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E43AC" w14:textId="5C49FD8C" w:rsidR="00B60A34" w:rsidRPr="009553A3" w:rsidRDefault="00B60A34" w:rsidP="00265BB2">
      <w:pPr>
        <w:spacing w:line="360" w:lineRule="auto"/>
        <w:jc w:val="center"/>
        <w:rPr>
          <w:rFonts w:ascii="Arial" w:hAnsi="Arial" w:cs="Arial"/>
          <w:sz w:val="24"/>
          <w:szCs w:val="24"/>
        </w:rPr>
      </w:pPr>
    </w:p>
    <w:p w14:paraId="7A870854" w14:textId="77777777" w:rsidR="00B60A34" w:rsidRPr="009553A3" w:rsidRDefault="00B60A34" w:rsidP="00B60A34">
      <w:pPr>
        <w:spacing w:line="360" w:lineRule="auto"/>
        <w:jc w:val="center"/>
        <w:rPr>
          <w:rFonts w:ascii="Arial" w:hAnsi="Arial" w:cs="Arial"/>
          <w:sz w:val="24"/>
          <w:szCs w:val="24"/>
        </w:rPr>
      </w:pPr>
    </w:p>
    <w:p w14:paraId="29577F78" w14:textId="77777777" w:rsidR="00B60A34" w:rsidRPr="009553A3" w:rsidRDefault="00B60A34" w:rsidP="00B60A34">
      <w:pPr>
        <w:spacing w:line="360" w:lineRule="auto"/>
        <w:jc w:val="center"/>
        <w:rPr>
          <w:rFonts w:ascii="Arial" w:hAnsi="Arial" w:cs="Arial"/>
          <w:sz w:val="24"/>
          <w:szCs w:val="24"/>
        </w:rPr>
      </w:pPr>
    </w:p>
    <w:p w14:paraId="1CC1E94D" w14:textId="77777777" w:rsidR="00B60A34" w:rsidRPr="009553A3" w:rsidRDefault="00B60A34" w:rsidP="00B60A34">
      <w:pPr>
        <w:spacing w:line="360" w:lineRule="auto"/>
        <w:jc w:val="center"/>
        <w:rPr>
          <w:rFonts w:ascii="Arial" w:hAnsi="Arial" w:cs="Arial"/>
          <w:sz w:val="24"/>
          <w:szCs w:val="24"/>
        </w:rPr>
      </w:pPr>
    </w:p>
    <w:p w14:paraId="561FE61E" w14:textId="77777777" w:rsidR="00B60A34" w:rsidRPr="009553A3" w:rsidRDefault="00B60A34" w:rsidP="00B60A34">
      <w:pPr>
        <w:spacing w:line="360" w:lineRule="auto"/>
        <w:jc w:val="center"/>
        <w:rPr>
          <w:rFonts w:ascii="Arial" w:hAnsi="Arial" w:cs="Arial"/>
          <w:sz w:val="24"/>
          <w:szCs w:val="24"/>
        </w:rPr>
      </w:pPr>
    </w:p>
    <w:p w14:paraId="20CC011D" w14:textId="77777777" w:rsidR="00B60A34" w:rsidRPr="009553A3" w:rsidRDefault="00B60A34" w:rsidP="00F862D7">
      <w:pPr>
        <w:spacing w:line="360" w:lineRule="auto"/>
        <w:jc w:val="center"/>
        <w:rPr>
          <w:rFonts w:ascii="Arial" w:hAnsi="Arial" w:cs="Arial"/>
          <w:sz w:val="24"/>
          <w:szCs w:val="24"/>
        </w:rPr>
      </w:pPr>
    </w:p>
    <w:p w14:paraId="50A472DB" w14:textId="77777777" w:rsidR="00265BB2" w:rsidRPr="009553A3" w:rsidRDefault="00265BB2" w:rsidP="00F862D7">
      <w:pPr>
        <w:spacing w:line="360" w:lineRule="auto"/>
        <w:jc w:val="center"/>
        <w:rPr>
          <w:rFonts w:ascii="Arial" w:hAnsi="Arial" w:cs="Arial"/>
          <w:sz w:val="24"/>
          <w:szCs w:val="24"/>
        </w:rPr>
      </w:pPr>
    </w:p>
    <w:p w14:paraId="3D399FE8" w14:textId="133BA834" w:rsidR="00945E2A" w:rsidRPr="009553A3" w:rsidRDefault="00945E2A" w:rsidP="00F862D7">
      <w:pPr>
        <w:spacing w:line="360" w:lineRule="auto"/>
        <w:jc w:val="center"/>
        <w:rPr>
          <w:rFonts w:ascii="Arial" w:hAnsi="Arial" w:cs="Arial"/>
          <w:sz w:val="24"/>
          <w:szCs w:val="24"/>
        </w:rPr>
      </w:pPr>
      <w:r w:rsidRPr="009553A3">
        <w:rPr>
          <w:rFonts w:ascii="Arial" w:hAnsi="Arial" w:cs="Arial"/>
          <w:sz w:val="24"/>
          <w:szCs w:val="24"/>
        </w:rPr>
        <w:t>DEPARTMENT</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INTERCOLLEGIATE</w:t>
      </w:r>
      <w:r w:rsidR="00685F39" w:rsidRPr="009553A3">
        <w:rPr>
          <w:rFonts w:ascii="Arial" w:hAnsi="Arial" w:cs="Arial"/>
          <w:sz w:val="24"/>
          <w:szCs w:val="24"/>
        </w:rPr>
        <w:t xml:space="preserve"> </w:t>
      </w:r>
      <w:r w:rsidRPr="009553A3">
        <w:rPr>
          <w:rFonts w:ascii="Arial" w:hAnsi="Arial" w:cs="Arial"/>
          <w:sz w:val="24"/>
          <w:szCs w:val="24"/>
        </w:rPr>
        <w:t>ATHLETICS</w:t>
      </w:r>
    </w:p>
    <w:p w14:paraId="181AD9C9" w14:textId="098025E3" w:rsidR="00B60A34" w:rsidRPr="009553A3" w:rsidRDefault="00945E2A" w:rsidP="00F862D7">
      <w:pPr>
        <w:spacing w:line="360" w:lineRule="auto"/>
        <w:jc w:val="center"/>
        <w:rPr>
          <w:rFonts w:ascii="Arial" w:hAnsi="Arial" w:cs="Arial"/>
          <w:sz w:val="24"/>
          <w:szCs w:val="24"/>
        </w:rPr>
      </w:pPr>
      <w:r w:rsidRPr="009553A3">
        <w:rPr>
          <w:rFonts w:ascii="Arial" w:hAnsi="Arial" w:cs="Arial"/>
          <w:sz w:val="24"/>
          <w:szCs w:val="24"/>
        </w:rPr>
        <w:t>ACADEMIC</w:t>
      </w:r>
      <w:r w:rsidR="00685F39" w:rsidRPr="009553A3">
        <w:rPr>
          <w:rFonts w:ascii="Arial" w:hAnsi="Arial" w:cs="Arial"/>
          <w:sz w:val="24"/>
          <w:szCs w:val="24"/>
        </w:rPr>
        <w:t xml:space="preserve"> </w:t>
      </w:r>
      <w:r w:rsidRPr="009553A3">
        <w:rPr>
          <w:rFonts w:ascii="Arial" w:hAnsi="Arial" w:cs="Arial"/>
          <w:sz w:val="24"/>
          <w:szCs w:val="24"/>
        </w:rPr>
        <w:t>DIVISION</w:t>
      </w:r>
    </w:p>
    <w:p w14:paraId="5921ACAA" w14:textId="0499E894" w:rsidR="00B60A34" w:rsidRPr="009553A3" w:rsidRDefault="000716D1" w:rsidP="00F862D7">
      <w:pPr>
        <w:tabs>
          <w:tab w:val="center" w:pos="4680"/>
        </w:tabs>
        <w:spacing w:line="360" w:lineRule="auto"/>
        <w:jc w:val="center"/>
        <w:rPr>
          <w:rFonts w:ascii="Arial" w:hAnsi="Arial" w:cs="Arial"/>
          <w:sz w:val="24"/>
          <w:szCs w:val="24"/>
        </w:rPr>
      </w:pPr>
      <w:r w:rsidRPr="009553A3">
        <w:rPr>
          <w:rFonts w:ascii="Arial" w:hAnsi="Arial" w:cs="Arial"/>
          <w:sz w:val="24"/>
          <w:szCs w:val="24"/>
        </w:rPr>
        <w:t>AUDIT</w:t>
      </w:r>
      <w:r w:rsidR="00685F39" w:rsidRPr="009553A3">
        <w:rPr>
          <w:rFonts w:ascii="Arial" w:hAnsi="Arial" w:cs="Arial"/>
          <w:sz w:val="24"/>
          <w:szCs w:val="24"/>
        </w:rPr>
        <w:t xml:space="preserve"> </w:t>
      </w:r>
      <w:r w:rsidR="00B60A34" w:rsidRPr="009553A3">
        <w:rPr>
          <w:rFonts w:ascii="Arial" w:hAnsi="Arial" w:cs="Arial"/>
          <w:sz w:val="24"/>
          <w:szCs w:val="24"/>
        </w:rPr>
        <w:t>REPORT</w:t>
      </w:r>
      <w:r w:rsidR="00685F39" w:rsidRPr="009553A3">
        <w:rPr>
          <w:rFonts w:ascii="Arial" w:hAnsi="Arial" w:cs="Arial"/>
          <w:sz w:val="24"/>
          <w:szCs w:val="24"/>
        </w:rPr>
        <w:t xml:space="preserve"> </w:t>
      </w:r>
      <w:r w:rsidR="00B60A34" w:rsidRPr="009553A3">
        <w:rPr>
          <w:rFonts w:ascii="Arial" w:hAnsi="Arial" w:cs="Arial"/>
          <w:sz w:val="24"/>
          <w:szCs w:val="24"/>
        </w:rPr>
        <w:t>#</w:t>
      </w:r>
      <w:r w:rsidR="00945E2A" w:rsidRPr="009553A3">
        <w:rPr>
          <w:rFonts w:ascii="Arial" w:hAnsi="Arial" w:cs="Arial"/>
          <w:sz w:val="24"/>
          <w:szCs w:val="24"/>
        </w:rPr>
        <w:t>19</w:t>
      </w:r>
      <w:r w:rsidR="003C2AB2" w:rsidRPr="009553A3">
        <w:rPr>
          <w:rFonts w:ascii="Arial" w:hAnsi="Arial" w:cs="Arial"/>
          <w:sz w:val="24"/>
          <w:szCs w:val="24"/>
        </w:rPr>
        <w:t>-</w:t>
      </w:r>
      <w:r w:rsidR="00945E2A" w:rsidRPr="009553A3">
        <w:rPr>
          <w:rFonts w:ascii="Arial" w:hAnsi="Arial" w:cs="Arial"/>
          <w:sz w:val="24"/>
          <w:szCs w:val="24"/>
        </w:rPr>
        <w:t>4001</w:t>
      </w:r>
    </w:p>
    <w:p w14:paraId="7BE9DBE2" w14:textId="77777777" w:rsidR="00B60A34" w:rsidRPr="009553A3" w:rsidRDefault="00B60A34" w:rsidP="00B60A34">
      <w:pPr>
        <w:tabs>
          <w:tab w:val="center" w:pos="4680"/>
        </w:tabs>
        <w:spacing w:line="360" w:lineRule="auto"/>
        <w:jc w:val="center"/>
        <w:rPr>
          <w:rFonts w:ascii="Arial" w:hAnsi="Arial" w:cs="Arial"/>
          <w:sz w:val="24"/>
          <w:szCs w:val="24"/>
        </w:rPr>
      </w:pPr>
    </w:p>
    <w:p w14:paraId="55A55D0B" w14:textId="77777777" w:rsidR="00B60A34" w:rsidRPr="009553A3" w:rsidRDefault="00B60A34" w:rsidP="00B60A34">
      <w:pPr>
        <w:spacing w:line="360" w:lineRule="auto"/>
        <w:jc w:val="center"/>
        <w:rPr>
          <w:rFonts w:ascii="Arial" w:hAnsi="Arial" w:cs="Arial"/>
          <w:sz w:val="24"/>
          <w:szCs w:val="24"/>
        </w:rPr>
      </w:pPr>
    </w:p>
    <w:p w14:paraId="43EF5739" w14:textId="77777777" w:rsidR="00B60A34" w:rsidRPr="009553A3" w:rsidRDefault="00B60A34" w:rsidP="00B60A34">
      <w:pPr>
        <w:spacing w:line="360" w:lineRule="auto"/>
        <w:jc w:val="center"/>
        <w:rPr>
          <w:rFonts w:ascii="Arial" w:hAnsi="Arial" w:cs="Arial"/>
          <w:sz w:val="24"/>
          <w:szCs w:val="24"/>
        </w:rPr>
      </w:pPr>
    </w:p>
    <w:p w14:paraId="4FF1F295" w14:textId="77777777" w:rsidR="00B60A34" w:rsidRPr="009553A3" w:rsidRDefault="00B60A34" w:rsidP="00B60A34">
      <w:pPr>
        <w:spacing w:line="360" w:lineRule="auto"/>
        <w:jc w:val="center"/>
        <w:rPr>
          <w:rFonts w:ascii="Arial" w:hAnsi="Arial" w:cs="Arial"/>
          <w:sz w:val="24"/>
          <w:szCs w:val="24"/>
        </w:rPr>
      </w:pPr>
      <w:bookmarkStart w:id="0" w:name="_GoBack"/>
      <w:bookmarkEnd w:id="0"/>
    </w:p>
    <w:p w14:paraId="0FF425E8" w14:textId="7AE30C7A" w:rsidR="00B60A34" w:rsidRPr="009553A3" w:rsidRDefault="00B60A34" w:rsidP="00B60A34">
      <w:pPr>
        <w:spacing w:line="360" w:lineRule="auto"/>
        <w:jc w:val="center"/>
        <w:rPr>
          <w:rFonts w:ascii="Arial" w:hAnsi="Arial" w:cs="Arial"/>
          <w:sz w:val="24"/>
          <w:szCs w:val="24"/>
        </w:rPr>
      </w:pPr>
    </w:p>
    <w:p w14:paraId="796C2CAB" w14:textId="77777777" w:rsidR="00A03BF6" w:rsidRPr="009553A3" w:rsidRDefault="00A03BF6" w:rsidP="00B60A34">
      <w:pPr>
        <w:spacing w:line="360" w:lineRule="auto"/>
        <w:jc w:val="center"/>
        <w:rPr>
          <w:rFonts w:ascii="Arial" w:hAnsi="Arial" w:cs="Arial"/>
          <w:sz w:val="24"/>
          <w:szCs w:val="24"/>
        </w:rPr>
      </w:pPr>
    </w:p>
    <w:p w14:paraId="45FA97C1" w14:textId="77777777" w:rsidR="00A03BF6" w:rsidRPr="009553A3" w:rsidRDefault="00A03BF6" w:rsidP="00B60A34">
      <w:pPr>
        <w:spacing w:line="360" w:lineRule="auto"/>
        <w:jc w:val="center"/>
        <w:rPr>
          <w:rFonts w:ascii="Arial" w:hAnsi="Arial" w:cs="Arial"/>
          <w:sz w:val="24"/>
          <w:szCs w:val="24"/>
        </w:rPr>
      </w:pPr>
    </w:p>
    <w:p w14:paraId="245EFEB7" w14:textId="77777777" w:rsidR="00B60A34" w:rsidRPr="009553A3" w:rsidRDefault="00B60A34" w:rsidP="00B60A34">
      <w:pPr>
        <w:spacing w:line="360" w:lineRule="auto"/>
        <w:jc w:val="center"/>
        <w:rPr>
          <w:rFonts w:ascii="Arial" w:hAnsi="Arial" w:cs="Arial"/>
          <w:sz w:val="24"/>
          <w:szCs w:val="24"/>
        </w:rPr>
      </w:pPr>
    </w:p>
    <w:p w14:paraId="6B5E6641" w14:textId="77777777" w:rsidR="00B60A34" w:rsidRPr="009553A3" w:rsidRDefault="00B60A34" w:rsidP="00B60A34">
      <w:pPr>
        <w:spacing w:line="360" w:lineRule="auto"/>
        <w:jc w:val="center"/>
        <w:rPr>
          <w:rFonts w:ascii="Arial" w:hAnsi="Arial" w:cs="Arial"/>
          <w:sz w:val="24"/>
          <w:szCs w:val="24"/>
        </w:rPr>
      </w:pPr>
    </w:p>
    <w:p w14:paraId="1F85B929" w14:textId="77777777" w:rsidR="00B60A34" w:rsidRPr="009553A3" w:rsidRDefault="00B60A34" w:rsidP="00B60A34">
      <w:pPr>
        <w:spacing w:line="360" w:lineRule="auto"/>
        <w:jc w:val="center"/>
        <w:rPr>
          <w:rFonts w:ascii="Arial" w:hAnsi="Arial" w:cs="Arial"/>
          <w:sz w:val="24"/>
          <w:szCs w:val="24"/>
        </w:rPr>
      </w:pPr>
    </w:p>
    <w:p w14:paraId="681D22F3" w14:textId="77777777" w:rsidR="00B60A34" w:rsidRPr="009553A3" w:rsidRDefault="00B60A34" w:rsidP="00B60A34">
      <w:pPr>
        <w:spacing w:line="360" w:lineRule="auto"/>
        <w:jc w:val="center"/>
        <w:rPr>
          <w:rFonts w:ascii="Arial" w:hAnsi="Arial" w:cs="Arial"/>
          <w:sz w:val="24"/>
          <w:szCs w:val="24"/>
        </w:rPr>
      </w:pPr>
    </w:p>
    <w:p w14:paraId="40D2A1F0" w14:textId="77777777" w:rsidR="00B60A34" w:rsidRPr="009553A3" w:rsidRDefault="00B60A34" w:rsidP="00B60A34">
      <w:pPr>
        <w:spacing w:line="360" w:lineRule="auto"/>
        <w:jc w:val="center"/>
        <w:rPr>
          <w:rFonts w:ascii="Arial" w:hAnsi="Arial" w:cs="Arial"/>
          <w:sz w:val="24"/>
          <w:szCs w:val="24"/>
        </w:rPr>
      </w:pPr>
    </w:p>
    <w:p w14:paraId="6B9B4FF9" w14:textId="77777777" w:rsidR="00B60A34" w:rsidRPr="009553A3" w:rsidRDefault="00B60A34" w:rsidP="00B60A34">
      <w:pPr>
        <w:spacing w:line="360" w:lineRule="auto"/>
        <w:jc w:val="center"/>
        <w:rPr>
          <w:rFonts w:ascii="Arial" w:hAnsi="Arial" w:cs="Arial"/>
          <w:sz w:val="24"/>
          <w:szCs w:val="24"/>
        </w:rPr>
      </w:pPr>
    </w:p>
    <w:p w14:paraId="4057F0DA" w14:textId="77777777" w:rsidR="00B60A34" w:rsidRPr="009553A3" w:rsidRDefault="00B60A34" w:rsidP="00B60A34">
      <w:pPr>
        <w:spacing w:line="360" w:lineRule="auto"/>
        <w:jc w:val="center"/>
        <w:rPr>
          <w:rFonts w:ascii="Arial" w:hAnsi="Arial" w:cs="Arial"/>
          <w:sz w:val="24"/>
          <w:szCs w:val="24"/>
        </w:rPr>
      </w:pPr>
    </w:p>
    <w:p w14:paraId="08BFBC88" w14:textId="77777777" w:rsidR="00B60A34" w:rsidRPr="009553A3" w:rsidRDefault="00B60A34" w:rsidP="00B60A34">
      <w:pPr>
        <w:spacing w:line="360" w:lineRule="auto"/>
        <w:jc w:val="center"/>
        <w:rPr>
          <w:rFonts w:ascii="Arial" w:hAnsi="Arial" w:cs="Arial"/>
          <w:sz w:val="24"/>
          <w:szCs w:val="24"/>
        </w:rPr>
      </w:pPr>
    </w:p>
    <w:p w14:paraId="3EB05F02" w14:textId="77777777" w:rsidR="00B60A34" w:rsidRPr="009553A3" w:rsidRDefault="00B60A34" w:rsidP="00B60A34">
      <w:pPr>
        <w:spacing w:line="360" w:lineRule="auto"/>
        <w:jc w:val="center"/>
        <w:rPr>
          <w:rFonts w:ascii="Arial" w:hAnsi="Arial" w:cs="Arial"/>
          <w:sz w:val="24"/>
          <w:szCs w:val="24"/>
        </w:rPr>
      </w:pPr>
    </w:p>
    <w:p w14:paraId="0F39B303" w14:textId="77777777" w:rsidR="00B60A34" w:rsidRPr="009553A3" w:rsidRDefault="00B60A34" w:rsidP="00B60A34">
      <w:pPr>
        <w:spacing w:line="360" w:lineRule="auto"/>
        <w:jc w:val="center"/>
        <w:rPr>
          <w:rFonts w:ascii="Arial" w:hAnsi="Arial" w:cs="Arial"/>
          <w:sz w:val="24"/>
          <w:szCs w:val="24"/>
        </w:rPr>
      </w:pPr>
    </w:p>
    <w:p w14:paraId="7B21DAF1" w14:textId="032824E4" w:rsidR="00B60A34" w:rsidRPr="009553A3" w:rsidRDefault="00B60A34" w:rsidP="005F7D8A">
      <w:pPr>
        <w:spacing w:line="360" w:lineRule="auto"/>
        <w:jc w:val="center"/>
        <w:rPr>
          <w:rFonts w:ascii="Arial" w:hAnsi="Arial" w:cs="Arial"/>
          <w:sz w:val="24"/>
          <w:szCs w:val="24"/>
        </w:rPr>
      </w:pPr>
    </w:p>
    <w:p w14:paraId="5CD94CFB" w14:textId="77777777" w:rsidR="00B60A34" w:rsidRPr="009553A3" w:rsidRDefault="00B60A34" w:rsidP="00B60A34">
      <w:pPr>
        <w:spacing w:line="360" w:lineRule="auto"/>
        <w:jc w:val="center"/>
        <w:rPr>
          <w:rFonts w:ascii="Arial" w:hAnsi="Arial" w:cs="Arial"/>
          <w:sz w:val="24"/>
          <w:szCs w:val="24"/>
        </w:rPr>
      </w:pPr>
    </w:p>
    <w:p w14:paraId="53168B68" w14:textId="6BDE20E3" w:rsidR="005F7D8A" w:rsidRPr="009553A3" w:rsidRDefault="005F7D8A" w:rsidP="00B60A34">
      <w:pPr>
        <w:spacing w:line="360" w:lineRule="auto"/>
        <w:jc w:val="center"/>
        <w:rPr>
          <w:rFonts w:ascii="Arial" w:hAnsi="Arial" w:cs="Arial"/>
          <w:sz w:val="24"/>
          <w:szCs w:val="16"/>
        </w:rPr>
      </w:pPr>
    </w:p>
    <w:p w14:paraId="022D1A33" w14:textId="20A0D869" w:rsidR="00B60A34" w:rsidRDefault="00B86913" w:rsidP="00CB264F">
      <w:pPr>
        <w:jc w:val="center"/>
        <w:rPr>
          <w:rFonts w:ascii="Arial" w:hAnsi="Arial" w:cs="Arial"/>
          <w:sz w:val="16"/>
          <w:szCs w:val="16"/>
        </w:rPr>
      </w:pPr>
      <w:r w:rsidRPr="009553A3">
        <w:rPr>
          <w:rFonts w:ascii="Arial" w:hAnsi="Arial" w:cs="Arial"/>
          <w:sz w:val="16"/>
          <w:szCs w:val="16"/>
        </w:rPr>
        <w:t>Audit</w:t>
      </w:r>
      <w:r w:rsidR="00685F39" w:rsidRPr="009553A3">
        <w:rPr>
          <w:rFonts w:ascii="Arial" w:hAnsi="Arial" w:cs="Arial"/>
          <w:sz w:val="16"/>
          <w:szCs w:val="16"/>
        </w:rPr>
        <w:t xml:space="preserve"> </w:t>
      </w:r>
      <w:r w:rsidRPr="009553A3">
        <w:rPr>
          <w:rFonts w:ascii="Arial" w:hAnsi="Arial" w:cs="Arial"/>
          <w:sz w:val="16"/>
          <w:szCs w:val="16"/>
        </w:rPr>
        <w:t>&amp;</w:t>
      </w:r>
      <w:r w:rsidR="00685F39" w:rsidRPr="009553A3">
        <w:rPr>
          <w:rFonts w:ascii="Arial" w:hAnsi="Arial" w:cs="Arial"/>
          <w:sz w:val="16"/>
          <w:szCs w:val="16"/>
        </w:rPr>
        <w:t xml:space="preserve"> </w:t>
      </w:r>
      <w:r w:rsidRPr="009553A3">
        <w:rPr>
          <w:rFonts w:ascii="Arial" w:hAnsi="Arial" w:cs="Arial"/>
          <w:sz w:val="16"/>
          <w:szCs w:val="16"/>
        </w:rPr>
        <w:t>Advisory</w:t>
      </w:r>
      <w:r w:rsidR="00685F39" w:rsidRPr="009553A3">
        <w:rPr>
          <w:rFonts w:ascii="Arial" w:hAnsi="Arial" w:cs="Arial"/>
          <w:sz w:val="16"/>
          <w:szCs w:val="16"/>
        </w:rPr>
        <w:t xml:space="preserve"> </w:t>
      </w:r>
      <w:r w:rsidRPr="009553A3">
        <w:rPr>
          <w:rFonts w:ascii="Arial" w:hAnsi="Arial" w:cs="Arial"/>
          <w:sz w:val="16"/>
          <w:szCs w:val="16"/>
        </w:rPr>
        <w:t>Services</w:t>
      </w:r>
    </w:p>
    <w:p w14:paraId="559AFCC0" w14:textId="329C7473" w:rsidR="005F7D8A" w:rsidRPr="009553A3" w:rsidRDefault="00804742" w:rsidP="00CB264F">
      <w:pPr>
        <w:jc w:val="center"/>
        <w:rPr>
          <w:rFonts w:ascii="Arial" w:hAnsi="Arial" w:cs="Arial"/>
          <w:sz w:val="16"/>
          <w:szCs w:val="16"/>
        </w:rPr>
      </w:pPr>
      <w:r w:rsidRPr="00804742">
        <w:rPr>
          <w:rFonts w:ascii="Arial" w:hAnsi="Arial" w:cs="Arial"/>
          <w:sz w:val="16"/>
          <w:szCs w:val="16"/>
        </w:rPr>
        <w:t>October</w:t>
      </w:r>
      <w:r w:rsidR="005F7D8A" w:rsidRPr="00804742">
        <w:rPr>
          <w:rFonts w:ascii="Arial" w:hAnsi="Arial" w:cs="Arial"/>
          <w:sz w:val="16"/>
          <w:szCs w:val="16"/>
        </w:rPr>
        <w:t xml:space="preserve"> 2020</w:t>
      </w:r>
    </w:p>
    <w:p w14:paraId="32138328" w14:textId="77777777" w:rsidR="00627712" w:rsidRPr="009553A3" w:rsidRDefault="00627712" w:rsidP="003F729F">
      <w:pPr>
        <w:spacing w:line="360" w:lineRule="auto"/>
        <w:jc w:val="center"/>
        <w:rPr>
          <w:rFonts w:ascii="Arial" w:hAnsi="Arial" w:cs="Arial"/>
          <w:sz w:val="24"/>
          <w:szCs w:val="24"/>
        </w:rPr>
        <w:sectPr w:rsidR="00627712" w:rsidRPr="009553A3" w:rsidSect="00627712">
          <w:footerReference w:type="default" r:id="rId8"/>
          <w:footerReference w:type="first" r:id="rId9"/>
          <w:pgSz w:w="12240" w:h="15840" w:code="1"/>
          <w:pgMar w:top="1440" w:right="1440" w:bottom="1080" w:left="1440" w:header="720" w:footer="720" w:gutter="0"/>
          <w:pgNumType w:start="1"/>
          <w:cols w:space="720"/>
          <w:titlePg/>
          <w:docGrid w:linePitch="360"/>
        </w:sectPr>
      </w:pPr>
    </w:p>
    <w:p w14:paraId="1D18508E" w14:textId="0F19BD3E" w:rsidR="00945E2A" w:rsidRPr="009553A3" w:rsidRDefault="00945E2A" w:rsidP="00945E2A">
      <w:pPr>
        <w:spacing w:line="360" w:lineRule="auto"/>
        <w:jc w:val="center"/>
        <w:rPr>
          <w:rFonts w:ascii="Arial" w:hAnsi="Arial" w:cs="Arial"/>
          <w:sz w:val="24"/>
          <w:szCs w:val="24"/>
        </w:rPr>
      </w:pPr>
      <w:r w:rsidRPr="009553A3">
        <w:rPr>
          <w:rFonts w:ascii="Arial" w:hAnsi="Arial" w:cs="Arial"/>
          <w:sz w:val="24"/>
          <w:szCs w:val="24"/>
        </w:rPr>
        <w:lastRenderedPageBreak/>
        <w:t>DEPARTMENT</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INTERCOLLEGIATE</w:t>
      </w:r>
      <w:r w:rsidR="00685F39" w:rsidRPr="009553A3">
        <w:rPr>
          <w:rFonts w:ascii="Arial" w:hAnsi="Arial" w:cs="Arial"/>
          <w:sz w:val="24"/>
          <w:szCs w:val="24"/>
        </w:rPr>
        <w:t xml:space="preserve"> </w:t>
      </w:r>
      <w:r w:rsidRPr="009553A3">
        <w:rPr>
          <w:rFonts w:ascii="Arial" w:hAnsi="Arial" w:cs="Arial"/>
          <w:sz w:val="24"/>
          <w:szCs w:val="24"/>
        </w:rPr>
        <w:t>ATHLETICS</w:t>
      </w:r>
      <w:r w:rsidR="00685F39" w:rsidRPr="009553A3">
        <w:rPr>
          <w:rFonts w:ascii="Arial" w:hAnsi="Arial" w:cs="Arial"/>
          <w:sz w:val="24"/>
          <w:szCs w:val="24"/>
        </w:rPr>
        <w:t xml:space="preserve"> </w:t>
      </w:r>
    </w:p>
    <w:p w14:paraId="2C1CFF44" w14:textId="4D9B5880" w:rsidR="00945E2A" w:rsidRPr="009553A3" w:rsidRDefault="00945E2A" w:rsidP="00945E2A">
      <w:pPr>
        <w:spacing w:line="360" w:lineRule="auto"/>
        <w:jc w:val="center"/>
        <w:rPr>
          <w:rFonts w:ascii="Arial" w:hAnsi="Arial" w:cs="Arial"/>
          <w:sz w:val="24"/>
          <w:szCs w:val="24"/>
        </w:rPr>
      </w:pPr>
      <w:r w:rsidRPr="009553A3">
        <w:rPr>
          <w:rFonts w:ascii="Arial" w:hAnsi="Arial" w:cs="Arial"/>
          <w:sz w:val="24"/>
          <w:szCs w:val="24"/>
        </w:rPr>
        <w:t>ACADEMIC</w:t>
      </w:r>
      <w:r w:rsidR="00685F39" w:rsidRPr="009553A3">
        <w:rPr>
          <w:rFonts w:ascii="Arial" w:hAnsi="Arial" w:cs="Arial"/>
          <w:sz w:val="24"/>
          <w:szCs w:val="24"/>
        </w:rPr>
        <w:t xml:space="preserve"> </w:t>
      </w:r>
      <w:r w:rsidRPr="009553A3">
        <w:rPr>
          <w:rFonts w:ascii="Arial" w:hAnsi="Arial" w:cs="Arial"/>
          <w:sz w:val="24"/>
          <w:szCs w:val="24"/>
        </w:rPr>
        <w:t>DIVISION</w:t>
      </w:r>
      <w:r w:rsidR="00685F39" w:rsidRPr="009553A3">
        <w:rPr>
          <w:rFonts w:ascii="Arial" w:hAnsi="Arial" w:cs="Arial"/>
          <w:sz w:val="24"/>
          <w:szCs w:val="24"/>
        </w:rPr>
        <w:t xml:space="preserve"> </w:t>
      </w:r>
    </w:p>
    <w:p w14:paraId="2A3AB489" w14:textId="1F7C1A8F" w:rsidR="00B3469D" w:rsidRPr="009553A3" w:rsidRDefault="00B3469D" w:rsidP="00B3469D">
      <w:pPr>
        <w:tabs>
          <w:tab w:val="center" w:pos="4680"/>
        </w:tabs>
        <w:spacing w:line="360" w:lineRule="auto"/>
        <w:jc w:val="center"/>
        <w:rPr>
          <w:rFonts w:ascii="Arial" w:hAnsi="Arial" w:cs="Arial"/>
          <w:sz w:val="24"/>
          <w:szCs w:val="24"/>
        </w:rPr>
      </w:pPr>
      <w:r w:rsidRPr="009553A3">
        <w:rPr>
          <w:rFonts w:ascii="Arial" w:hAnsi="Arial" w:cs="Arial"/>
          <w:sz w:val="24"/>
          <w:szCs w:val="24"/>
        </w:rPr>
        <w:t>AUDIT</w:t>
      </w:r>
      <w:r w:rsidR="00685F39" w:rsidRPr="009553A3">
        <w:rPr>
          <w:rFonts w:ascii="Arial" w:hAnsi="Arial" w:cs="Arial"/>
          <w:sz w:val="24"/>
          <w:szCs w:val="24"/>
        </w:rPr>
        <w:t xml:space="preserve"> </w:t>
      </w:r>
      <w:r w:rsidRPr="009553A3">
        <w:rPr>
          <w:rFonts w:ascii="Arial" w:hAnsi="Arial" w:cs="Arial"/>
          <w:sz w:val="24"/>
          <w:szCs w:val="24"/>
        </w:rPr>
        <w:t>REPORT</w:t>
      </w:r>
      <w:r w:rsidR="00685F39" w:rsidRPr="009553A3">
        <w:rPr>
          <w:rFonts w:ascii="Arial" w:hAnsi="Arial" w:cs="Arial"/>
          <w:sz w:val="24"/>
          <w:szCs w:val="24"/>
        </w:rPr>
        <w:t xml:space="preserve"> </w:t>
      </w:r>
      <w:r w:rsidRPr="009553A3">
        <w:rPr>
          <w:rFonts w:ascii="Arial" w:hAnsi="Arial" w:cs="Arial"/>
          <w:sz w:val="24"/>
          <w:szCs w:val="24"/>
        </w:rPr>
        <w:t>#</w:t>
      </w:r>
      <w:r w:rsidR="00945E2A" w:rsidRPr="009553A3">
        <w:rPr>
          <w:rFonts w:ascii="Arial" w:hAnsi="Arial" w:cs="Arial"/>
          <w:sz w:val="24"/>
          <w:szCs w:val="24"/>
        </w:rPr>
        <w:t>19</w:t>
      </w:r>
      <w:r w:rsidRPr="009553A3">
        <w:rPr>
          <w:rFonts w:ascii="Arial" w:hAnsi="Arial" w:cs="Arial"/>
          <w:sz w:val="24"/>
          <w:szCs w:val="24"/>
        </w:rPr>
        <w:t>-</w:t>
      </w:r>
      <w:r w:rsidR="00945E2A" w:rsidRPr="009553A3">
        <w:rPr>
          <w:rFonts w:ascii="Arial" w:hAnsi="Arial" w:cs="Arial"/>
          <w:sz w:val="24"/>
          <w:szCs w:val="24"/>
        </w:rPr>
        <w:t>4001</w:t>
      </w:r>
    </w:p>
    <w:p w14:paraId="2C36C5D4" w14:textId="77777777" w:rsidR="00F11C58" w:rsidRPr="009553A3" w:rsidRDefault="00F11C58" w:rsidP="00CD5B5E">
      <w:pPr>
        <w:pStyle w:val="BodyText"/>
        <w:jc w:val="both"/>
        <w:rPr>
          <w:rFonts w:cs="Arial"/>
          <w:szCs w:val="24"/>
        </w:rPr>
      </w:pPr>
    </w:p>
    <w:p w14:paraId="4C501661" w14:textId="4FE632B3" w:rsidR="00B60A34" w:rsidRPr="009553A3" w:rsidRDefault="00B60A34" w:rsidP="00CD5B5E">
      <w:pPr>
        <w:pStyle w:val="Heading1"/>
      </w:pPr>
      <w:r w:rsidRPr="009553A3">
        <w:t>Background</w:t>
      </w:r>
    </w:p>
    <w:p w14:paraId="4D33EE9E" w14:textId="77777777" w:rsidR="00EE4CB8" w:rsidRPr="009553A3" w:rsidRDefault="00EE4CB8" w:rsidP="00346111">
      <w:pPr>
        <w:pStyle w:val="BodyText"/>
        <w:jc w:val="both"/>
      </w:pPr>
    </w:p>
    <w:p w14:paraId="37776234" w14:textId="569AA203" w:rsidR="00B60A34" w:rsidRPr="009553A3" w:rsidRDefault="003F729F" w:rsidP="00CD5B5E">
      <w:pPr>
        <w:spacing w:line="360" w:lineRule="auto"/>
        <w:jc w:val="both"/>
        <w:rPr>
          <w:rFonts w:ascii="Arial" w:hAnsi="Arial" w:cs="Arial"/>
          <w:sz w:val="24"/>
          <w:szCs w:val="24"/>
        </w:rPr>
      </w:pPr>
      <w:r w:rsidRPr="009553A3">
        <w:rPr>
          <w:rFonts w:ascii="Arial" w:hAnsi="Arial" w:cs="Arial"/>
          <w:sz w:val="24"/>
          <w:szCs w:val="24"/>
        </w:rPr>
        <w:t>In</w:t>
      </w:r>
      <w:r w:rsidR="00685F39" w:rsidRPr="009553A3">
        <w:rPr>
          <w:rFonts w:ascii="Arial" w:hAnsi="Arial" w:cs="Arial"/>
          <w:sz w:val="24"/>
          <w:szCs w:val="24"/>
        </w:rPr>
        <w:t xml:space="preserve"> </w:t>
      </w:r>
      <w:r w:rsidRPr="009553A3">
        <w:rPr>
          <w:rFonts w:ascii="Arial" w:hAnsi="Arial" w:cs="Arial"/>
          <w:sz w:val="24"/>
          <w:szCs w:val="24"/>
        </w:rPr>
        <w:t>accordance</w:t>
      </w:r>
      <w:r w:rsidR="00685F39" w:rsidRPr="009553A3">
        <w:rPr>
          <w:rFonts w:ascii="Arial" w:hAnsi="Arial" w:cs="Arial"/>
          <w:sz w:val="24"/>
          <w:szCs w:val="24"/>
        </w:rPr>
        <w:t xml:space="preserve"> </w:t>
      </w:r>
      <w:r w:rsidRPr="009553A3">
        <w:rPr>
          <w:rFonts w:ascii="Arial" w:hAnsi="Arial" w:cs="Arial"/>
          <w:sz w:val="24"/>
          <w:szCs w:val="24"/>
        </w:rPr>
        <w:t>with</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003E2CD7" w:rsidRPr="009553A3">
        <w:rPr>
          <w:rFonts w:ascii="Arial" w:hAnsi="Arial" w:cs="Arial"/>
          <w:sz w:val="24"/>
          <w:szCs w:val="24"/>
        </w:rPr>
        <w:t>UCLA</w:t>
      </w:r>
      <w:r w:rsidR="00685F39" w:rsidRPr="009553A3">
        <w:rPr>
          <w:rFonts w:ascii="Arial" w:hAnsi="Arial" w:cs="Arial"/>
          <w:sz w:val="24"/>
          <w:szCs w:val="24"/>
        </w:rPr>
        <w:t xml:space="preserve"> </w:t>
      </w:r>
      <w:r w:rsidR="00B3469D" w:rsidRPr="009553A3">
        <w:rPr>
          <w:rFonts w:ascii="Arial" w:hAnsi="Arial" w:cs="Arial"/>
          <w:sz w:val="24"/>
          <w:szCs w:val="24"/>
        </w:rPr>
        <w:t>fiscal</w:t>
      </w:r>
      <w:r w:rsidR="00685F39" w:rsidRPr="009553A3">
        <w:rPr>
          <w:rFonts w:ascii="Arial" w:hAnsi="Arial" w:cs="Arial"/>
          <w:sz w:val="24"/>
          <w:szCs w:val="24"/>
        </w:rPr>
        <w:t xml:space="preserve"> </w:t>
      </w:r>
      <w:r w:rsidR="00B3469D" w:rsidRPr="009553A3">
        <w:rPr>
          <w:rFonts w:ascii="Arial" w:hAnsi="Arial" w:cs="Arial"/>
          <w:sz w:val="24"/>
          <w:szCs w:val="24"/>
        </w:rPr>
        <w:t>year</w:t>
      </w:r>
      <w:r w:rsidR="00685F39" w:rsidRPr="009553A3">
        <w:rPr>
          <w:rFonts w:ascii="Arial" w:hAnsi="Arial" w:cs="Arial"/>
          <w:sz w:val="24"/>
          <w:szCs w:val="24"/>
        </w:rPr>
        <w:t xml:space="preserve"> </w:t>
      </w:r>
      <w:r w:rsidR="00B3469D" w:rsidRPr="009553A3">
        <w:rPr>
          <w:rFonts w:ascii="Arial" w:hAnsi="Arial" w:cs="Arial"/>
          <w:sz w:val="24"/>
          <w:szCs w:val="24"/>
        </w:rPr>
        <w:t>201</w:t>
      </w:r>
      <w:r w:rsidR="008F1049" w:rsidRPr="009553A3">
        <w:rPr>
          <w:rFonts w:ascii="Arial" w:hAnsi="Arial" w:cs="Arial"/>
          <w:sz w:val="24"/>
          <w:szCs w:val="24"/>
        </w:rPr>
        <w:t>8</w:t>
      </w:r>
      <w:r w:rsidR="00B3469D" w:rsidRPr="009553A3">
        <w:rPr>
          <w:rFonts w:ascii="Arial" w:hAnsi="Arial" w:cs="Arial"/>
          <w:sz w:val="24"/>
          <w:szCs w:val="24"/>
        </w:rPr>
        <w:t>-1</w:t>
      </w:r>
      <w:r w:rsidR="008F1049" w:rsidRPr="009553A3">
        <w:rPr>
          <w:rFonts w:ascii="Arial" w:hAnsi="Arial" w:cs="Arial"/>
          <w:sz w:val="24"/>
          <w:szCs w:val="24"/>
        </w:rPr>
        <w:t>9</w:t>
      </w:r>
      <w:r w:rsidR="00685F39" w:rsidRPr="009553A3">
        <w:rPr>
          <w:rFonts w:ascii="Arial" w:hAnsi="Arial" w:cs="Arial"/>
          <w:sz w:val="24"/>
          <w:szCs w:val="24"/>
        </w:rPr>
        <w:t xml:space="preserve"> </w:t>
      </w:r>
      <w:r w:rsidRPr="009553A3">
        <w:rPr>
          <w:rFonts w:ascii="Arial" w:hAnsi="Arial" w:cs="Arial"/>
          <w:sz w:val="24"/>
          <w:szCs w:val="24"/>
        </w:rPr>
        <w:t>audit</w:t>
      </w:r>
      <w:r w:rsidR="00685F39" w:rsidRPr="009553A3">
        <w:rPr>
          <w:rFonts w:ascii="Arial" w:hAnsi="Arial" w:cs="Arial"/>
          <w:sz w:val="24"/>
          <w:szCs w:val="24"/>
        </w:rPr>
        <w:t xml:space="preserve"> </w:t>
      </w:r>
      <w:r w:rsidRPr="009553A3">
        <w:rPr>
          <w:rFonts w:ascii="Arial" w:hAnsi="Arial" w:cs="Arial"/>
          <w:sz w:val="24"/>
          <w:szCs w:val="24"/>
        </w:rPr>
        <w:t>plan,</w:t>
      </w:r>
      <w:r w:rsidR="00685F39" w:rsidRPr="009553A3">
        <w:rPr>
          <w:rFonts w:ascii="Arial" w:hAnsi="Arial" w:cs="Arial"/>
          <w:sz w:val="24"/>
          <w:szCs w:val="24"/>
        </w:rPr>
        <w:t xml:space="preserve"> </w:t>
      </w:r>
      <w:r w:rsidRPr="009553A3">
        <w:rPr>
          <w:rFonts w:ascii="Arial" w:hAnsi="Arial" w:cs="Arial"/>
          <w:sz w:val="24"/>
          <w:szCs w:val="24"/>
        </w:rPr>
        <w:t>Audit</w:t>
      </w:r>
      <w:r w:rsidR="00685F39" w:rsidRPr="009553A3">
        <w:rPr>
          <w:rFonts w:ascii="Arial" w:hAnsi="Arial" w:cs="Arial"/>
          <w:sz w:val="24"/>
          <w:szCs w:val="24"/>
        </w:rPr>
        <w:t xml:space="preserve"> </w:t>
      </w:r>
      <w:r w:rsidRPr="009553A3">
        <w:rPr>
          <w:rFonts w:ascii="Arial" w:hAnsi="Arial" w:cs="Arial"/>
          <w:sz w:val="24"/>
          <w:szCs w:val="24"/>
        </w:rPr>
        <w:t>&amp;</w:t>
      </w:r>
      <w:r w:rsidR="00685F39" w:rsidRPr="009553A3">
        <w:rPr>
          <w:rFonts w:ascii="Arial" w:hAnsi="Arial" w:cs="Arial"/>
          <w:sz w:val="24"/>
          <w:szCs w:val="24"/>
        </w:rPr>
        <w:t xml:space="preserve"> </w:t>
      </w:r>
      <w:r w:rsidRPr="009553A3">
        <w:rPr>
          <w:rFonts w:ascii="Arial" w:hAnsi="Arial" w:cs="Arial"/>
          <w:sz w:val="24"/>
          <w:szCs w:val="24"/>
        </w:rPr>
        <w:t>Advisory</w:t>
      </w:r>
      <w:r w:rsidR="00685F39" w:rsidRPr="009553A3">
        <w:rPr>
          <w:rFonts w:ascii="Arial" w:hAnsi="Arial" w:cs="Arial"/>
          <w:sz w:val="24"/>
          <w:szCs w:val="24"/>
        </w:rPr>
        <w:t xml:space="preserve"> </w:t>
      </w:r>
      <w:r w:rsidRPr="009553A3">
        <w:rPr>
          <w:rFonts w:ascii="Arial" w:hAnsi="Arial" w:cs="Arial"/>
          <w:sz w:val="24"/>
          <w:szCs w:val="24"/>
        </w:rPr>
        <w:t>Services</w:t>
      </w:r>
      <w:r w:rsidR="00685F39" w:rsidRPr="009553A3">
        <w:rPr>
          <w:rFonts w:ascii="Arial" w:hAnsi="Arial" w:cs="Arial"/>
          <w:sz w:val="24"/>
          <w:szCs w:val="24"/>
        </w:rPr>
        <w:t xml:space="preserve"> </w:t>
      </w:r>
      <w:r w:rsidRPr="009553A3">
        <w:rPr>
          <w:rFonts w:ascii="Arial" w:hAnsi="Arial" w:cs="Arial"/>
          <w:sz w:val="24"/>
          <w:szCs w:val="24"/>
        </w:rPr>
        <w:t>(A&amp;AS)</w:t>
      </w:r>
      <w:r w:rsidR="00685F39" w:rsidRPr="009553A3">
        <w:rPr>
          <w:rFonts w:ascii="Arial" w:hAnsi="Arial" w:cs="Arial"/>
          <w:sz w:val="24"/>
          <w:szCs w:val="24"/>
        </w:rPr>
        <w:t xml:space="preserve"> </w:t>
      </w:r>
      <w:r w:rsidRPr="009553A3">
        <w:rPr>
          <w:rFonts w:ascii="Arial" w:hAnsi="Arial" w:cs="Arial"/>
          <w:sz w:val="24"/>
          <w:szCs w:val="24"/>
        </w:rPr>
        <w:t>conducted</w:t>
      </w:r>
      <w:r w:rsidR="00685F39" w:rsidRPr="009553A3">
        <w:rPr>
          <w:rFonts w:ascii="Arial" w:hAnsi="Arial" w:cs="Arial"/>
          <w:sz w:val="24"/>
          <w:szCs w:val="24"/>
        </w:rPr>
        <w:t xml:space="preserve"> </w:t>
      </w:r>
      <w:r w:rsidR="006B4E9C" w:rsidRPr="009553A3">
        <w:rPr>
          <w:rFonts w:ascii="Arial" w:hAnsi="Arial" w:cs="Arial"/>
          <w:sz w:val="24"/>
          <w:szCs w:val="24"/>
        </w:rPr>
        <w:t>a</w:t>
      </w:r>
      <w:r w:rsidR="00685F39" w:rsidRPr="009553A3">
        <w:rPr>
          <w:rFonts w:ascii="Arial" w:hAnsi="Arial" w:cs="Arial"/>
          <w:sz w:val="24"/>
          <w:szCs w:val="24"/>
        </w:rPr>
        <w:t xml:space="preserve"> </w:t>
      </w:r>
      <w:r w:rsidR="006B4E9C" w:rsidRPr="009553A3">
        <w:rPr>
          <w:rFonts w:ascii="Arial" w:hAnsi="Arial" w:cs="Arial"/>
          <w:sz w:val="24"/>
          <w:szCs w:val="24"/>
        </w:rPr>
        <w:t>review</w:t>
      </w:r>
      <w:r w:rsidR="00685F39" w:rsidRPr="009553A3">
        <w:rPr>
          <w:rFonts w:ascii="Arial" w:hAnsi="Arial" w:cs="Arial"/>
          <w:sz w:val="24"/>
          <w:szCs w:val="24"/>
        </w:rPr>
        <w:t xml:space="preserve"> </w:t>
      </w:r>
      <w:r w:rsidR="006B4E9C" w:rsidRPr="009553A3">
        <w:rPr>
          <w:rFonts w:ascii="Arial" w:hAnsi="Arial" w:cs="Arial"/>
          <w:sz w:val="24"/>
          <w:szCs w:val="24"/>
        </w:rPr>
        <w:t>of</w:t>
      </w:r>
      <w:r w:rsidR="00685F39" w:rsidRPr="009553A3">
        <w:rPr>
          <w:rFonts w:ascii="Arial" w:hAnsi="Arial" w:cs="Arial"/>
          <w:sz w:val="24"/>
          <w:szCs w:val="24"/>
        </w:rPr>
        <w:t xml:space="preserve"> </w:t>
      </w:r>
      <w:r w:rsidR="00FC432D" w:rsidRPr="009553A3">
        <w:rPr>
          <w:rFonts w:ascii="Arial" w:hAnsi="Arial" w:cs="Arial"/>
          <w:sz w:val="24"/>
          <w:szCs w:val="24"/>
        </w:rPr>
        <w:t>Academic</w:t>
      </w:r>
      <w:r w:rsidR="00685F39" w:rsidRPr="009553A3">
        <w:rPr>
          <w:rFonts w:ascii="Arial" w:hAnsi="Arial" w:cs="Arial"/>
          <w:sz w:val="24"/>
          <w:szCs w:val="24"/>
        </w:rPr>
        <w:t xml:space="preserve"> </w:t>
      </w:r>
      <w:r w:rsidR="00FC432D" w:rsidRPr="009553A3">
        <w:rPr>
          <w:rFonts w:ascii="Arial" w:hAnsi="Arial" w:cs="Arial"/>
          <w:sz w:val="24"/>
          <w:szCs w:val="24"/>
        </w:rPr>
        <w:t>&amp;</w:t>
      </w:r>
      <w:r w:rsidR="00685F39" w:rsidRPr="009553A3">
        <w:rPr>
          <w:rFonts w:ascii="Arial" w:hAnsi="Arial" w:cs="Arial"/>
          <w:sz w:val="24"/>
          <w:szCs w:val="24"/>
        </w:rPr>
        <w:t xml:space="preserve"> </w:t>
      </w:r>
      <w:r w:rsidR="00FC432D" w:rsidRPr="009553A3">
        <w:rPr>
          <w:rFonts w:ascii="Arial" w:hAnsi="Arial" w:cs="Arial"/>
          <w:sz w:val="24"/>
          <w:szCs w:val="24"/>
        </w:rPr>
        <w:t>Student</w:t>
      </w:r>
      <w:r w:rsidR="00685F39" w:rsidRPr="009553A3">
        <w:rPr>
          <w:rFonts w:ascii="Arial" w:hAnsi="Arial" w:cs="Arial"/>
          <w:sz w:val="24"/>
          <w:szCs w:val="24"/>
        </w:rPr>
        <w:t xml:space="preserve"> </w:t>
      </w:r>
      <w:r w:rsidR="00FC432D" w:rsidRPr="009553A3">
        <w:rPr>
          <w:rFonts w:ascii="Arial" w:hAnsi="Arial" w:cs="Arial"/>
          <w:sz w:val="24"/>
          <w:szCs w:val="24"/>
        </w:rPr>
        <w:t>Services</w:t>
      </w:r>
      <w:r w:rsidR="00685F39" w:rsidRPr="009553A3">
        <w:rPr>
          <w:rFonts w:ascii="Arial" w:hAnsi="Arial" w:cs="Arial"/>
          <w:sz w:val="24"/>
          <w:szCs w:val="24"/>
        </w:rPr>
        <w:t xml:space="preserve"> </w:t>
      </w:r>
      <w:r w:rsidR="00FC432D" w:rsidRPr="009553A3">
        <w:rPr>
          <w:rFonts w:ascii="Arial" w:hAnsi="Arial" w:cs="Arial"/>
          <w:sz w:val="24"/>
          <w:szCs w:val="24"/>
        </w:rPr>
        <w:t>(AS2)</w:t>
      </w:r>
      <w:r w:rsidR="001A3298" w:rsidRPr="009553A3">
        <w:rPr>
          <w:rFonts w:ascii="Arial" w:hAnsi="Arial" w:cs="Arial"/>
          <w:sz w:val="24"/>
          <w:szCs w:val="24"/>
        </w:rPr>
        <w:t>,</w:t>
      </w:r>
      <w:r w:rsidR="00685F39" w:rsidRPr="009553A3">
        <w:rPr>
          <w:rFonts w:ascii="Arial" w:hAnsi="Arial" w:cs="Arial"/>
          <w:sz w:val="24"/>
          <w:szCs w:val="24"/>
        </w:rPr>
        <w:t xml:space="preserve"> </w:t>
      </w:r>
      <w:r w:rsidR="00D345A6" w:rsidRPr="009553A3">
        <w:rPr>
          <w:rFonts w:ascii="Arial" w:hAnsi="Arial" w:cs="Arial"/>
          <w:sz w:val="24"/>
          <w:szCs w:val="24"/>
        </w:rPr>
        <w:t>the</w:t>
      </w:r>
      <w:r w:rsidR="00685F39" w:rsidRPr="009553A3">
        <w:rPr>
          <w:rFonts w:ascii="Arial" w:hAnsi="Arial" w:cs="Arial"/>
          <w:sz w:val="24"/>
          <w:szCs w:val="24"/>
        </w:rPr>
        <w:t xml:space="preserve"> </w:t>
      </w:r>
      <w:r w:rsidR="00D345A6" w:rsidRPr="009553A3">
        <w:rPr>
          <w:rFonts w:ascii="Arial" w:hAnsi="Arial" w:cs="Arial"/>
          <w:sz w:val="24"/>
          <w:szCs w:val="24"/>
        </w:rPr>
        <w:t>Academic</w:t>
      </w:r>
      <w:r w:rsidR="00685F39" w:rsidRPr="009553A3">
        <w:rPr>
          <w:rFonts w:ascii="Arial" w:hAnsi="Arial" w:cs="Arial"/>
          <w:sz w:val="24"/>
          <w:szCs w:val="24"/>
        </w:rPr>
        <w:t xml:space="preserve"> </w:t>
      </w:r>
      <w:r w:rsidR="00D345A6" w:rsidRPr="009553A3">
        <w:rPr>
          <w:rFonts w:ascii="Arial" w:hAnsi="Arial" w:cs="Arial"/>
          <w:sz w:val="24"/>
          <w:szCs w:val="24"/>
        </w:rPr>
        <w:t>Division</w:t>
      </w:r>
      <w:r w:rsidR="00685F39" w:rsidRPr="009553A3">
        <w:rPr>
          <w:rFonts w:ascii="Arial" w:hAnsi="Arial" w:cs="Arial"/>
          <w:sz w:val="24"/>
          <w:szCs w:val="24"/>
        </w:rPr>
        <w:t xml:space="preserve"> </w:t>
      </w:r>
      <w:r w:rsidR="00D345A6" w:rsidRPr="009553A3">
        <w:rPr>
          <w:rFonts w:ascii="Arial" w:hAnsi="Arial" w:cs="Arial"/>
          <w:sz w:val="24"/>
          <w:szCs w:val="24"/>
        </w:rPr>
        <w:t>unit</w:t>
      </w:r>
      <w:r w:rsidR="00685F39" w:rsidRPr="009553A3">
        <w:rPr>
          <w:rFonts w:ascii="Arial" w:hAnsi="Arial" w:cs="Arial"/>
          <w:sz w:val="24"/>
          <w:szCs w:val="24"/>
        </w:rPr>
        <w:t xml:space="preserve"> </w:t>
      </w:r>
      <w:r w:rsidR="008F1049" w:rsidRPr="009553A3">
        <w:rPr>
          <w:rFonts w:ascii="Arial" w:hAnsi="Arial" w:cs="Arial"/>
          <w:sz w:val="24"/>
          <w:szCs w:val="24"/>
        </w:rPr>
        <w:t>within</w:t>
      </w:r>
      <w:r w:rsidR="00685F39" w:rsidRPr="009553A3">
        <w:rPr>
          <w:rFonts w:ascii="Arial" w:hAnsi="Arial" w:cs="Arial"/>
          <w:sz w:val="24"/>
          <w:szCs w:val="24"/>
        </w:rPr>
        <w:t xml:space="preserve"> </w:t>
      </w:r>
      <w:r w:rsidR="008F1049" w:rsidRPr="009553A3">
        <w:rPr>
          <w:rFonts w:ascii="Arial" w:hAnsi="Arial" w:cs="Arial"/>
          <w:sz w:val="24"/>
          <w:szCs w:val="24"/>
        </w:rPr>
        <w:t>the</w:t>
      </w:r>
      <w:r w:rsidR="00685F39" w:rsidRPr="009553A3">
        <w:rPr>
          <w:rFonts w:ascii="Arial" w:hAnsi="Arial" w:cs="Arial"/>
          <w:sz w:val="24"/>
          <w:szCs w:val="24"/>
        </w:rPr>
        <w:t xml:space="preserve"> </w:t>
      </w:r>
      <w:r w:rsidR="008F1049" w:rsidRPr="009553A3">
        <w:rPr>
          <w:rFonts w:ascii="Arial" w:hAnsi="Arial" w:cs="Arial"/>
          <w:sz w:val="24"/>
          <w:szCs w:val="24"/>
        </w:rPr>
        <w:t>Department</w:t>
      </w:r>
      <w:r w:rsidR="00685F39" w:rsidRPr="009553A3">
        <w:rPr>
          <w:rFonts w:ascii="Arial" w:hAnsi="Arial" w:cs="Arial"/>
          <w:sz w:val="24"/>
          <w:szCs w:val="24"/>
        </w:rPr>
        <w:t xml:space="preserve"> </w:t>
      </w:r>
      <w:r w:rsidR="008F1049" w:rsidRPr="009553A3">
        <w:rPr>
          <w:rFonts w:ascii="Arial" w:hAnsi="Arial" w:cs="Arial"/>
          <w:sz w:val="24"/>
          <w:szCs w:val="24"/>
        </w:rPr>
        <w:t>of</w:t>
      </w:r>
      <w:r w:rsidR="00685F39" w:rsidRPr="009553A3">
        <w:rPr>
          <w:rFonts w:ascii="Arial" w:hAnsi="Arial" w:cs="Arial"/>
          <w:sz w:val="24"/>
          <w:szCs w:val="24"/>
        </w:rPr>
        <w:t xml:space="preserve"> </w:t>
      </w:r>
      <w:r w:rsidR="008F1049" w:rsidRPr="009553A3">
        <w:rPr>
          <w:rFonts w:ascii="Arial" w:hAnsi="Arial" w:cs="Arial"/>
          <w:sz w:val="24"/>
          <w:szCs w:val="24"/>
        </w:rPr>
        <w:t>Intercollegiate</w:t>
      </w:r>
      <w:r w:rsidR="00685F39" w:rsidRPr="009553A3">
        <w:rPr>
          <w:rFonts w:ascii="Arial" w:hAnsi="Arial" w:cs="Arial"/>
          <w:sz w:val="24"/>
          <w:szCs w:val="24"/>
        </w:rPr>
        <w:t xml:space="preserve"> </w:t>
      </w:r>
      <w:r w:rsidR="008F1049" w:rsidRPr="009553A3">
        <w:rPr>
          <w:rFonts w:ascii="Arial" w:hAnsi="Arial" w:cs="Arial"/>
          <w:sz w:val="24"/>
          <w:szCs w:val="24"/>
        </w:rPr>
        <w:t>Athletics</w:t>
      </w:r>
      <w:r w:rsidR="00685F39" w:rsidRPr="009553A3">
        <w:rPr>
          <w:rFonts w:ascii="Arial" w:hAnsi="Arial" w:cs="Arial"/>
          <w:sz w:val="24"/>
          <w:szCs w:val="24"/>
        </w:rPr>
        <w:t xml:space="preserve"> </w:t>
      </w:r>
      <w:r w:rsidR="00103096" w:rsidRPr="009553A3">
        <w:rPr>
          <w:rFonts w:ascii="Arial" w:hAnsi="Arial" w:cs="Arial"/>
          <w:sz w:val="24"/>
          <w:szCs w:val="24"/>
        </w:rPr>
        <w:t>(DIA)</w:t>
      </w:r>
      <w:r w:rsidR="006B4E9C" w:rsidRPr="009553A3">
        <w:rPr>
          <w:rFonts w:ascii="Arial" w:hAnsi="Arial" w:cs="Arial"/>
          <w:sz w:val="24"/>
          <w:szCs w:val="24"/>
        </w:rPr>
        <w:t>.</w:t>
      </w:r>
    </w:p>
    <w:p w14:paraId="05461EC4" w14:textId="77777777" w:rsidR="00F604C9" w:rsidRPr="009553A3" w:rsidRDefault="00F604C9" w:rsidP="00CD5B5E">
      <w:pPr>
        <w:spacing w:line="360" w:lineRule="auto"/>
        <w:jc w:val="both"/>
        <w:rPr>
          <w:rFonts w:ascii="Arial" w:hAnsi="Arial" w:cs="Arial"/>
          <w:sz w:val="24"/>
          <w:szCs w:val="24"/>
        </w:rPr>
      </w:pPr>
    </w:p>
    <w:p w14:paraId="1D323995" w14:textId="6BB0CB9F" w:rsidR="00A11708" w:rsidRPr="009553A3" w:rsidRDefault="00FC432D" w:rsidP="00CD5B5E">
      <w:pPr>
        <w:pStyle w:val="BodyText"/>
        <w:jc w:val="both"/>
        <w:rPr>
          <w:rFonts w:cs="Arial"/>
          <w:szCs w:val="24"/>
        </w:rPr>
      </w:pPr>
      <w:r w:rsidRPr="009553A3">
        <w:rPr>
          <w:rFonts w:cs="Arial"/>
          <w:szCs w:val="24"/>
        </w:rPr>
        <w:t>AS2</w:t>
      </w:r>
      <w:r w:rsidR="00685F39" w:rsidRPr="009553A3">
        <w:rPr>
          <w:rFonts w:cs="Arial"/>
          <w:szCs w:val="24"/>
        </w:rPr>
        <w:t xml:space="preserve"> </w:t>
      </w:r>
      <w:r w:rsidR="007276E5" w:rsidRPr="009553A3">
        <w:rPr>
          <w:rFonts w:cs="Arial"/>
          <w:szCs w:val="24"/>
        </w:rPr>
        <w:t>supports</w:t>
      </w:r>
      <w:r w:rsidR="00685F39" w:rsidRPr="009553A3">
        <w:rPr>
          <w:rFonts w:cs="Arial"/>
          <w:szCs w:val="24"/>
        </w:rPr>
        <w:t xml:space="preserve"> </w:t>
      </w:r>
      <w:r w:rsidR="007276E5" w:rsidRPr="009553A3">
        <w:rPr>
          <w:rFonts w:cs="Arial"/>
          <w:szCs w:val="24"/>
        </w:rPr>
        <w:t>the</w:t>
      </w:r>
      <w:r w:rsidR="00685F39" w:rsidRPr="009553A3">
        <w:rPr>
          <w:rFonts w:cs="Arial"/>
          <w:szCs w:val="24"/>
        </w:rPr>
        <w:t xml:space="preserve"> </w:t>
      </w:r>
      <w:r w:rsidR="007276E5" w:rsidRPr="009553A3">
        <w:rPr>
          <w:rFonts w:cs="Arial"/>
          <w:szCs w:val="24"/>
        </w:rPr>
        <w:t>unique</w:t>
      </w:r>
      <w:r w:rsidR="00685F39" w:rsidRPr="009553A3">
        <w:rPr>
          <w:rFonts w:cs="Arial"/>
          <w:szCs w:val="24"/>
        </w:rPr>
        <w:t xml:space="preserve"> </w:t>
      </w:r>
      <w:r w:rsidR="007276E5" w:rsidRPr="009553A3">
        <w:rPr>
          <w:rFonts w:cs="Arial"/>
          <w:szCs w:val="24"/>
        </w:rPr>
        <w:t>needs</w:t>
      </w:r>
      <w:r w:rsidR="00685F39" w:rsidRPr="009553A3">
        <w:rPr>
          <w:rFonts w:cs="Arial"/>
          <w:szCs w:val="24"/>
        </w:rPr>
        <w:t xml:space="preserve"> </w:t>
      </w:r>
      <w:r w:rsidR="007276E5" w:rsidRPr="009553A3">
        <w:rPr>
          <w:rFonts w:cs="Arial"/>
          <w:szCs w:val="24"/>
        </w:rPr>
        <w:t>of</w:t>
      </w:r>
      <w:r w:rsidR="00685F39" w:rsidRPr="009553A3">
        <w:rPr>
          <w:rFonts w:cs="Arial"/>
          <w:szCs w:val="24"/>
        </w:rPr>
        <w:t xml:space="preserve"> </w:t>
      </w:r>
      <w:r w:rsidR="007276E5" w:rsidRPr="009553A3">
        <w:rPr>
          <w:rFonts w:cs="Arial"/>
          <w:szCs w:val="24"/>
        </w:rPr>
        <w:t>each</w:t>
      </w:r>
      <w:r w:rsidR="00685F39" w:rsidRPr="009553A3">
        <w:rPr>
          <w:rFonts w:cs="Arial"/>
          <w:szCs w:val="24"/>
        </w:rPr>
        <w:t xml:space="preserve"> </w:t>
      </w:r>
      <w:r w:rsidR="007276E5" w:rsidRPr="009553A3">
        <w:rPr>
          <w:rFonts w:cs="Arial"/>
          <w:szCs w:val="24"/>
        </w:rPr>
        <w:t>student-athlete</w:t>
      </w:r>
      <w:r w:rsidR="00685F39" w:rsidRPr="009553A3">
        <w:rPr>
          <w:rFonts w:cs="Arial"/>
          <w:szCs w:val="24"/>
        </w:rPr>
        <w:t xml:space="preserve"> </w:t>
      </w:r>
      <w:r w:rsidR="007276E5" w:rsidRPr="009553A3">
        <w:rPr>
          <w:rFonts w:cs="Arial"/>
          <w:szCs w:val="24"/>
        </w:rPr>
        <w:t>by</w:t>
      </w:r>
      <w:r w:rsidR="00685F39" w:rsidRPr="009553A3">
        <w:rPr>
          <w:rFonts w:cs="Arial"/>
          <w:szCs w:val="24"/>
        </w:rPr>
        <w:t xml:space="preserve"> </w:t>
      </w:r>
      <w:r w:rsidR="007276E5" w:rsidRPr="009553A3">
        <w:rPr>
          <w:rFonts w:cs="Arial"/>
          <w:szCs w:val="24"/>
        </w:rPr>
        <w:t>providing</w:t>
      </w:r>
      <w:r w:rsidR="00685F39" w:rsidRPr="009553A3">
        <w:rPr>
          <w:rFonts w:cs="Arial"/>
          <w:szCs w:val="24"/>
        </w:rPr>
        <w:t xml:space="preserve"> </w:t>
      </w:r>
      <w:r w:rsidR="007276E5" w:rsidRPr="009553A3">
        <w:rPr>
          <w:rFonts w:cs="Arial"/>
          <w:szCs w:val="24"/>
        </w:rPr>
        <w:t>strategic</w:t>
      </w:r>
      <w:r w:rsidR="00685F39" w:rsidRPr="009553A3">
        <w:rPr>
          <w:rFonts w:cs="Arial"/>
          <w:szCs w:val="24"/>
        </w:rPr>
        <w:t xml:space="preserve"> </w:t>
      </w:r>
      <w:r w:rsidR="007276E5" w:rsidRPr="009553A3">
        <w:rPr>
          <w:rFonts w:cs="Arial"/>
          <w:szCs w:val="24"/>
        </w:rPr>
        <w:t>services</w:t>
      </w:r>
      <w:r w:rsidR="00685F39" w:rsidRPr="009553A3">
        <w:rPr>
          <w:rFonts w:cs="Arial"/>
          <w:szCs w:val="24"/>
        </w:rPr>
        <w:t xml:space="preserve"> </w:t>
      </w:r>
      <w:r w:rsidR="007276E5" w:rsidRPr="009553A3">
        <w:rPr>
          <w:rFonts w:cs="Arial"/>
          <w:szCs w:val="24"/>
        </w:rPr>
        <w:t>and</w:t>
      </w:r>
      <w:r w:rsidR="00685F39" w:rsidRPr="009553A3">
        <w:rPr>
          <w:rFonts w:cs="Arial"/>
          <w:szCs w:val="24"/>
        </w:rPr>
        <w:t xml:space="preserve"> </w:t>
      </w:r>
      <w:r w:rsidR="007276E5" w:rsidRPr="009553A3">
        <w:rPr>
          <w:rFonts w:cs="Arial"/>
          <w:szCs w:val="24"/>
        </w:rPr>
        <w:t>programming</w:t>
      </w:r>
      <w:r w:rsidR="00685F39" w:rsidRPr="009553A3">
        <w:rPr>
          <w:rFonts w:cs="Arial"/>
          <w:szCs w:val="24"/>
        </w:rPr>
        <w:t xml:space="preserve"> </w:t>
      </w:r>
      <w:r w:rsidR="007276E5" w:rsidRPr="009553A3">
        <w:rPr>
          <w:rFonts w:cs="Arial"/>
          <w:szCs w:val="24"/>
        </w:rPr>
        <w:t>in</w:t>
      </w:r>
      <w:r w:rsidR="00685F39" w:rsidRPr="009553A3">
        <w:rPr>
          <w:rFonts w:cs="Arial"/>
          <w:szCs w:val="24"/>
        </w:rPr>
        <w:t xml:space="preserve"> </w:t>
      </w:r>
      <w:r w:rsidR="00103096" w:rsidRPr="009553A3">
        <w:rPr>
          <w:rFonts w:cs="Arial"/>
          <w:szCs w:val="24"/>
        </w:rPr>
        <w:t>the</w:t>
      </w:r>
      <w:r w:rsidR="00685F39" w:rsidRPr="009553A3">
        <w:rPr>
          <w:rFonts w:cs="Arial"/>
          <w:szCs w:val="24"/>
        </w:rPr>
        <w:t xml:space="preserve"> </w:t>
      </w:r>
      <w:r w:rsidR="00103096" w:rsidRPr="009553A3">
        <w:rPr>
          <w:rFonts w:cs="Arial"/>
          <w:szCs w:val="24"/>
        </w:rPr>
        <w:t>areas</w:t>
      </w:r>
      <w:r w:rsidR="00685F39" w:rsidRPr="009553A3">
        <w:rPr>
          <w:rFonts w:cs="Arial"/>
          <w:szCs w:val="24"/>
        </w:rPr>
        <w:t xml:space="preserve"> </w:t>
      </w:r>
      <w:r w:rsidR="00103096" w:rsidRPr="009553A3">
        <w:rPr>
          <w:rFonts w:cs="Arial"/>
          <w:szCs w:val="24"/>
        </w:rPr>
        <w:t>of</w:t>
      </w:r>
      <w:r w:rsidR="00685F39" w:rsidRPr="009553A3">
        <w:rPr>
          <w:rFonts w:cs="Arial"/>
          <w:szCs w:val="24"/>
        </w:rPr>
        <w:t xml:space="preserve"> </w:t>
      </w:r>
      <w:r w:rsidR="00103096" w:rsidRPr="009553A3">
        <w:rPr>
          <w:rFonts w:cs="Arial"/>
          <w:szCs w:val="24"/>
        </w:rPr>
        <w:t>academic</w:t>
      </w:r>
      <w:r w:rsidR="00685F39" w:rsidRPr="009553A3">
        <w:rPr>
          <w:rFonts w:cs="Arial"/>
          <w:szCs w:val="24"/>
        </w:rPr>
        <w:t xml:space="preserve"> </w:t>
      </w:r>
      <w:r w:rsidR="00103096" w:rsidRPr="009553A3">
        <w:rPr>
          <w:rFonts w:cs="Arial"/>
          <w:szCs w:val="24"/>
        </w:rPr>
        <w:t>counseling,</w:t>
      </w:r>
      <w:r w:rsidR="00685F39" w:rsidRPr="009553A3">
        <w:rPr>
          <w:rFonts w:cs="Arial"/>
          <w:szCs w:val="24"/>
        </w:rPr>
        <w:t xml:space="preserve"> </w:t>
      </w:r>
      <w:r w:rsidR="00103096" w:rsidRPr="009553A3">
        <w:rPr>
          <w:rFonts w:cs="Arial"/>
          <w:szCs w:val="24"/>
        </w:rPr>
        <w:t>academic</w:t>
      </w:r>
      <w:r w:rsidR="00685F39" w:rsidRPr="009553A3">
        <w:rPr>
          <w:rFonts w:cs="Arial"/>
          <w:szCs w:val="24"/>
        </w:rPr>
        <w:t xml:space="preserve"> </w:t>
      </w:r>
      <w:r w:rsidR="00103096" w:rsidRPr="009553A3">
        <w:rPr>
          <w:rFonts w:cs="Arial"/>
          <w:szCs w:val="24"/>
        </w:rPr>
        <w:t>support</w:t>
      </w:r>
      <w:r w:rsidR="007276E5" w:rsidRPr="009553A3">
        <w:rPr>
          <w:rFonts w:cs="Arial"/>
          <w:szCs w:val="24"/>
        </w:rPr>
        <w:t>,</w:t>
      </w:r>
      <w:r w:rsidR="00685F39" w:rsidRPr="009553A3">
        <w:rPr>
          <w:rFonts w:cs="Arial"/>
          <w:szCs w:val="24"/>
        </w:rPr>
        <w:t xml:space="preserve"> </w:t>
      </w:r>
      <w:r w:rsidR="00103096" w:rsidRPr="009553A3">
        <w:rPr>
          <w:rFonts w:cs="Arial"/>
          <w:szCs w:val="24"/>
        </w:rPr>
        <w:t>student</w:t>
      </w:r>
      <w:r w:rsidR="00685F39" w:rsidRPr="009553A3">
        <w:rPr>
          <w:rFonts w:cs="Arial"/>
          <w:szCs w:val="24"/>
        </w:rPr>
        <w:t xml:space="preserve"> </w:t>
      </w:r>
      <w:r w:rsidR="00103096" w:rsidRPr="009553A3">
        <w:rPr>
          <w:rFonts w:cs="Arial"/>
          <w:szCs w:val="24"/>
        </w:rPr>
        <w:t>services,</w:t>
      </w:r>
      <w:r w:rsidR="00685F39" w:rsidRPr="009553A3">
        <w:rPr>
          <w:rFonts w:cs="Arial"/>
          <w:szCs w:val="24"/>
        </w:rPr>
        <w:t xml:space="preserve"> </w:t>
      </w:r>
      <w:r w:rsidR="00103096" w:rsidRPr="009553A3">
        <w:rPr>
          <w:rFonts w:cs="Arial"/>
          <w:szCs w:val="24"/>
        </w:rPr>
        <w:t>and</w:t>
      </w:r>
      <w:r w:rsidR="00685F39" w:rsidRPr="009553A3">
        <w:rPr>
          <w:rFonts w:cs="Arial"/>
          <w:szCs w:val="24"/>
        </w:rPr>
        <w:t xml:space="preserve"> </w:t>
      </w:r>
      <w:r w:rsidR="007276E5" w:rsidRPr="009553A3">
        <w:rPr>
          <w:rFonts w:cs="Arial"/>
          <w:szCs w:val="24"/>
        </w:rPr>
        <w:t>st</w:t>
      </w:r>
      <w:r w:rsidR="00103096" w:rsidRPr="009553A3">
        <w:rPr>
          <w:rFonts w:cs="Arial"/>
          <w:szCs w:val="24"/>
        </w:rPr>
        <w:t>udent-athlete</w:t>
      </w:r>
      <w:r w:rsidR="00685F39" w:rsidRPr="009553A3">
        <w:rPr>
          <w:rFonts w:cs="Arial"/>
          <w:szCs w:val="24"/>
        </w:rPr>
        <w:t xml:space="preserve"> </w:t>
      </w:r>
      <w:r w:rsidR="00103096" w:rsidRPr="009553A3">
        <w:rPr>
          <w:rFonts w:cs="Arial"/>
          <w:szCs w:val="24"/>
        </w:rPr>
        <w:t>development.</w:t>
      </w:r>
      <w:r w:rsidR="00685F39" w:rsidRPr="009553A3">
        <w:rPr>
          <w:rFonts w:cs="Arial"/>
          <w:szCs w:val="24"/>
        </w:rPr>
        <w:t xml:space="preserve">  </w:t>
      </w:r>
      <w:r w:rsidR="007276E5" w:rsidRPr="009553A3">
        <w:rPr>
          <w:rFonts w:cs="Arial"/>
          <w:szCs w:val="24"/>
        </w:rPr>
        <w:t>AS2</w:t>
      </w:r>
      <w:r w:rsidR="00685F39" w:rsidRPr="009553A3">
        <w:rPr>
          <w:rFonts w:cs="Arial"/>
          <w:szCs w:val="24"/>
        </w:rPr>
        <w:t xml:space="preserve"> </w:t>
      </w:r>
      <w:r w:rsidR="007276E5" w:rsidRPr="009553A3">
        <w:rPr>
          <w:rFonts w:cs="Arial"/>
          <w:szCs w:val="24"/>
        </w:rPr>
        <w:t>strives</w:t>
      </w:r>
      <w:r w:rsidR="00685F39" w:rsidRPr="009553A3">
        <w:rPr>
          <w:rFonts w:cs="Arial"/>
          <w:szCs w:val="24"/>
        </w:rPr>
        <w:t xml:space="preserve"> </w:t>
      </w:r>
      <w:r w:rsidR="007276E5" w:rsidRPr="009553A3">
        <w:rPr>
          <w:rFonts w:cs="Arial"/>
          <w:szCs w:val="24"/>
        </w:rPr>
        <w:t>to</w:t>
      </w:r>
      <w:r w:rsidR="00685F39" w:rsidRPr="009553A3">
        <w:rPr>
          <w:rFonts w:cs="Arial"/>
          <w:szCs w:val="24"/>
        </w:rPr>
        <w:t xml:space="preserve"> </w:t>
      </w:r>
      <w:r w:rsidR="007276E5" w:rsidRPr="009553A3">
        <w:rPr>
          <w:rFonts w:cs="Arial"/>
          <w:szCs w:val="24"/>
        </w:rPr>
        <w:t>empower</w:t>
      </w:r>
      <w:r w:rsidR="00685F39" w:rsidRPr="009553A3">
        <w:rPr>
          <w:rFonts w:cs="Arial"/>
          <w:szCs w:val="24"/>
        </w:rPr>
        <w:t xml:space="preserve"> </w:t>
      </w:r>
      <w:r w:rsidR="007276E5" w:rsidRPr="009553A3">
        <w:rPr>
          <w:rFonts w:cs="Arial"/>
          <w:szCs w:val="24"/>
        </w:rPr>
        <w:t>student-athletes</w:t>
      </w:r>
      <w:r w:rsidR="00685F39" w:rsidRPr="009553A3">
        <w:rPr>
          <w:rFonts w:cs="Arial"/>
          <w:szCs w:val="24"/>
        </w:rPr>
        <w:t xml:space="preserve"> </w:t>
      </w:r>
      <w:r w:rsidR="007276E5" w:rsidRPr="009553A3">
        <w:rPr>
          <w:rFonts w:cs="Arial"/>
          <w:szCs w:val="24"/>
        </w:rPr>
        <w:t>to</w:t>
      </w:r>
      <w:r w:rsidR="00685F39" w:rsidRPr="009553A3">
        <w:rPr>
          <w:rFonts w:cs="Arial"/>
          <w:szCs w:val="24"/>
        </w:rPr>
        <w:t xml:space="preserve"> </w:t>
      </w:r>
      <w:r w:rsidR="007276E5" w:rsidRPr="009553A3">
        <w:rPr>
          <w:rFonts w:cs="Arial"/>
          <w:szCs w:val="24"/>
        </w:rPr>
        <w:t>maximize</w:t>
      </w:r>
      <w:r w:rsidR="00685F39" w:rsidRPr="009553A3">
        <w:rPr>
          <w:rFonts w:cs="Arial"/>
          <w:szCs w:val="24"/>
        </w:rPr>
        <w:t xml:space="preserve"> </w:t>
      </w:r>
      <w:r w:rsidR="007276E5" w:rsidRPr="009553A3">
        <w:rPr>
          <w:rFonts w:cs="Arial"/>
          <w:szCs w:val="24"/>
        </w:rPr>
        <w:t>their</w:t>
      </w:r>
      <w:r w:rsidR="00685F39" w:rsidRPr="009553A3">
        <w:rPr>
          <w:rFonts w:cs="Arial"/>
          <w:szCs w:val="24"/>
        </w:rPr>
        <w:t xml:space="preserve"> </w:t>
      </w:r>
      <w:r w:rsidR="007276E5" w:rsidRPr="009553A3">
        <w:rPr>
          <w:rFonts w:cs="Arial"/>
          <w:szCs w:val="24"/>
        </w:rPr>
        <w:t>educational</w:t>
      </w:r>
      <w:r w:rsidR="00685F39" w:rsidRPr="009553A3">
        <w:rPr>
          <w:rFonts w:cs="Arial"/>
          <w:szCs w:val="24"/>
        </w:rPr>
        <w:t xml:space="preserve"> </w:t>
      </w:r>
      <w:r w:rsidR="007276E5" w:rsidRPr="009553A3">
        <w:rPr>
          <w:rFonts w:cs="Arial"/>
          <w:szCs w:val="24"/>
        </w:rPr>
        <w:t>experience</w:t>
      </w:r>
      <w:r w:rsidR="00685F39" w:rsidRPr="009553A3">
        <w:rPr>
          <w:rFonts w:cs="Arial"/>
          <w:szCs w:val="24"/>
        </w:rPr>
        <w:t xml:space="preserve"> </w:t>
      </w:r>
      <w:r w:rsidR="007276E5" w:rsidRPr="009553A3">
        <w:rPr>
          <w:rFonts w:cs="Arial"/>
          <w:szCs w:val="24"/>
        </w:rPr>
        <w:t>as</w:t>
      </w:r>
      <w:r w:rsidR="00685F39" w:rsidRPr="009553A3">
        <w:rPr>
          <w:rFonts w:cs="Arial"/>
          <w:szCs w:val="24"/>
        </w:rPr>
        <w:t xml:space="preserve"> </w:t>
      </w:r>
      <w:r w:rsidR="007276E5" w:rsidRPr="009553A3">
        <w:rPr>
          <w:rFonts w:cs="Arial"/>
          <w:szCs w:val="24"/>
        </w:rPr>
        <w:t>they</w:t>
      </w:r>
      <w:r w:rsidR="00685F39" w:rsidRPr="009553A3">
        <w:rPr>
          <w:rFonts w:cs="Arial"/>
          <w:szCs w:val="24"/>
        </w:rPr>
        <w:t xml:space="preserve"> </w:t>
      </w:r>
      <w:r w:rsidR="007276E5" w:rsidRPr="009553A3">
        <w:rPr>
          <w:rFonts w:cs="Arial"/>
          <w:szCs w:val="24"/>
        </w:rPr>
        <w:t>pursue</w:t>
      </w:r>
      <w:r w:rsidR="00685F39" w:rsidRPr="009553A3">
        <w:rPr>
          <w:rFonts w:cs="Arial"/>
          <w:szCs w:val="24"/>
        </w:rPr>
        <w:t xml:space="preserve"> </w:t>
      </w:r>
      <w:r w:rsidR="007276E5" w:rsidRPr="009553A3">
        <w:rPr>
          <w:rFonts w:cs="Arial"/>
          <w:szCs w:val="24"/>
        </w:rPr>
        <w:t>the</w:t>
      </w:r>
      <w:r w:rsidR="00F673C5" w:rsidRPr="009553A3">
        <w:rPr>
          <w:rFonts w:cs="Arial"/>
          <w:szCs w:val="24"/>
        </w:rPr>
        <w:t>ir</w:t>
      </w:r>
      <w:r w:rsidR="00685F39" w:rsidRPr="009553A3">
        <w:rPr>
          <w:rFonts w:cs="Arial"/>
          <w:szCs w:val="24"/>
        </w:rPr>
        <w:t xml:space="preserve"> </w:t>
      </w:r>
      <w:r w:rsidR="00F673C5" w:rsidRPr="009553A3">
        <w:rPr>
          <w:rFonts w:cs="Arial"/>
          <w:szCs w:val="24"/>
        </w:rPr>
        <w:t>academic</w:t>
      </w:r>
      <w:r w:rsidR="00685F39" w:rsidRPr="009553A3">
        <w:rPr>
          <w:rFonts w:cs="Arial"/>
          <w:szCs w:val="24"/>
        </w:rPr>
        <w:t xml:space="preserve"> </w:t>
      </w:r>
      <w:r w:rsidR="00F673C5" w:rsidRPr="009553A3">
        <w:rPr>
          <w:rFonts w:cs="Arial"/>
          <w:szCs w:val="24"/>
        </w:rPr>
        <w:t>and</w:t>
      </w:r>
      <w:r w:rsidR="00685F39" w:rsidRPr="009553A3">
        <w:rPr>
          <w:rFonts w:cs="Arial"/>
          <w:szCs w:val="24"/>
        </w:rPr>
        <w:t xml:space="preserve"> </w:t>
      </w:r>
      <w:r w:rsidR="00F673C5" w:rsidRPr="009553A3">
        <w:rPr>
          <w:rFonts w:cs="Arial"/>
          <w:szCs w:val="24"/>
        </w:rPr>
        <w:t>personal</w:t>
      </w:r>
      <w:r w:rsidR="00685F39" w:rsidRPr="009553A3">
        <w:rPr>
          <w:rFonts w:cs="Arial"/>
          <w:szCs w:val="24"/>
        </w:rPr>
        <w:t xml:space="preserve"> </w:t>
      </w:r>
      <w:r w:rsidR="00F673C5" w:rsidRPr="009553A3">
        <w:rPr>
          <w:rFonts w:cs="Arial"/>
          <w:szCs w:val="24"/>
        </w:rPr>
        <w:t>goals</w:t>
      </w:r>
      <w:r w:rsidR="009D31A6" w:rsidRPr="009553A3">
        <w:rPr>
          <w:rFonts w:cs="Arial"/>
          <w:szCs w:val="24"/>
        </w:rPr>
        <w:t>.</w:t>
      </w:r>
    </w:p>
    <w:p w14:paraId="39DF2677" w14:textId="3D025507" w:rsidR="00A11708" w:rsidRPr="009553A3" w:rsidRDefault="00A11708" w:rsidP="00CD5B5E">
      <w:pPr>
        <w:spacing w:line="360" w:lineRule="auto"/>
        <w:jc w:val="both"/>
        <w:rPr>
          <w:rFonts w:ascii="Arial" w:hAnsi="Arial" w:cs="Arial"/>
          <w:sz w:val="24"/>
          <w:szCs w:val="24"/>
        </w:rPr>
      </w:pPr>
    </w:p>
    <w:p w14:paraId="37E121FB" w14:textId="61CC0164" w:rsidR="00773AE1" w:rsidRPr="009553A3" w:rsidRDefault="00953B07" w:rsidP="00CD5B5E">
      <w:pPr>
        <w:pStyle w:val="BodyText"/>
        <w:jc w:val="both"/>
        <w:rPr>
          <w:rFonts w:cs="Arial"/>
          <w:szCs w:val="24"/>
        </w:rPr>
      </w:pPr>
      <w:r w:rsidRPr="009553A3">
        <w:rPr>
          <w:rFonts w:cs="Arial"/>
          <w:szCs w:val="24"/>
        </w:rPr>
        <w:t>AS2</w:t>
      </w:r>
      <w:r w:rsidR="00685F39" w:rsidRPr="009553A3">
        <w:rPr>
          <w:rFonts w:cs="Arial"/>
          <w:szCs w:val="24"/>
        </w:rPr>
        <w:t xml:space="preserve"> </w:t>
      </w:r>
      <w:r w:rsidR="00F673C5" w:rsidRPr="009553A3">
        <w:rPr>
          <w:rFonts w:cs="Arial"/>
          <w:szCs w:val="24"/>
        </w:rPr>
        <w:t>includes</w:t>
      </w:r>
      <w:r w:rsidR="00685F39" w:rsidRPr="009553A3">
        <w:rPr>
          <w:rFonts w:cs="Arial"/>
          <w:szCs w:val="24"/>
        </w:rPr>
        <w:t xml:space="preserve"> </w:t>
      </w:r>
      <w:r w:rsidR="007276E5" w:rsidRPr="009553A3">
        <w:rPr>
          <w:rFonts w:cs="Arial"/>
          <w:szCs w:val="24"/>
        </w:rPr>
        <w:t>the</w:t>
      </w:r>
      <w:r w:rsidR="00685F39" w:rsidRPr="009553A3">
        <w:rPr>
          <w:rFonts w:cs="Arial"/>
          <w:szCs w:val="24"/>
        </w:rPr>
        <w:t xml:space="preserve"> </w:t>
      </w:r>
      <w:r w:rsidR="007276E5" w:rsidRPr="009553A3">
        <w:rPr>
          <w:rFonts w:cs="Arial"/>
          <w:szCs w:val="24"/>
        </w:rPr>
        <w:t>following</w:t>
      </w:r>
      <w:r w:rsidR="00685F39" w:rsidRPr="009553A3">
        <w:rPr>
          <w:rFonts w:cs="Arial"/>
          <w:szCs w:val="24"/>
        </w:rPr>
        <w:t xml:space="preserve"> </w:t>
      </w:r>
      <w:r w:rsidR="007276E5" w:rsidRPr="009553A3">
        <w:rPr>
          <w:rFonts w:cs="Arial"/>
          <w:szCs w:val="24"/>
        </w:rPr>
        <w:t>area</w:t>
      </w:r>
      <w:r w:rsidR="00D345A6" w:rsidRPr="009553A3">
        <w:rPr>
          <w:rFonts w:cs="Arial"/>
          <w:szCs w:val="24"/>
        </w:rPr>
        <w:t>s</w:t>
      </w:r>
      <w:r w:rsidR="007276E5" w:rsidRPr="009553A3">
        <w:rPr>
          <w:rFonts w:cs="Arial"/>
          <w:szCs w:val="24"/>
        </w:rPr>
        <w:t>:</w:t>
      </w:r>
    </w:p>
    <w:p w14:paraId="27865830" w14:textId="77777777" w:rsidR="007276E5" w:rsidRPr="009553A3" w:rsidRDefault="007276E5" w:rsidP="00CD5B5E">
      <w:pPr>
        <w:pStyle w:val="BodyText"/>
        <w:jc w:val="both"/>
        <w:rPr>
          <w:rFonts w:cs="Arial"/>
          <w:i/>
          <w:szCs w:val="24"/>
          <w:u w:val="single"/>
        </w:rPr>
      </w:pPr>
    </w:p>
    <w:p w14:paraId="03BF3DC9" w14:textId="7F8A77EA" w:rsidR="007276E5" w:rsidRPr="009553A3" w:rsidRDefault="007276E5" w:rsidP="00CD5B5E">
      <w:pPr>
        <w:pStyle w:val="BodyText"/>
        <w:jc w:val="both"/>
        <w:rPr>
          <w:rFonts w:cs="Arial"/>
          <w:i/>
          <w:szCs w:val="24"/>
          <w:u w:val="single"/>
        </w:rPr>
      </w:pPr>
      <w:r w:rsidRPr="009553A3">
        <w:rPr>
          <w:rFonts w:cs="Arial"/>
          <w:i/>
          <w:szCs w:val="24"/>
          <w:u w:val="single"/>
        </w:rPr>
        <w:t>Academic</w:t>
      </w:r>
      <w:r w:rsidR="00685F39" w:rsidRPr="009553A3">
        <w:rPr>
          <w:rFonts w:cs="Arial"/>
          <w:i/>
          <w:szCs w:val="24"/>
          <w:u w:val="single"/>
        </w:rPr>
        <w:t xml:space="preserve"> </w:t>
      </w:r>
      <w:r w:rsidRPr="009553A3">
        <w:rPr>
          <w:rFonts w:cs="Arial"/>
          <w:i/>
          <w:szCs w:val="24"/>
          <w:u w:val="single"/>
        </w:rPr>
        <w:t>Counseling</w:t>
      </w:r>
      <w:r w:rsidR="00685F39" w:rsidRPr="009553A3">
        <w:rPr>
          <w:rFonts w:cs="Arial"/>
          <w:i/>
          <w:szCs w:val="24"/>
          <w:u w:val="single"/>
        </w:rPr>
        <w:t xml:space="preserve"> </w:t>
      </w:r>
    </w:p>
    <w:p w14:paraId="729F66EC" w14:textId="77777777" w:rsidR="00F929FB" w:rsidRPr="009553A3" w:rsidRDefault="00F929FB" w:rsidP="00CD5B5E">
      <w:pPr>
        <w:pStyle w:val="BodyText"/>
        <w:jc w:val="both"/>
        <w:rPr>
          <w:rFonts w:cs="Arial"/>
          <w:szCs w:val="24"/>
        </w:rPr>
      </w:pPr>
    </w:p>
    <w:p w14:paraId="52E17884" w14:textId="6595936D" w:rsidR="00AB1B11" w:rsidRPr="009553A3" w:rsidRDefault="00EF2F00" w:rsidP="00CD5B5E">
      <w:pPr>
        <w:pStyle w:val="BodyText"/>
        <w:jc w:val="both"/>
        <w:rPr>
          <w:rFonts w:cs="Arial"/>
          <w:szCs w:val="24"/>
        </w:rPr>
      </w:pPr>
      <w:r w:rsidRPr="009553A3">
        <w:rPr>
          <w:rFonts w:cs="Arial"/>
          <w:szCs w:val="24"/>
        </w:rPr>
        <w:t>AS2</w:t>
      </w:r>
      <w:r w:rsidR="00685F39" w:rsidRPr="009553A3">
        <w:rPr>
          <w:rFonts w:cs="Arial"/>
          <w:szCs w:val="24"/>
        </w:rPr>
        <w:t xml:space="preserve"> </w:t>
      </w:r>
      <w:r w:rsidRPr="009553A3">
        <w:rPr>
          <w:rFonts w:cs="Arial"/>
          <w:szCs w:val="24"/>
        </w:rPr>
        <w:t>a</w:t>
      </w:r>
      <w:r w:rsidR="007276E5" w:rsidRPr="009553A3">
        <w:rPr>
          <w:rFonts w:cs="Arial"/>
          <w:szCs w:val="24"/>
        </w:rPr>
        <w:t>cademic</w:t>
      </w:r>
      <w:r w:rsidR="00685F39" w:rsidRPr="009553A3">
        <w:rPr>
          <w:rFonts w:cs="Arial"/>
          <w:szCs w:val="24"/>
        </w:rPr>
        <w:t xml:space="preserve"> </w:t>
      </w:r>
      <w:r w:rsidRPr="009553A3">
        <w:rPr>
          <w:rFonts w:cs="Arial"/>
          <w:szCs w:val="24"/>
        </w:rPr>
        <w:t>c</w:t>
      </w:r>
      <w:r w:rsidR="0061227C" w:rsidRPr="009553A3">
        <w:rPr>
          <w:rFonts w:cs="Arial"/>
          <w:szCs w:val="24"/>
        </w:rPr>
        <w:t>ounseling</w:t>
      </w:r>
      <w:r w:rsidR="00685F39" w:rsidRPr="009553A3">
        <w:rPr>
          <w:rFonts w:cs="Arial"/>
          <w:szCs w:val="24"/>
        </w:rPr>
        <w:t xml:space="preserve"> </w:t>
      </w:r>
      <w:r w:rsidR="007276E5" w:rsidRPr="009553A3">
        <w:rPr>
          <w:rFonts w:cs="Arial"/>
          <w:szCs w:val="24"/>
        </w:rPr>
        <w:t>provide</w:t>
      </w:r>
      <w:r w:rsidR="00993C6B" w:rsidRPr="009553A3">
        <w:rPr>
          <w:rFonts w:cs="Arial"/>
          <w:szCs w:val="24"/>
        </w:rPr>
        <w:t>s</w:t>
      </w:r>
      <w:r w:rsidR="00685F39" w:rsidRPr="009553A3">
        <w:rPr>
          <w:rFonts w:cs="Arial"/>
          <w:szCs w:val="24"/>
        </w:rPr>
        <w:t xml:space="preserve"> </w:t>
      </w:r>
      <w:r w:rsidR="007276E5" w:rsidRPr="009553A3">
        <w:rPr>
          <w:rFonts w:cs="Arial"/>
          <w:szCs w:val="24"/>
        </w:rPr>
        <w:t>academic</w:t>
      </w:r>
      <w:r w:rsidR="00685F39" w:rsidRPr="009553A3">
        <w:rPr>
          <w:rFonts w:cs="Arial"/>
          <w:szCs w:val="24"/>
        </w:rPr>
        <w:t xml:space="preserve"> </w:t>
      </w:r>
      <w:r w:rsidR="007276E5" w:rsidRPr="009553A3">
        <w:rPr>
          <w:rFonts w:cs="Arial"/>
          <w:szCs w:val="24"/>
        </w:rPr>
        <w:t>advice</w:t>
      </w:r>
      <w:r w:rsidR="00685F39" w:rsidRPr="009553A3">
        <w:rPr>
          <w:rFonts w:cs="Arial"/>
          <w:szCs w:val="24"/>
        </w:rPr>
        <w:t xml:space="preserve"> </w:t>
      </w:r>
      <w:r w:rsidR="007276E5" w:rsidRPr="009553A3">
        <w:rPr>
          <w:rFonts w:cs="Arial"/>
          <w:szCs w:val="24"/>
        </w:rPr>
        <w:t>and</w:t>
      </w:r>
      <w:r w:rsidR="00685F39" w:rsidRPr="009553A3">
        <w:rPr>
          <w:rFonts w:cs="Arial"/>
          <w:szCs w:val="24"/>
        </w:rPr>
        <w:t xml:space="preserve"> </w:t>
      </w:r>
      <w:r w:rsidR="007276E5" w:rsidRPr="009553A3">
        <w:rPr>
          <w:rFonts w:cs="Arial"/>
          <w:szCs w:val="24"/>
        </w:rPr>
        <w:t>direction</w:t>
      </w:r>
      <w:r w:rsidR="00685F39" w:rsidRPr="009553A3">
        <w:rPr>
          <w:rFonts w:cs="Arial"/>
          <w:szCs w:val="24"/>
        </w:rPr>
        <w:t xml:space="preserve"> </w:t>
      </w:r>
      <w:r w:rsidR="007276E5" w:rsidRPr="009553A3">
        <w:rPr>
          <w:rFonts w:cs="Arial"/>
          <w:szCs w:val="24"/>
        </w:rPr>
        <w:t>for</w:t>
      </w:r>
      <w:r w:rsidR="00685F39" w:rsidRPr="009553A3">
        <w:rPr>
          <w:rFonts w:cs="Arial"/>
          <w:szCs w:val="24"/>
        </w:rPr>
        <w:t xml:space="preserve"> </w:t>
      </w:r>
      <w:r w:rsidR="007276E5" w:rsidRPr="009553A3">
        <w:rPr>
          <w:rFonts w:cs="Arial"/>
          <w:szCs w:val="24"/>
        </w:rPr>
        <w:t>assigned</w:t>
      </w:r>
      <w:r w:rsidR="00685F39" w:rsidRPr="009553A3">
        <w:rPr>
          <w:rFonts w:cs="Arial"/>
          <w:szCs w:val="24"/>
        </w:rPr>
        <w:t xml:space="preserve"> </w:t>
      </w:r>
      <w:r w:rsidR="007276E5" w:rsidRPr="009553A3">
        <w:rPr>
          <w:rFonts w:cs="Arial"/>
          <w:szCs w:val="24"/>
        </w:rPr>
        <w:t>student-athletes</w:t>
      </w:r>
      <w:r w:rsidR="00A44875" w:rsidRPr="009553A3">
        <w:rPr>
          <w:rFonts w:cs="Arial"/>
          <w:szCs w:val="24"/>
        </w:rPr>
        <w:t>.</w:t>
      </w:r>
      <w:r w:rsidR="00685F39" w:rsidRPr="009553A3">
        <w:rPr>
          <w:rFonts w:cs="Arial"/>
          <w:szCs w:val="24"/>
        </w:rPr>
        <w:t xml:space="preserve">  </w:t>
      </w:r>
      <w:r w:rsidR="0061227C" w:rsidRPr="009553A3">
        <w:rPr>
          <w:rFonts w:cs="Arial"/>
          <w:szCs w:val="24"/>
        </w:rPr>
        <w:t>Each</w:t>
      </w:r>
      <w:r w:rsidR="00685F39" w:rsidRPr="009553A3">
        <w:rPr>
          <w:rFonts w:cs="Arial"/>
          <w:szCs w:val="24"/>
        </w:rPr>
        <w:t xml:space="preserve"> </w:t>
      </w:r>
      <w:r w:rsidR="0061227C" w:rsidRPr="009553A3">
        <w:rPr>
          <w:rFonts w:cs="Arial"/>
          <w:szCs w:val="24"/>
        </w:rPr>
        <w:t>team</w:t>
      </w:r>
      <w:r w:rsidR="00685F39" w:rsidRPr="009553A3">
        <w:rPr>
          <w:rFonts w:cs="Arial"/>
          <w:szCs w:val="24"/>
        </w:rPr>
        <w:t xml:space="preserve"> </w:t>
      </w:r>
      <w:r w:rsidR="0061227C" w:rsidRPr="009553A3">
        <w:rPr>
          <w:rFonts w:cs="Arial"/>
          <w:szCs w:val="24"/>
        </w:rPr>
        <w:t>is</w:t>
      </w:r>
      <w:r w:rsidR="00685F39" w:rsidRPr="009553A3">
        <w:rPr>
          <w:rFonts w:cs="Arial"/>
          <w:szCs w:val="24"/>
        </w:rPr>
        <w:t xml:space="preserve"> </w:t>
      </w:r>
      <w:r w:rsidR="0061227C" w:rsidRPr="009553A3">
        <w:rPr>
          <w:rFonts w:cs="Arial"/>
          <w:szCs w:val="24"/>
        </w:rPr>
        <w:t>assigned</w:t>
      </w:r>
      <w:r w:rsidR="00685F39" w:rsidRPr="009553A3">
        <w:rPr>
          <w:rFonts w:cs="Arial"/>
          <w:szCs w:val="24"/>
        </w:rPr>
        <w:t xml:space="preserve"> </w:t>
      </w:r>
      <w:r w:rsidR="0061227C" w:rsidRPr="009553A3">
        <w:rPr>
          <w:rFonts w:cs="Arial"/>
          <w:szCs w:val="24"/>
        </w:rPr>
        <w:t>an</w:t>
      </w:r>
      <w:r w:rsidR="00685F39" w:rsidRPr="009553A3">
        <w:rPr>
          <w:szCs w:val="24"/>
        </w:rPr>
        <w:t xml:space="preserve"> </w:t>
      </w:r>
      <w:r w:rsidR="0061227C" w:rsidRPr="009553A3">
        <w:rPr>
          <w:rFonts w:cs="Arial"/>
          <w:szCs w:val="24"/>
        </w:rPr>
        <w:t>academic</w:t>
      </w:r>
      <w:r w:rsidR="00685F39" w:rsidRPr="009553A3">
        <w:rPr>
          <w:rFonts w:cs="Arial"/>
          <w:szCs w:val="24"/>
        </w:rPr>
        <w:t xml:space="preserve"> </w:t>
      </w:r>
      <w:r w:rsidR="0061227C" w:rsidRPr="009553A3">
        <w:rPr>
          <w:rFonts w:cs="Arial"/>
          <w:szCs w:val="24"/>
        </w:rPr>
        <w:t>counselor</w:t>
      </w:r>
      <w:r w:rsidR="00685F39" w:rsidRPr="009553A3">
        <w:rPr>
          <w:rFonts w:cs="Arial"/>
          <w:szCs w:val="24"/>
        </w:rPr>
        <w:t xml:space="preserve"> </w:t>
      </w:r>
      <w:r w:rsidR="0061227C" w:rsidRPr="009553A3">
        <w:rPr>
          <w:rFonts w:cs="Arial"/>
          <w:szCs w:val="24"/>
        </w:rPr>
        <w:t>that</w:t>
      </w:r>
      <w:r w:rsidR="00685F39" w:rsidRPr="009553A3">
        <w:rPr>
          <w:rFonts w:cs="Arial"/>
          <w:szCs w:val="24"/>
        </w:rPr>
        <w:t xml:space="preserve"> </w:t>
      </w:r>
      <w:r w:rsidR="0061227C" w:rsidRPr="009553A3">
        <w:rPr>
          <w:rFonts w:cs="Arial"/>
          <w:szCs w:val="24"/>
        </w:rPr>
        <w:t>h</w:t>
      </w:r>
      <w:r w:rsidR="00666A27" w:rsidRPr="009553A3">
        <w:rPr>
          <w:rFonts w:cs="Arial"/>
          <w:szCs w:val="24"/>
        </w:rPr>
        <w:t>as</w:t>
      </w:r>
      <w:r w:rsidR="00685F39" w:rsidRPr="009553A3">
        <w:rPr>
          <w:rFonts w:cs="Arial"/>
          <w:szCs w:val="24"/>
        </w:rPr>
        <w:t xml:space="preserve"> </w:t>
      </w:r>
      <w:r w:rsidR="007276E5" w:rsidRPr="009553A3">
        <w:rPr>
          <w:rFonts w:cs="Arial"/>
          <w:szCs w:val="24"/>
        </w:rPr>
        <w:t>expertise</w:t>
      </w:r>
      <w:r w:rsidR="00685F39" w:rsidRPr="009553A3">
        <w:rPr>
          <w:rFonts w:cs="Arial"/>
          <w:szCs w:val="24"/>
        </w:rPr>
        <w:t xml:space="preserve"> </w:t>
      </w:r>
      <w:r w:rsidR="007276E5" w:rsidRPr="009553A3">
        <w:rPr>
          <w:rFonts w:cs="Arial"/>
          <w:szCs w:val="24"/>
        </w:rPr>
        <w:t>in</w:t>
      </w:r>
      <w:r w:rsidR="00685F39" w:rsidRPr="009553A3">
        <w:rPr>
          <w:rFonts w:cs="Arial"/>
          <w:szCs w:val="24"/>
        </w:rPr>
        <w:t xml:space="preserve"> </w:t>
      </w:r>
      <w:r w:rsidR="007276E5" w:rsidRPr="009553A3">
        <w:rPr>
          <w:rFonts w:cs="Arial"/>
          <w:szCs w:val="24"/>
        </w:rPr>
        <w:t>the</w:t>
      </w:r>
      <w:r w:rsidR="00685F39" w:rsidRPr="009553A3">
        <w:rPr>
          <w:rFonts w:cs="Arial"/>
          <w:szCs w:val="24"/>
        </w:rPr>
        <w:t xml:space="preserve"> </w:t>
      </w:r>
      <w:r w:rsidR="007276E5" w:rsidRPr="009553A3">
        <w:rPr>
          <w:rFonts w:cs="Arial"/>
          <w:szCs w:val="24"/>
        </w:rPr>
        <w:t>areas</w:t>
      </w:r>
      <w:r w:rsidR="00685F39" w:rsidRPr="009553A3">
        <w:rPr>
          <w:rFonts w:cs="Arial"/>
          <w:szCs w:val="24"/>
        </w:rPr>
        <w:t xml:space="preserve"> </w:t>
      </w:r>
      <w:r w:rsidR="007276E5" w:rsidRPr="009553A3">
        <w:rPr>
          <w:rFonts w:cs="Arial"/>
          <w:szCs w:val="24"/>
        </w:rPr>
        <w:t>of</w:t>
      </w:r>
      <w:r w:rsidR="00685F39" w:rsidRPr="009553A3">
        <w:rPr>
          <w:rFonts w:cs="Arial"/>
          <w:szCs w:val="24"/>
        </w:rPr>
        <w:t xml:space="preserve"> </w:t>
      </w:r>
      <w:r w:rsidR="007276E5" w:rsidRPr="009553A3">
        <w:rPr>
          <w:rFonts w:cs="Arial"/>
          <w:szCs w:val="24"/>
        </w:rPr>
        <w:t>program</w:t>
      </w:r>
      <w:r w:rsidR="00685F39" w:rsidRPr="009553A3">
        <w:rPr>
          <w:rFonts w:cs="Arial"/>
          <w:szCs w:val="24"/>
        </w:rPr>
        <w:t xml:space="preserve"> </w:t>
      </w:r>
      <w:r w:rsidR="007276E5" w:rsidRPr="009553A3">
        <w:rPr>
          <w:rFonts w:cs="Arial"/>
          <w:szCs w:val="24"/>
        </w:rPr>
        <w:t>planning,</w:t>
      </w:r>
      <w:r w:rsidR="00685F39" w:rsidRPr="009553A3">
        <w:rPr>
          <w:rFonts w:cs="Arial"/>
          <w:szCs w:val="24"/>
        </w:rPr>
        <w:t xml:space="preserve"> </w:t>
      </w:r>
      <w:r w:rsidR="007276E5" w:rsidRPr="009553A3">
        <w:rPr>
          <w:rFonts w:cs="Arial"/>
          <w:szCs w:val="24"/>
        </w:rPr>
        <w:t>academic</w:t>
      </w:r>
      <w:r w:rsidR="00685F39" w:rsidRPr="009553A3">
        <w:rPr>
          <w:rFonts w:cs="Arial"/>
          <w:szCs w:val="24"/>
        </w:rPr>
        <w:t xml:space="preserve"> </w:t>
      </w:r>
      <w:r w:rsidR="007276E5" w:rsidRPr="009553A3">
        <w:rPr>
          <w:rFonts w:cs="Arial"/>
          <w:szCs w:val="24"/>
        </w:rPr>
        <w:t>difficulty</w:t>
      </w:r>
      <w:r w:rsidR="00685F39" w:rsidRPr="009553A3">
        <w:rPr>
          <w:rFonts w:cs="Arial"/>
          <w:szCs w:val="24"/>
        </w:rPr>
        <w:t xml:space="preserve"> </w:t>
      </w:r>
      <w:r w:rsidR="007276E5" w:rsidRPr="009553A3">
        <w:rPr>
          <w:rFonts w:cs="Arial"/>
          <w:szCs w:val="24"/>
        </w:rPr>
        <w:t>counseling,</w:t>
      </w:r>
      <w:r w:rsidR="00685F39" w:rsidRPr="009553A3">
        <w:rPr>
          <w:rFonts w:cs="Arial"/>
          <w:szCs w:val="24"/>
        </w:rPr>
        <w:t xml:space="preserve"> </w:t>
      </w:r>
      <w:r w:rsidR="007276E5" w:rsidRPr="009553A3">
        <w:rPr>
          <w:rFonts w:cs="Arial"/>
          <w:szCs w:val="24"/>
        </w:rPr>
        <w:t>petitioning</w:t>
      </w:r>
      <w:r w:rsidR="00685F39" w:rsidRPr="009553A3">
        <w:rPr>
          <w:rFonts w:cs="Arial"/>
          <w:szCs w:val="24"/>
        </w:rPr>
        <w:t xml:space="preserve"> </w:t>
      </w:r>
      <w:r w:rsidR="007276E5" w:rsidRPr="009553A3">
        <w:rPr>
          <w:rFonts w:cs="Arial"/>
          <w:szCs w:val="24"/>
        </w:rPr>
        <w:t>degree</w:t>
      </w:r>
      <w:r w:rsidR="00685F39" w:rsidRPr="009553A3">
        <w:rPr>
          <w:rFonts w:cs="Arial"/>
          <w:szCs w:val="24"/>
        </w:rPr>
        <w:t xml:space="preserve"> </w:t>
      </w:r>
      <w:r w:rsidR="007276E5" w:rsidRPr="009553A3">
        <w:rPr>
          <w:rFonts w:cs="Arial"/>
          <w:szCs w:val="24"/>
        </w:rPr>
        <w:t>requirements,</w:t>
      </w:r>
      <w:r w:rsidR="00685F39" w:rsidRPr="009553A3">
        <w:rPr>
          <w:rFonts w:cs="Arial"/>
          <w:szCs w:val="24"/>
        </w:rPr>
        <w:t xml:space="preserve"> </w:t>
      </w:r>
      <w:r w:rsidR="007276E5" w:rsidRPr="009553A3">
        <w:rPr>
          <w:rFonts w:cs="Arial"/>
          <w:szCs w:val="24"/>
        </w:rPr>
        <w:t>and</w:t>
      </w:r>
      <w:r w:rsidR="00685F39" w:rsidRPr="009553A3">
        <w:rPr>
          <w:rFonts w:cs="Arial"/>
          <w:szCs w:val="24"/>
        </w:rPr>
        <w:t xml:space="preserve"> </w:t>
      </w:r>
      <w:r w:rsidR="00DB36D5" w:rsidRPr="009553A3">
        <w:rPr>
          <w:rFonts w:cs="Arial"/>
          <w:szCs w:val="24"/>
        </w:rPr>
        <w:t>major</w:t>
      </w:r>
      <w:r w:rsidR="00685F39" w:rsidRPr="009553A3">
        <w:rPr>
          <w:rFonts w:cs="Arial"/>
          <w:szCs w:val="24"/>
        </w:rPr>
        <w:t xml:space="preserve"> </w:t>
      </w:r>
      <w:r w:rsidR="00DB36D5" w:rsidRPr="009553A3">
        <w:rPr>
          <w:rFonts w:cs="Arial"/>
          <w:szCs w:val="24"/>
        </w:rPr>
        <w:t>selection</w:t>
      </w:r>
      <w:r w:rsidR="00A44875" w:rsidRPr="009553A3">
        <w:rPr>
          <w:rFonts w:cs="Arial"/>
          <w:szCs w:val="24"/>
        </w:rPr>
        <w:t>.</w:t>
      </w:r>
      <w:r w:rsidR="00685F39" w:rsidRPr="009553A3">
        <w:rPr>
          <w:rFonts w:cs="Arial"/>
          <w:szCs w:val="24"/>
        </w:rPr>
        <w:t xml:space="preserve">  </w:t>
      </w:r>
      <w:r w:rsidR="007276E5" w:rsidRPr="009553A3">
        <w:rPr>
          <w:rFonts w:cs="Arial"/>
          <w:szCs w:val="24"/>
        </w:rPr>
        <w:t>The</w:t>
      </w:r>
      <w:r w:rsidR="00685F39" w:rsidRPr="009553A3">
        <w:rPr>
          <w:rFonts w:cs="Arial"/>
          <w:szCs w:val="24"/>
        </w:rPr>
        <w:t xml:space="preserve"> </w:t>
      </w:r>
      <w:r w:rsidR="007276E5" w:rsidRPr="009553A3">
        <w:rPr>
          <w:rFonts w:cs="Arial"/>
          <w:szCs w:val="24"/>
        </w:rPr>
        <w:t>goal</w:t>
      </w:r>
      <w:r w:rsidR="00685F39" w:rsidRPr="009553A3">
        <w:rPr>
          <w:rFonts w:cs="Arial"/>
          <w:szCs w:val="24"/>
        </w:rPr>
        <w:t xml:space="preserve"> </w:t>
      </w:r>
      <w:r w:rsidR="007276E5" w:rsidRPr="009553A3">
        <w:rPr>
          <w:rFonts w:cs="Arial"/>
          <w:szCs w:val="24"/>
        </w:rPr>
        <w:t>of</w:t>
      </w:r>
      <w:r w:rsidR="00685F39" w:rsidRPr="009553A3">
        <w:rPr>
          <w:rFonts w:cs="Arial"/>
          <w:szCs w:val="24"/>
        </w:rPr>
        <w:t xml:space="preserve"> </w:t>
      </w:r>
      <w:r w:rsidR="007276E5" w:rsidRPr="009553A3">
        <w:rPr>
          <w:rFonts w:cs="Arial"/>
          <w:szCs w:val="24"/>
        </w:rPr>
        <w:t>the</w:t>
      </w:r>
      <w:r w:rsidR="00685F39" w:rsidRPr="009553A3">
        <w:rPr>
          <w:rFonts w:cs="Arial"/>
          <w:szCs w:val="24"/>
        </w:rPr>
        <w:t xml:space="preserve"> </w:t>
      </w:r>
      <w:r w:rsidR="00666A27" w:rsidRPr="009553A3">
        <w:rPr>
          <w:rFonts w:cs="Arial"/>
          <w:szCs w:val="24"/>
        </w:rPr>
        <w:t>academic</w:t>
      </w:r>
      <w:r w:rsidR="00685F39" w:rsidRPr="009553A3">
        <w:rPr>
          <w:rFonts w:cs="Arial"/>
          <w:szCs w:val="24"/>
        </w:rPr>
        <w:t xml:space="preserve"> </w:t>
      </w:r>
      <w:r w:rsidR="00666A27" w:rsidRPr="009553A3">
        <w:rPr>
          <w:rFonts w:cs="Arial"/>
          <w:szCs w:val="24"/>
        </w:rPr>
        <w:t>c</w:t>
      </w:r>
      <w:r w:rsidR="007276E5" w:rsidRPr="009553A3">
        <w:rPr>
          <w:rFonts w:cs="Arial"/>
          <w:szCs w:val="24"/>
        </w:rPr>
        <w:t>ounseling</w:t>
      </w:r>
      <w:r w:rsidR="00685F39" w:rsidRPr="009553A3">
        <w:rPr>
          <w:rFonts w:cs="Arial"/>
          <w:szCs w:val="24"/>
        </w:rPr>
        <w:t xml:space="preserve"> </w:t>
      </w:r>
      <w:r w:rsidR="00666A27" w:rsidRPr="009553A3">
        <w:rPr>
          <w:rFonts w:cs="Arial"/>
          <w:szCs w:val="24"/>
        </w:rPr>
        <w:t>p</w:t>
      </w:r>
      <w:r w:rsidR="007276E5" w:rsidRPr="009553A3">
        <w:rPr>
          <w:rFonts w:cs="Arial"/>
          <w:szCs w:val="24"/>
        </w:rPr>
        <w:t>rogram</w:t>
      </w:r>
      <w:r w:rsidR="00685F39" w:rsidRPr="009553A3">
        <w:rPr>
          <w:rFonts w:cs="Arial"/>
          <w:szCs w:val="24"/>
        </w:rPr>
        <w:t xml:space="preserve"> </w:t>
      </w:r>
      <w:r w:rsidR="007276E5" w:rsidRPr="009553A3">
        <w:rPr>
          <w:rFonts w:cs="Arial"/>
          <w:szCs w:val="24"/>
        </w:rPr>
        <w:t>is</w:t>
      </w:r>
      <w:r w:rsidR="00685F39" w:rsidRPr="009553A3">
        <w:rPr>
          <w:rFonts w:cs="Arial"/>
          <w:szCs w:val="24"/>
        </w:rPr>
        <w:t xml:space="preserve"> </w:t>
      </w:r>
      <w:r w:rsidR="007276E5" w:rsidRPr="009553A3">
        <w:rPr>
          <w:rFonts w:cs="Arial"/>
          <w:szCs w:val="24"/>
        </w:rPr>
        <w:t>to</w:t>
      </w:r>
      <w:r w:rsidR="00685F39" w:rsidRPr="009553A3">
        <w:rPr>
          <w:rFonts w:cs="Arial"/>
          <w:szCs w:val="24"/>
        </w:rPr>
        <w:t xml:space="preserve"> </w:t>
      </w:r>
      <w:r w:rsidR="007276E5" w:rsidRPr="009553A3">
        <w:rPr>
          <w:rFonts w:cs="Arial"/>
          <w:szCs w:val="24"/>
        </w:rPr>
        <w:t>help</w:t>
      </w:r>
      <w:r w:rsidR="00685F39" w:rsidRPr="009553A3">
        <w:rPr>
          <w:rFonts w:cs="Arial"/>
          <w:szCs w:val="24"/>
        </w:rPr>
        <w:t xml:space="preserve"> </w:t>
      </w:r>
      <w:r w:rsidR="007276E5" w:rsidRPr="009553A3">
        <w:rPr>
          <w:rFonts w:cs="Arial"/>
          <w:szCs w:val="24"/>
        </w:rPr>
        <w:t>student</w:t>
      </w:r>
      <w:r w:rsidR="00501D79" w:rsidRPr="009553A3">
        <w:rPr>
          <w:rFonts w:cs="Arial"/>
          <w:szCs w:val="24"/>
        </w:rPr>
        <w:t>-</w:t>
      </w:r>
      <w:r w:rsidR="007276E5" w:rsidRPr="009553A3">
        <w:rPr>
          <w:rFonts w:cs="Arial"/>
          <w:szCs w:val="24"/>
        </w:rPr>
        <w:t>athletes</w:t>
      </w:r>
      <w:r w:rsidR="00685F39" w:rsidRPr="009553A3">
        <w:rPr>
          <w:rFonts w:cs="Arial"/>
          <w:szCs w:val="24"/>
        </w:rPr>
        <w:t xml:space="preserve"> </w:t>
      </w:r>
      <w:r w:rsidR="007276E5" w:rsidRPr="009553A3">
        <w:rPr>
          <w:rFonts w:cs="Arial"/>
          <w:szCs w:val="24"/>
        </w:rPr>
        <w:t>develop</w:t>
      </w:r>
      <w:r w:rsidR="00685F39" w:rsidRPr="009553A3">
        <w:rPr>
          <w:rFonts w:cs="Arial"/>
          <w:szCs w:val="24"/>
        </w:rPr>
        <w:t xml:space="preserve"> </w:t>
      </w:r>
      <w:r w:rsidR="007276E5" w:rsidRPr="009553A3">
        <w:rPr>
          <w:rFonts w:cs="Arial"/>
          <w:szCs w:val="24"/>
        </w:rPr>
        <w:t>their</w:t>
      </w:r>
      <w:r w:rsidR="00685F39" w:rsidRPr="009553A3">
        <w:rPr>
          <w:rFonts w:cs="Arial"/>
          <w:szCs w:val="24"/>
        </w:rPr>
        <w:t xml:space="preserve"> </w:t>
      </w:r>
      <w:r w:rsidR="007276E5" w:rsidRPr="009553A3">
        <w:rPr>
          <w:rFonts w:cs="Arial"/>
          <w:szCs w:val="24"/>
        </w:rPr>
        <w:t>decision-making</w:t>
      </w:r>
      <w:r w:rsidR="00685F39" w:rsidRPr="009553A3">
        <w:rPr>
          <w:rFonts w:cs="Arial"/>
          <w:szCs w:val="24"/>
        </w:rPr>
        <w:t xml:space="preserve"> </w:t>
      </w:r>
      <w:r w:rsidR="007276E5" w:rsidRPr="009553A3">
        <w:rPr>
          <w:rFonts w:cs="Arial"/>
          <w:szCs w:val="24"/>
        </w:rPr>
        <w:t>skills</w:t>
      </w:r>
      <w:r w:rsidR="00685F39" w:rsidRPr="009553A3">
        <w:rPr>
          <w:rFonts w:cs="Arial"/>
          <w:szCs w:val="24"/>
        </w:rPr>
        <w:t xml:space="preserve"> </w:t>
      </w:r>
      <w:r w:rsidR="007276E5" w:rsidRPr="009553A3">
        <w:rPr>
          <w:rFonts w:cs="Arial"/>
          <w:szCs w:val="24"/>
        </w:rPr>
        <w:t>so</w:t>
      </w:r>
      <w:r w:rsidR="00685F39" w:rsidRPr="009553A3">
        <w:rPr>
          <w:rFonts w:cs="Arial"/>
          <w:szCs w:val="24"/>
        </w:rPr>
        <w:t xml:space="preserve"> </w:t>
      </w:r>
      <w:r w:rsidR="007276E5" w:rsidRPr="009553A3">
        <w:rPr>
          <w:rFonts w:cs="Arial"/>
          <w:szCs w:val="24"/>
        </w:rPr>
        <w:t>that</w:t>
      </w:r>
      <w:r w:rsidR="00685F39" w:rsidRPr="009553A3">
        <w:rPr>
          <w:rFonts w:cs="Arial"/>
          <w:szCs w:val="24"/>
        </w:rPr>
        <w:t xml:space="preserve"> </w:t>
      </w:r>
      <w:r w:rsidR="007276E5" w:rsidRPr="009553A3">
        <w:rPr>
          <w:rFonts w:cs="Arial"/>
          <w:szCs w:val="24"/>
        </w:rPr>
        <w:t>they</w:t>
      </w:r>
      <w:r w:rsidR="00685F39" w:rsidRPr="009553A3">
        <w:rPr>
          <w:rFonts w:cs="Arial"/>
          <w:szCs w:val="24"/>
        </w:rPr>
        <w:t xml:space="preserve"> </w:t>
      </w:r>
      <w:r w:rsidR="007276E5" w:rsidRPr="009553A3">
        <w:rPr>
          <w:rFonts w:cs="Arial"/>
          <w:szCs w:val="24"/>
        </w:rPr>
        <w:t>can</w:t>
      </w:r>
      <w:r w:rsidR="00685F39" w:rsidRPr="009553A3">
        <w:rPr>
          <w:rFonts w:cs="Arial"/>
          <w:szCs w:val="24"/>
        </w:rPr>
        <w:t xml:space="preserve"> </w:t>
      </w:r>
      <w:r w:rsidR="007276E5" w:rsidRPr="009553A3">
        <w:rPr>
          <w:rFonts w:cs="Arial"/>
          <w:szCs w:val="24"/>
        </w:rPr>
        <w:t>make</w:t>
      </w:r>
      <w:r w:rsidR="00685F39" w:rsidRPr="009553A3">
        <w:rPr>
          <w:rFonts w:cs="Arial"/>
          <w:szCs w:val="24"/>
        </w:rPr>
        <w:t xml:space="preserve"> </w:t>
      </w:r>
      <w:r w:rsidR="007276E5" w:rsidRPr="009553A3">
        <w:rPr>
          <w:rFonts w:cs="Arial"/>
          <w:szCs w:val="24"/>
        </w:rPr>
        <w:t>appropriate</w:t>
      </w:r>
      <w:r w:rsidR="00685F39" w:rsidRPr="009553A3">
        <w:rPr>
          <w:rFonts w:cs="Arial"/>
          <w:szCs w:val="24"/>
        </w:rPr>
        <w:t xml:space="preserve"> </w:t>
      </w:r>
      <w:r w:rsidR="007276E5" w:rsidRPr="009553A3">
        <w:rPr>
          <w:rFonts w:cs="Arial"/>
          <w:szCs w:val="24"/>
        </w:rPr>
        <w:t>academic</w:t>
      </w:r>
      <w:r w:rsidR="00685F39" w:rsidRPr="009553A3">
        <w:rPr>
          <w:rFonts w:cs="Arial"/>
          <w:szCs w:val="24"/>
        </w:rPr>
        <w:t xml:space="preserve"> </w:t>
      </w:r>
      <w:r w:rsidR="007276E5" w:rsidRPr="009553A3">
        <w:rPr>
          <w:rFonts w:cs="Arial"/>
          <w:szCs w:val="24"/>
        </w:rPr>
        <w:t>choices</w:t>
      </w:r>
      <w:r w:rsidR="00685F39" w:rsidRPr="009553A3">
        <w:rPr>
          <w:rFonts w:cs="Arial"/>
          <w:szCs w:val="24"/>
        </w:rPr>
        <w:t xml:space="preserve"> </w:t>
      </w:r>
      <w:r w:rsidR="007276E5" w:rsidRPr="009553A3">
        <w:rPr>
          <w:rFonts w:cs="Arial"/>
          <w:szCs w:val="24"/>
        </w:rPr>
        <w:t>and</w:t>
      </w:r>
      <w:r w:rsidR="00685F39" w:rsidRPr="009553A3">
        <w:rPr>
          <w:rFonts w:cs="Arial"/>
          <w:szCs w:val="24"/>
        </w:rPr>
        <w:t xml:space="preserve"> </w:t>
      </w:r>
      <w:r w:rsidR="007276E5" w:rsidRPr="009553A3">
        <w:rPr>
          <w:rFonts w:cs="Arial"/>
          <w:szCs w:val="24"/>
        </w:rPr>
        <w:t>take</w:t>
      </w:r>
      <w:r w:rsidR="00685F39" w:rsidRPr="009553A3">
        <w:rPr>
          <w:rFonts w:cs="Arial"/>
          <w:szCs w:val="24"/>
        </w:rPr>
        <w:t xml:space="preserve"> </w:t>
      </w:r>
      <w:r w:rsidR="007276E5" w:rsidRPr="009553A3">
        <w:rPr>
          <w:rFonts w:cs="Arial"/>
          <w:szCs w:val="24"/>
        </w:rPr>
        <w:t>responsibility</w:t>
      </w:r>
      <w:r w:rsidR="00685F39" w:rsidRPr="009553A3">
        <w:rPr>
          <w:rFonts w:cs="Arial"/>
          <w:szCs w:val="24"/>
        </w:rPr>
        <w:t xml:space="preserve"> </w:t>
      </w:r>
      <w:r w:rsidR="007276E5" w:rsidRPr="009553A3">
        <w:rPr>
          <w:rFonts w:cs="Arial"/>
          <w:szCs w:val="24"/>
        </w:rPr>
        <w:t>for</w:t>
      </w:r>
      <w:r w:rsidR="00685F39" w:rsidRPr="009553A3">
        <w:rPr>
          <w:rFonts w:cs="Arial"/>
          <w:szCs w:val="24"/>
        </w:rPr>
        <w:t xml:space="preserve"> </w:t>
      </w:r>
      <w:r w:rsidR="007276E5" w:rsidRPr="009553A3">
        <w:rPr>
          <w:rFonts w:cs="Arial"/>
          <w:szCs w:val="24"/>
        </w:rPr>
        <w:t>those</w:t>
      </w:r>
      <w:r w:rsidR="00685F39" w:rsidRPr="009553A3">
        <w:rPr>
          <w:rFonts w:cs="Arial"/>
          <w:szCs w:val="24"/>
        </w:rPr>
        <w:t xml:space="preserve"> </w:t>
      </w:r>
      <w:r w:rsidR="007276E5" w:rsidRPr="009553A3">
        <w:rPr>
          <w:rFonts w:cs="Arial"/>
          <w:szCs w:val="24"/>
        </w:rPr>
        <w:t>choices.</w:t>
      </w:r>
      <w:r w:rsidR="00685F39" w:rsidRPr="009553A3">
        <w:rPr>
          <w:rFonts w:cs="Arial"/>
          <w:szCs w:val="24"/>
        </w:rPr>
        <w:t xml:space="preserve"> </w:t>
      </w:r>
    </w:p>
    <w:p w14:paraId="456AABF3" w14:textId="77777777" w:rsidR="00F673C5" w:rsidRPr="009553A3" w:rsidRDefault="00F673C5" w:rsidP="00CD5B5E">
      <w:pPr>
        <w:pStyle w:val="BodyText"/>
        <w:jc w:val="both"/>
        <w:rPr>
          <w:rFonts w:cs="Arial"/>
          <w:szCs w:val="24"/>
        </w:rPr>
      </w:pPr>
    </w:p>
    <w:p w14:paraId="3ABAE926" w14:textId="43007E84" w:rsidR="007276E5" w:rsidRPr="009553A3" w:rsidRDefault="007276E5" w:rsidP="00CD5B5E">
      <w:pPr>
        <w:pStyle w:val="BodyText"/>
        <w:jc w:val="both"/>
        <w:rPr>
          <w:rFonts w:cs="Arial"/>
          <w:i/>
          <w:szCs w:val="24"/>
          <w:u w:val="single"/>
        </w:rPr>
      </w:pPr>
      <w:r w:rsidRPr="009553A3">
        <w:rPr>
          <w:rFonts w:cs="Arial"/>
          <w:i/>
          <w:szCs w:val="24"/>
          <w:u w:val="single"/>
        </w:rPr>
        <w:t>Academic</w:t>
      </w:r>
      <w:r w:rsidR="00685F39" w:rsidRPr="009553A3">
        <w:rPr>
          <w:rFonts w:cs="Arial"/>
          <w:i/>
          <w:szCs w:val="24"/>
          <w:u w:val="single"/>
        </w:rPr>
        <w:t xml:space="preserve"> </w:t>
      </w:r>
      <w:r w:rsidRPr="009553A3">
        <w:rPr>
          <w:rFonts w:cs="Arial"/>
          <w:i/>
          <w:szCs w:val="24"/>
          <w:u w:val="single"/>
        </w:rPr>
        <w:t>Support</w:t>
      </w:r>
      <w:r w:rsidR="00685F39" w:rsidRPr="009553A3">
        <w:rPr>
          <w:rFonts w:cs="Arial"/>
          <w:i/>
          <w:szCs w:val="24"/>
          <w:u w:val="single"/>
        </w:rPr>
        <w:t xml:space="preserve"> </w:t>
      </w:r>
      <w:r w:rsidRPr="009553A3">
        <w:rPr>
          <w:rFonts w:cs="Arial"/>
          <w:i/>
          <w:szCs w:val="24"/>
          <w:u w:val="single"/>
        </w:rPr>
        <w:t>Services</w:t>
      </w:r>
    </w:p>
    <w:p w14:paraId="72251B00" w14:textId="77777777" w:rsidR="00F929FB" w:rsidRPr="009553A3" w:rsidRDefault="00F929FB" w:rsidP="00CD5B5E">
      <w:pPr>
        <w:pStyle w:val="BodyText"/>
        <w:jc w:val="both"/>
        <w:rPr>
          <w:rFonts w:cs="Arial"/>
          <w:szCs w:val="24"/>
        </w:rPr>
      </w:pPr>
    </w:p>
    <w:p w14:paraId="614B6E39" w14:textId="612ABFF4" w:rsidR="00666A27" w:rsidRPr="009553A3" w:rsidRDefault="00666A27" w:rsidP="00CD5B5E">
      <w:pPr>
        <w:pStyle w:val="BodyText"/>
        <w:jc w:val="both"/>
        <w:rPr>
          <w:rFonts w:cs="Arial"/>
          <w:szCs w:val="24"/>
        </w:rPr>
      </w:pPr>
      <w:r w:rsidRPr="009553A3">
        <w:rPr>
          <w:rFonts w:cs="Arial"/>
          <w:szCs w:val="24"/>
        </w:rPr>
        <w:t>AS2</w:t>
      </w:r>
      <w:r w:rsidR="00685F39" w:rsidRPr="009553A3">
        <w:rPr>
          <w:rFonts w:cs="Arial"/>
          <w:szCs w:val="24"/>
        </w:rPr>
        <w:t xml:space="preserve"> </w:t>
      </w:r>
      <w:r w:rsidRPr="009553A3">
        <w:rPr>
          <w:rFonts w:cs="Arial"/>
          <w:szCs w:val="24"/>
        </w:rPr>
        <w:t>academic</w:t>
      </w:r>
      <w:r w:rsidR="00685F39" w:rsidRPr="009553A3">
        <w:rPr>
          <w:rFonts w:cs="Arial"/>
          <w:szCs w:val="24"/>
        </w:rPr>
        <w:t xml:space="preserve"> </w:t>
      </w:r>
      <w:r w:rsidRPr="009553A3">
        <w:rPr>
          <w:rFonts w:cs="Arial"/>
          <w:szCs w:val="24"/>
        </w:rPr>
        <w:t>support</w:t>
      </w:r>
      <w:r w:rsidR="00685F39" w:rsidRPr="009553A3">
        <w:rPr>
          <w:rFonts w:cs="Arial"/>
          <w:szCs w:val="24"/>
        </w:rPr>
        <w:t xml:space="preserve"> </w:t>
      </w:r>
      <w:r w:rsidRPr="009553A3">
        <w:rPr>
          <w:rFonts w:cs="Arial"/>
          <w:szCs w:val="24"/>
        </w:rPr>
        <w:t>services</w:t>
      </w:r>
      <w:r w:rsidR="00685F39" w:rsidRPr="009553A3">
        <w:rPr>
          <w:rFonts w:cs="Arial"/>
          <w:szCs w:val="24"/>
        </w:rPr>
        <w:t xml:space="preserve"> </w:t>
      </w:r>
      <w:r w:rsidRPr="009553A3">
        <w:rPr>
          <w:rFonts w:cs="Arial"/>
          <w:szCs w:val="24"/>
        </w:rPr>
        <w:t>develops</w:t>
      </w:r>
      <w:r w:rsidR="00685F39" w:rsidRPr="009553A3">
        <w:rPr>
          <w:rFonts w:cs="Arial"/>
          <w:szCs w:val="24"/>
        </w:rPr>
        <w:t xml:space="preserve"> </w:t>
      </w:r>
      <w:r w:rsidRPr="009553A3">
        <w:rPr>
          <w:rFonts w:cs="Arial"/>
          <w:szCs w:val="24"/>
        </w:rPr>
        <w:t>academic</w:t>
      </w:r>
      <w:r w:rsidR="00685F39" w:rsidRPr="009553A3">
        <w:rPr>
          <w:rFonts w:cs="Arial"/>
          <w:szCs w:val="24"/>
        </w:rPr>
        <w:t xml:space="preserve"> </w:t>
      </w:r>
      <w:r w:rsidRPr="009553A3">
        <w:rPr>
          <w:rFonts w:cs="Arial"/>
          <w:szCs w:val="24"/>
        </w:rPr>
        <w:t>support</w:t>
      </w:r>
      <w:r w:rsidR="00685F39" w:rsidRPr="009553A3">
        <w:rPr>
          <w:rFonts w:cs="Arial"/>
          <w:szCs w:val="24"/>
        </w:rPr>
        <w:t xml:space="preserve"> </w:t>
      </w:r>
      <w:r w:rsidRPr="009553A3">
        <w:rPr>
          <w:rFonts w:cs="Arial"/>
          <w:szCs w:val="24"/>
        </w:rPr>
        <w:t>plans</w:t>
      </w:r>
      <w:r w:rsidR="00685F39" w:rsidRPr="009553A3">
        <w:rPr>
          <w:rFonts w:cs="Arial"/>
          <w:szCs w:val="24"/>
        </w:rPr>
        <w:t xml:space="preserve"> </w:t>
      </w:r>
      <w:r w:rsidRPr="009553A3">
        <w:rPr>
          <w:rFonts w:cs="Arial"/>
          <w:szCs w:val="24"/>
        </w:rPr>
        <w:t>to</w:t>
      </w:r>
      <w:r w:rsidR="00685F39" w:rsidRPr="009553A3">
        <w:rPr>
          <w:rFonts w:cs="Arial"/>
          <w:szCs w:val="24"/>
        </w:rPr>
        <w:t xml:space="preserve"> </w:t>
      </w:r>
      <w:r w:rsidRPr="009553A3">
        <w:rPr>
          <w:rFonts w:cs="Arial"/>
          <w:szCs w:val="24"/>
        </w:rPr>
        <w:t>meet</w:t>
      </w:r>
      <w:r w:rsidR="00685F39" w:rsidRPr="009553A3">
        <w:rPr>
          <w:rFonts w:cs="Arial"/>
          <w:szCs w:val="24"/>
        </w:rPr>
        <w:t xml:space="preserve"> </w:t>
      </w:r>
      <w:r w:rsidRPr="009553A3">
        <w:rPr>
          <w:rFonts w:cs="Arial"/>
          <w:szCs w:val="24"/>
        </w:rPr>
        <w:t>the</w:t>
      </w:r>
      <w:r w:rsidR="00685F39" w:rsidRPr="009553A3">
        <w:rPr>
          <w:rFonts w:cs="Arial"/>
          <w:szCs w:val="24"/>
        </w:rPr>
        <w:t xml:space="preserve"> </w:t>
      </w:r>
      <w:r w:rsidRPr="009553A3">
        <w:rPr>
          <w:rFonts w:cs="Arial"/>
          <w:szCs w:val="24"/>
        </w:rPr>
        <w:t>individual</w:t>
      </w:r>
      <w:r w:rsidR="00685F39" w:rsidRPr="009553A3">
        <w:rPr>
          <w:rFonts w:cs="Arial"/>
          <w:szCs w:val="24"/>
        </w:rPr>
        <w:t xml:space="preserve"> </w:t>
      </w:r>
      <w:r w:rsidRPr="009553A3">
        <w:rPr>
          <w:rFonts w:cs="Arial"/>
          <w:szCs w:val="24"/>
        </w:rPr>
        <w:t>academic</w:t>
      </w:r>
      <w:r w:rsidR="00685F39" w:rsidRPr="009553A3">
        <w:rPr>
          <w:rFonts w:cs="Arial"/>
          <w:szCs w:val="24"/>
        </w:rPr>
        <w:t xml:space="preserve"> </w:t>
      </w:r>
      <w:r w:rsidRPr="009553A3">
        <w:rPr>
          <w:rFonts w:cs="Arial"/>
          <w:szCs w:val="24"/>
        </w:rPr>
        <w:t>needs</w:t>
      </w:r>
      <w:r w:rsidR="00685F39" w:rsidRPr="009553A3">
        <w:rPr>
          <w:rFonts w:cs="Arial"/>
          <w:szCs w:val="24"/>
        </w:rPr>
        <w:t xml:space="preserve"> </w:t>
      </w:r>
      <w:r w:rsidRPr="009553A3">
        <w:rPr>
          <w:rFonts w:cs="Arial"/>
          <w:szCs w:val="24"/>
        </w:rPr>
        <w:t>of</w:t>
      </w:r>
      <w:r w:rsidR="00685F39" w:rsidRPr="009553A3">
        <w:rPr>
          <w:rFonts w:cs="Arial"/>
          <w:szCs w:val="24"/>
        </w:rPr>
        <w:t xml:space="preserve"> </w:t>
      </w:r>
      <w:r w:rsidRPr="009553A3">
        <w:rPr>
          <w:rFonts w:cs="Arial"/>
          <w:szCs w:val="24"/>
        </w:rPr>
        <w:t>student-athletes</w:t>
      </w:r>
      <w:r w:rsidR="00685F39" w:rsidRPr="009553A3">
        <w:rPr>
          <w:rFonts w:cs="Arial"/>
          <w:szCs w:val="24"/>
        </w:rPr>
        <w:t xml:space="preserve"> </w:t>
      </w:r>
      <w:r w:rsidRPr="009553A3">
        <w:rPr>
          <w:rFonts w:cs="Arial"/>
          <w:szCs w:val="24"/>
        </w:rPr>
        <w:t>based</w:t>
      </w:r>
      <w:r w:rsidR="00685F39" w:rsidRPr="009553A3">
        <w:rPr>
          <w:rFonts w:cs="Arial"/>
          <w:szCs w:val="24"/>
        </w:rPr>
        <w:t xml:space="preserve"> </w:t>
      </w:r>
      <w:r w:rsidRPr="009553A3">
        <w:rPr>
          <w:rFonts w:cs="Arial"/>
          <w:szCs w:val="24"/>
        </w:rPr>
        <w:t>on</w:t>
      </w:r>
      <w:r w:rsidR="00685F39" w:rsidRPr="009553A3">
        <w:rPr>
          <w:rFonts w:cs="Arial"/>
          <w:szCs w:val="24"/>
        </w:rPr>
        <w:t xml:space="preserve"> </w:t>
      </w:r>
      <w:r w:rsidRPr="009553A3">
        <w:rPr>
          <w:rFonts w:cs="Arial"/>
          <w:szCs w:val="24"/>
        </w:rPr>
        <w:t>class</w:t>
      </w:r>
      <w:r w:rsidR="00685F39" w:rsidRPr="009553A3">
        <w:rPr>
          <w:rFonts w:cs="Arial"/>
          <w:szCs w:val="24"/>
        </w:rPr>
        <w:t xml:space="preserve"> </w:t>
      </w:r>
      <w:r w:rsidRPr="009553A3">
        <w:rPr>
          <w:rFonts w:cs="Arial"/>
          <w:szCs w:val="24"/>
        </w:rPr>
        <w:t>schedules,</w:t>
      </w:r>
      <w:r w:rsidR="00685F39" w:rsidRPr="009553A3">
        <w:rPr>
          <w:rFonts w:cs="Arial"/>
          <w:szCs w:val="24"/>
        </w:rPr>
        <w:t xml:space="preserve"> </w:t>
      </w:r>
      <w:r w:rsidRPr="009553A3">
        <w:rPr>
          <w:rFonts w:cs="Arial"/>
          <w:szCs w:val="24"/>
        </w:rPr>
        <w:t>past</w:t>
      </w:r>
      <w:r w:rsidR="00685F39" w:rsidRPr="009553A3">
        <w:rPr>
          <w:rFonts w:cs="Arial"/>
          <w:szCs w:val="24"/>
        </w:rPr>
        <w:t xml:space="preserve"> </w:t>
      </w:r>
      <w:r w:rsidRPr="009553A3">
        <w:rPr>
          <w:rFonts w:cs="Arial"/>
          <w:szCs w:val="24"/>
        </w:rPr>
        <w:t>academic</w:t>
      </w:r>
      <w:r w:rsidR="00685F39" w:rsidRPr="009553A3">
        <w:rPr>
          <w:rFonts w:cs="Arial"/>
          <w:szCs w:val="24"/>
        </w:rPr>
        <w:t xml:space="preserve"> </w:t>
      </w:r>
      <w:r w:rsidRPr="009553A3">
        <w:rPr>
          <w:rFonts w:cs="Arial"/>
          <w:szCs w:val="24"/>
        </w:rPr>
        <w:t>performance,</w:t>
      </w:r>
      <w:r w:rsidR="00685F39" w:rsidRPr="009553A3">
        <w:rPr>
          <w:rFonts w:cs="Arial"/>
          <w:szCs w:val="24"/>
        </w:rPr>
        <w:t xml:space="preserve"> </w:t>
      </w:r>
      <w:r w:rsidRPr="009553A3">
        <w:rPr>
          <w:rFonts w:cs="Arial"/>
          <w:szCs w:val="24"/>
        </w:rPr>
        <w:t>and</w:t>
      </w:r>
      <w:r w:rsidR="00685F39" w:rsidRPr="009553A3">
        <w:rPr>
          <w:rFonts w:cs="Arial"/>
          <w:szCs w:val="24"/>
        </w:rPr>
        <w:t xml:space="preserve"> </w:t>
      </w:r>
      <w:r w:rsidRPr="009553A3">
        <w:rPr>
          <w:rFonts w:cs="Arial"/>
          <w:szCs w:val="24"/>
        </w:rPr>
        <w:t>academic</w:t>
      </w:r>
      <w:r w:rsidR="00685F39" w:rsidRPr="009553A3">
        <w:rPr>
          <w:rFonts w:cs="Arial"/>
          <w:szCs w:val="24"/>
        </w:rPr>
        <w:t xml:space="preserve"> </w:t>
      </w:r>
      <w:r w:rsidRPr="009553A3">
        <w:rPr>
          <w:rFonts w:cs="Arial"/>
          <w:szCs w:val="24"/>
        </w:rPr>
        <w:t>goals</w:t>
      </w:r>
      <w:r w:rsidR="00685F39" w:rsidRPr="009553A3">
        <w:rPr>
          <w:rFonts w:cs="Arial"/>
          <w:szCs w:val="24"/>
        </w:rPr>
        <w:t xml:space="preserve"> </w:t>
      </w:r>
      <w:r w:rsidRPr="009553A3">
        <w:rPr>
          <w:rFonts w:cs="Arial"/>
          <w:szCs w:val="24"/>
        </w:rPr>
        <w:t>and</w:t>
      </w:r>
      <w:r w:rsidR="00685F39" w:rsidRPr="009553A3">
        <w:rPr>
          <w:rFonts w:cs="Arial"/>
          <w:szCs w:val="24"/>
        </w:rPr>
        <w:t xml:space="preserve"> </w:t>
      </w:r>
      <w:r w:rsidRPr="009553A3">
        <w:rPr>
          <w:rFonts w:cs="Arial"/>
          <w:szCs w:val="24"/>
        </w:rPr>
        <w:t>interests</w:t>
      </w:r>
      <w:r w:rsidR="00A44875" w:rsidRPr="009553A3">
        <w:rPr>
          <w:rFonts w:cs="Arial"/>
          <w:szCs w:val="24"/>
        </w:rPr>
        <w:t>.</w:t>
      </w:r>
      <w:r w:rsidR="00685F39" w:rsidRPr="009553A3">
        <w:rPr>
          <w:rFonts w:cs="Arial"/>
          <w:szCs w:val="24"/>
        </w:rPr>
        <w:t xml:space="preserve">  </w:t>
      </w:r>
      <w:r w:rsidRPr="009553A3">
        <w:rPr>
          <w:rFonts w:cs="Arial"/>
          <w:szCs w:val="24"/>
        </w:rPr>
        <w:t>Academic</w:t>
      </w:r>
      <w:r w:rsidR="00685F39" w:rsidRPr="009553A3">
        <w:rPr>
          <w:rFonts w:cs="Arial"/>
          <w:szCs w:val="24"/>
        </w:rPr>
        <w:t xml:space="preserve"> </w:t>
      </w:r>
      <w:r w:rsidRPr="009553A3">
        <w:rPr>
          <w:rFonts w:cs="Arial"/>
          <w:szCs w:val="24"/>
        </w:rPr>
        <w:t>support</w:t>
      </w:r>
      <w:r w:rsidR="00685F39" w:rsidRPr="009553A3">
        <w:rPr>
          <w:rFonts w:cs="Arial"/>
          <w:szCs w:val="24"/>
        </w:rPr>
        <w:t xml:space="preserve"> </w:t>
      </w:r>
      <w:r w:rsidRPr="009553A3">
        <w:rPr>
          <w:rFonts w:cs="Arial"/>
          <w:szCs w:val="24"/>
        </w:rPr>
        <w:t>plans</w:t>
      </w:r>
      <w:r w:rsidR="00685F39" w:rsidRPr="009553A3">
        <w:rPr>
          <w:rFonts w:cs="Arial"/>
          <w:szCs w:val="24"/>
        </w:rPr>
        <w:t xml:space="preserve"> </w:t>
      </w:r>
      <w:r w:rsidRPr="009553A3">
        <w:rPr>
          <w:rFonts w:cs="Arial"/>
          <w:szCs w:val="24"/>
        </w:rPr>
        <w:t>may</w:t>
      </w:r>
      <w:r w:rsidR="00685F39" w:rsidRPr="009553A3">
        <w:rPr>
          <w:rFonts w:cs="Arial"/>
          <w:szCs w:val="24"/>
        </w:rPr>
        <w:t xml:space="preserve"> </w:t>
      </w:r>
      <w:r w:rsidRPr="009553A3">
        <w:rPr>
          <w:rFonts w:cs="Arial"/>
          <w:szCs w:val="24"/>
        </w:rPr>
        <w:t>include</w:t>
      </w:r>
      <w:r w:rsidR="00685F39" w:rsidRPr="009553A3">
        <w:rPr>
          <w:rFonts w:cs="Arial"/>
          <w:szCs w:val="24"/>
        </w:rPr>
        <w:t xml:space="preserve"> </w:t>
      </w:r>
      <w:r w:rsidRPr="009553A3">
        <w:rPr>
          <w:rFonts w:cs="Arial"/>
          <w:szCs w:val="24"/>
        </w:rPr>
        <w:t>sessions</w:t>
      </w:r>
      <w:r w:rsidR="00685F39" w:rsidRPr="009553A3">
        <w:rPr>
          <w:rFonts w:cs="Arial"/>
          <w:szCs w:val="24"/>
        </w:rPr>
        <w:t xml:space="preserve"> </w:t>
      </w:r>
      <w:r w:rsidRPr="009553A3">
        <w:rPr>
          <w:rFonts w:cs="Arial"/>
          <w:szCs w:val="24"/>
        </w:rPr>
        <w:t>with</w:t>
      </w:r>
      <w:r w:rsidR="00685F39" w:rsidRPr="009553A3">
        <w:rPr>
          <w:rFonts w:cs="Arial"/>
          <w:szCs w:val="24"/>
        </w:rPr>
        <w:t xml:space="preserve"> </w:t>
      </w:r>
      <w:r w:rsidRPr="009553A3">
        <w:rPr>
          <w:rFonts w:cs="Arial"/>
          <w:szCs w:val="24"/>
        </w:rPr>
        <w:t>a</w:t>
      </w:r>
      <w:r w:rsidR="00685F39" w:rsidRPr="009553A3">
        <w:rPr>
          <w:rFonts w:cs="Arial"/>
          <w:szCs w:val="24"/>
        </w:rPr>
        <w:t xml:space="preserve"> </w:t>
      </w:r>
      <w:r w:rsidRPr="009553A3">
        <w:rPr>
          <w:rFonts w:cs="Arial"/>
          <w:szCs w:val="24"/>
        </w:rPr>
        <w:t>learning</w:t>
      </w:r>
      <w:r w:rsidR="00685F39" w:rsidRPr="009553A3">
        <w:rPr>
          <w:rFonts w:cs="Arial"/>
          <w:szCs w:val="24"/>
        </w:rPr>
        <w:t xml:space="preserve"> </w:t>
      </w:r>
      <w:r w:rsidRPr="009553A3">
        <w:rPr>
          <w:rFonts w:cs="Arial"/>
          <w:szCs w:val="24"/>
        </w:rPr>
        <w:t>specialist,</w:t>
      </w:r>
      <w:r w:rsidR="00685F39" w:rsidRPr="009553A3">
        <w:rPr>
          <w:rFonts w:cs="Arial"/>
          <w:szCs w:val="24"/>
        </w:rPr>
        <w:t xml:space="preserve"> </w:t>
      </w:r>
      <w:r w:rsidRPr="009553A3">
        <w:rPr>
          <w:rFonts w:cs="Arial"/>
          <w:szCs w:val="24"/>
        </w:rPr>
        <w:t>an</w:t>
      </w:r>
      <w:r w:rsidR="00685F39" w:rsidRPr="009553A3">
        <w:rPr>
          <w:rFonts w:cs="Arial"/>
          <w:szCs w:val="24"/>
        </w:rPr>
        <w:t xml:space="preserve"> </w:t>
      </w:r>
      <w:r w:rsidRPr="009553A3">
        <w:rPr>
          <w:rFonts w:cs="Arial"/>
          <w:szCs w:val="24"/>
        </w:rPr>
        <w:t>academic</w:t>
      </w:r>
      <w:r w:rsidR="00685F39" w:rsidRPr="009553A3">
        <w:rPr>
          <w:rFonts w:cs="Arial"/>
          <w:szCs w:val="24"/>
        </w:rPr>
        <w:t xml:space="preserve"> </w:t>
      </w:r>
      <w:r w:rsidRPr="009553A3">
        <w:rPr>
          <w:rFonts w:cs="Arial"/>
          <w:szCs w:val="24"/>
        </w:rPr>
        <w:t>mentor,</w:t>
      </w:r>
      <w:r w:rsidR="00685F39" w:rsidRPr="009553A3">
        <w:rPr>
          <w:rFonts w:cs="Arial"/>
          <w:szCs w:val="24"/>
        </w:rPr>
        <w:t xml:space="preserve"> </w:t>
      </w:r>
      <w:r w:rsidRPr="009553A3">
        <w:rPr>
          <w:rFonts w:cs="Arial"/>
          <w:szCs w:val="24"/>
        </w:rPr>
        <w:t>and</w:t>
      </w:r>
      <w:r w:rsidR="00685F39" w:rsidRPr="009553A3">
        <w:rPr>
          <w:rFonts w:cs="Arial"/>
          <w:szCs w:val="24"/>
        </w:rPr>
        <w:t xml:space="preserve"> </w:t>
      </w:r>
      <w:r w:rsidRPr="009553A3">
        <w:rPr>
          <w:rFonts w:cs="Arial"/>
          <w:szCs w:val="24"/>
        </w:rPr>
        <w:t>peer</w:t>
      </w:r>
      <w:r w:rsidR="00685F39" w:rsidRPr="009553A3">
        <w:rPr>
          <w:rFonts w:cs="Arial"/>
          <w:szCs w:val="24"/>
        </w:rPr>
        <w:t xml:space="preserve"> </w:t>
      </w:r>
      <w:r w:rsidRPr="009553A3">
        <w:rPr>
          <w:rFonts w:cs="Arial"/>
          <w:szCs w:val="24"/>
        </w:rPr>
        <w:t>learning</w:t>
      </w:r>
      <w:r w:rsidR="00685F39" w:rsidRPr="009553A3">
        <w:rPr>
          <w:rFonts w:cs="Arial"/>
          <w:szCs w:val="24"/>
        </w:rPr>
        <w:t xml:space="preserve"> </w:t>
      </w:r>
      <w:r w:rsidRPr="009553A3">
        <w:rPr>
          <w:rFonts w:cs="Arial"/>
          <w:szCs w:val="24"/>
        </w:rPr>
        <w:t>facilitators</w:t>
      </w:r>
      <w:r w:rsidR="00685F39" w:rsidRPr="009553A3">
        <w:rPr>
          <w:rFonts w:cs="Arial"/>
          <w:szCs w:val="24"/>
        </w:rPr>
        <w:t xml:space="preserve"> </w:t>
      </w:r>
      <w:r w:rsidR="002E3C5B" w:rsidRPr="009553A3">
        <w:rPr>
          <w:rFonts w:cs="Arial"/>
          <w:szCs w:val="24"/>
        </w:rPr>
        <w:lastRenderedPageBreak/>
        <w:t>(PLFs)</w:t>
      </w:r>
      <w:r w:rsidR="00A44875" w:rsidRPr="009553A3">
        <w:rPr>
          <w:rFonts w:cs="Arial"/>
          <w:szCs w:val="24"/>
        </w:rPr>
        <w:t>.</w:t>
      </w:r>
      <w:r w:rsidR="00685F39" w:rsidRPr="009553A3">
        <w:rPr>
          <w:rFonts w:cs="Arial"/>
          <w:szCs w:val="24"/>
        </w:rPr>
        <w:t xml:space="preserve">  </w:t>
      </w:r>
      <w:r w:rsidRPr="009553A3">
        <w:rPr>
          <w:rFonts w:cs="Arial"/>
          <w:szCs w:val="24"/>
        </w:rPr>
        <w:t>The</w:t>
      </w:r>
      <w:r w:rsidR="00685F39" w:rsidRPr="009553A3">
        <w:rPr>
          <w:rFonts w:cs="Arial"/>
          <w:szCs w:val="24"/>
        </w:rPr>
        <w:t xml:space="preserve"> </w:t>
      </w:r>
      <w:r w:rsidRPr="009553A3">
        <w:rPr>
          <w:rFonts w:cs="Arial"/>
          <w:szCs w:val="24"/>
        </w:rPr>
        <w:t>goal</w:t>
      </w:r>
      <w:r w:rsidR="00685F39" w:rsidRPr="009553A3">
        <w:rPr>
          <w:rFonts w:cs="Arial"/>
          <w:szCs w:val="24"/>
        </w:rPr>
        <w:t xml:space="preserve"> </w:t>
      </w:r>
      <w:r w:rsidRPr="009553A3">
        <w:rPr>
          <w:rFonts w:cs="Arial"/>
          <w:szCs w:val="24"/>
        </w:rPr>
        <w:t>of</w:t>
      </w:r>
      <w:r w:rsidR="00685F39" w:rsidRPr="009553A3">
        <w:rPr>
          <w:rFonts w:cs="Arial"/>
          <w:szCs w:val="24"/>
        </w:rPr>
        <w:t xml:space="preserve"> </w:t>
      </w:r>
      <w:r w:rsidRPr="009553A3">
        <w:rPr>
          <w:rFonts w:cs="Arial"/>
          <w:szCs w:val="24"/>
        </w:rPr>
        <w:t>AS2</w:t>
      </w:r>
      <w:r w:rsidR="00685F39" w:rsidRPr="009553A3">
        <w:rPr>
          <w:rFonts w:cs="Arial"/>
          <w:szCs w:val="24"/>
        </w:rPr>
        <w:t xml:space="preserve"> </w:t>
      </w:r>
      <w:r w:rsidRPr="009553A3">
        <w:rPr>
          <w:rFonts w:cs="Arial"/>
          <w:szCs w:val="24"/>
        </w:rPr>
        <w:t>a</w:t>
      </w:r>
      <w:r w:rsidR="00731B6C" w:rsidRPr="009553A3">
        <w:rPr>
          <w:rFonts w:cs="Arial"/>
          <w:szCs w:val="24"/>
        </w:rPr>
        <w:t>cademic</w:t>
      </w:r>
      <w:r w:rsidR="00685F39" w:rsidRPr="009553A3">
        <w:rPr>
          <w:rFonts w:cs="Arial"/>
          <w:szCs w:val="24"/>
        </w:rPr>
        <w:t xml:space="preserve"> </w:t>
      </w:r>
      <w:r w:rsidRPr="009553A3">
        <w:rPr>
          <w:rFonts w:cs="Arial"/>
          <w:szCs w:val="24"/>
        </w:rPr>
        <w:t>s</w:t>
      </w:r>
      <w:r w:rsidR="00731B6C" w:rsidRPr="009553A3">
        <w:rPr>
          <w:rFonts w:cs="Arial"/>
          <w:szCs w:val="24"/>
        </w:rPr>
        <w:t>upport</w:t>
      </w:r>
      <w:r w:rsidR="00685F39" w:rsidRPr="009553A3">
        <w:rPr>
          <w:rFonts w:cs="Arial"/>
          <w:szCs w:val="24"/>
        </w:rPr>
        <w:t xml:space="preserve"> </w:t>
      </w:r>
      <w:r w:rsidRPr="009553A3">
        <w:rPr>
          <w:rFonts w:cs="Arial"/>
          <w:szCs w:val="24"/>
        </w:rPr>
        <w:t>s</w:t>
      </w:r>
      <w:r w:rsidR="00731B6C" w:rsidRPr="009553A3">
        <w:rPr>
          <w:rFonts w:cs="Arial"/>
          <w:szCs w:val="24"/>
        </w:rPr>
        <w:t>ervices</w:t>
      </w:r>
      <w:r w:rsidR="00685F39" w:rsidRPr="009553A3">
        <w:rPr>
          <w:rFonts w:cs="Arial"/>
          <w:szCs w:val="24"/>
        </w:rPr>
        <w:t xml:space="preserve"> </w:t>
      </w:r>
      <w:r w:rsidR="00731B6C" w:rsidRPr="009553A3">
        <w:rPr>
          <w:rFonts w:cs="Arial"/>
          <w:szCs w:val="24"/>
        </w:rPr>
        <w:t>is</w:t>
      </w:r>
      <w:r w:rsidR="00685F39" w:rsidRPr="009553A3">
        <w:rPr>
          <w:rFonts w:cs="Arial"/>
          <w:szCs w:val="24"/>
        </w:rPr>
        <w:t xml:space="preserve"> </w:t>
      </w:r>
      <w:r w:rsidR="00731B6C" w:rsidRPr="009553A3">
        <w:rPr>
          <w:rFonts w:cs="Arial"/>
          <w:szCs w:val="24"/>
        </w:rPr>
        <w:t>to</w:t>
      </w:r>
      <w:r w:rsidR="00685F39" w:rsidRPr="009553A3">
        <w:rPr>
          <w:rFonts w:cs="Arial"/>
          <w:szCs w:val="24"/>
        </w:rPr>
        <w:t xml:space="preserve"> </w:t>
      </w:r>
      <w:r w:rsidR="00731B6C" w:rsidRPr="009553A3">
        <w:rPr>
          <w:rFonts w:cs="Arial"/>
          <w:szCs w:val="24"/>
        </w:rPr>
        <w:t>guide</w:t>
      </w:r>
      <w:r w:rsidR="00685F39" w:rsidRPr="009553A3">
        <w:rPr>
          <w:rFonts w:cs="Arial"/>
          <w:szCs w:val="24"/>
        </w:rPr>
        <w:t xml:space="preserve"> </w:t>
      </w:r>
      <w:r w:rsidR="00731B6C" w:rsidRPr="009553A3">
        <w:rPr>
          <w:rFonts w:cs="Arial"/>
          <w:szCs w:val="24"/>
        </w:rPr>
        <w:t>student-athletes</w:t>
      </w:r>
      <w:r w:rsidR="00685F39" w:rsidRPr="009553A3">
        <w:rPr>
          <w:rFonts w:cs="Arial"/>
          <w:szCs w:val="24"/>
        </w:rPr>
        <w:t xml:space="preserve"> </w:t>
      </w:r>
      <w:r w:rsidR="00731B6C" w:rsidRPr="009553A3">
        <w:rPr>
          <w:rFonts w:cs="Arial"/>
          <w:szCs w:val="24"/>
        </w:rPr>
        <w:t>in</w:t>
      </w:r>
      <w:r w:rsidR="00685F39" w:rsidRPr="009553A3">
        <w:rPr>
          <w:rFonts w:cs="Arial"/>
          <w:szCs w:val="24"/>
        </w:rPr>
        <w:t xml:space="preserve"> </w:t>
      </w:r>
      <w:r w:rsidR="00731B6C" w:rsidRPr="009553A3">
        <w:rPr>
          <w:rFonts w:cs="Arial"/>
          <w:szCs w:val="24"/>
        </w:rPr>
        <w:t>their</w:t>
      </w:r>
      <w:r w:rsidR="00685F39" w:rsidRPr="009553A3">
        <w:rPr>
          <w:rFonts w:cs="Arial"/>
          <w:szCs w:val="24"/>
        </w:rPr>
        <w:t xml:space="preserve"> </w:t>
      </w:r>
      <w:r w:rsidR="00731B6C" w:rsidRPr="009553A3">
        <w:rPr>
          <w:rFonts w:cs="Arial"/>
          <w:szCs w:val="24"/>
        </w:rPr>
        <w:t>learning</w:t>
      </w:r>
      <w:r w:rsidR="00685F39" w:rsidRPr="009553A3">
        <w:rPr>
          <w:rFonts w:cs="Arial"/>
          <w:szCs w:val="24"/>
        </w:rPr>
        <w:t xml:space="preserve"> </w:t>
      </w:r>
      <w:r w:rsidR="00731B6C" w:rsidRPr="009553A3">
        <w:rPr>
          <w:rFonts w:cs="Arial"/>
          <w:szCs w:val="24"/>
        </w:rPr>
        <w:t>process</w:t>
      </w:r>
      <w:r w:rsidR="00685F39" w:rsidRPr="009553A3">
        <w:rPr>
          <w:rFonts w:cs="Arial"/>
          <w:szCs w:val="24"/>
        </w:rPr>
        <w:t xml:space="preserve"> </w:t>
      </w:r>
      <w:r w:rsidR="00731B6C" w:rsidRPr="009553A3">
        <w:rPr>
          <w:rFonts w:cs="Arial"/>
          <w:szCs w:val="24"/>
        </w:rPr>
        <w:t>so</w:t>
      </w:r>
      <w:r w:rsidR="00685F39" w:rsidRPr="009553A3">
        <w:rPr>
          <w:rFonts w:cs="Arial"/>
          <w:szCs w:val="24"/>
        </w:rPr>
        <w:t xml:space="preserve"> </w:t>
      </w:r>
      <w:r w:rsidR="00731B6C" w:rsidRPr="009553A3">
        <w:rPr>
          <w:rFonts w:cs="Arial"/>
          <w:szCs w:val="24"/>
        </w:rPr>
        <w:t>that</w:t>
      </w:r>
      <w:r w:rsidR="00685F39" w:rsidRPr="009553A3">
        <w:rPr>
          <w:rFonts w:cs="Arial"/>
          <w:szCs w:val="24"/>
        </w:rPr>
        <w:t xml:space="preserve"> </w:t>
      </w:r>
      <w:r w:rsidR="00731B6C" w:rsidRPr="009553A3">
        <w:rPr>
          <w:rFonts w:cs="Arial"/>
          <w:szCs w:val="24"/>
        </w:rPr>
        <w:t>they</w:t>
      </w:r>
      <w:r w:rsidR="00685F39" w:rsidRPr="009553A3">
        <w:rPr>
          <w:rFonts w:cs="Arial"/>
          <w:szCs w:val="24"/>
        </w:rPr>
        <w:t xml:space="preserve"> </w:t>
      </w:r>
      <w:r w:rsidR="00731B6C" w:rsidRPr="009553A3">
        <w:rPr>
          <w:rFonts w:cs="Arial"/>
          <w:szCs w:val="24"/>
        </w:rPr>
        <w:t>may</w:t>
      </w:r>
      <w:r w:rsidR="00685F39" w:rsidRPr="009553A3">
        <w:rPr>
          <w:rFonts w:cs="Arial"/>
          <w:szCs w:val="24"/>
        </w:rPr>
        <w:t xml:space="preserve"> </w:t>
      </w:r>
      <w:r w:rsidR="00731B6C" w:rsidRPr="009553A3">
        <w:rPr>
          <w:rFonts w:cs="Arial"/>
          <w:szCs w:val="24"/>
        </w:rPr>
        <w:t>gain</w:t>
      </w:r>
      <w:r w:rsidR="00685F39" w:rsidRPr="009553A3">
        <w:rPr>
          <w:rFonts w:cs="Arial"/>
          <w:szCs w:val="24"/>
        </w:rPr>
        <w:t xml:space="preserve"> </w:t>
      </w:r>
      <w:r w:rsidR="00731B6C" w:rsidRPr="009553A3">
        <w:rPr>
          <w:rFonts w:cs="Arial"/>
          <w:szCs w:val="24"/>
        </w:rPr>
        <w:t>the</w:t>
      </w:r>
      <w:r w:rsidR="00685F39" w:rsidRPr="009553A3">
        <w:rPr>
          <w:rFonts w:cs="Arial"/>
          <w:szCs w:val="24"/>
        </w:rPr>
        <w:t xml:space="preserve"> </w:t>
      </w:r>
      <w:r w:rsidR="00731B6C" w:rsidRPr="009553A3">
        <w:rPr>
          <w:rFonts w:cs="Arial"/>
          <w:szCs w:val="24"/>
        </w:rPr>
        <w:t>skills</w:t>
      </w:r>
      <w:r w:rsidR="00685F39" w:rsidRPr="009553A3">
        <w:rPr>
          <w:rFonts w:cs="Arial"/>
          <w:szCs w:val="24"/>
        </w:rPr>
        <w:t xml:space="preserve"> </w:t>
      </w:r>
      <w:r w:rsidR="00731B6C" w:rsidRPr="009553A3">
        <w:rPr>
          <w:rFonts w:cs="Arial"/>
          <w:szCs w:val="24"/>
        </w:rPr>
        <w:t>necessary</w:t>
      </w:r>
      <w:r w:rsidR="00685F39" w:rsidRPr="009553A3">
        <w:rPr>
          <w:rFonts w:cs="Arial"/>
          <w:szCs w:val="24"/>
        </w:rPr>
        <w:t xml:space="preserve"> </w:t>
      </w:r>
      <w:r w:rsidR="00731B6C" w:rsidRPr="009553A3">
        <w:rPr>
          <w:rFonts w:cs="Arial"/>
          <w:szCs w:val="24"/>
        </w:rPr>
        <w:t>to</w:t>
      </w:r>
      <w:r w:rsidR="00685F39" w:rsidRPr="009553A3">
        <w:rPr>
          <w:rFonts w:cs="Arial"/>
          <w:szCs w:val="24"/>
        </w:rPr>
        <w:t xml:space="preserve"> </w:t>
      </w:r>
      <w:r w:rsidR="00731B6C" w:rsidRPr="009553A3">
        <w:rPr>
          <w:rFonts w:cs="Arial"/>
          <w:szCs w:val="24"/>
        </w:rPr>
        <w:t>become</w:t>
      </w:r>
      <w:r w:rsidR="00685F39" w:rsidRPr="009553A3">
        <w:rPr>
          <w:rFonts w:cs="Arial"/>
          <w:szCs w:val="24"/>
        </w:rPr>
        <w:t xml:space="preserve"> </w:t>
      </w:r>
      <w:r w:rsidR="00731B6C" w:rsidRPr="009553A3">
        <w:rPr>
          <w:rFonts w:cs="Arial"/>
          <w:szCs w:val="24"/>
        </w:rPr>
        <w:t>self-sufficient,</w:t>
      </w:r>
      <w:r w:rsidR="00685F39" w:rsidRPr="009553A3">
        <w:rPr>
          <w:rFonts w:cs="Arial"/>
          <w:szCs w:val="24"/>
        </w:rPr>
        <w:t xml:space="preserve"> </w:t>
      </w:r>
      <w:r w:rsidR="00731B6C" w:rsidRPr="009553A3">
        <w:rPr>
          <w:rFonts w:cs="Arial"/>
          <w:szCs w:val="24"/>
        </w:rPr>
        <w:t>independent</w:t>
      </w:r>
      <w:r w:rsidR="00685F39" w:rsidRPr="009553A3">
        <w:rPr>
          <w:rFonts w:cs="Arial"/>
          <w:szCs w:val="24"/>
        </w:rPr>
        <w:t xml:space="preserve"> </w:t>
      </w:r>
      <w:r w:rsidR="00731B6C" w:rsidRPr="009553A3">
        <w:rPr>
          <w:rFonts w:cs="Arial"/>
          <w:szCs w:val="24"/>
        </w:rPr>
        <w:t>learners.</w:t>
      </w:r>
      <w:r w:rsidR="00685F39" w:rsidRPr="009553A3">
        <w:rPr>
          <w:rFonts w:cs="Arial"/>
          <w:szCs w:val="24"/>
        </w:rPr>
        <w:t xml:space="preserve"> </w:t>
      </w:r>
    </w:p>
    <w:p w14:paraId="77CF2D85" w14:textId="77777777" w:rsidR="008B3B7C" w:rsidRPr="009553A3" w:rsidRDefault="008B3B7C" w:rsidP="00CD5B5E">
      <w:pPr>
        <w:pStyle w:val="BodyText"/>
        <w:jc w:val="both"/>
        <w:rPr>
          <w:rFonts w:cs="Arial"/>
          <w:i/>
          <w:szCs w:val="24"/>
          <w:u w:val="single"/>
        </w:rPr>
      </w:pPr>
    </w:p>
    <w:p w14:paraId="493788BC" w14:textId="141994D3" w:rsidR="009A6D0F" w:rsidRPr="009553A3" w:rsidRDefault="009A6D0F" w:rsidP="00CD5B5E">
      <w:pPr>
        <w:pStyle w:val="BodyText"/>
        <w:jc w:val="both"/>
        <w:rPr>
          <w:rFonts w:cs="Arial"/>
          <w:i/>
          <w:szCs w:val="24"/>
          <w:u w:val="single"/>
        </w:rPr>
      </w:pPr>
      <w:r w:rsidRPr="009553A3">
        <w:rPr>
          <w:rFonts w:cs="Arial"/>
          <w:i/>
          <w:szCs w:val="24"/>
          <w:u w:val="single"/>
        </w:rPr>
        <w:t>Student</w:t>
      </w:r>
      <w:r w:rsidR="00685F39" w:rsidRPr="009553A3">
        <w:rPr>
          <w:rFonts w:cs="Arial"/>
          <w:i/>
          <w:szCs w:val="24"/>
          <w:u w:val="single"/>
        </w:rPr>
        <w:t xml:space="preserve"> </w:t>
      </w:r>
      <w:r w:rsidRPr="009553A3">
        <w:rPr>
          <w:rFonts w:cs="Arial"/>
          <w:i/>
          <w:szCs w:val="24"/>
          <w:u w:val="single"/>
        </w:rPr>
        <w:t>Services</w:t>
      </w:r>
    </w:p>
    <w:p w14:paraId="03F971C4" w14:textId="77777777" w:rsidR="00F929FB" w:rsidRPr="009553A3" w:rsidRDefault="00F929FB" w:rsidP="00CD5B5E">
      <w:pPr>
        <w:pStyle w:val="BodyText"/>
        <w:jc w:val="both"/>
        <w:rPr>
          <w:rFonts w:cs="Arial"/>
          <w:szCs w:val="24"/>
        </w:rPr>
      </w:pPr>
    </w:p>
    <w:p w14:paraId="72856E82" w14:textId="2AA312C8" w:rsidR="009A6D0F" w:rsidRPr="009553A3" w:rsidRDefault="00D32D74" w:rsidP="00CD5B5E">
      <w:pPr>
        <w:pStyle w:val="BodyText"/>
        <w:jc w:val="both"/>
        <w:rPr>
          <w:rFonts w:cs="Arial"/>
          <w:szCs w:val="24"/>
        </w:rPr>
      </w:pPr>
      <w:r w:rsidRPr="009553A3">
        <w:rPr>
          <w:rFonts w:cs="Arial"/>
          <w:szCs w:val="24"/>
        </w:rPr>
        <w:t>AS2</w:t>
      </w:r>
      <w:r w:rsidR="00685F39" w:rsidRPr="009553A3">
        <w:rPr>
          <w:rFonts w:cs="Arial"/>
          <w:szCs w:val="24"/>
        </w:rPr>
        <w:t xml:space="preserve"> </w:t>
      </w:r>
      <w:r w:rsidR="00351F59" w:rsidRPr="009553A3">
        <w:rPr>
          <w:rFonts w:cs="Arial"/>
          <w:szCs w:val="24"/>
        </w:rPr>
        <w:t>s</w:t>
      </w:r>
      <w:r w:rsidRPr="009553A3">
        <w:rPr>
          <w:rFonts w:cs="Arial"/>
          <w:szCs w:val="24"/>
        </w:rPr>
        <w:t>tudent</w:t>
      </w:r>
      <w:r w:rsidR="00685F39" w:rsidRPr="009553A3">
        <w:rPr>
          <w:rFonts w:cs="Arial"/>
          <w:szCs w:val="24"/>
        </w:rPr>
        <w:t xml:space="preserve"> </w:t>
      </w:r>
      <w:r w:rsidR="00351F59" w:rsidRPr="009553A3">
        <w:rPr>
          <w:rFonts w:cs="Arial"/>
          <w:szCs w:val="24"/>
        </w:rPr>
        <w:t>s</w:t>
      </w:r>
      <w:r w:rsidRPr="009553A3">
        <w:rPr>
          <w:rFonts w:cs="Arial"/>
          <w:szCs w:val="24"/>
        </w:rPr>
        <w:t>ervices</w:t>
      </w:r>
      <w:r w:rsidR="00685F39" w:rsidRPr="009553A3">
        <w:rPr>
          <w:rFonts w:cs="Arial"/>
          <w:szCs w:val="24"/>
        </w:rPr>
        <w:t xml:space="preserve"> </w:t>
      </w:r>
      <w:r w:rsidR="009A6D0F" w:rsidRPr="009553A3">
        <w:rPr>
          <w:rFonts w:cs="Arial"/>
          <w:szCs w:val="24"/>
        </w:rPr>
        <w:t>provides</w:t>
      </w:r>
      <w:r w:rsidR="00685F39" w:rsidRPr="009553A3">
        <w:rPr>
          <w:rFonts w:cs="Arial"/>
          <w:szCs w:val="24"/>
        </w:rPr>
        <w:t xml:space="preserve"> </w:t>
      </w:r>
      <w:r w:rsidR="009A6D0F" w:rsidRPr="009553A3">
        <w:rPr>
          <w:rFonts w:cs="Arial"/>
          <w:szCs w:val="24"/>
        </w:rPr>
        <w:t>student-athletes</w:t>
      </w:r>
      <w:r w:rsidR="00685F39" w:rsidRPr="009553A3">
        <w:rPr>
          <w:rFonts w:cs="Arial"/>
          <w:szCs w:val="24"/>
        </w:rPr>
        <w:t xml:space="preserve"> </w:t>
      </w:r>
      <w:r w:rsidR="009A6D0F" w:rsidRPr="009553A3">
        <w:rPr>
          <w:rFonts w:cs="Arial"/>
          <w:szCs w:val="24"/>
        </w:rPr>
        <w:t>travel</w:t>
      </w:r>
      <w:r w:rsidR="00685F39" w:rsidRPr="009553A3">
        <w:rPr>
          <w:rFonts w:cs="Arial"/>
          <w:szCs w:val="24"/>
        </w:rPr>
        <w:t xml:space="preserve"> </w:t>
      </w:r>
      <w:r w:rsidR="009A6D0F" w:rsidRPr="009553A3">
        <w:rPr>
          <w:rFonts w:cs="Arial"/>
          <w:szCs w:val="24"/>
        </w:rPr>
        <w:t>letters</w:t>
      </w:r>
      <w:r w:rsidR="00685F39" w:rsidRPr="009553A3">
        <w:rPr>
          <w:rFonts w:cs="Arial"/>
          <w:szCs w:val="24"/>
        </w:rPr>
        <w:t xml:space="preserve"> </w:t>
      </w:r>
      <w:r w:rsidR="009A6D0F" w:rsidRPr="009553A3">
        <w:rPr>
          <w:rFonts w:cs="Arial"/>
          <w:szCs w:val="24"/>
        </w:rPr>
        <w:t>and</w:t>
      </w:r>
      <w:r w:rsidR="00685F39" w:rsidRPr="009553A3">
        <w:rPr>
          <w:rFonts w:cs="Arial"/>
          <w:szCs w:val="24"/>
        </w:rPr>
        <w:t xml:space="preserve"> </w:t>
      </w:r>
      <w:r w:rsidR="009A6D0F" w:rsidRPr="009553A3">
        <w:rPr>
          <w:rFonts w:cs="Arial"/>
          <w:szCs w:val="24"/>
        </w:rPr>
        <w:t>assistance</w:t>
      </w:r>
      <w:r w:rsidR="00685F39" w:rsidRPr="009553A3">
        <w:rPr>
          <w:rFonts w:cs="Arial"/>
          <w:szCs w:val="24"/>
        </w:rPr>
        <w:t xml:space="preserve"> </w:t>
      </w:r>
      <w:r w:rsidR="009A6D0F" w:rsidRPr="009553A3">
        <w:rPr>
          <w:rFonts w:cs="Arial"/>
          <w:szCs w:val="24"/>
        </w:rPr>
        <w:t>with</w:t>
      </w:r>
      <w:r w:rsidR="00685F39" w:rsidRPr="009553A3">
        <w:rPr>
          <w:rFonts w:cs="Arial"/>
          <w:szCs w:val="24"/>
        </w:rPr>
        <w:t xml:space="preserve"> </w:t>
      </w:r>
      <w:r w:rsidR="009A6D0F" w:rsidRPr="009553A3">
        <w:rPr>
          <w:rFonts w:cs="Arial"/>
          <w:szCs w:val="24"/>
        </w:rPr>
        <w:t>exam</w:t>
      </w:r>
      <w:r w:rsidR="00685F39" w:rsidRPr="009553A3">
        <w:rPr>
          <w:rFonts w:cs="Arial"/>
          <w:szCs w:val="24"/>
        </w:rPr>
        <w:t xml:space="preserve"> </w:t>
      </w:r>
      <w:r w:rsidR="009A6D0F" w:rsidRPr="009553A3">
        <w:rPr>
          <w:rFonts w:cs="Arial"/>
          <w:szCs w:val="24"/>
        </w:rPr>
        <w:t>conflicts</w:t>
      </w:r>
      <w:r w:rsidR="00685F39" w:rsidRPr="009553A3">
        <w:rPr>
          <w:rFonts w:cs="Arial"/>
          <w:szCs w:val="24"/>
        </w:rPr>
        <w:t xml:space="preserve"> </w:t>
      </w:r>
      <w:r w:rsidR="009A3E49" w:rsidRPr="009553A3">
        <w:rPr>
          <w:rFonts w:cs="Arial"/>
          <w:szCs w:val="24"/>
        </w:rPr>
        <w:t>during</w:t>
      </w:r>
      <w:r w:rsidR="00685F39" w:rsidRPr="009553A3">
        <w:rPr>
          <w:rFonts w:cs="Arial"/>
          <w:szCs w:val="24"/>
        </w:rPr>
        <w:t xml:space="preserve"> </w:t>
      </w:r>
      <w:r w:rsidR="009A6D0F" w:rsidRPr="009553A3">
        <w:rPr>
          <w:rFonts w:cs="Arial"/>
          <w:szCs w:val="24"/>
        </w:rPr>
        <w:t>competition</w:t>
      </w:r>
      <w:r w:rsidR="00685F39" w:rsidRPr="009553A3">
        <w:rPr>
          <w:rFonts w:cs="Arial"/>
          <w:szCs w:val="24"/>
        </w:rPr>
        <w:t xml:space="preserve"> </w:t>
      </w:r>
      <w:r w:rsidR="009A6D0F" w:rsidRPr="009553A3">
        <w:rPr>
          <w:rFonts w:cs="Arial"/>
          <w:szCs w:val="24"/>
        </w:rPr>
        <w:t>travel</w:t>
      </w:r>
      <w:r w:rsidR="00A44875" w:rsidRPr="009553A3">
        <w:rPr>
          <w:rFonts w:cs="Arial"/>
          <w:szCs w:val="24"/>
        </w:rPr>
        <w:t>.</w:t>
      </w:r>
      <w:r w:rsidR="00685F39" w:rsidRPr="009553A3">
        <w:rPr>
          <w:rFonts w:cs="Arial"/>
          <w:szCs w:val="24"/>
        </w:rPr>
        <w:t xml:space="preserve">  </w:t>
      </w:r>
      <w:r w:rsidR="009A6D0F" w:rsidRPr="009553A3">
        <w:rPr>
          <w:rFonts w:cs="Arial"/>
          <w:szCs w:val="24"/>
        </w:rPr>
        <w:t>The</w:t>
      </w:r>
      <w:r w:rsidR="00685F39" w:rsidRPr="009553A3">
        <w:rPr>
          <w:rFonts w:cs="Arial"/>
          <w:szCs w:val="24"/>
        </w:rPr>
        <w:t xml:space="preserve"> </w:t>
      </w:r>
      <w:r w:rsidR="009A6D0F" w:rsidRPr="009553A3">
        <w:rPr>
          <w:rFonts w:cs="Arial"/>
          <w:szCs w:val="24"/>
        </w:rPr>
        <w:t>purpose</w:t>
      </w:r>
      <w:r w:rsidR="00685F39" w:rsidRPr="009553A3">
        <w:rPr>
          <w:rFonts w:cs="Arial"/>
          <w:szCs w:val="24"/>
        </w:rPr>
        <w:t xml:space="preserve"> </w:t>
      </w:r>
      <w:r w:rsidR="009A6D0F" w:rsidRPr="009553A3">
        <w:rPr>
          <w:rFonts w:cs="Arial"/>
          <w:szCs w:val="24"/>
        </w:rPr>
        <w:t>of</w:t>
      </w:r>
      <w:r w:rsidR="00685F39" w:rsidRPr="009553A3">
        <w:rPr>
          <w:rFonts w:cs="Arial"/>
          <w:szCs w:val="24"/>
        </w:rPr>
        <w:t xml:space="preserve"> </w:t>
      </w:r>
      <w:r w:rsidR="009A6D0F" w:rsidRPr="009553A3">
        <w:rPr>
          <w:rFonts w:cs="Arial"/>
          <w:szCs w:val="24"/>
        </w:rPr>
        <w:t>the</w:t>
      </w:r>
      <w:r w:rsidR="00685F39" w:rsidRPr="009553A3">
        <w:rPr>
          <w:rFonts w:cs="Arial"/>
          <w:szCs w:val="24"/>
        </w:rPr>
        <w:t xml:space="preserve"> </w:t>
      </w:r>
      <w:r w:rsidR="009A6D0F" w:rsidRPr="009553A3">
        <w:rPr>
          <w:rFonts w:cs="Arial"/>
          <w:szCs w:val="24"/>
        </w:rPr>
        <w:t>travel</w:t>
      </w:r>
      <w:r w:rsidR="00685F39" w:rsidRPr="009553A3">
        <w:rPr>
          <w:rFonts w:cs="Arial"/>
          <w:szCs w:val="24"/>
        </w:rPr>
        <w:t xml:space="preserve"> </w:t>
      </w:r>
      <w:r w:rsidR="009A6D0F" w:rsidRPr="009553A3">
        <w:rPr>
          <w:rFonts w:cs="Arial"/>
          <w:szCs w:val="24"/>
        </w:rPr>
        <w:t>letter</w:t>
      </w:r>
      <w:r w:rsidR="00685F39" w:rsidRPr="009553A3">
        <w:rPr>
          <w:rFonts w:cs="Arial"/>
          <w:szCs w:val="24"/>
        </w:rPr>
        <w:t xml:space="preserve"> </w:t>
      </w:r>
      <w:r w:rsidR="009A6D0F" w:rsidRPr="009553A3">
        <w:rPr>
          <w:rFonts w:cs="Arial"/>
          <w:szCs w:val="24"/>
        </w:rPr>
        <w:t>is</w:t>
      </w:r>
      <w:r w:rsidR="00685F39" w:rsidRPr="009553A3">
        <w:rPr>
          <w:rFonts w:cs="Arial"/>
          <w:szCs w:val="24"/>
        </w:rPr>
        <w:t xml:space="preserve"> </w:t>
      </w:r>
      <w:r w:rsidR="009A6D0F" w:rsidRPr="009553A3">
        <w:rPr>
          <w:rFonts w:cs="Arial"/>
          <w:szCs w:val="24"/>
        </w:rPr>
        <w:t>to</w:t>
      </w:r>
      <w:r w:rsidR="00685F39" w:rsidRPr="009553A3">
        <w:rPr>
          <w:rFonts w:cs="Arial"/>
          <w:szCs w:val="24"/>
        </w:rPr>
        <w:t xml:space="preserve"> </w:t>
      </w:r>
      <w:r w:rsidR="009A6D0F" w:rsidRPr="009553A3">
        <w:rPr>
          <w:rFonts w:cs="Arial"/>
          <w:szCs w:val="24"/>
        </w:rPr>
        <w:t>make</w:t>
      </w:r>
      <w:r w:rsidR="00685F39" w:rsidRPr="009553A3">
        <w:rPr>
          <w:rFonts w:cs="Arial"/>
          <w:szCs w:val="24"/>
        </w:rPr>
        <w:t xml:space="preserve"> </w:t>
      </w:r>
      <w:r w:rsidR="009A6D0F" w:rsidRPr="009553A3">
        <w:rPr>
          <w:rFonts w:cs="Arial"/>
          <w:szCs w:val="24"/>
        </w:rPr>
        <w:t>professors</w:t>
      </w:r>
      <w:r w:rsidR="00685F39" w:rsidRPr="009553A3">
        <w:rPr>
          <w:rFonts w:cs="Arial"/>
          <w:szCs w:val="24"/>
        </w:rPr>
        <w:t xml:space="preserve"> </w:t>
      </w:r>
      <w:r w:rsidR="009A6D0F" w:rsidRPr="009553A3">
        <w:rPr>
          <w:rFonts w:cs="Arial"/>
          <w:szCs w:val="24"/>
        </w:rPr>
        <w:t>and</w:t>
      </w:r>
      <w:r w:rsidR="00685F39" w:rsidRPr="009553A3">
        <w:rPr>
          <w:rFonts w:cs="Arial"/>
          <w:szCs w:val="24"/>
        </w:rPr>
        <w:t xml:space="preserve"> </w:t>
      </w:r>
      <w:r w:rsidR="009A6D0F" w:rsidRPr="009553A3">
        <w:rPr>
          <w:rFonts w:cs="Arial"/>
          <w:szCs w:val="24"/>
        </w:rPr>
        <w:t>teaching</w:t>
      </w:r>
      <w:r w:rsidR="00685F39" w:rsidRPr="009553A3">
        <w:rPr>
          <w:rFonts w:cs="Arial"/>
          <w:szCs w:val="24"/>
        </w:rPr>
        <w:t xml:space="preserve"> </w:t>
      </w:r>
      <w:r w:rsidR="009A6D0F" w:rsidRPr="009553A3">
        <w:rPr>
          <w:rFonts w:cs="Arial"/>
          <w:szCs w:val="24"/>
        </w:rPr>
        <w:t>assistants</w:t>
      </w:r>
      <w:r w:rsidR="00685F39" w:rsidRPr="009553A3">
        <w:rPr>
          <w:rFonts w:cs="Arial"/>
          <w:szCs w:val="24"/>
        </w:rPr>
        <w:t xml:space="preserve"> </w:t>
      </w:r>
      <w:r w:rsidR="009A6D0F" w:rsidRPr="009553A3">
        <w:rPr>
          <w:rFonts w:cs="Arial"/>
          <w:szCs w:val="24"/>
        </w:rPr>
        <w:t>aware</w:t>
      </w:r>
      <w:r w:rsidR="00685F39" w:rsidRPr="009553A3">
        <w:rPr>
          <w:rFonts w:cs="Arial"/>
          <w:szCs w:val="24"/>
        </w:rPr>
        <w:t xml:space="preserve"> </w:t>
      </w:r>
      <w:r w:rsidR="009A6D0F" w:rsidRPr="009553A3">
        <w:rPr>
          <w:rFonts w:cs="Arial"/>
          <w:szCs w:val="24"/>
        </w:rPr>
        <w:t>of</w:t>
      </w:r>
      <w:r w:rsidR="00685F39" w:rsidRPr="009553A3">
        <w:rPr>
          <w:rFonts w:cs="Arial"/>
          <w:szCs w:val="24"/>
        </w:rPr>
        <w:t xml:space="preserve"> </w:t>
      </w:r>
      <w:r w:rsidR="009A6D0F" w:rsidRPr="009553A3">
        <w:rPr>
          <w:rFonts w:cs="Arial"/>
          <w:szCs w:val="24"/>
        </w:rPr>
        <w:t>any</w:t>
      </w:r>
      <w:r w:rsidR="00685F39" w:rsidRPr="009553A3">
        <w:rPr>
          <w:rFonts w:cs="Arial"/>
          <w:szCs w:val="24"/>
        </w:rPr>
        <w:t xml:space="preserve"> </w:t>
      </w:r>
      <w:r w:rsidR="009A6D0F" w:rsidRPr="009553A3">
        <w:rPr>
          <w:rFonts w:cs="Arial"/>
          <w:szCs w:val="24"/>
        </w:rPr>
        <w:t>absences</w:t>
      </w:r>
      <w:r w:rsidR="00685F39" w:rsidRPr="009553A3">
        <w:rPr>
          <w:rFonts w:cs="Arial"/>
          <w:szCs w:val="24"/>
        </w:rPr>
        <w:t xml:space="preserve"> </w:t>
      </w:r>
      <w:r w:rsidR="009A6D0F" w:rsidRPr="009553A3">
        <w:rPr>
          <w:rFonts w:cs="Arial"/>
          <w:szCs w:val="24"/>
        </w:rPr>
        <w:t>due</w:t>
      </w:r>
      <w:r w:rsidR="00685F39" w:rsidRPr="009553A3">
        <w:rPr>
          <w:rFonts w:cs="Arial"/>
          <w:szCs w:val="24"/>
        </w:rPr>
        <w:t xml:space="preserve"> </w:t>
      </w:r>
      <w:r w:rsidR="009A6D0F" w:rsidRPr="009553A3">
        <w:rPr>
          <w:rFonts w:cs="Arial"/>
          <w:szCs w:val="24"/>
        </w:rPr>
        <w:t>to</w:t>
      </w:r>
      <w:r w:rsidR="00685F39" w:rsidRPr="009553A3">
        <w:rPr>
          <w:rFonts w:cs="Arial"/>
          <w:szCs w:val="24"/>
        </w:rPr>
        <w:t xml:space="preserve"> </w:t>
      </w:r>
      <w:r w:rsidR="009A6D0F" w:rsidRPr="009553A3">
        <w:rPr>
          <w:rFonts w:cs="Arial"/>
          <w:szCs w:val="24"/>
        </w:rPr>
        <w:t>University/NCAA/Pac-12</w:t>
      </w:r>
      <w:r w:rsidR="00685F39" w:rsidRPr="009553A3">
        <w:rPr>
          <w:rFonts w:cs="Arial"/>
          <w:szCs w:val="24"/>
        </w:rPr>
        <w:t xml:space="preserve"> </w:t>
      </w:r>
      <w:r w:rsidR="009A6D0F" w:rsidRPr="009553A3">
        <w:rPr>
          <w:rFonts w:cs="Arial"/>
          <w:szCs w:val="24"/>
        </w:rPr>
        <w:t>sanctioned</w:t>
      </w:r>
      <w:r w:rsidR="00685F39" w:rsidRPr="009553A3">
        <w:rPr>
          <w:rFonts w:cs="Arial"/>
          <w:szCs w:val="24"/>
        </w:rPr>
        <w:t xml:space="preserve"> </w:t>
      </w:r>
      <w:r w:rsidR="009A6D0F" w:rsidRPr="009553A3">
        <w:rPr>
          <w:rFonts w:cs="Arial"/>
          <w:szCs w:val="24"/>
        </w:rPr>
        <w:t>events.</w:t>
      </w:r>
    </w:p>
    <w:p w14:paraId="1F03782D" w14:textId="77777777" w:rsidR="008B3B7C" w:rsidRPr="009553A3" w:rsidRDefault="008B3B7C" w:rsidP="00CD5B5E">
      <w:pPr>
        <w:pStyle w:val="BodyText"/>
        <w:jc w:val="both"/>
        <w:rPr>
          <w:rFonts w:cs="Arial"/>
          <w:szCs w:val="24"/>
        </w:rPr>
      </w:pPr>
    </w:p>
    <w:p w14:paraId="632621A6" w14:textId="1DDD4BF6" w:rsidR="008B3B7C" w:rsidRPr="009553A3" w:rsidRDefault="008B3B7C" w:rsidP="00CD5B5E">
      <w:pPr>
        <w:pStyle w:val="BodyText"/>
        <w:jc w:val="both"/>
        <w:rPr>
          <w:rFonts w:cs="Arial"/>
          <w:i/>
          <w:szCs w:val="24"/>
          <w:u w:val="single"/>
        </w:rPr>
      </w:pPr>
      <w:r w:rsidRPr="009553A3">
        <w:rPr>
          <w:rFonts w:cs="Arial"/>
          <w:i/>
          <w:szCs w:val="24"/>
          <w:u w:val="single"/>
        </w:rPr>
        <w:t>Student-Athlete</w:t>
      </w:r>
      <w:r w:rsidR="00685F39" w:rsidRPr="009553A3">
        <w:rPr>
          <w:rFonts w:cs="Arial"/>
          <w:i/>
          <w:szCs w:val="24"/>
          <w:u w:val="single"/>
        </w:rPr>
        <w:t xml:space="preserve"> </w:t>
      </w:r>
      <w:r w:rsidRPr="009553A3">
        <w:rPr>
          <w:rFonts w:cs="Arial"/>
          <w:i/>
          <w:szCs w:val="24"/>
          <w:u w:val="single"/>
        </w:rPr>
        <w:t>Development</w:t>
      </w:r>
    </w:p>
    <w:p w14:paraId="65553C6A" w14:textId="77777777" w:rsidR="00F929FB" w:rsidRPr="009553A3" w:rsidRDefault="00F929FB" w:rsidP="00CD5B5E">
      <w:pPr>
        <w:pStyle w:val="BodyText"/>
        <w:jc w:val="both"/>
        <w:rPr>
          <w:rFonts w:cs="Arial"/>
          <w:szCs w:val="24"/>
        </w:rPr>
      </w:pPr>
    </w:p>
    <w:p w14:paraId="48E5CC33" w14:textId="11E858E4" w:rsidR="008B3B7C" w:rsidRPr="009553A3" w:rsidRDefault="00F423F4" w:rsidP="00CD5B5E">
      <w:pPr>
        <w:pStyle w:val="BodyText"/>
        <w:jc w:val="both"/>
        <w:rPr>
          <w:rFonts w:cs="Arial"/>
          <w:szCs w:val="24"/>
        </w:rPr>
      </w:pPr>
      <w:r w:rsidRPr="009553A3">
        <w:rPr>
          <w:rFonts w:cs="Arial"/>
          <w:szCs w:val="24"/>
        </w:rPr>
        <w:t>The</w:t>
      </w:r>
      <w:r w:rsidR="00685F39" w:rsidRPr="009553A3">
        <w:rPr>
          <w:rFonts w:cs="Arial"/>
          <w:szCs w:val="24"/>
        </w:rPr>
        <w:t xml:space="preserve"> </w:t>
      </w:r>
      <w:r w:rsidR="008B3B7C" w:rsidRPr="009553A3">
        <w:rPr>
          <w:rFonts w:cs="Arial"/>
          <w:szCs w:val="24"/>
        </w:rPr>
        <w:t>student-athlete</w:t>
      </w:r>
      <w:r w:rsidR="00685F39" w:rsidRPr="009553A3">
        <w:rPr>
          <w:rFonts w:cs="Arial"/>
          <w:szCs w:val="24"/>
        </w:rPr>
        <w:t xml:space="preserve"> </w:t>
      </w:r>
      <w:r w:rsidR="008B3B7C" w:rsidRPr="009553A3">
        <w:rPr>
          <w:rFonts w:cs="Arial"/>
          <w:szCs w:val="24"/>
        </w:rPr>
        <w:t>development</w:t>
      </w:r>
      <w:r w:rsidR="00685F39" w:rsidRPr="009553A3">
        <w:rPr>
          <w:rFonts w:cs="Arial"/>
          <w:szCs w:val="24"/>
        </w:rPr>
        <w:t xml:space="preserve"> </w:t>
      </w:r>
      <w:r w:rsidR="008B3B7C" w:rsidRPr="009553A3">
        <w:rPr>
          <w:rFonts w:cs="Arial"/>
          <w:szCs w:val="24"/>
        </w:rPr>
        <w:t>program</w:t>
      </w:r>
      <w:r w:rsidR="00685F39" w:rsidRPr="009553A3">
        <w:rPr>
          <w:rFonts w:cs="Arial"/>
          <w:szCs w:val="24"/>
        </w:rPr>
        <w:t xml:space="preserve"> </w:t>
      </w:r>
      <w:r w:rsidR="008B3B7C" w:rsidRPr="009553A3">
        <w:rPr>
          <w:rFonts w:cs="Arial"/>
          <w:szCs w:val="24"/>
        </w:rPr>
        <w:t>strives</w:t>
      </w:r>
      <w:r w:rsidR="00685F39" w:rsidRPr="009553A3">
        <w:rPr>
          <w:rFonts w:cs="Arial"/>
          <w:szCs w:val="24"/>
        </w:rPr>
        <w:t xml:space="preserve"> </w:t>
      </w:r>
      <w:r w:rsidR="008B3B7C" w:rsidRPr="009553A3">
        <w:rPr>
          <w:rFonts w:cs="Arial"/>
          <w:szCs w:val="24"/>
        </w:rPr>
        <w:t>to</w:t>
      </w:r>
      <w:r w:rsidR="00685F39" w:rsidRPr="009553A3">
        <w:rPr>
          <w:rFonts w:cs="Arial"/>
          <w:szCs w:val="24"/>
        </w:rPr>
        <w:t xml:space="preserve"> </w:t>
      </w:r>
      <w:r w:rsidR="008B3B7C" w:rsidRPr="009553A3">
        <w:rPr>
          <w:rFonts w:cs="Arial"/>
          <w:szCs w:val="24"/>
        </w:rPr>
        <w:t>enhance</w:t>
      </w:r>
      <w:r w:rsidR="00685F39" w:rsidRPr="009553A3">
        <w:rPr>
          <w:rFonts w:cs="Arial"/>
          <w:szCs w:val="24"/>
        </w:rPr>
        <w:t xml:space="preserve"> </w:t>
      </w:r>
      <w:r w:rsidR="008B3B7C" w:rsidRPr="009553A3">
        <w:rPr>
          <w:rFonts w:cs="Arial"/>
          <w:szCs w:val="24"/>
        </w:rPr>
        <w:t>the</w:t>
      </w:r>
      <w:r w:rsidR="00685F39" w:rsidRPr="009553A3">
        <w:rPr>
          <w:rFonts w:cs="Arial"/>
          <w:szCs w:val="24"/>
        </w:rPr>
        <w:t xml:space="preserve"> </w:t>
      </w:r>
      <w:r w:rsidR="008B3B7C" w:rsidRPr="009553A3">
        <w:rPr>
          <w:rFonts w:cs="Arial"/>
          <w:szCs w:val="24"/>
        </w:rPr>
        <w:t>student-athlete</w:t>
      </w:r>
      <w:r w:rsidR="00685F39" w:rsidRPr="009553A3">
        <w:rPr>
          <w:rFonts w:cs="Arial"/>
          <w:szCs w:val="24"/>
        </w:rPr>
        <w:t xml:space="preserve"> </w:t>
      </w:r>
      <w:r w:rsidR="008B3B7C" w:rsidRPr="009553A3">
        <w:rPr>
          <w:rFonts w:cs="Arial"/>
          <w:szCs w:val="24"/>
        </w:rPr>
        <w:t>experience</w:t>
      </w:r>
      <w:r w:rsidR="00685F39" w:rsidRPr="009553A3">
        <w:rPr>
          <w:rFonts w:cs="Arial"/>
          <w:szCs w:val="24"/>
        </w:rPr>
        <w:t xml:space="preserve"> </w:t>
      </w:r>
      <w:r w:rsidR="008B3B7C" w:rsidRPr="009553A3">
        <w:rPr>
          <w:rFonts w:cs="Arial"/>
          <w:szCs w:val="24"/>
        </w:rPr>
        <w:t>within</w:t>
      </w:r>
      <w:r w:rsidR="00685F39" w:rsidRPr="009553A3">
        <w:rPr>
          <w:rFonts w:cs="Arial"/>
          <w:szCs w:val="24"/>
        </w:rPr>
        <w:t xml:space="preserve"> </w:t>
      </w:r>
      <w:r w:rsidR="008B3B7C" w:rsidRPr="009553A3">
        <w:rPr>
          <w:rFonts w:cs="Arial"/>
          <w:szCs w:val="24"/>
        </w:rPr>
        <w:t>the</w:t>
      </w:r>
      <w:r w:rsidR="00685F39" w:rsidRPr="009553A3">
        <w:rPr>
          <w:rFonts w:cs="Arial"/>
          <w:szCs w:val="24"/>
        </w:rPr>
        <w:t xml:space="preserve"> </w:t>
      </w:r>
      <w:r w:rsidR="008B3B7C" w:rsidRPr="009553A3">
        <w:rPr>
          <w:rFonts w:cs="Arial"/>
          <w:szCs w:val="24"/>
        </w:rPr>
        <w:t>University</w:t>
      </w:r>
      <w:r w:rsidR="00685F39" w:rsidRPr="009553A3">
        <w:rPr>
          <w:rFonts w:cs="Arial"/>
          <w:szCs w:val="24"/>
        </w:rPr>
        <w:t xml:space="preserve"> </w:t>
      </w:r>
      <w:r w:rsidR="008B3B7C" w:rsidRPr="009553A3">
        <w:rPr>
          <w:rFonts w:cs="Arial"/>
          <w:szCs w:val="24"/>
        </w:rPr>
        <w:t>setting</w:t>
      </w:r>
      <w:r w:rsidR="00685F39" w:rsidRPr="009553A3">
        <w:rPr>
          <w:rFonts w:cs="Arial"/>
          <w:szCs w:val="24"/>
        </w:rPr>
        <w:t xml:space="preserve"> </w:t>
      </w:r>
      <w:r w:rsidR="008B3B7C" w:rsidRPr="009553A3">
        <w:rPr>
          <w:rFonts w:cs="Arial"/>
          <w:szCs w:val="24"/>
        </w:rPr>
        <w:t>by</w:t>
      </w:r>
      <w:r w:rsidR="00685F39" w:rsidRPr="009553A3">
        <w:rPr>
          <w:rFonts w:cs="Arial"/>
          <w:szCs w:val="24"/>
        </w:rPr>
        <w:t xml:space="preserve"> </w:t>
      </w:r>
      <w:r w:rsidR="008B3B7C" w:rsidRPr="009553A3">
        <w:rPr>
          <w:rFonts w:cs="Arial"/>
          <w:szCs w:val="24"/>
        </w:rPr>
        <w:t>coordinating</w:t>
      </w:r>
      <w:r w:rsidR="00685F39" w:rsidRPr="009553A3">
        <w:rPr>
          <w:rFonts w:cs="Arial"/>
          <w:szCs w:val="24"/>
        </w:rPr>
        <w:t xml:space="preserve"> </w:t>
      </w:r>
      <w:r w:rsidR="008B3B7C" w:rsidRPr="009553A3">
        <w:rPr>
          <w:rFonts w:cs="Arial"/>
          <w:szCs w:val="24"/>
        </w:rPr>
        <w:t>educational</w:t>
      </w:r>
      <w:r w:rsidR="00685F39" w:rsidRPr="009553A3">
        <w:rPr>
          <w:rFonts w:cs="Arial"/>
          <w:szCs w:val="24"/>
        </w:rPr>
        <w:t xml:space="preserve"> </w:t>
      </w:r>
      <w:r w:rsidR="008B3B7C" w:rsidRPr="009553A3">
        <w:rPr>
          <w:rFonts w:cs="Arial"/>
          <w:szCs w:val="24"/>
        </w:rPr>
        <w:t>programs</w:t>
      </w:r>
      <w:r w:rsidR="00685F39" w:rsidRPr="009553A3">
        <w:rPr>
          <w:rFonts w:cs="Arial"/>
          <w:szCs w:val="24"/>
        </w:rPr>
        <w:t xml:space="preserve"> </w:t>
      </w:r>
      <w:r w:rsidR="008B3B7C" w:rsidRPr="009553A3">
        <w:rPr>
          <w:rFonts w:cs="Arial"/>
          <w:szCs w:val="24"/>
        </w:rPr>
        <w:t>that</w:t>
      </w:r>
      <w:r w:rsidR="00685F39" w:rsidRPr="009553A3">
        <w:rPr>
          <w:rFonts w:cs="Arial"/>
          <w:szCs w:val="24"/>
        </w:rPr>
        <w:t xml:space="preserve"> </w:t>
      </w:r>
      <w:r w:rsidR="008B3B7C" w:rsidRPr="009553A3">
        <w:rPr>
          <w:rFonts w:cs="Arial"/>
          <w:szCs w:val="24"/>
        </w:rPr>
        <w:t>address</w:t>
      </w:r>
      <w:r w:rsidR="00685F39" w:rsidRPr="009553A3">
        <w:rPr>
          <w:rFonts w:cs="Arial"/>
          <w:szCs w:val="24"/>
        </w:rPr>
        <w:t xml:space="preserve"> </w:t>
      </w:r>
      <w:r w:rsidR="008B3B7C" w:rsidRPr="009553A3">
        <w:rPr>
          <w:rFonts w:cs="Arial"/>
          <w:szCs w:val="24"/>
        </w:rPr>
        <w:t>personal</w:t>
      </w:r>
      <w:r w:rsidR="00685F39" w:rsidRPr="009553A3">
        <w:rPr>
          <w:rFonts w:cs="Arial"/>
          <w:szCs w:val="24"/>
        </w:rPr>
        <w:t xml:space="preserve"> </w:t>
      </w:r>
      <w:r w:rsidR="008B3B7C" w:rsidRPr="009553A3">
        <w:rPr>
          <w:rFonts w:cs="Arial"/>
          <w:szCs w:val="24"/>
        </w:rPr>
        <w:t>growth,</w:t>
      </w:r>
      <w:r w:rsidR="00685F39" w:rsidRPr="009553A3">
        <w:rPr>
          <w:rFonts w:cs="Arial"/>
          <w:szCs w:val="24"/>
        </w:rPr>
        <w:t xml:space="preserve"> </w:t>
      </w:r>
      <w:r w:rsidR="008B3B7C" w:rsidRPr="009553A3">
        <w:rPr>
          <w:rFonts w:cs="Arial"/>
          <w:szCs w:val="24"/>
        </w:rPr>
        <w:t>leadership,</w:t>
      </w:r>
      <w:r w:rsidR="00685F39" w:rsidRPr="009553A3">
        <w:rPr>
          <w:rFonts w:cs="Arial"/>
          <w:szCs w:val="24"/>
        </w:rPr>
        <w:t xml:space="preserve"> </w:t>
      </w:r>
      <w:r w:rsidR="008B3B7C" w:rsidRPr="009553A3">
        <w:rPr>
          <w:rFonts w:cs="Arial"/>
          <w:szCs w:val="24"/>
        </w:rPr>
        <w:t>professional</w:t>
      </w:r>
      <w:r w:rsidR="00685F39" w:rsidRPr="009553A3">
        <w:rPr>
          <w:rFonts w:cs="Arial"/>
          <w:szCs w:val="24"/>
        </w:rPr>
        <w:t xml:space="preserve"> </w:t>
      </w:r>
      <w:r w:rsidR="008B3B7C" w:rsidRPr="009553A3">
        <w:rPr>
          <w:rFonts w:cs="Arial"/>
          <w:szCs w:val="24"/>
        </w:rPr>
        <w:t>development,</w:t>
      </w:r>
      <w:r w:rsidR="00685F39" w:rsidRPr="009553A3">
        <w:rPr>
          <w:rFonts w:cs="Arial"/>
          <w:szCs w:val="24"/>
        </w:rPr>
        <w:t xml:space="preserve"> </w:t>
      </w:r>
      <w:r w:rsidR="008B3B7C" w:rsidRPr="009553A3">
        <w:rPr>
          <w:rFonts w:cs="Arial"/>
          <w:szCs w:val="24"/>
        </w:rPr>
        <w:t>and</w:t>
      </w:r>
      <w:r w:rsidR="00685F39" w:rsidRPr="009553A3">
        <w:rPr>
          <w:rFonts w:cs="Arial"/>
          <w:szCs w:val="24"/>
        </w:rPr>
        <w:t xml:space="preserve"> </w:t>
      </w:r>
      <w:r w:rsidR="008B3B7C" w:rsidRPr="009553A3">
        <w:rPr>
          <w:rFonts w:cs="Arial"/>
          <w:szCs w:val="24"/>
        </w:rPr>
        <w:t>community</w:t>
      </w:r>
      <w:r w:rsidR="00685F39" w:rsidRPr="009553A3">
        <w:rPr>
          <w:rFonts w:cs="Arial"/>
          <w:szCs w:val="24"/>
        </w:rPr>
        <w:t xml:space="preserve"> </w:t>
      </w:r>
      <w:r w:rsidR="008B3B7C" w:rsidRPr="009553A3">
        <w:rPr>
          <w:rFonts w:cs="Arial"/>
          <w:szCs w:val="24"/>
        </w:rPr>
        <w:t>service</w:t>
      </w:r>
      <w:r w:rsidR="00A44875" w:rsidRPr="009553A3">
        <w:rPr>
          <w:rFonts w:cs="Arial"/>
          <w:szCs w:val="24"/>
        </w:rPr>
        <w:t>.</w:t>
      </w:r>
      <w:r w:rsidR="00685F39" w:rsidRPr="009553A3">
        <w:rPr>
          <w:rFonts w:cs="Arial"/>
          <w:szCs w:val="24"/>
        </w:rPr>
        <w:t xml:space="preserve">  </w:t>
      </w:r>
      <w:r w:rsidR="008B3B7C" w:rsidRPr="009553A3">
        <w:rPr>
          <w:rFonts w:cs="Arial"/>
          <w:szCs w:val="24"/>
        </w:rPr>
        <w:t>The</w:t>
      </w:r>
      <w:r w:rsidR="00685F39" w:rsidRPr="009553A3">
        <w:rPr>
          <w:rFonts w:cs="Arial"/>
          <w:szCs w:val="24"/>
        </w:rPr>
        <w:t xml:space="preserve"> </w:t>
      </w:r>
      <w:r w:rsidR="008B3B7C" w:rsidRPr="009553A3">
        <w:rPr>
          <w:rFonts w:cs="Arial"/>
          <w:szCs w:val="24"/>
        </w:rPr>
        <w:t>goal</w:t>
      </w:r>
      <w:r w:rsidR="00685F39" w:rsidRPr="009553A3">
        <w:rPr>
          <w:rFonts w:cs="Arial"/>
          <w:szCs w:val="24"/>
        </w:rPr>
        <w:t xml:space="preserve"> </w:t>
      </w:r>
      <w:r w:rsidR="008B3B7C" w:rsidRPr="009553A3">
        <w:rPr>
          <w:rFonts w:cs="Arial"/>
          <w:szCs w:val="24"/>
        </w:rPr>
        <w:t>of</w:t>
      </w:r>
      <w:r w:rsidR="00685F39" w:rsidRPr="009553A3">
        <w:rPr>
          <w:rFonts w:cs="Arial"/>
          <w:szCs w:val="24"/>
        </w:rPr>
        <w:t xml:space="preserve"> </w:t>
      </w:r>
      <w:r w:rsidR="008B3B7C" w:rsidRPr="009553A3">
        <w:rPr>
          <w:rFonts w:cs="Arial"/>
          <w:szCs w:val="24"/>
        </w:rPr>
        <w:t>the</w:t>
      </w:r>
      <w:r w:rsidR="00685F39" w:rsidRPr="009553A3">
        <w:rPr>
          <w:rFonts w:cs="Arial"/>
          <w:szCs w:val="24"/>
        </w:rPr>
        <w:t xml:space="preserve"> </w:t>
      </w:r>
      <w:r w:rsidR="008B3B7C" w:rsidRPr="009553A3">
        <w:rPr>
          <w:rFonts w:cs="Arial"/>
          <w:szCs w:val="24"/>
        </w:rPr>
        <w:t>student-athlete</w:t>
      </w:r>
      <w:r w:rsidR="00685F39" w:rsidRPr="009553A3">
        <w:rPr>
          <w:rFonts w:cs="Arial"/>
          <w:szCs w:val="24"/>
        </w:rPr>
        <w:t xml:space="preserve"> </w:t>
      </w:r>
      <w:r w:rsidR="008B3B7C" w:rsidRPr="009553A3">
        <w:rPr>
          <w:rFonts w:cs="Arial"/>
          <w:szCs w:val="24"/>
        </w:rPr>
        <w:t>development</w:t>
      </w:r>
      <w:r w:rsidR="00685F39" w:rsidRPr="009553A3">
        <w:rPr>
          <w:rFonts w:cs="Arial"/>
          <w:szCs w:val="24"/>
        </w:rPr>
        <w:t xml:space="preserve"> </w:t>
      </w:r>
      <w:r w:rsidR="008B3B7C" w:rsidRPr="009553A3">
        <w:rPr>
          <w:rFonts w:cs="Arial"/>
          <w:szCs w:val="24"/>
        </w:rPr>
        <w:t>program</w:t>
      </w:r>
      <w:r w:rsidR="00685F39" w:rsidRPr="009553A3">
        <w:rPr>
          <w:rFonts w:cs="Arial"/>
          <w:szCs w:val="24"/>
        </w:rPr>
        <w:t xml:space="preserve"> </w:t>
      </w:r>
      <w:r w:rsidR="008B3B7C" w:rsidRPr="009553A3">
        <w:rPr>
          <w:rFonts w:cs="Arial"/>
          <w:szCs w:val="24"/>
        </w:rPr>
        <w:t>is</w:t>
      </w:r>
      <w:r w:rsidR="00685F39" w:rsidRPr="009553A3">
        <w:rPr>
          <w:rFonts w:cs="Arial"/>
          <w:szCs w:val="24"/>
        </w:rPr>
        <w:t xml:space="preserve"> </w:t>
      </w:r>
      <w:r w:rsidR="008B3B7C" w:rsidRPr="009553A3">
        <w:rPr>
          <w:rFonts w:cs="Arial"/>
          <w:szCs w:val="24"/>
        </w:rPr>
        <w:t>to</w:t>
      </w:r>
      <w:r w:rsidR="00685F39" w:rsidRPr="009553A3">
        <w:rPr>
          <w:rFonts w:cs="Arial"/>
          <w:szCs w:val="24"/>
        </w:rPr>
        <w:t xml:space="preserve"> </w:t>
      </w:r>
      <w:r w:rsidR="008B3B7C" w:rsidRPr="009553A3">
        <w:rPr>
          <w:rFonts w:cs="Arial"/>
          <w:szCs w:val="24"/>
        </w:rPr>
        <w:t>assist</w:t>
      </w:r>
      <w:r w:rsidR="00685F39" w:rsidRPr="009553A3">
        <w:rPr>
          <w:rFonts w:cs="Arial"/>
          <w:szCs w:val="24"/>
        </w:rPr>
        <w:t xml:space="preserve"> </w:t>
      </w:r>
      <w:r w:rsidR="008B3B7C" w:rsidRPr="009553A3">
        <w:rPr>
          <w:rFonts w:cs="Arial"/>
          <w:szCs w:val="24"/>
        </w:rPr>
        <w:t>student-athletes</w:t>
      </w:r>
      <w:r w:rsidR="00685F39" w:rsidRPr="009553A3">
        <w:rPr>
          <w:rFonts w:cs="Arial"/>
          <w:szCs w:val="24"/>
        </w:rPr>
        <w:t xml:space="preserve"> </w:t>
      </w:r>
      <w:r w:rsidR="008B3B7C" w:rsidRPr="009553A3">
        <w:rPr>
          <w:rFonts w:cs="Arial"/>
          <w:szCs w:val="24"/>
        </w:rPr>
        <w:t>with</w:t>
      </w:r>
      <w:r w:rsidR="00685F39" w:rsidRPr="009553A3">
        <w:rPr>
          <w:rFonts w:cs="Arial"/>
          <w:szCs w:val="24"/>
        </w:rPr>
        <w:t xml:space="preserve"> </w:t>
      </w:r>
      <w:r w:rsidR="008B3B7C" w:rsidRPr="009553A3">
        <w:rPr>
          <w:rFonts w:cs="Arial"/>
          <w:szCs w:val="24"/>
        </w:rPr>
        <w:t>their</w:t>
      </w:r>
      <w:r w:rsidR="00685F39" w:rsidRPr="009553A3">
        <w:rPr>
          <w:rFonts w:cs="Arial"/>
          <w:szCs w:val="24"/>
        </w:rPr>
        <w:t xml:space="preserve"> </w:t>
      </w:r>
      <w:r w:rsidR="008B3B7C" w:rsidRPr="009553A3">
        <w:rPr>
          <w:rFonts w:cs="Arial"/>
          <w:szCs w:val="24"/>
        </w:rPr>
        <w:t>transition</w:t>
      </w:r>
      <w:r w:rsidR="00685F39" w:rsidRPr="009553A3">
        <w:rPr>
          <w:rFonts w:cs="Arial"/>
          <w:szCs w:val="24"/>
        </w:rPr>
        <w:t xml:space="preserve"> </w:t>
      </w:r>
      <w:r w:rsidR="008B3B7C" w:rsidRPr="009553A3">
        <w:rPr>
          <w:rFonts w:cs="Arial"/>
          <w:szCs w:val="24"/>
        </w:rPr>
        <w:t>to</w:t>
      </w:r>
      <w:r w:rsidR="00685F39" w:rsidRPr="009553A3">
        <w:rPr>
          <w:rFonts w:cs="Arial"/>
          <w:szCs w:val="24"/>
        </w:rPr>
        <w:t xml:space="preserve"> </w:t>
      </w:r>
      <w:r w:rsidR="008B3B7C" w:rsidRPr="009553A3">
        <w:rPr>
          <w:rFonts w:cs="Arial"/>
          <w:szCs w:val="24"/>
        </w:rPr>
        <w:t>college,</w:t>
      </w:r>
      <w:r w:rsidR="00685F39" w:rsidRPr="009553A3">
        <w:rPr>
          <w:rFonts w:cs="Arial"/>
          <w:szCs w:val="24"/>
        </w:rPr>
        <w:t xml:space="preserve"> </w:t>
      </w:r>
      <w:r w:rsidR="008B3B7C" w:rsidRPr="009553A3">
        <w:rPr>
          <w:rFonts w:cs="Arial"/>
          <w:szCs w:val="24"/>
        </w:rPr>
        <w:t>provide</w:t>
      </w:r>
      <w:r w:rsidR="00685F39" w:rsidRPr="009553A3">
        <w:rPr>
          <w:rFonts w:cs="Arial"/>
          <w:szCs w:val="24"/>
        </w:rPr>
        <w:t xml:space="preserve"> </w:t>
      </w:r>
      <w:r w:rsidR="008B3B7C" w:rsidRPr="009553A3">
        <w:rPr>
          <w:rFonts w:cs="Arial"/>
          <w:szCs w:val="24"/>
        </w:rPr>
        <w:t>opportunities</w:t>
      </w:r>
      <w:r w:rsidR="00685F39" w:rsidRPr="009553A3">
        <w:rPr>
          <w:rFonts w:cs="Arial"/>
          <w:szCs w:val="24"/>
        </w:rPr>
        <w:t xml:space="preserve"> </w:t>
      </w:r>
      <w:r w:rsidR="008B3B7C" w:rsidRPr="009553A3">
        <w:rPr>
          <w:rFonts w:cs="Arial"/>
          <w:szCs w:val="24"/>
        </w:rPr>
        <w:t>to</w:t>
      </w:r>
      <w:r w:rsidR="00685F39" w:rsidRPr="009553A3">
        <w:rPr>
          <w:rFonts w:cs="Arial"/>
          <w:szCs w:val="24"/>
        </w:rPr>
        <w:t xml:space="preserve"> </w:t>
      </w:r>
      <w:r w:rsidR="008B3B7C" w:rsidRPr="009553A3">
        <w:rPr>
          <w:rFonts w:cs="Arial"/>
          <w:szCs w:val="24"/>
        </w:rPr>
        <w:t>enhance</w:t>
      </w:r>
      <w:r w:rsidR="00685F39" w:rsidRPr="009553A3">
        <w:rPr>
          <w:rFonts w:cs="Arial"/>
          <w:szCs w:val="24"/>
        </w:rPr>
        <w:t xml:space="preserve"> </w:t>
      </w:r>
      <w:r w:rsidR="008B3B7C" w:rsidRPr="009553A3">
        <w:rPr>
          <w:rFonts w:cs="Arial"/>
          <w:szCs w:val="24"/>
        </w:rPr>
        <w:t>their</w:t>
      </w:r>
      <w:r w:rsidR="00685F39" w:rsidRPr="009553A3">
        <w:rPr>
          <w:rFonts w:cs="Arial"/>
          <w:szCs w:val="24"/>
        </w:rPr>
        <w:t xml:space="preserve"> </w:t>
      </w:r>
      <w:r w:rsidR="008B3B7C" w:rsidRPr="009553A3">
        <w:rPr>
          <w:rFonts w:cs="Arial"/>
          <w:szCs w:val="24"/>
        </w:rPr>
        <w:t>college</w:t>
      </w:r>
      <w:r w:rsidR="00685F39" w:rsidRPr="009553A3">
        <w:rPr>
          <w:rFonts w:cs="Arial"/>
          <w:szCs w:val="24"/>
        </w:rPr>
        <w:t xml:space="preserve"> </w:t>
      </w:r>
      <w:r w:rsidR="008B3B7C" w:rsidRPr="009553A3">
        <w:rPr>
          <w:rFonts w:cs="Arial"/>
          <w:szCs w:val="24"/>
        </w:rPr>
        <w:t>experience,</w:t>
      </w:r>
      <w:r w:rsidR="00685F39" w:rsidRPr="009553A3">
        <w:rPr>
          <w:rFonts w:cs="Arial"/>
          <w:szCs w:val="24"/>
        </w:rPr>
        <w:t xml:space="preserve"> </w:t>
      </w:r>
      <w:r w:rsidR="00F43555" w:rsidRPr="009553A3">
        <w:rPr>
          <w:rFonts w:cs="Arial"/>
          <w:szCs w:val="24"/>
        </w:rPr>
        <w:t>and</w:t>
      </w:r>
      <w:r w:rsidR="00685F39" w:rsidRPr="009553A3">
        <w:rPr>
          <w:rFonts w:cs="Arial"/>
          <w:szCs w:val="24"/>
        </w:rPr>
        <w:t xml:space="preserve"> </w:t>
      </w:r>
      <w:r w:rsidR="008B3B7C" w:rsidRPr="009553A3">
        <w:rPr>
          <w:rFonts w:cs="Arial"/>
          <w:szCs w:val="24"/>
        </w:rPr>
        <w:t>support</w:t>
      </w:r>
      <w:r w:rsidR="00685F39" w:rsidRPr="009553A3">
        <w:rPr>
          <w:rFonts w:cs="Arial"/>
          <w:szCs w:val="24"/>
        </w:rPr>
        <w:t xml:space="preserve"> </w:t>
      </w:r>
      <w:r w:rsidR="008B3B7C" w:rsidRPr="009553A3">
        <w:rPr>
          <w:rFonts w:cs="Arial"/>
          <w:szCs w:val="24"/>
        </w:rPr>
        <w:t>the</w:t>
      </w:r>
      <w:r w:rsidR="00685F39" w:rsidRPr="009553A3">
        <w:rPr>
          <w:rFonts w:cs="Arial"/>
          <w:szCs w:val="24"/>
        </w:rPr>
        <w:t xml:space="preserve"> </w:t>
      </w:r>
      <w:r w:rsidR="008B3B7C" w:rsidRPr="009553A3">
        <w:rPr>
          <w:rFonts w:cs="Arial"/>
          <w:szCs w:val="24"/>
        </w:rPr>
        <w:t>developme</w:t>
      </w:r>
      <w:r w:rsidR="00F43555" w:rsidRPr="009553A3">
        <w:rPr>
          <w:rFonts w:cs="Arial"/>
          <w:szCs w:val="24"/>
        </w:rPr>
        <w:t>nt</w:t>
      </w:r>
      <w:r w:rsidR="00685F39" w:rsidRPr="009553A3">
        <w:rPr>
          <w:rFonts w:cs="Arial"/>
          <w:szCs w:val="24"/>
        </w:rPr>
        <w:t xml:space="preserve"> </w:t>
      </w:r>
      <w:r w:rsidR="00F43555" w:rsidRPr="009553A3">
        <w:rPr>
          <w:rFonts w:cs="Arial"/>
          <w:szCs w:val="24"/>
        </w:rPr>
        <w:t>of</w:t>
      </w:r>
      <w:r w:rsidR="00685F39" w:rsidRPr="009553A3">
        <w:rPr>
          <w:rFonts w:cs="Arial"/>
          <w:szCs w:val="24"/>
        </w:rPr>
        <w:t xml:space="preserve"> </w:t>
      </w:r>
      <w:r w:rsidR="00F43555" w:rsidRPr="009553A3">
        <w:rPr>
          <w:rFonts w:cs="Arial"/>
          <w:szCs w:val="24"/>
        </w:rPr>
        <w:t>a</w:t>
      </w:r>
      <w:r w:rsidR="00685F39" w:rsidRPr="009553A3">
        <w:rPr>
          <w:rFonts w:cs="Arial"/>
          <w:szCs w:val="24"/>
        </w:rPr>
        <w:t xml:space="preserve"> </w:t>
      </w:r>
      <w:r w:rsidR="00F43555" w:rsidRPr="009553A3">
        <w:rPr>
          <w:rFonts w:cs="Arial"/>
          <w:szCs w:val="24"/>
        </w:rPr>
        <w:t>well-balanced</w:t>
      </w:r>
      <w:r w:rsidR="00685F39" w:rsidRPr="009553A3">
        <w:rPr>
          <w:rFonts w:cs="Arial"/>
          <w:szCs w:val="24"/>
        </w:rPr>
        <w:t xml:space="preserve"> </w:t>
      </w:r>
      <w:r w:rsidR="00F43555" w:rsidRPr="009553A3">
        <w:rPr>
          <w:rFonts w:cs="Arial"/>
          <w:szCs w:val="24"/>
        </w:rPr>
        <w:t>lifestyle.</w:t>
      </w:r>
    </w:p>
    <w:p w14:paraId="19A6EA8A" w14:textId="77777777" w:rsidR="00F604C9" w:rsidRPr="009553A3" w:rsidRDefault="00F604C9" w:rsidP="00CD5B5E">
      <w:pPr>
        <w:pStyle w:val="BodyText"/>
        <w:jc w:val="both"/>
        <w:rPr>
          <w:rFonts w:cs="Arial"/>
          <w:szCs w:val="24"/>
        </w:rPr>
      </w:pPr>
    </w:p>
    <w:p w14:paraId="15110D26" w14:textId="220FEF1B" w:rsidR="007C7470" w:rsidRPr="009553A3" w:rsidRDefault="009D31A6" w:rsidP="00CD5B5E">
      <w:pPr>
        <w:overflowPunct/>
        <w:autoSpaceDE/>
        <w:autoSpaceDN/>
        <w:adjustRightInd/>
        <w:spacing w:line="360" w:lineRule="auto"/>
        <w:jc w:val="both"/>
        <w:rPr>
          <w:rFonts w:ascii="Arial" w:hAnsi="Arial" w:cs="Arial"/>
          <w:sz w:val="24"/>
          <w:szCs w:val="24"/>
        </w:rPr>
      </w:pPr>
      <w:r w:rsidRPr="009553A3">
        <w:rPr>
          <w:rFonts w:ascii="Arial" w:hAnsi="Arial" w:cs="Arial"/>
          <w:sz w:val="24"/>
          <w:szCs w:val="24"/>
        </w:rPr>
        <w:t>The Associate Athletic Director, Academic &amp; Student Services, and the Director of Student-Athlete Counseling &amp; Athletics Peer Learning oversee AS2</w:t>
      </w:r>
      <w:r w:rsidR="00D51D07" w:rsidRPr="009553A3">
        <w:rPr>
          <w:rFonts w:ascii="Arial" w:hAnsi="Arial" w:cs="Arial"/>
          <w:sz w:val="24"/>
          <w:szCs w:val="24"/>
        </w:rPr>
        <w:t>, and b</w:t>
      </w:r>
      <w:r w:rsidRPr="009553A3">
        <w:rPr>
          <w:rFonts w:ascii="Arial" w:hAnsi="Arial" w:cs="Arial"/>
          <w:sz w:val="24"/>
          <w:szCs w:val="24"/>
        </w:rPr>
        <w:t>oth</w:t>
      </w:r>
      <w:r w:rsidR="00685F39" w:rsidRPr="009553A3">
        <w:rPr>
          <w:rFonts w:ascii="Arial" w:hAnsi="Arial" w:cs="Arial"/>
          <w:sz w:val="24"/>
          <w:szCs w:val="24"/>
        </w:rPr>
        <w:t xml:space="preserve"> </w:t>
      </w:r>
      <w:r w:rsidR="007C7470" w:rsidRPr="009553A3">
        <w:rPr>
          <w:rFonts w:ascii="Arial" w:hAnsi="Arial" w:cs="Arial"/>
          <w:sz w:val="24"/>
          <w:szCs w:val="24"/>
        </w:rPr>
        <w:t>have</w:t>
      </w:r>
      <w:r w:rsidR="00685F39" w:rsidRPr="009553A3">
        <w:rPr>
          <w:rFonts w:ascii="Arial" w:hAnsi="Arial" w:cs="Arial"/>
          <w:sz w:val="24"/>
          <w:szCs w:val="24"/>
        </w:rPr>
        <w:t xml:space="preserve"> </w:t>
      </w:r>
      <w:r w:rsidR="007C7470" w:rsidRPr="009553A3">
        <w:rPr>
          <w:rFonts w:ascii="Arial" w:hAnsi="Arial" w:cs="Arial"/>
          <w:sz w:val="24"/>
          <w:szCs w:val="24"/>
        </w:rPr>
        <w:t>dual</w:t>
      </w:r>
      <w:r w:rsidR="00685F39" w:rsidRPr="009553A3">
        <w:rPr>
          <w:rFonts w:ascii="Arial" w:hAnsi="Arial" w:cs="Arial"/>
          <w:sz w:val="24"/>
          <w:szCs w:val="24"/>
        </w:rPr>
        <w:t xml:space="preserve"> </w:t>
      </w:r>
      <w:r w:rsidR="007C7470" w:rsidRPr="009553A3">
        <w:rPr>
          <w:rFonts w:ascii="Arial" w:hAnsi="Arial" w:cs="Arial"/>
          <w:sz w:val="24"/>
          <w:szCs w:val="24"/>
        </w:rPr>
        <w:t>reporting</w:t>
      </w:r>
      <w:r w:rsidR="00685F39" w:rsidRPr="009553A3">
        <w:rPr>
          <w:rFonts w:ascii="Arial" w:hAnsi="Arial" w:cs="Arial"/>
          <w:sz w:val="24"/>
          <w:szCs w:val="24"/>
        </w:rPr>
        <w:t xml:space="preserve"> </w:t>
      </w:r>
      <w:r w:rsidR="007C7470" w:rsidRPr="009553A3">
        <w:rPr>
          <w:rFonts w:ascii="Arial" w:hAnsi="Arial" w:cs="Arial"/>
          <w:sz w:val="24"/>
          <w:szCs w:val="24"/>
        </w:rPr>
        <w:t>to</w:t>
      </w:r>
      <w:r w:rsidR="00685F39" w:rsidRPr="009553A3">
        <w:rPr>
          <w:rFonts w:ascii="Arial" w:hAnsi="Arial" w:cs="Arial"/>
          <w:sz w:val="24"/>
          <w:szCs w:val="24"/>
        </w:rPr>
        <w:t xml:space="preserve"> </w:t>
      </w:r>
      <w:r w:rsidR="007C7470" w:rsidRPr="009553A3">
        <w:rPr>
          <w:rFonts w:ascii="Arial" w:hAnsi="Arial" w:cs="Arial"/>
          <w:sz w:val="24"/>
          <w:szCs w:val="24"/>
        </w:rPr>
        <w:t>the</w:t>
      </w:r>
      <w:r w:rsidR="00685F39" w:rsidRPr="009553A3">
        <w:rPr>
          <w:rFonts w:ascii="Arial" w:hAnsi="Arial" w:cs="Arial"/>
          <w:sz w:val="24"/>
          <w:szCs w:val="24"/>
        </w:rPr>
        <w:t xml:space="preserve"> </w:t>
      </w:r>
      <w:r w:rsidR="007C7470" w:rsidRPr="009553A3">
        <w:rPr>
          <w:rFonts w:ascii="Arial" w:hAnsi="Arial" w:cs="Arial"/>
          <w:sz w:val="24"/>
          <w:szCs w:val="24"/>
        </w:rPr>
        <w:t>S</w:t>
      </w:r>
      <w:r w:rsidR="00120A35" w:rsidRPr="009553A3">
        <w:rPr>
          <w:rFonts w:ascii="Arial" w:hAnsi="Arial" w:cs="Arial"/>
          <w:sz w:val="24"/>
          <w:szCs w:val="24"/>
        </w:rPr>
        <w:t xml:space="preserve">enior </w:t>
      </w:r>
      <w:r w:rsidR="007C7470" w:rsidRPr="009553A3">
        <w:rPr>
          <w:rFonts w:ascii="Arial" w:hAnsi="Arial" w:cs="Arial"/>
          <w:sz w:val="24"/>
          <w:szCs w:val="24"/>
        </w:rPr>
        <w:t>Associate</w:t>
      </w:r>
      <w:r w:rsidR="00685F39" w:rsidRPr="009553A3">
        <w:rPr>
          <w:rFonts w:ascii="Arial" w:hAnsi="Arial" w:cs="Arial"/>
          <w:sz w:val="24"/>
          <w:szCs w:val="24"/>
        </w:rPr>
        <w:t xml:space="preserve"> </w:t>
      </w:r>
      <w:r w:rsidR="007C7470" w:rsidRPr="009553A3">
        <w:rPr>
          <w:rFonts w:ascii="Arial" w:hAnsi="Arial" w:cs="Arial"/>
          <w:sz w:val="24"/>
          <w:szCs w:val="24"/>
        </w:rPr>
        <w:t>Athletic</w:t>
      </w:r>
      <w:r w:rsidR="00685F39" w:rsidRPr="009553A3">
        <w:rPr>
          <w:rFonts w:ascii="Arial" w:hAnsi="Arial" w:cs="Arial"/>
          <w:sz w:val="24"/>
          <w:szCs w:val="24"/>
        </w:rPr>
        <w:t xml:space="preserve"> </w:t>
      </w:r>
      <w:r w:rsidR="007C7470" w:rsidRPr="009553A3">
        <w:rPr>
          <w:rFonts w:ascii="Arial" w:hAnsi="Arial" w:cs="Arial"/>
          <w:sz w:val="24"/>
          <w:szCs w:val="24"/>
        </w:rPr>
        <w:t>Director/Senior</w:t>
      </w:r>
      <w:r w:rsidR="00685F39" w:rsidRPr="009553A3">
        <w:rPr>
          <w:rFonts w:ascii="Arial" w:hAnsi="Arial" w:cs="Arial"/>
          <w:sz w:val="24"/>
          <w:szCs w:val="24"/>
        </w:rPr>
        <w:t xml:space="preserve"> </w:t>
      </w:r>
      <w:r w:rsidR="007C7470" w:rsidRPr="009553A3">
        <w:rPr>
          <w:rFonts w:ascii="Arial" w:hAnsi="Arial" w:cs="Arial"/>
          <w:sz w:val="24"/>
          <w:szCs w:val="24"/>
        </w:rPr>
        <w:t>Woman</w:t>
      </w:r>
      <w:r w:rsidR="00685F39" w:rsidRPr="009553A3">
        <w:rPr>
          <w:rFonts w:ascii="Arial" w:hAnsi="Arial" w:cs="Arial"/>
          <w:sz w:val="24"/>
          <w:szCs w:val="24"/>
        </w:rPr>
        <w:t xml:space="preserve"> </w:t>
      </w:r>
      <w:r w:rsidR="007C7470" w:rsidRPr="009553A3">
        <w:rPr>
          <w:rFonts w:ascii="Arial" w:hAnsi="Arial" w:cs="Arial"/>
          <w:sz w:val="24"/>
          <w:szCs w:val="24"/>
        </w:rPr>
        <w:t>Administrator</w:t>
      </w:r>
      <w:r w:rsidR="00685F39" w:rsidRPr="009553A3">
        <w:rPr>
          <w:rFonts w:ascii="Arial" w:hAnsi="Arial" w:cs="Arial"/>
          <w:sz w:val="24"/>
          <w:szCs w:val="24"/>
        </w:rPr>
        <w:t xml:space="preserve"> </w:t>
      </w:r>
      <w:r w:rsidR="007C7470" w:rsidRPr="009553A3">
        <w:rPr>
          <w:rFonts w:ascii="Arial" w:hAnsi="Arial" w:cs="Arial"/>
          <w:sz w:val="24"/>
          <w:szCs w:val="24"/>
        </w:rPr>
        <w:t>and</w:t>
      </w:r>
      <w:r w:rsidR="00685F39" w:rsidRPr="009553A3">
        <w:rPr>
          <w:rFonts w:ascii="Arial" w:hAnsi="Arial" w:cs="Arial"/>
          <w:sz w:val="24"/>
          <w:szCs w:val="24"/>
        </w:rPr>
        <w:t xml:space="preserve"> </w:t>
      </w:r>
      <w:r w:rsidR="007C7470" w:rsidRPr="009553A3">
        <w:rPr>
          <w:rFonts w:ascii="Arial" w:hAnsi="Arial" w:cs="Arial"/>
          <w:sz w:val="24"/>
          <w:szCs w:val="24"/>
        </w:rPr>
        <w:t>the</w:t>
      </w:r>
      <w:r w:rsidR="00685F39" w:rsidRPr="009553A3">
        <w:rPr>
          <w:rFonts w:ascii="Arial" w:hAnsi="Arial" w:cs="Arial"/>
          <w:sz w:val="24"/>
          <w:szCs w:val="24"/>
        </w:rPr>
        <w:t xml:space="preserve"> </w:t>
      </w:r>
      <w:r w:rsidR="007C7470" w:rsidRPr="009553A3">
        <w:rPr>
          <w:rFonts w:ascii="Arial" w:hAnsi="Arial" w:cs="Arial"/>
          <w:sz w:val="24"/>
          <w:szCs w:val="24"/>
        </w:rPr>
        <w:t>Dean,</w:t>
      </w:r>
      <w:r w:rsidR="00685F39" w:rsidRPr="009553A3">
        <w:rPr>
          <w:rFonts w:ascii="Arial" w:hAnsi="Arial" w:cs="Arial"/>
          <w:sz w:val="24"/>
          <w:szCs w:val="24"/>
        </w:rPr>
        <w:t xml:space="preserve"> </w:t>
      </w:r>
      <w:r w:rsidR="007C7470" w:rsidRPr="009553A3">
        <w:rPr>
          <w:rFonts w:ascii="Arial" w:hAnsi="Arial" w:cs="Arial"/>
          <w:sz w:val="24"/>
          <w:szCs w:val="24"/>
        </w:rPr>
        <w:t>Division</w:t>
      </w:r>
      <w:r w:rsidR="00685F39" w:rsidRPr="009553A3">
        <w:rPr>
          <w:rFonts w:ascii="Arial" w:hAnsi="Arial" w:cs="Arial"/>
          <w:sz w:val="24"/>
          <w:szCs w:val="24"/>
        </w:rPr>
        <w:t xml:space="preserve"> </w:t>
      </w:r>
      <w:r w:rsidR="007C7470" w:rsidRPr="009553A3">
        <w:rPr>
          <w:rFonts w:ascii="Arial" w:hAnsi="Arial" w:cs="Arial"/>
          <w:sz w:val="24"/>
          <w:szCs w:val="24"/>
        </w:rPr>
        <w:t>of</w:t>
      </w:r>
      <w:r w:rsidR="00685F39" w:rsidRPr="009553A3">
        <w:rPr>
          <w:rFonts w:ascii="Arial" w:hAnsi="Arial" w:cs="Arial"/>
          <w:sz w:val="24"/>
          <w:szCs w:val="24"/>
        </w:rPr>
        <w:t xml:space="preserve"> </w:t>
      </w:r>
      <w:r w:rsidR="007C7470" w:rsidRPr="009553A3">
        <w:rPr>
          <w:rFonts w:ascii="Arial" w:hAnsi="Arial" w:cs="Arial"/>
          <w:sz w:val="24"/>
          <w:szCs w:val="24"/>
        </w:rPr>
        <w:t>Undergraduate</w:t>
      </w:r>
      <w:r w:rsidR="00685F39" w:rsidRPr="009553A3">
        <w:rPr>
          <w:rFonts w:ascii="Arial" w:hAnsi="Arial" w:cs="Arial"/>
          <w:sz w:val="24"/>
          <w:szCs w:val="24"/>
        </w:rPr>
        <w:t xml:space="preserve"> </w:t>
      </w:r>
      <w:r w:rsidR="007C7470" w:rsidRPr="009553A3">
        <w:rPr>
          <w:rFonts w:ascii="Arial" w:hAnsi="Arial" w:cs="Arial"/>
          <w:sz w:val="24"/>
          <w:szCs w:val="24"/>
        </w:rPr>
        <w:t>Education.</w:t>
      </w:r>
    </w:p>
    <w:p w14:paraId="3677BC4E" w14:textId="26C75C95" w:rsidR="009A6D0F" w:rsidRPr="009553A3" w:rsidRDefault="009A6D0F" w:rsidP="00CD5B5E">
      <w:pPr>
        <w:pStyle w:val="BodyText"/>
        <w:jc w:val="both"/>
        <w:rPr>
          <w:rFonts w:cs="Arial"/>
          <w:i/>
          <w:szCs w:val="24"/>
          <w:u w:val="single"/>
        </w:rPr>
      </w:pPr>
    </w:p>
    <w:p w14:paraId="2ED95418" w14:textId="1080D774" w:rsidR="00B60A34" w:rsidRPr="009553A3" w:rsidRDefault="00B60A34" w:rsidP="00CD5B5E">
      <w:pPr>
        <w:pStyle w:val="BodyText"/>
        <w:jc w:val="both"/>
        <w:rPr>
          <w:rFonts w:cs="Arial"/>
          <w:i/>
          <w:szCs w:val="24"/>
          <w:highlight w:val="green"/>
          <w:u w:val="single"/>
        </w:rPr>
      </w:pPr>
      <w:r w:rsidRPr="009553A3">
        <w:rPr>
          <w:rFonts w:cs="Arial"/>
          <w:szCs w:val="24"/>
          <w:u w:val="single"/>
        </w:rPr>
        <w:t>Purpose</w:t>
      </w:r>
      <w:r w:rsidR="00685F39" w:rsidRPr="009553A3">
        <w:rPr>
          <w:rFonts w:cs="Arial"/>
          <w:szCs w:val="24"/>
          <w:u w:val="single"/>
        </w:rPr>
        <w:t xml:space="preserve"> </w:t>
      </w:r>
      <w:r w:rsidRPr="009553A3">
        <w:rPr>
          <w:rFonts w:cs="Arial"/>
          <w:szCs w:val="24"/>
          <w:u w:val="single"/>
        </w:rPr>
        <w:t>and</w:t>
      </w:r>
      <w:r w:rsidR="00685F39" w:rsidRPr="009553A3">
        <w:rPr>
          <w:rFonts w:cs="Arial"/>
          <w:szCs w:val="24"/>
          <w:u w:val="single"/>
        </w:rPr>
        <w:t xml:space="preserve"> </w:t>
      </w:r>
      <w:r w:rsidRPr="009553A3">
        <w:rPr>
          <w:rFonts w:cs="Arial"/>
          <w:szCs w:val="24"/>
          <w:u w:val="single"/>
        </w:rPr>
        <w:t>Scope</w:t>
      </w:r>
    </w:p>
    <w:p w14:paraId="627BE506" w14:textId="77777777" w:rsidR="00B60A34" w:rsidRPr="009553A3" w:rsidRDefault="00B60A34" w:rsidP="00CD5B5E">
      <w:pPr>
        <w:widowControl w:val="0"/>
        <w:spacing w:line="360" w:lineRule="auto"/>
        <w:jc w:val="both"/>
        <w:rPr>
          <w:rFonts w:ascii="Arial" w:hAnsi="Arial" w:cs="Arial"/>
          <w:sz w:val="24"/>
          <w:szCs w:val="24"/>
        </w:rPr>
      </w:pPr>
    </w:p>
    <w:p w14:paraId="693906FF" w14:textId="33DAF88D" w:rsidR="00B65D20" w:rsidRPr="009553A3" w:rsidRDefault="00436962" w:rsidP="00CD5B5E">
      <w:pPr>
        <w:spacing w:line="360" w:lineRule="auto"/>
        <w:jc w:val="both"/>
        <w:rPr>
          <w:rFonts w:ascii="Arial" w:hAnsi="Arial" w:cs="Arial"/>
          <w:sz w:val="24"/>
          <w:szCs w:val="24"/>
        </w:rPr>
      </w:pPr>
      <w:r w:rsidRPr="009553A3">
        <w:rPr>
          <w:rFonts w:ascii="Arial" w:hAnsi="Arial" w:cs="Arial"/>
          <w:sz w:val="24"/>
          <w:szCs w:val="24"/>
        </w:rPr>
        <w:t>The</w:t>
      </w:r>
      <w:r w:rsidR="00685F39" w:rsidRPr="009553A3">
        <w:rPr>
          <w:rFonts w:ascii="Arial" w:hAnsi="Arial" w:cs="Arial"/>
          <w:sz w:val="24"/>
          <w:szCs w:val="24"/>
        </w:rPr>
        <w:t xml:space="preserve"> </w:t>
      </w:r>
      <w:r w:rsidR="00B658DD" w:rsidRPr="009553A3">
        <w:rPr>
          <w:rFonts w:ascii="Arial" w:hAnsi="Arial" w:cs="Arial"/>
          <w:sz w:val="24"/>
          <w:szCs w:val="24"/>
        </w:rPr>
        <w:t>primary</w:t>
      </w:r>
      <w:r w:rsidR="00685F39" w:rsidRPr="009553A3">
        <w:rPr>
          <w:rFonts w:ascii="Arial" w:hAnsi="Arial" w:cs="Arial"/>
          <w:sz w:val="24"/>
          <w:szCs w:val="24"/>
        </w:rPr>
        <w:t xml:space="preserve"> </w:t>
      </w:r>
      <w:r w:rsidRPr="009553A3">
        <w:rPr>
          <w:rFonts w:ascii="Arial" w:hAnsi="Arial" w:cs="Arial"/>
          <w:sz w:val="24"/>
          <w:szCs w:val="24"/>
        </w:rPr>
        <w:t>purpose</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review</w:t>
      </w:r>
      <w:r w:rsidR="00685F39" w:rsidRPr="009553A3">
        <w:rPr>
          <w:rFonts w:ascii="Arial" w:hAnsi="Arial" w:cs="Arial"/>
          <w:sz w:val="24"/>
          <w:szCs w:val="24"/>
        </w:rPr>
        <w:t xml:space="preserve"> </w:t>
      </w:r>
      <w:r w:rsidRPr="009553A3">
        <w:rPr>
          <w:rFonts w:ascii="Arial" w:hAnsi="Arial" w:cs="Arial"/>
          <w:sz w:val="24"/>
          <w:szCs w:val="24"/>
        </w:rPr>
        <w:t>was</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ensure</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008F1049" w:rsidRPr="009553A3">
        <w:rPr>
          <w:rFonts w:ascii="Arial" w:hAnsi="Arial" w:cs="Arial"/>
          <w:sz w:val="24"/>
          <w:szCs w:val="24"/>
        </w:rPr>
        <w:t>organizational</w:t>
      </w:r>
      <w:r w:rsidR="00685F39" w:rsidRPr="009553A3">
        <w:rPr>
          <w:rFonts w:ascii="Arial" w:hAnsi="Arial" w:cs="Arial"/>
          <w:sz w:val="24"/>
          <w:szCs w:val="24"/>
        </w:rPr>
        <w:t xml:space="preserve"> </w:t>
      </w:r>
      <w:r w:rsidRPr="009553A3">
        <w:rPr>
          <w:rFonts w:ascii="Arial" w:hAnsi="Arial" w:cs="Arial"/>
          <w:sz w:val="24"/>
          <w:szCs w:val="24"/>
        </w:rPr>
        <w:t>structure</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controls,</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related</w:t>
      </w:r>
      <w:r w:rsidR="00685F39" w:rsidRPr="009553A3">
        <w:rPr>
          <w:rFonts w:ascii="Arial" w:hAnsi="Arial" w:cs="Arial"/>
          <w:sz w:val="24"/>
          <w:szCs w:val="24"/>
        </w:rPr>
        <w:t xml:space="preserve"> </w:t>
      </w:r>
      <w:r w:rsidRPr="009553A3">
        <w:rPr>
          <w:rFonts w:ascii="Arial" w:hAnsi="Arial" w:cs="Arial"/>
          <w:sz w:val="24"/>
          <w:szCs w:val="24"/>
        </w:rPr>
        <w:t>systems</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procedures</w:t>
      </w:r>
      <w:r w:rsidR="00685F39" w:rsidRPr="009553A3">
        <w:rPr>
          <w:rFonts w:ascii="Arial" w:hAnsi="Arial" w:cs="Arial"/>
          <w:sz w:val="24"/>
          <w:szCs w:val="24"/>
        </w:rPr>
        <w:t xml:space="preserve"> </w:t>
      </w:r>
      <w:r w:rsidRPr="009553A3">
        <w:rPr>
          <w:rFonts w:ascii="Arial" w:hAnsi="Arial" w:cs="Arial"/>
          <w:sz w:val="24"/>
          <w:szCs w:val="24"/>
        </w:rPr>
        <w:t>surrounding</w:t>
      </w:r>
      <w:r w:rsidR="00685F39" w:rsidRPr="009553A3">
        <w:rPr>
          <w:rFonts w:ascii="Arial" w:hAnsi="Arial" w:cs="Arial"/>
          <w:sz w:val="24"/>
          <w:szCs w:val="24"/>
        </w:rPr>
        <w:t xml:space="preserve"> </w:t>
      </w:r>
      <w:r w:rsidR="008F1049" w:rsidRPr="009553A3">
        <w:rPr>
          <w:rFonts w:ascii="Arial" w:hAnsi="Arial" w:cs="Arial"/>
          <w:sz w:val="24"/>
          <w:szCs w:val="24"/>
        </w:rPr>
        <w:t>A</w:t>
      </w:r>
      <w:r w:rsidR="002938C2" w:rsidRPr="009553A3">
        <w:rPr>
          <w:rFonts w:ascii="Arial" w:hAnsi="Arial" w:cs="Arial"/>
          <w:sz w:val="24"/>
          <w:szCs w:val="24"/>
        </w:rPr>
        <w:t>S2’s</w:t>
      </w:r>
      <w:r w:rsidR="00685F39" w:rsidRPr="009553A3">
        <w:rPr>
          <w:rFonts w:ascii="Arial" w:hAnsi="Arial" w:cs="Arial"/>
          <w:sz w:val="24"/>
          <w:szCs w:val="24"/>
        </w:rPr>
        <w:t xml:space="preserve"> </w:t>
      </w:r>
      <w:r w:rsidR="003C77ED" w:rsidRPr="009553A3">
        <w:rPr>
          <w:rFonts w:ascii="Arial" w:hAnsi="Arial" w:cs="Arial"/>
          <w:sz w:val="24"/>
          <w:szCs w:val="24"/>
        </w:rPr>
        <w:t>operations</w:t>
      </w:r>
      <w:r w:rsidR="00685F39" w:rsidRPr="009553A3">
        <w:rPr>
          <w:rFonts w:ascii="Arial" w:hAnsi="Arial" w:cs="Arial"/>
          <w:sz w:val="24"/>
          <w:szCs w:val="24"/>
        </w:rPr>
        <w:t xml:space="preserve"> </w:t>
      </w:r>
      <w:r w:rsidRPr="009553A3">
        <w:rPr>
          <w:rFonts w:ascii="Arial" w:hAnsi="Arial" w:cs="Arial"/>
          <w:sz w:val="24"/>
          <w:szCs w:val="24"/>
        </w:rPr>
        <w:t>are</w:t>
      </w:r>
      <w:r w:rsidR="00685F39" w:rsidRPr="009553A3">
        <w:rPr>
          <w:rFonts w:ascii="Arial" w:hAnsi="Arial" w:cs="Arial"/>
          <w:sz w:val="24"/>
          <w:szCs w:val="24"/>
        </w:rPr>
        <w:t xml:space="preserve"> </w:t>
      </w:r>
      <w:r w:rsidRPr="009553A3">
        <w:rPr>
          <w:rFonts w:ascii="Arial" w:hAnsi="Arial" w:cs="Arial"/>
          <w:sz w:val="24"/>
          <w:szCs w:val="24"/>
        </w:rPr>
        <w:t>conducive</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accompli</w:t>
      </w:r>
      <w:r w:rsidR="00B65D20" w:rsidRPr="009553A3">
        <w:rPr>
          <w:rFonts w:ascii="Arial" w:hAnsi="Arial" w:cs="Arial"/>
          <w:sz w:val="24"/>
          <w:szCs w:val="24"/>
        </w:rPr>
        <w:t>shing</w:t>
      </w:r>
      <w:r w:rsidR="00685F39" w:rsidRPr="009553A3">
        <w:rPr>
          <w:rFonts w:ascii="Arial" w:hAnsi="Arial" w:cs="Arial"/>
          <w:sz w:val="24"/>
          <w:szCs w:val="24"/>
        </w:rPr>
        <w:t xml:space="preserve"> </w:t>
      </w:r>
      <w:r w:rsidR="008F1049" w:rsidRPr="009553A3">
        <w:rPr>
          <w:rFonts w:ascii="Arial" w:hAnsi="Arial" w:cs="Arial"/>
          <w:sz w:val="24"/>
          <w:szCs w:val="24"/>
        </w:rPr>
        <w:t>University’s</w:t>
      </w:r>
      <w:r w:rsidR="00685F39" w:rsidRPr="009553A3">
        <w:rPr>
          <w:rFonts w:ascii="Arial" w:hAnsi="Arial" w:cs="Arial"/>
          <w:sz w:val="24"/>
          <w:szCs w:val="24"/>
        </w:rPr>
        <w:t xml:space="preserve"> </w:t>
      </w:r>
      <w:r w:rsidR="00B65D20" w:rsidRPr="009553A3">
        <w:rPr>
          <w:rFonts w:ascii="Arial" w:hAnsi="Arial" w:cs="Arial"/>
          <w:sz w:val="24"/>
          <w:szCs w:val="24"/>
        </w:rPr>
        <w:t>business</w:t>
      </w:r>
      <w:r w:rsidR="00685F39" w:rsidRPr="009553A3">
        <w:rPr>
          <w:rFonts w:ascii="Arial" w:hAnsi="Arial" w:cs="Arial"/>
          <w:sz w:val="24"/>
          <w:szCs w:val="24"/>
        </w:rPr>
        <w:t xml:space="preserve"> </w:t>
      </w:r>
      <w:r w:rsidR="00B65D20" w:rsidRPr="009553A3">
        <w:rPr>
          <w:rFonts w:ascii="Arial" w:hAnsi="Arial" w:cs="Arial"/>
          <w:sz w:val="24"/>
          <w:szCs w:val="24"/>
        </w:rPr>
        <w:t>objectives.</w:t>
      </w:r>
      <w:r w:rsidR="00685F39" w:rsidRPr="009553A3">
        <w:rPr>
          <w:rFonts w:ascii="Arial" w:hAnsi="Arial" w:cs="Arial"/>
          <w:sz w:val="24"/>
          <w:szCs w:val="24"/>
        </w:rPr>
        <w:t xml:space="preserve">  </w:t>
      </w:r>
      <w:r w:rsidR="00B658DD" w:rsidRPr="009553A3">
        <w:rPr>
          <w:rFonts w:ascii="Arial" w:hAnsi="Arial" w:cs="Arial"/>
          <w:sz w:val="24"/>
          <w:szCs w:val="24"/>
        </w:rPr>
        <w:t>The</w:t>
      </w:r>
      <w:r w:rsidR="00685F39" w:rsidRPr="009553A3">
        <w:rPr>
          <w:rFonts w:ascii="Arial" w:hAnsi="Arial" w:cs="Arial"/>
          <w:sz w:val="24"/>
          <w:szCs w:val="24"/>
        </w:rPr>
        <w:t xml:space="preserve"> </w:t>
      </w:r>
      <w:r w:rsidR="00B658DD" w:rsidRPr="009553A3">
        <w:rPr>
          <w:rFonts w:ascii="Arial" w:hAnsi="Arial" w:cs="Arial"/>
          <w:sz w:val="24"/>
          <w:szCs w:val="24"/>
        </w:rPr>
        <w:t>secondary</w:t>
      </w:r>
      <w:r w:rsidR="00685F39" w:rsidRPr="009553A3">
        <w:rPr>
          <w:rFonts w:ascii="Arial" w:hAnsi="Arial" w:cs="Arial"/>
          <w:sz w:val="24"/>
          <w:szCs w:val="24"/>
        </w:rPr>
        <w:t xml:space="preserve"> </w:t>
      </w:r>
      <w:r w:rsidR="00B658DD" w:rsidRPr="009553A3">
        <w:rPr>
          <w:rFonts w:ascii="Arial" w:hAnsi="Arial" w:cs="Arial"/>
          <w:sz w:val="24"/>
          <w:szCs w:val="24"/>
        </w:rPr>
        <w:t>purpose</w:t>
      </w:r>
      <w:r w:rsidR="00685F39" w:rsidRPr="009553A3">
        <w:rPr>
          <w:rFonts w:ascii="Arial" w:hAnsi="Arial" w:cs="Arial"/>
          <w:sz w:val="24"/>
          <w:szCs w:val="24"/>
        </w:rPr>
        <w:t xml:space="preserve"> </w:t>
      </w:r>
      <w:r w:rsidR="00B658DD" w:rsidRPr="009553A3">
        <w:rPr>
          <w:rFonts w:ascii="Arial" w:hAnsi="Arial" w:cs="Arial"/>
          <w:sz w:val="24"/>
          <w:szCs w:val="24"/>
        </w:rPr>
        <w:t>of</w:t>
      </w:r>
      <w:r w:rsidR="00685F39" w:rsidRPr="009553A3">
        <w:rPr>
          <w:rFonts w:ascii="Arial" w:hAnsi="Arial" w:cs="Arial"/>
          <w:sz w:val="24"/>
          <w:szCs w:val="24"/>
        </w:rPr>
        <w:t xml:space="preserve"> </w:t>
      </w:r>
      <w:r w:rsidR="00B658DD" w:rsidRPr="009553A3">
        <w:rPr>
          <w:rFonts w:ascii="Arial" w:hAnsi="Arial" w:cs="Arial"/>
          <w:sz w:val="24"/>
          <w:szCs w:val="24"/>
        </w:rPr>
        <w:t>the</w:t>
      </w:r>
      <w:r w:rsidR="00685F39" w:rsidRPr="009553A3">
        <w:rPr>
          <w:rFonts w:ascii="Arial" w:hAnsi="Arial" w:cs="Arial"/>
          <w:sz w:val="24"/>
          <w:szCs w:val="24"/>
        </w:rPr>
        <w:t xml:space="preserve"> </w:t>
      </w:r>
      <w:r w:rsidR="00B658DD" w:rsidRPr="009553A3">
        <w:rPr>
          <w:rFonts w:ascii="Arial" w:hAnsi="Arial" w:cs="Arial"/>
          <w:sz w:val="24"/>
          <w:szCs w:val="24"/>
        </w:rPr>
        <w:t>review</w:t>
      </w:r>
      <w:r w:rsidR="00685F39" w:rsidRPr="009553A3">
        <w:rPr>
          <w:rFonts w:ascii="Arial" w:hAnsi="Arial" w:cs="Arial"/>
          <w:sz w:val="24"/>
          <w:szCs w:val="24"/>
        </w:rPr>
        <w:t xml:space="preserve"> </w:t>
      </w:r>
      <w:r w:rsidR="00EB760E" w:rsidRPr="009553A3">
        <w:rPr>
          <w:rFonts w:ascii="Arial" w:hAnsi="Arial" w:cs="Arial"/>
          <w:sz w:val="24"/>
          <w:szCs w:val="24"/>
        </w:rPr>
        <w:t>was</w:t>
      </w:r>
      <w:r w:rsidR="00685F39" w:rsidRPr="009553A3">
        <w:rPr>
          <w:rFonts w:ascii="Arial" w:hAnsi="Arial" w:cs="Arial"/>
          <w:sz w:val="24"/>
          <w:szCs w:val="24"/>
        </w:rPr>
        <w:t xml:space="preserve"> </w:t>
      </w:r>
      <w:r w:rsidR="00B658DD" w:rsidRPr="009553A3">
        <w:rPr>
          <w:rFonts w:ascii="Arial" w:hAnsi="Arial" w:cs="Arial"/>
          <w:sz w:val="24"/>
          <w:szCs w:val="24"/>
        </w:rPr>
        <w:t>to</w:t>
      </w:r>
      <w:r w:rsidR="00685F39" w:rsidRPr="009553A3">
        <w:rPr>
          <w:rFonts w:ascii="Arial" w:hAnsi="Arial" w:cs="Arial"/>
          <w:sz w:val="24"/>
          <w:szCs w:val="24"/>
        </w:rPr>
        <w:t xml:space="preserve"> </w:t>
      </w:r>
      <w:r w:rsidR="00B658DD" w:rsidRPr="009553A3">
        <w:rPr>
          <w:rFonts w:ascii="Arial" w:hAnsi="Arial" w:cs="Arial"/>
          <w:sz w:val="24"/>
          <w:szCs w:val="24"/>
        </w:rPr>
        <w:t>evaluate</w:t>
      </w:r>
      <w:r w:rsidR="00685F39" w:rsidRPr="009553A3">
        <w:rPr>
          <w:rFonts w:ascii="Arial" w:hAnsi="Arial" w:cs="Arial"/>
          <w:sz w:val="24"/>
          <w:szCs w:val="24"/>
        </w:rPr>
        <w:t xml:space="preserve"> </w:t>
      </w:r>
      <w:r w:rsidR="00B658DD" w:rsidRPr="009553A3">
        <w:rPr>
          <w:rFonts w:ascii="Arial" w:hAnsi="Arial" w:cs="Arial"/>
          <w:sz w:val="24"/>
          <w:szCs w:val="24"/>
        </w:rPr>
        <w:t>the</w:t>
      </w:r>
      <w:r w:rsidR="00685F39" w:rsidRPr="009553A3">
        <w:rPr>
          <w:rFonts w:ascii="Arial" w:hAnsi="Arial" w:cs="Arial"/>
          <w:sz w:val="24"/>
          <w:szCs w:val="24"/>
        </w:rPr>
        <w:t xml:space="preserve"> </w:t>
      </w:r>
      <w:r w:rsidR="00B658DD" w:rsidRPr="009553A3">
        <w:rPr>
          <w:rFonts w:ascii="Arial" w:hAnsi="Arial" w:cs="Arial"/>
          <w:sz w:val="24"/>
          <w:szCs w:val="24"/>
        </w:rPr>
        <w:t>adequacy</w:t>
      </w:r>
      <w:r w:rsidR="00685F39" w:rsidRPr="009553A3">
        <w:rPr>
          <w:rFonts w:ascii="Arial" w:hAnsi="Arial" w:cs="Arial"/>
          <w:sz w:val="24"/>
          <w:szCs w:val="24"/>
        </w:rPr>
        <w:t xml:space="preserve"> </w:t>
      </w:r>
      <w:r w:rsidR="00B658DD" w:rsidRPr="009553A3">
        <w:rPr>
          <w:rFonts w:ascii="Arial" w:hAnsi="Arial" w:cs="Arial"/>
          <w:sz w:val="24"/>
          <w:szCs w:val="24"/>
        </w:rPr>
        <w:t>and</w:t>
      </w:r>
      <w:r w:rsidR="00685F39" w:rsidRPr="009553A3">
        <w:rPr>
          <w:rFonts w:ascii="Arial" w:hAnsi="Arial" w:cs="Arial"/>
          <w:sz w:val="24"/>
          <w:szCs w:val="24"/>
        </w:rPr>
        <w:t xml:space="preserve"> </w:t>
      </w:r>
      <w:r w:rsidR="00B658DD" w:rsidRPr="009553A3">
        <w:rPr>
          <w:rFonts w:ascii="Arial" w:hAnsi="Arial" w:cs="Arial"/>
          <w:sz w:val="24"/>
          <w:szCs w:val="24"/>
        </w:rPr>
        <w:t>efficiency</w:t>
      </w:r>
      <w:r w:rsidR="00685F39" w:rsidRPr="009553A3">
        <w:rPr>
          <w:rFonts w:ascii="Arial" w:hAnsi="Arial" w:cs="Arial"/>
          <w:sz w:val="24"/>
          <w:szCs w:val="24"/>
        </w:rPr>
        <w:t xml:space="preserve"> </w:t>
      </w:r>
      <w:r w:rsidR="00B658DD" w:rsidRPr="009553A3">
        <w:rPr>
          <w:rFonts w:ascii="Arial" w:hAnsi="Arial" w:cs="Arial"/>
          <w:sz w:val="24"/>
          <w:szCs w:val="24"/>
        </w:rPr>
        <w:t>of</w:t>
      </w:r>
      <w:r w:rsidR="00685F39" w:rsidRPr="009553A3">
        <w:rPr>
          <w:rFonts w:ascii="Arial" w:hAnsi="Arial" w:cs="Arial"/>
          <w:sz w:val="24"/>
          <w:szCs w:val="24"/>
        </w:rPr>
        <w:t xml:space="preserve"> </w:t>
      </w:r>
      <w:r w:rsidR="00B658DD" w:rsidRPr="009553A3">
        <w:rPr>
          <w:rFonts w:ascii="Arial" w:hAnsi="Arial" w:cs="Arial"/>
          <w:sz w:val="24"/>
          <w:szCs w:val="24"/>
        </w:rPr>
        <w:t>internal</w:t>
      </w:r>
      <w:r w:rsidR="00685F39" w:rsidRPr="009553A3">
        <w:rPr>
          <w:rFonts w:ascii="Arial" w:hAnsi="Arial" w:cs="Arial"/>
          <w:sz w:val="24"/>
          <w:szCs w:val="24"/>
        </w:rPr>
        <w:t xml:space="preserve"> </w:t>
      </w:r>
      <w:r w:rsidR="00B658DD" w:rsidRPr="009553A3">
        <w:rPr>
          <w:rFonts w:ascii="Arial" w:hAnsi="Arial" w:cs="Arial"/>
          <w:sz w:val="24"/>
          <w:szCs w:val="24"/>
        </w:rPr>
        <w:t>controls.</w:t>
      </w:r>
      <w:r w:rsidR="00685F39" w:rsidRPr="009553A3">
        <w:rPr>
          <w:rFonts w:ascii="Arial" w:hAnsi="Arial" w:cs="Arial"/>
          <w:sz w:val="24"/>
          <w:szCs w:val="24"/>
        </w:rPr>
        <w:t xml:space="preserve">  </w:t>
      </w:r>
      <w:r w:rsidR="00B65D20" w:rsidRPr="009553A3">
        <w:rPr>
          <w:rFonts w:ascii="Arial" w:hAnsi="Arial" w:cs="Arial"/>
          <w:sz w:val="24"/>
          <w:szCs w:val="24"/>
        </w:rPr>
        <w:t>Where</w:t>
      </w:r>
      <w:r w:rsidR="00685F39" w:rsidRPr="009553A3">
        <w:rPr>
          <w:rFonts w:ascii="Arial" w:hAnsi="Arial" w:cs="Arial"/>
          <w:sz w:val="24"/>
          <w:szCs w:val="24"/>
        </w:rPr>
        <w:t xml:space="preserve"> </w:t>
      </w:r>
      <w:r w:rsidR="00B65D20" w:rsidRPr="009553A3">
        <w:rPr>
          <w:rFonts w:ascii="Arial" w:hAnsi="Arial" w:cs="Arial"/>
          <w:sz w:val="24"/>
          <w:szCs w:val="24"/>
        </w:rPr>
        <w:lastRenderedPageBreak/>
        <w:t>applicable,</w:t>
      </w:r>
      <w:r w:rsidR="00685F39" w:rsidRPr="009553A3">
        <w:rPr>
          <w:rFonts w:ascii="Arial" w:hAnsi="Arial" w:cs="Arial"/>
          <w:sz w:val="24"/>
          <w:szCs w:val="24"/>
        </w:rPr>
        <w:t xml:space="preserve"> </w:t>
      </w:r>
      <w:r w:rsidR="00B65D20" w:rsidRPr="009553A3">
        <w:rPr>
          <w:rFonts w:ascii="Arial" w:hAnsi="Arial" w:cs="Arial"/>
          <w:sz w:val="24"/>
          <w:szCs w:val="24"/>
        </w:rPr>
        <w:t>compliance</w:t>
      </w:r>
      <w:r w:rsidR="00685F39" w:rsidRPr="009553A3">
        <w:rPr>
          <w:rFonts w:ascii="Arial" w:hAnsi="Arial" w:cs="Arial"/>
          <w:sz w:val="24"/>
          <w:szCs w:val="24"/>
        </w:rPr>
        <w:t xml:space="preserve"> </w:t>
      </w:r>
      <w:r w:rsidR="00B65D20" w:rsidRPr="009553A3">
        <w:rPr>
          <w:rFonts w:ascii="Arial" w:hAnsi="Arial" w:cs="Arial"/>
          <w:sz w:val="24"/>
          <w:szCs w:val="24"/>
        </w:rPr>
        <w:t>with</w:t>
      </w:r>
      <w:r w:rsidR="00685F39" w:rsidRPr="009553A3">
        <w:rPr>
          <w:rFonts w:ascii="Arial" w:hAnsi="Arial" w:cs="Arial"/>
          <w:sz w:val="24"/>
          <w:szCs w:val="24"/>
        </w:rPr>
        <w:t xml:space="preserve"> </w:t>
      </w:r>
      <w:r w:rsidR="00B65D20" w:rsidRPr="009553A3">
        <w:rPr>
          <w:rFonts w:ascii="Arial" w:hAnsi="Arial" w:cs="Arial"/>
          <w:sz w:val="24"/>
          <w:szCs w:val="24"/>
        </w:rPr>
        <w:t>University</w:t>
      </w:r>
      <w:r w:rsidR="00685F39" w:rsidRPr="009553A3">
        <w:rPr>
          <w:rFonts w:ascii="Arial" w:hAnsi="Arial" w:cs="Arial"/>
          <w:sz w:val="24"/>
          <w:szCs w:val="24"/>
        </w:rPr>
        <w:t xml:space="preserve"> </w:t>
      </w:r>
      <w:r w:rsidR="00B65D20" w:rsidRPr="009553A3">
        <w:rPr>
          <w:rFonts w:ascii="Arial" w:hAnsi="Arial" w:cs="Arial"/>
          <w:sz w:val="24"/>
          <w:szCs w:val="24"/>
        </w:rPr>
        <w:t>and</w:t>
      </w:r>
      <w:r w:rsidR="00685F39" w:rsidRPr="009553A3">
        <w:rPr>
          <w:rFonts w:ascii="Arial" w:hAnsi="Arial" w:cs="Arial"/>
          <w:sz w:val="24"/>
          <w:szCs w:val="24"/>
        </w:rPr>
        <w:t xml:space="preserve"> </w:t>
      </w:r>
      <w:r w:rsidR="00B65D20" w:rsidRPr="009553A3">
        <w:rPr>
          <w:rFonts w:ascii="Arial" w:hAnsi="Arial" w:cs="Arial"/>
          <w:sz w:val="24"/>
          <w:szCs w:val="24"/>
        </w:rPr>
        <w:t>departmental</w:t>
      </w:r>
      <w:r w:rsidR="00685F39" w:rsidRPr="009553A3">
        <w:rPr>
          <w:rFonts w:ascii="Arial" w:hAnsi="Arial" w:cs="Arial"/>
          <w:sz w:val="24"/>
          <w:szCs w:val="24"/>
        </w:rPr>
        <w:t xml:space="preserve"> </w:t>
      </w:r>
      <w:r w:rsidR="00B65D20" w:rsidRPr="009553A3">
        <w:rPr>
          <w:rFonts w:ascii="Arial" w:hAnsi="Arial" w:cs="Arial"/>
          <w:sz w:val="24"/>
          <w:szCs w:val="24"/>
        </w:rPr>
        <w:t>policies</w:t>
      </w:r>
      <w:r w:rsidR="00685F39" w:rsidRPr="009553A3">
        <w:rPr>
          <w:rFonts w:ascii="Arial" w:hAnsi="Arial" w:cs="Arial"/>
          <w:sz w:val="24"/>
          <w:szCs w:val="24"/>
        </w:rPr>
        <w:t xml:space="preserve"> </w:t>
      </w:r>
      <w:r w:rsidR="00B65D20" w:rsidRPr="009553A3">
        <w:rPr>
          <w:rFonts w:ascii="Arial" w:hAnsi="Arial" w:cs="Arial"/>
          <w:sz w:val="24"/>
          <w:szCs w:val="24"/>
        </w:rPr>
        <w:t>and</w:t>
      </w:r>
      <w:r w:rsidR="00685F39" w:rsidRPr="009553A3">
        <w:rPr>
          <w:rFonts w:ascii="Arial" w:hAnsi="Arial" w:cs="Arial"/>
          <w:sz w:val="24"/>
          <w:szCs w:val="24"/>
        </w:rPr>
        <w:t xml:space="preserve"> </w:t>
      </w:r>
      <w:r w:rsidR="00B65D20" w:rsidRPr="009553A3">
        <w:rPr>
          <w:rFonts w:ascii="Arial" w:hAnsi="Arial" w:cs="Arial"/>
          <w:sz w:val="24"/>
          <w:szCs w:val="24"/>
        </w:rPr>
        <w:t>procedures</w:t>
      </w:r>
      <w:r w:rsidR="00685F39" w:rsidRPr="009553A3">
        <w:rPr>
          <w:rFonts w:ascii="Arial" w:hAnsi="Arial" w:cs="Arial"/>
          <w:sz w:val="24"/>
          <w:szCs w:val="24"/>
        </w:rPr>
        <w:t xml:space="preserve"> </w:t>
      </w:r>
      <w:r w:rsidR="00B65D20" w:rsidRPr="009553A3">
        <w:rPr>
          <w:rFonts w:ascii="Arial" w:hAnsi="Arial" w:cs="Arial"/>
          <w:sz w:val="24"/>
          <w:szCs w:val="24"/>
        </w:rPr>
        <w:t>was</w:t>
      </w:r>
      <w:r w:rsidR="00685F39" w:rsidRPr="009553A3">
        <w:rPr>
          <w:rFonts w:ascii="Arial" w:hAnsi="Arial" w:cs="Arial"/>
          <w:sz w:val="24"/>
          <w:szCs w:val="24"/>
        </w:rPr>
        <w:t xml:space="preserve"> </w:t>
      </w:r>
      <w:r w:rsidR="00B65D20" w:rsidRPr="009553A3">
        <w:rPr>
          <w:rFonts w:ascii="Arial" w:hAnsi="Arial" w:cs="Arial"/>
          <w:sz w:val="24"/>
          <w:szCs w:val="24"/>
        </w:rPr>
        <w:t>also</w:t>
      </w:r>
      <w:r w:rsidR="00685F39" w:rsidRPr="009553A3">
        <w:rPr>
          <w:rFonts w:ascii="Arial" w:hAnsi="Arial" w:cs="Arial"/>
          <w:sz w:val="24"/>
          <w:szCs w:val="24"/>
        </w:rPr>
        <w:t xml:space="preserve"> </w:t>
      </w:r>
      <w:r w:rsidR="00B65D20" w:rsidRPr="009553A3">
        <w:rPr>
          <w:rFonts w:ascii="Arial" w:hAnsi="Arial" w:cs="Arial"/>
          <w:sz w:val="24"/>
          <w:szCs w:val="24"/>
        </w:rPr>
        <w:t>evaluated.</w:t>
      </w:r>
    </w:p>
    <w:p w14:paraId="4575BB01" w14:textId="77777777" w:rsidR="00B65D20" w:rsidRPr="009553A3" w:rsidRDefault="00B65D20" w:rsidP="00CD5B5E">
      <w:pPr>
        <w:spacing w:line="360" w:lineRule="auto"/>
        <w:jc w:val="both"/>
        <w:rPr>
          <w:rFonts w:ascii="Arial" w:hAnsi="Arial" w:cs="Arial"/>
          <w:sz w:val="24"/>
          <w:szCs w:val="24"/>
        </w:rPr>
      </w:pPr>
    </w:p>
    <w:p w14:paraId="5A174619" w14:textId="691AA85C" w:rsidR="00361DEF" w:rsidRPr="009553A3" w:rsidRDefault="00B60A34" w:rsidP="00CD5B5E">
      <w:pPr>
        <w:spacing w:line="360" w:lineRule="auto"/>
        <w:jc w:val="both"/>
        <w:rPr>
          <w:rFonts w:ascii="Arial" w:hAnsi="Arial" w:cs="Arial"/>
          <w:sz w:val="24"/>
          <w:szCs w:val="24"/>
        </w:rPr>
      </w:pP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scope</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audit</w:t>
      </w:r>
      <w:r w:rsidR="00685F39" w:rsidRPr="009553A3">
        <w:rPr>
          <w:rFonts w:ascii="Arial" w:hAnsi="Arial" w:cs="Arial"/>
          <w:sz w:val="24"/>
          <w:szCs w:val="24"/>
        </w:rPr>
        <w:t xml:space="preserve"> </w:t>
      </w:r>
      <w:r w:rsidRPr="009553A3">
        <w:rPr>
          <w:rFonts w:ascii="Arial" w:hAnsi="Arial" w:cs="Arial"/>
          <w:sz w:val="24"/>
          <w:szCs w:val="24"/>
        </w:rPr>
        <w:t>focused</w:t>
      </w:r>
      <w:r w:rsidR="00685F39" w:rsidRPr="009553A3">
        <w:rPr>
          <w:rFonts w:ascii="Arial" w:hAnsi="Arial" w:cs="Arial"/>
          <w:sz w:val="24"/>
          <w:szCs w:val="24"/>
        </w:rPr>
        <w:t xml:space="preserve"> </w:t>
      </w:r>
      <w:r w:rsidRPr="009553A3">
        <w:rPr>
          <w:rFonts w:ascii="Arial" w:hAnsi="Arial" w:cs="Arial"/>
          <w:sz w:val="24"/>
          <w:szCs w:val="24"/>
        </w:rPr>
        <w:t>on</w:t>
      </w:r>
      <w:r w:rsidR="00685F39" w:rsidRPr="009553A3">
        <w:rPr>
          <w:rFonts w:ascii="Arial" w:hAnsi="Arial" w:cs="Arial"/>
          <w:sz w:val="24"/>
          <w:szCs w:val="24"/>
        </w:rPr>
        <w:t xml:space="preserve"> </w:t>
      </w:r>
      <w:r w:rsidR="00624B32" w:rsidRPr="009553A3">
        <w:rPr>
          <w:rFonts w:ascii="Arial" w:hAnsi="Arial" w:cs="Arial"/>
          <w:sz w:val="24"/>
          <w:szCs w:val="24"/>
        </w:rPr>
        <w:t>controls</w:t>
      </w:r>
      <w:r w:rsidR="00685F39" w:rsidRPr="009553A3">
        <w:rPr>
          <w:rFonts w:ascii="Arial" w:hAnsi="Arial" w:cs="Arial"/>
          <w:sz w:val="24"/>
          <w:szCs w:val="24"/>
        </w:rPr>
        <w:t xml:space="preserve"> </w:t>
      </w:r>
      <w:r w:rsidR="00624B32" w:rsidRPr="009553A3">
        <w:rPr>
          <w:rFonts w:ascii="Arial" w:hAnsi="Arial" w:cs="Arial"/>
          <w:sz w:val="24"/>
          <w:szCs w:val="24"/>
        </w:rPr>
        <w:t>surrounding</w:t>
      </w:r>
      <w:r w:rsidR="00685F39" w:rsidRPr="009553A3">
        <w:rPr>
          <w:rFonts w:ascii="Arial" w:hAnsi="Arial" w:cs="Arial"/>
          <w:sz w:val="24"/>
          <w:szCs w:val="24"/>
        </w:rPr>
        <w:t xml:space="preserve"> </w:t>
      </w:r>
      <w:r w:rsidR="00624B32" w:rsidRPr="009553A3">
        <w:rPr>
          <w:rFonts w:ascii="Arial" w:hAnsi="Arial" w:cs="Arial"/>
          <w:sz w:val="24"/>
          <w:szCs w:val="24"/>
        </w:rPr>
        <w:t>the</w:t>
      </w:r>
      <w:r w:rsidR="00685F39" w:rsidRPr="009553A3">
        <w:rPr>
          <w:rFonts w:ascii="Arial" w:hAnsi="Arial" w:cs="Arial"/>
          <w:sz w:val="24"/>
          <w:szCs w:val="24"/>
        </w:rPr>
        <w:t xml:space="preserve"> </w:t>
      </w:r>
      <w:r w:rsidR="00624B32" w:rsidRPr="009553A3">
        <w:rPr>
          <w:rFonts w:ascii="Arial" w:hAnsi="Arial" w:cs="Arial"/>
          <w:sz w:val="24"/>
          <w:szCs w:val="24"/>
        </w:rPr>
        <w:t>following</w:t>
      </w:r>
      <w:r w:rsidR="00685F39" w:rsidRPr="009553A3">
        <w:rPr>
          <w:rFonts w:ascii="Arial" w:hAnsi="Arial" w:cs="Arial"/>
          <w:sz w:val="24"/>
          <w:szCs w:val="24"/>
        </w:rPr>
        <w:t xml:space="preserve"> </w:t>
      </w:r>
      <w:r w:rsidR="00624B32" w:rsidRPr="009553A3">
        <w:rPr>
          <w:rFonts w:ascii="Arial" w:hAnsi="Arial" w:cs="Arial"/>
          <w:sz w:val="24"/>
          <w:szCs w:val="24"/>
        </w:rPr>
        <w:t>activities:</w:t>
      </w:r>
    </w:p>
    <w:p w14:paraId="3EB9CAF5" w14:textId="77777777" w:rsidR="00F604C9" w:rsidRPr="009553A3" w:rsidRDefault="00F604C9" w:rsidP="00CD5B5E">
      <w:pPr>
        <w:spacing w:line="360" w:lineRule="auto"/>
        <w:jc w:val="both"/>
        <w:rPr>
          <w:rFonts w:ascii="Arial" w:hAnsi="Arial" w:cs="Arial"/>
          <w:sz w:val="24"/>
          <w:szCs w:val="24"/>
        </w:rPr>
      </w:pPr>
    </w:p>
    <w:p w14:paraId="14756648" w14:textId="14BCF4F7" w:rsidR="008F1049" w:rsidRPr="009553A3" w:rsidRDefault="008F1049" w:rsidP="00CD5B5E">
      <w:pPr>
        <w:pStyle w:val="BodyText"/>
        <w:numPr>
          <w:ilvl w:val="0"/>
          <w:numId w:val="1"/>
        </w:numPr>
        <w:ind w:left="540" w:hanging="540"/>
        <w:rPr>
          <w:rFonts w:cs="Arial"/>
          <w:szCs w:val="24"/>
        </w:rPr>
      </w:pPr>
      <w:r w:rsidRPr="009553A3">
        <w:rPr>
          <w:rFonts w:cs="Arial"/>
          <w:szCs w:val="24"/>
        </w:rPr>
        <w:t>Academic</w:t>
      </w:r>
      <w:r w:rsidR="00685F39" w:rsidRPr="009553A3">
        <w:rPr>
          <w:rFonts w:cs="Arial"/>
          <w:szCs w:val="24"/>
        </w:rPr>
        <w:t xml:space="preserve"> </w:t>
      </w:r>
      <w:r w:rsidRPr="009553A3">
        <w:rPr>
          <w:rFonts w:cs="Arial"/>
          <w:szCs w:val="24"/>
        </w:rPr>
        <w:t>Counseling</w:t>
      </w:r>
    </w:p>
    <w:p w14:paraId="76E1A0D5" w14:textId="55A705A0" w:rsidR="008F1049" w:rsidRPr="009553A3" w:rsidRDefault="008F1049" w:rsidP="00CD5B5E">
      <w:pPr>
        <w:pStyle w:val="BodyText"/>
        <w:numPr>
          <w:ilvl w:val="0"/>
          <w:numId w:val="1"/>
        </w:numPr>
        <w:ind w:left="540" w:hanging="540"/>
        <w:rPr>
          <w:rFonts w:cs="Arial"/>
          <w:szCs w:val="24"/>
        </w:rPr>
      </w:pPr>
      <w:r w:rsidRPr="009553A3">
        <w:rPr>
          <w:rFonts w:cs="Arial"/>
          <w:szCs w:val="24"/>
        </w:rPr>
        <w:t>Academic</w:t>
      </w:r>
      <w:r w:rsidR="00685F39" w:rsidRPr="009553A3">
        <w:rPr>
          <w:rFonts w:cs="Arial"/>
          <w:szCs w:val="24"/>
        </w:rPr>
        <w:t xml:space="preserve"> </w:t>
      </w:r>
      <w:r w:rsidRPr="009553A3">
        <w:rPr>
          <w:rFonts w:cs="Arial"/>
          <w:szCs w:val="24"/>
        </w:rPr>
        <w:t>Support</w:t>
      </w:r>
      <w:r w:rsidR="00685F39" w:rsidRPr="009553A3">
        <w:rPr>
          <w:rFonts w:cs="Arial"/>
          <w:szCs w:val="24"/>
        </w:rPr>
        <w:t xml:space="preserve"> </w:t>
      </w:r>
      <w:r w:rsidRPr="009553A3">
        <w:rPr>
          <w:rFonts w:cs="Arial"/>
          <w:szCs w:val="24"/>
        </w:rPr>
        <w:t>Services</w:t>
      </w:r>
    </w:p>
    <w:p w14:paraId="48E412ED" w14:textId="6BAA4B55" w:rsidR="008F1049" w:rsidRPr="009553A3" w:rsidRDefault="008F1049" w:rsidP="00CD5B5E">
      <w:pPr>
        <w:pStyle w:val="BodyText"/>
        <w:numPr>
          <w:ilvl w:val="0"/>
          <w:numId w:val="1"/>
        </w:numPr>
        <w:ind w:left="540" w:hanging="540"/>
        <w:rPr>
          <w:rFonts w:cs="Arial"/>
          <w:szCs w:val="24"/>
        </w:rPr>
      </w:pPr>
      <w:r w:rsidRPr="009553A3">
        <w:rPr>
          <w:rFonts w:cs="Arial"/>
          <w:szCs w:val="24"/>
        </w:rPr>
        <w:t>Student</w:t>
      </w:r>
      <w:r w:rsidR="00685F39" w:rsidRPr="009553A3">
        <w:rPr>
          <w:rFonts w:cs="Arial"/>
          <w:szCs w:val="24"/>
        </w:rPr>
        <w:t xml:space="preserve"> </w:t>
      </w:r>
      <w:r w:rsidRPr="009553A3">
        <w:rPr>
          <w:rFonts w:cs="Arial"/>
          <w:szCs w:val="24"/>
        </w:rPr>
        <w:t>Support</w:t>
      </w:r>
      <w:r w:rsidR="00685F39" w:rsidRPr="009553A3">
        <w:rPr>
          <w:rFonts w:cs="Arial"/>
          <w:szCs w:val="24"/>
        </w:rPr>
        <w:t xml:space="preserve"> </w:t>
      </w:r>
      <w:r w:rsidRPr="009553A3">
        <w:rPr>
          <w:rFonts w:cs="Arial"/>
          <w:szCs w:val="24"/>
        </w:rPr>
        <w:t>Services</w:t>
      </w:r>
      <w:r w:rsidR="00685F39" w:rsidRPr="009553A3">
        <w:rPr>
          <w:rFonts w:cs="Arial"/>
          <w:szCs w:val="24"/>
        </w:rPr>
        <w:t xml:space="preserve"> </w:t>
      </w:r>
    </w:p>
    <w:p w14:paraId="70B6D833" w14:textId="7B2153AB" w:rsidR="008F1049" w:rsidRPr="009553A3" w:rsidRDefault="008F1049" w:rsidP="00CD5B5E">
      <w:pPr>
        <w:pStyle w:val="BodyText"/>
        <w:numPr>
          <w:ilvl w:val="0"/>
          <w:numId w:val="1"/>
        </w:numPr>
        <w:ind w:left="540" w:hanging="540"/>
        <w:rPr>
          <w:rFonts w:cs="Arial"/>
          <w:szCs w:val="24"/>
        </w:rPr>
      </w:pPr>
      <w:r w:rsidRPr="009553A3">
        <w:rPr>
          <w:rFonts w:cs="Arial"/>
          <w:szCs w:val="24"/>
        </w:rPr>
        <w:t>Student</w:t>
      </w:r>
      <w:r w:rsidR="00C4332C" w:rsidRPr="009553A3">
        <w:rPr>
          <w:rFonts w:cs="Arial"/>
          <w:szCs w:val="24"/>
        </w:rPr>
        <w:t>-</w:t>
      </w:r>
      <w:r w:rsidRPr="009553A3">
        <w:rPr>
          <w:rFonts w:cs="Arial"/>
          <w:szCs w:val="24"/>
        </w:rPr>
        <w:t>Athlete</w:t>
      </w:r>
      <w:r w:rsidR="00685F39" w:rsidRPr="009553A3">
        <w:rPr>
          <w:rFonts w:cs="Arial"/>
          <w:szCs w:val="24"/>
        </w:rPr>
        <w:t xml:space="preserve"> </w:t>
      </w:r>
      <w:r w:rsidRPr="009553A3">
        <w:rPr>
          <w:rFonts w:cs="Arial"/>
          <w:szCs w:val="24"/>
        </w:rPr>
        <w:t>Development</w:t>
      </w:r>
    </w:p>
    <w:p w14:paraId="28601369" w14:textId="77777777" w:rsidR="006B4E9C" w:rsidRPr="009553A3" w:rsidRDefault="006B4E9C" w:rsidP="00CD5B5E">
      <w:pPr>
        <w:spacing w:line="360" w:lineRule="auto"/>
        <w:jc w:val="both"/>
        <w:rPr>
          <w:rFonts w:ascii="Arial" w:hAnsi="Arial" w:cs="Arial"/>
          <w:sz w:val="24"/>
          <w:szCs w:val="24"/>
        </w:rPr>
      </w:pPr>
    </w:p>
    <w:p w14:paraId="35C4E252" w14:textId="4E7512F1" w:rsidR="00761362" w:rsidRPr="009553A3" w:rsidRDefault="00761362" w:rsidP="00CD5B5E">
      <w:pPr>
        <w:spacing w:line="360" w:lineRule="auto"/>
        <w:jc w:val="both"/>
        <w:rPr>
          <w:rFonts w:ascii="Arial" w:hAnsi="Arial" w:cs="Arial"/>
          <w:sz w:val="24"/>
          <w:szCs w:val="24"/>
        </w:rPr>
      </w:pP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review</w:t>
      </w:r>
      <w:r w:rsidR="00685F39" w:rsidRPr="009553A3">
        <w:rPr>
          <w:rFonts w:ascii="Arial" w:hAnsi="Arial" w:cs="Arial"/>
          <w:sz w:val="24"/>
          <w:szCs w:val="24"/>
        </w:rPr>
        <w:t xml:space="preserve"> </w:t>
      </w:r>
      <w:r w:rsidRPr="009553A3">
        <w:rPr>
          <w:rFonts w:ascii="Arial" w:hAnsi="Arial" w:cs="Arial"/>
          <w:sz w:val="24"/>
          <w:szCs w:val="24"/>
        </w:rPr>
        <w:t>was</w:t>
      </w:r>
      <w:r w:rsidR="00685F39" w:rsidRPr="009553A3">
        <w:rPr>
          <w:rFonts w:ascii="Arial" w:hAnsi="Arial" w:cs="Arial"/>
          <w:sz w:val="24"/>
          <w:szCs w:val="24"/>
        </w:rPr>
        <w:t xml:space="preserve"> </w:t>
      </w:r>
      <w:r w:rsidRPr="009553A3">
        <w:rPr>
          <w:rFonts w:ascii="Arial" w:hAnsi="Arial" w:cs="Arial"/>
          <w:sz w:val="24"/>
          <w:szCs w:val="24"/>
        </w:rPr>
        <w:t>conducted</w:t>
      </w:r>
      <w:r w:rsidR="00685F39" w:rsidRPr="009553A3">
        <w:rPr>
          <w:rFonts w:ascii="Arial" w:hAnsi="Arial" w:cs="Arial"/>
          <w:sz w:val="24"/>
          <w:szCs w:val="24"/>
        </w:rPr>
        <w:t xml:space="preserve"> </w:t>
      </w:r>
      <w:r w:rsidRPr="009553A3">
        <w:rPr>
          <w:rFonts w:ascii="Arial" w:hAnsi="Arial" w:cs="Arial"/>
          <w:sz w:val="24"/>
          <w:szCs w:val="24"/>
        </w:rPr>
        <w:t>in</w:t>
      </w:r>
      <w:r w:rsidR="00685F39" w:rsidRPr="009553A3">
        <w:rPr>
          <w:rFonts w:ascii="Arial" w:hAnsi="Arial" w:cs="Arial"/>
          <w:sz w:val="24"/>
          <w:szCs w:val="24"/>
        </w:rPr>
        <w:t xml:space="preserve"> </w:t>
      </w:r>
      <w:r w:rsidR="000E3140" w:rsidRPr="009553A3">
        <w:rPr>
          <w:rFonts w:ascii="Arial" w:hAnsi="Arial" w:cs="Arial"/>
          <w:sz w:val="24"/>
          <w:szCs w:val="24"/>
        </w:rPr>
        <w:t>conformance</w:t>
      </w:r>
      <w:r w:rsidR="00685F39" w:rsidRPr="009553A3">
        <w:rPr>
          <w:rFonts w:ascii="Arial" w:hAnsi="Arial" w:cs="Arial"/>
          <w:sz w:val="24"/>
          <w:szCs w:val="24"/>
        </w:rPr>
        <w:t xml:space="preserve"> </w:t>
      </w:r>
      <w:r w:rsidRPr="009553A3">
        <w:rPr>
          <w:rFonts w:ascii="Arial" w:hAnsi="Arial" w:cs="Arial"/>
          <w:sz w:val="24"/>
          <w:szCs w:val="24"/>
        </w:rPr>
        <w:t>with</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i/>
          <w:sz w:val="24"/>
          <w:szCs w:val="24"/>
        </w:rPr>
        <w:t>International</w:t>
      </w:r>
      <w:r w:rsidR="00685F39" w:rsidRPr="009553A3">
        <w:rPr>
          <w:rFonts w:ascii="Arial" w:hAnsi="Arial" w:cs="Arial"/>
          <w:i/>
          <w:sz w:val="24"/>
          <w:szCs w:val="24"/>
        </w:rPr>
        <w:t xml:space="preserve"> </w:t>
      </w:r>
      <w:r w:rsidRPr="009553A3">
        <w:rPr>
          <w:rFonts w:ascii="Arial" w:hAnsi="Arial" w:cs="Arial"/>
          <w:i/>
          <w:sz w:val="24"/>
          <w:szCs w:val="24"/>
        </w:rPr>
        <w:t>Standards</w:t>
      </w:r>
      <w:r w:rsidR="00685F39" w:rsidRPr="009553A3">
        <w:rPr>
          <w:rFonts w:ascii="Arial" w:hAnsi="Arial" w:cs="Arial"/>
          <w:i/>
          <w:sz w:val="24"/>
          <w:szCs w:val="24"/>
        </w:rPr>
        <w:t xml:space="preserve"> </w:t>
      </w:r>
      <w:r w:rsidRPr="009553A3">
        <w:rPr>
          <w:rFonts w:ascii="Arial" w:hAnsi="Arial" w:cs="Arial"/>
          <w:i/>
          <w:sz w:val="24"/>
          <w:szCs w:val="24"/>
        </w:rPr>
        <w:t>for</w:t>
      </w:r>
      <w:r w:rsidR="00685F39" w:rsidRPr="009553A3">
        <w:rPr>
          <w:rFonts w:ascii="Arial" w:hAnsi="Arial" w:cs="Arial"/>
          <w:i/>
          <w:sz w:val="24"/>
          <w:szCs w:val="24"/>
        </w:rPr>
        <w:t xml:space="preserve"> </w:t>
      </w:r>
      <w:r w:rsidRPr="009553A3">
        <w:rPr>
          <w:rFonts w:ascii="Arial" w:hAnsi="Arial" w:cs="Arial"/>
          <w:i/>
          <w:sz w:val="24"/>
          <w:szCs w:val="24"/>
        </w:rPr>
        <w:t>the</w:t>
      </w:r>
      <w:r w:rsidR="00685F39" w:rsidRPr="009553A3">
        <w:rPr>
          <w:rFonts w:ascii="Arial" w:hAnsi="Arial" w:cs="Arial"/>
          <w:i/>
          <w:sz w:val="24"/>
          <w:szCs w:val="24"/>
        </w:rPr>
        <w:t xml:space="preserve"> </w:t>
      </w:r>
      <w:r w:rsidRPr="009553A3">
        <w:rPr>
          <w:rFonts w:ascii="Arial" w:hAnsi="Arial" w:cs="Arial"/>
          <w:i/>
          <w:sz w:val="24"/>
          <w:szCs w:val="24"/>
        </w:rPr>
        <w:t>Professional</w:t>
      </w:r>
      <w:r w:rsidR="00685F39" w:rsidRPr="009553A3">
        <w:rPr>
          <w:rFonts w:ascii="Arial" w:hAnsi="Arial" w:cs="Arial"/>
          <w:i/>
          <w:sz w:val="24"/>
          <w:szCs w:val="24"/>
        </w:rPr>
        <w:t xml:space="preserve"> </w:t>
      </w:r>
      <w:r w:rsidRPr="009553A3">
        <w:rPr>
          <w:rFonts w:ascii="Arial" w:hAnsi="Arial" w:cs="Arial"/>
          <w:i/>
          <w:sz w:val="24"/>
          <w:szCs w:val="24"/>
        </w:rPr>
        <w:t>Practice</w:t>
      </w:r>
      <w:r w:rsidR="00685F39" w:rsidRPr="009553A3">
        <w:rPr>
          <w:rFonts w:ascii="Arial" w:hAnsi="Arial" w:cs="Arial"/>
          <w:i/>
          <w:sz w:val="24"/>
          <w:szCs w:val="24"/>
        </w:rPr>
        <w:t xml:space="preserve"> </w:t>
      </w:r>
      <w:r w:rsidRPr="009553A3">
        <w:rPr>
          <w:rFonts w:ascii="Arial" w:hAnsi="Arial" w:cs="Arial"/>
          <w:i/>
          <w:sz w:val="24"/>
          <w:szCs w:val="24"/>
        </w:rPr>
        <w:t>of</w:t>
      </w:r>
      <w:r w:rsidR="00685F39" w:rsidRPr="009553A3">
        <w:rPr>
          <w:rFonts w:ascii="Arial" w:hAnsi="Arial" w:cs="Arial"/>
          <w:i/>
          <w:sz w:val="24"/>
          <w:szCs w:val="24"/>
        </w:rPr>
        <w:t xml:space="preserve"> </w:t>
      </w:r>
      <w:r w:rsidRPr="009553A3">
        <w:rPr>
          <w:rFonts w:ascii="Arial" w:hAnsi="Arial" w:cs="Arial"/>
          <w:i/>
          <w:sz w:val="24"/>
          <w:szCs w:val="24"/>
        </w:rPr>
        <w:t>Internal</w:t>
      </w:r>
      <w:r w:rsidR="00685F39" w:rsidRPr="009553A3">
        <w:rPr>
          <w:rFonts w:ascii="Arial" w:hAnsi="Arial" w:cs="Arial"/>
          <w:i/>
          <w:sz w:val="24"/>
          <w:szCs w:val="24"/>
        </w:rPr>
        <w:t xml:space="preserve"> </w:t>
      </w:r>
      <w:r w:rsidRPr="009553A3">
        <w:rPr>
          <w:rFonts w:ascii="Arial" w:hAnsi="Arial" w:cs="Arial"/>
          <w:i/>
          <w:sz w:val="24"/>
          <w:szCs w:val="24"/>
        </w:rPr>
        <w:t>Auditing</w:t>
      </w:r>
      <w:r w:rsidR="00685F39" w:rsidRPr="009553A3">
        <w:rPr>
          <w:rFonts w:ascii="Arial" w:hAnsi="Arial" w:cs="Arial"/>
          <w:i/>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included</w:t>
      </w:r>
      <w:r w:rsidR="00685F39" w:rsidRPr="009553A3">
        <w:rPr>
          <w:rFonts w:ascii="Arial" w:hAnsi="Arial" w:cs="Arial"/>
          <w:sz w:val="24"/>
          <w:szCs w:val="24"/>
        </w:rPr>
        <w:t xml:space="preserve"> </w:t>
      </w:r>
      <w:r w:rsidRPr="009553A3">
        <w:rPr>
          <w:rFonts w:ascii="Arial" w:hAnsi="Arial" w:cs="Arial"/>
          <w:sz w:val="24"/>
          <w:szCs w:val="24"/>
        </w:rPr>
        <w:t>tests</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other</w:t>
      </w:r>
      <w:r w:rsidR="00685F39" w:rsidRPr="009553A3">
        <w:rPr>
          <w:rFonts w:ascii="Arial" w:hAnsi="Arial" w:cs="Arial"/>
          <w:sz w:val="24"/>
          <w:szCs w:val="24"/>
        </w:rPr>
        <w:t xml:space="preserve"> </w:t>
      </w:r>
      <w:r w:rsidRPr="009553A3">
        <w:rPr>
          <w:rFonts w:ascii="Arial" w:hAnsi="Arial" w:cs="Arial"/>
          <w:sz w:val="24"/>
          <w:szCs w:val="24"/>
        </w:rPr>
        <w:t>procedures</w:t>
      </w:r>
      <w:r w:rsidR="00685F39" w:rsidRPr="009553A3">
        <w:rPr>
          <w:rFonts w:ascii="Arial" w:hAnsi="Arial" w:cs="Arial"/>
          <w:sz w:val="24"/>
          <w:szCs w:val="24"/>
        </w:rPr>
        <w:t xml:space="preserve"> </w:t>
      </w:r>
      <w:r w:rsidRPr="009553A3">
        <w:rPr>
          <w:rFonts w:ascii="Arial" w:hAnsi="Arial" w:cs="Arial"/>
          <w:sz w:val="24"/>
          <w:szCs w:val="24"/>
        </w:rPr>
        <w:t>considered</w:t>
      </w:r>
      <w:r w:rsidR="00685F39" w:rsidRPr="009553A3">
        <w:rPr>
          <w:rFonts w:ascii="Arial" w:hAnsi="Arial" w:cs="Arial"/>
          <w:sz w:val="24"/>
          <w:szCs w:val="24"/>
        </w:rPr>
        <w:t xml:space="preserve"> </w:t>
      </w:r>
      <w:r w:rsidRPr="009553A3">
        <w:rPr>
          <w:rFonts w:ascii="Arial" w:hAnsi="Arial" w:cs="Arial"/>
          <w:sz w:val="24"/>
          <w:szCs w:val="24"/>
        </w:rPr>
        <w:t>necessary</w:t>
      </w:r>
      <w:r w:rsidR="00685F39" w:rsidRPr="009553A3">
        <w:rPr>
          <w:rFonts w:ascii="Arial" w:hAnsi="Arial" w:cs="Arial"/>
          <w:sz w:val="24"/>
          <w:szCs w:val="24"/>
        </w:rPr>
        <w:t xml:space="preserve"> </w:t>
      </w:r>
      <w:r w:rsidRPr="009553A3">
        <w:rPr>
          <w:rFonts w:ascii="Arial" w:hAnsi="Arial" w:cs="Arial"/>
          <w:bCs/>
          <w:sz w:val="24"/>
          <w:szCs w:val="24"/>
        </w:rPr>
        <w:t>to</w:t>
      </w:r>
      <w:r w:rsidR="00685F39" w:rsidRPr="009553A3">
        <w:rPr>
          <w:rFonts w:ascii="Arial" w:hAnsi="Arial" w:cs="Arial"/>
          <w:bCs/>
          <w:sz w:val="24"/>
          <w:szCs w:val="24"/>
        </w:rPr>
        <w:t xml:space="preserve"> </w:t>
      </w:r>
      <w:r w:rsidRPr="009553A3">
        <w:rPr>
          <w:rFonts w:ascii="Arial" w:hAnsi="Arial" w:cs="Arial"/>
          <w:bCs/>
          <w:sz w:val="24"/>
          <w:szCs w:val="24"/>
        </w:rPr>
        <w:t>achieve</w:t>
      </w:r>
      <w:r w:rsidR="00685F39" w:rsidRPr="009553A3">
        <w:rPr>
          <w:rFonts w:ascii="Arial" w:hAnsi="Arial" w:cs="Arial"/>
          <w:bCs/>
          <w:sz w:val="24"/>
          <w:szCs w:val="24"/>
        </w:rPr>
        <w:t xml:space="preserve"> </w:t>
      </w:r>
      <w:r w:rsidRPr="009553A3">
        <w:rPr>
          <w:rFonts w:ascii="Arial" w:hAnsi="Arial" w:cs="Arial"/>
          <w:bCs/>
          <w:sz w:val="24"/>
          <w:szCs w:val="24"/>
        </w:rPr>
        <w:t>the</w:t>
      </w:r>
      <w:r w:rsidR="00685F39" w:rsidRPr="009553A3">
        <w:rPr>
          <w:rFonts w:ascii="Arial" w:hAnsi="Arial" w:cs="Arial"/>
          <w:bCs/>
          <w:sz w:val="24"/>
          <w:szCs w:val="24"/>
        </w:rPr>
        <w:t xml:space="preserve"> </w:t>
      </w:r>
      <w:r w:rsidR="006050C5" w:rsidRPr="009553A3">
        <w:rPr>
          <w:rFonts w:ascii="Arial" w:hAnsi="Arial" w:cs="Arial"/>
          <w:bCs/>
          <w:sz w:val="24"/>
          <w:szCs w:val="24"/>
        </w:rPr>
        <w:t>audit</w:t>
      </w:r>
      <w:r w:rsidR="00685F39" w:rsidRPr="009553A3">
        <w:rPr>
          <w:rFonts w:ascii="Arial" w:hAnsi="Arial" w:cs="Arial"/>
          <w:bCs/>
          <w:sz w:val="24"/>
          <w:szCs w:val="24"/>
        </w:rPr>
        <w:t xml:space="preserve"> </w:t>
      </w:r>
      <w:r w:rsidR="006050C5" w:rsidRPr="009553A3">
        <w:rPr>
          <w:rFonts w:ascii="Arial" w:hAnsi="Arial" w:cs="Arial"/>
          <w:bCs/>
          <w:sz w:val="24"/>
          <w:szCs w:val="24"/>
        </w:rPr>
        <w:t>purpose</w:t>
      </w:r>
      <w:r w:rsidR="00A44875"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Interviews</w:t>
      </w:r>
      <w:r w:rsidR="00685F39" w:rsidRPr="009553A3">
        <w:rPr>
          <w:rFonts w:ascii="Arial" w:hAnsi="Arial" w:cs="Arial"/>
          <w:sz w:val="24"/>
          <w:szCs w:val="24"/>
        </w:rPr>
        <w:t xml:space="preserve"> </w:t>
      </w:r>
      <w:r w:rsidRPr="009553A3">
        <w:rPr>
          <w:rFonts w:ascii="Arial" w:hAnsi="Arial" w:cs="Arial"/>
          <w:sz w:val="24"/>
          <w:szCs w:val="24"/>
        </w:rPr>
        <w:t>were</w:t>
      </w:r>
      <w:r w:rsidR="00685F39" w:rsidRPr="009553A3">
        <w:rPr>
          <w:rFonts w:ascii="Arial" w:hAnsi="Arial" w:cs="Arial"/>
          <w:sz w:val="24"/>
          <w:szCs w:val="24"/>
        </w:rPr>
        <w:t xml:space="preserve"> </w:t>
      </w:r>
      <w:r w:rsidRPr="009553A3">
        <w:rPr>
          <w:rFonts w:ascii="Arial" w:hAnsi="Arial" w:cs="Arial"/>
          <w:sz w:val="24"/>
          <w:szCs w:val="24"/>
        </w:rPr>
        <w:t>conducted</w:t>
      </w:r>
      <w:r w:rsidR="00685F39" w:rsidRPr="009553A3">
        <w:rPr>
          <w:rFonts w:ascii="Arial" w:hAnsi="Arial" w:cs="Arial"/>
          <w:sz w:val="24"/>
          <w:szCs w:val="24"/>
        </w:rPr>
        <w:t xml:space="preserve"> </w:t>
      </w:r>
      <w:r w:rsidRPr="009553A3">
        <w:rPr>
          <w:rFonts w:ascii="Arial" w:hAnsi="Arial" w:cs="Arial"/>
          <w:sz w:val="24"/>
          <w:szCs w:val="24"/>
        </w:rPr>
        <w:t>with</w:t>
      </w:r>
      <w:r w:rsidR="00685F39" w:rsidRPr="009553A3">
        <w:rPr>
          <w:rFonts w:ascii="Arial" w:hAnsi="Arial" w:cs="Arial"/>
          <w:sz w:val="24"/>
          <w:szCs w:val="24"/>
        </w:rPr>
        <w:t xml:space="preserve"> </w:t>
      </w:r>
      <w:r w:rsidR="002938C2" w:rsidRPr="009553A3">
        <w:rPr>
          <w:rFonts w:ascii="Arial" w:hAnsi="Arial" w:cs="Arial"/>
          <w:sz w:val="24"/>
          <w:szCs w:val="24"/>
        </w:rPr>
        <w:t>AS2</w:t>
      </w:r>
      <w:r w:rsidR="00685F39" w:rsidRPr="009553A3">
        <w:rPr>
          <w:rFonts w:ascii="Arial" w:hAnsi="Arial" w:cs="Arial"/>
          <w:sz w:val="24"/>
          <w:szCs w:val="24"/>
        </w:rPr>
        <w:t xml:space="preserve"> </w:t>
      </w:r>
      <w:r w:rsidRPr="009553A3">
        <w:rPr>
          <w:rFonts w:ascii="Arial" w:hAnsi="Arial" w:cs="Arial"/>
          <w:sz w:val="24"/>
          <w:szCs w:val="24"/>
        </w:rPr>
        <w:t>management</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staff,</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various</w:t>
      </w:r>
      <w:r w:rsidR="00685F39" w:rsidRPr="009553A3">
        <w:rPr>
          <w:rFonts w:ascii="Arial" w:hAnsi="Arial" w:cs="Arial"/>
          <w:sz w:val="24"/>
          <w:szCs w:val="24"/>
        </w:rPr>
        <w:t xml:space="preserve"> </w:t>
      </w:r>
      <w:r w:rsidRPr="009553A3">
        <w:rPr>
          <w:rFonts w:ascii="Arial" w:hAnsi="Arial" w:cs="Arial"/>
          <w:sz w:val="24"/>
          <w:szCs w:val="24"/>
        </w:rPr>
        <w:t>other</w:t>
      </w:r>
      <w:r w:rsidR="00685F39" w:rsidRPr="009553A3">
        <w:rPr>
          <w:rFonts w:ascii="Arial" w:hAnsi="Arial" w:cs="Arial"/>
          <w:sz w:val="24"/>
          <w:szCs w:val="24"/>
        </w:rPr>
        <w:t xml:space="preserve"> </w:t>
      </w:r>
      <w:r w:rsidRPr="009553A3">
        <w:rPr>
          <w:rFonts w:ascii="Arial" w:hAnsi="Arial" w:cs="Arial"/>
          <w:sz w:val="24"/>
          <w:szCs w:val="24"/>
        </w:rPr>
        <w:t>financial</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administrative</w:t>
      </w:r>
      <w:r w:rsidR="00685F39" w:rsidRPr="009553A3">
        <w:rPr>
          <w:rFonts w:ascii="Arial" w:hAnsi="Arial" w:cs="Arial"/>
          <w:sz w:val="24"/>
          <w:szCs w:val="24"/>
        </w:rPr>
        <w:t xml:space="preserve"> </w:t>
      </w:r>
      <w:r w:rsidRPr="009553A3">
        <w:rPr>
          <w:rFonts w:ascii="Arial" w:hAnsi="Arial" w:cs="Arial"/>
          <w:sz w:val="24"/>
          <w:szCs w:val="24"/>
        </w:rPr>
        <w:t>documents</w:t>
      </w:r>
      <w:r w:rsidR="00685F39" w:rsidRPr="009553A3">
        <w:rPr>
          <w:rFonts w:ascii="Arial" w:hAnsi="Arial" w:cs="Arial"/>
          <w:sz w:val="24"/>
          <w:szCs w:val="24"/>
        </w:rPr>
        <w:t xml:space="preserve"> </w:t>
      </w:r>
      <w:r w:rsidRPr="009553A3">
        <w:rPr>
          <w:rFonts w:ascii="Arial" w:hAnsi="Arial" w:cs="Arial"/>
          <w:sz w:val="24"/>
          <w:szCs w:val="24"/>
        </w:rPr>
        <w:t>were</w:t>
      </w:r>
      <w:r w:rsidR="00685F39" w:rsidRPr="009553A3">
        <w:rPr>
          <w:rFonts w:ascii="Arial" w:hAnsi="Arial" w:cs="Arial"/>
          <w:sz w:val="24"/>
          <w:szCs w:val="24"/>
        </w:rPr>
        <w:t xml:space="preserve"> </w:t>
      </w:r>
      <w:r w:rsidRPr="009553A3">
        <w:rPr>
          <w:rFonts w:ascii="Arial" w:hAnsi="Arial" w:cs="Arial"/>
          <w:sz w:val="24"/>
          <w:szCs w:val="24"/>
        </w:rPr>
        <w:t>examined.</w:t>
      </w:r>
    </w:p>
    <w:p w14:paraId="7E73E062" w14:textId="77777777" w:rsidR="00B60A34" w:rsidRPr="009553A3" w:rsidRDefault="00B60A34" w:rsidP="00CD5B5E">
      <w:pPr>
        <w:pStyle w:val="BodyText"/>
        <w:jc w:val="both"/>
        <w:rPr>
          <w:rFonts w:cs="Arial"/>
          <w:szCs w:val="24"/>
        </w:rPr>
      </w:pPr>
    </w:p>
    <w:p w14:paraId="3E740B15" w14:textId="37882235" w:rsidR="00B60A34" w:rsidRPr="009553A3" w:rsidRDefault="00B60A34" w:rsidP="00CD5B5E">
      <w:pPr>
        <w:pStyle w:val="Heading1"/>
      </w:pPr>
      <w:r w:rsidRPr="009553A3">
        <w:t>Summary</w:t>
      </w:r>
      <w:r w:rsidR="00685F39" w:rsidRPr="009553A3">
        <w:t xml:space="preserve"> </w:t>
      </w:r>
      <w:r w:rsidRPr="009553A3">
        <w:t>Opinion</w:t>
      </w:r>
    </w:p>
    <w:p w14:paraId="04DA0BA9" w14:textId="77777777" w:rsidR="00B60A34" w:rsidRPr="009553A3" w:rsidRDefault="00B60A34" w:rsidP="00CD5B5E">
      <w:pPr>
        <w:spacing w:line="360" w:lineRule="auto"/>
        <w:jc w:val="both"/>
        <w:rPr>
          <w:rFonts w:ascii="Arial" w:hAnsi="Arial" w:cs="Arial"/>
          <w:sz w:val="24"/>
          <w:szCs w:val="24"/>
        </w:rPr>
      </w:pPr>
    </w:p>
    <w:p w14:paraId="1E8FEC58" w14:textId="3154E45B" w:rsidR="007276E5" w:rsidRPr="009553A3" w:rsidRDefault="00761362" w:rsidP="00CD5B5E">
      <w:pPr>
        <w:tabs>
          <w:tab w:val="left" w:pos="3960"/>
        </w:tabs>
        <w:spacing w:line="360" w:lineRule="auto"/>
        <w:jc w:val="both"/>
        <w:rPr>
          <w:rFonts w:ascii="Arial" w:hAnsi="Arial" w:cs="Arial"/>
          <w:sz w:val="24"/>
          <w:szCs w:val="24"/>
        </w:rPr>
      </w:pPr>
      <w:r w:rsidRPr="009553A3">
        <w:rPr>
          <w:rFonts w:ascii="Arial" w:hAnsi="Arial" w:cs="Arial"/>
          <w:sz w:val="24"/>
          <w:szCs w:val="24"/>
        </w:rPr>
        <w:t>Based</w:t>
      </w:r>
      <w:r w:rsidR="00685F39" w:rsidRPr="009553A3">
        <w:rPr>
          <w:rFonts w:ascii="Arial" w:hAnsi="Arial" w:cs="Arial"/>
          <w:sz w:val="24"/>
          <w:szCs w:val="24"/>
        </w:rPr>
        <w:t xml:space="preserve"> </w:t>
      </w:r>
      <w:r w:rsidRPr="009553A3">
        <w:rPr>
          <w:rFonts w:ascii="Arial" w:hAnsi="Arial" w:cs="Arial"/>
          <w:sz w:val="24"/>
          <w:szCs w:val="24"/>
        </w:rPr>
        <w:t>on</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results</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work</w:t>
      </w:r>
      <w:r w:rsidR="00685F39" w:rsidRPr="009553A3">
        <w:rPr>
          <w:rFonts w:ascii="Arial" w:hAnsi="Arial" w:cs="Arial"/>
          <w:sz w:val="24"/>
          <w:szCs w:val="24"/>
        </w:rPr>
        <w:t xml:space="preserve"> </w:t>
      </w:r>
      <w:r w:rsidRPr="009553A3">
        <w:rPr>
          <w:rFonts w:ascii="Arial" w:hAnsi="Arial" w:cs="Arial"/>
          <w:sz w:val="24"/>
          <w:szCs w:val="24"/>
        </w:rPr>
        <w:t>performed</w:t>
      </w:r>
      <w:r w:rsidR="00685F39" w:rsidRPr="009553A3">
        <w:rPr>
          <w:rFonts w:ascii="Arial" w:hAnsi="Arial" w:cs="Arial"/>
          <w:sz w:val="24"/>
          <w:szCs w:val="24"/>
        </w:rPr>
        <w:t xml:space="preserve"> </w:t>
      </w:r>
      <w:r w:rsidRPr="009553A3">
        <w:rPr>
          <w:rFonts w:ascii="Arial" w:hAnsi="Arial" w:cs="Arial"/>
          <w:sz w:val="24"/>
          <w:szCs w:val="24"/>
        </w:rPr>
        <w:t>within</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scope</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audit,</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002938C2" w:rsidRPr="009553A3">
        <w:rPr>
          <w:rFonts w:ascii="Arial" w:hAnsi="Arial" w:cs="Arial"/>
          <w:sz w:val="24"/>
          <w:szCs w:val="24"/>
        </w:rPr>
        <w:t>AS2</w:t>
      </w:r>
      <w:r w:rsidR="006F49AB" w:rsidRPr="009553A3">
        <w:rPr>
          <w:rFonts w:ascii="Arial" w:hAnsi="Arial" w:cs="Arial"/>
          <w:sz w:val="24"/>
          <w:szCs w:val="24"/>
        </w:rPr>
        <w:t>’s</w:t>
      </w:r>
      <w:r w:rsidR="00685F39" w:rsidRPr="009553A3">
        <w:rPr>
          <w:rFonts w:ascii="Arial" w:hAnsi="Arial" w:cs="Arial"/>
          <w:sz w:val="24"/>
          <w:szCs w:val="24"/>
        </w:rPr>
        <w:t xml:space="preserve"> </w:t>
      </w:r>
      <w:r w:rsidRPr="009553A3">
        <w:rPr>
          <w:rFonts w:ascii="Arial" w:hAnsi="Arial" w:cs="Arial"/>
          <w:sz w:val="24"/>
          <w:szCs w:val="24"/>
        </w:rPr>
        <w:t>overall</w:t>
      </w:r>
      <w:r w:rsidR="00685F39" w:rsidRPr="009553A3">
        <w:rPr>
          <w:rFonts w:ascii="Arial" w:hAnsi="Arial" w:cs="Arial"/>
          <w:sz w:val="24"/>
          <w:szCs w:val="24"/>
        </w:rPr>
        <w:t xml:space="preserve"> </w:t>
      </w:r>
      <w:r w:rsidRPr="009553A3">
        <w:rPr>
          <w:rFonts w:ascii="Arial" w:hAnsi="Arial" w:cs="Arial"/>
          <w:sz w:val="24"/>
          <w:szCs w:val="24"/>
        </w:rPr>
        <w:t>organizational</w:t>
      </w:r>
      <w:r w:rsidR="00685F39" w:rsidRPr="009553A3">
        <w:rPr>
          <w:rFonts w:ascii="Arial" w:hAnsi="Arial" w:cs="Arial"/>
          <w:sz w:val="24"/>
          <w:szCs w:val="24"/>
        </w:rPr>
        <w:t xml:space="preserve"> </w:t>
      </w:r>
      <w:r w:rsidRPr="009553A3">
        <w:rPr>
          <w:rFonts w:ascii="Arial" w:hAnsi="Arial" w:cs="Arial"/>
          <w:sz w:val="24"/>
          <w:szCs w:val="24"/>
        </w:rPr>
        <w:t>structure</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controls</w:t>
      </w:r>
      <w:r w:rsidR="00685F39" w:rsidRPr="009553A3">
        <w:rPr>
          <w:rFonts w:ascii="Arial" w:hAnsi="Arial" w:cs="Arial"/>
          <w:sz w:val="24"/>
          <w:szCs w:val="24"/>
        </w:rPr>
        <w:t xml:space="preserve"> </w:t>
      </w:r>
      <w:r w:rsidRPr="009553A3">
        <w:rPr>
          <w:rFonts w:ascii="Arial" w:hAnsi="Arial" w:cs="Arial"/>
          <w:sz w:val="24"/>
          <w:szCs w:val="24"/>
        </w:rPr>
        <w:t>are</w:t>
      </w:r>
      <w:r w:rsidR="00685F39" w:rsidRPr="009553A3">
        <w:rPr>
          <w:rFonts w:ascii="Arial" w:hAnsi="Arial" w:cs="Arial"/>
          <w:sz w:val="24"/>
          <w:szCs w:val="24"/>
        </w:rPr>
        <w:t xml:space="preserve"> </w:t>
      </w:r>
      <w:r w:rsidR="007276E5" w:rsidRPr="009553A3">
        <w:rPr>
          <w:rFonts w:ascii="Arial" w:hAnsi="Arial" w:cs="Arial"/>
          <w:sz w:val="24"/>
          <w:szCs w:val="24"/>
        </w:rPr>
        <w:t>general</w:t>
      </w:r>
      <w:r w:rsidR="00E55BC9" w:rsidRPr="009553A3">
        <w:rPr>
          <w:rFonts w:ascii="Arial" w:hAnsi="Arial" w:cs="Arial"/>
          <w:sz w:val="24"/>
          <w:szCs w:val="24"/>
        </w:rPr>
        <w:t>ly</w:t>
      </w:r>
      <w:r w:rsidR="00685F39" w:rsidRPr="009553A3">
        <w:rPr>
          <w:rFonts w:ascii="Arial" w:hAnsi="Arial" w:cs="Arial"/>
          <w:sz w:val="24"/>
          <w:szCs w:val="24"/>
        </w:rPr>
        <w:t xml:space="preserve"> </w:t>
      </w:r>
      <w:r w:rsidR="007276E5" w:rsidRPr="009553A3">
        <w:rPr>
          <w:rFonts w:ascii="Arial" w:hAnsi="Arial" w:cs="Arial"/>
          <w:sz w:val="24"/>
          <w:szCs w:val="24"/>
        </w:rPr>
        <w:t>conducive</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help</w:t>
      </w:r>
      <w:r w:rsidR="00685F39" w:rsidRPr="009553A3">
        <w:rPr>
          <w:rFonts w:ascii="Arial" w:hAnsi="Arial" w:cs="Arial"/>
          <w:sz w:val="24"/>
          <w:szCs w:val="24"/>
        </w:rPr>
        <w:t xml:space="preserve"> </w:t>
      </w:r>
      <w:r w:rsidRPr="009553A3">
        <w:rPr>
          <w:rFonts w:ascii="Arial" w:hAnsi="Arial" w:cs="Arial"/>
          <w:sz w:val="24"/>
          <w:szCs w:val="24"/>
        </w:rPr>
        <w:t>achieve</w:t>
      </w:r>
      <w:r w:rsidR="00685F39" w:rsidRPr="009553A3">
        <w:rPr>
          <w:rFonts w:ascii="Arial" w:hAnsi="Arial" w:cs="Arial"/>
          <w:sz w:val="24"/>
          <w:szCs w:val="24"/>
        </w:rPr>
        <w:t xml:space="preserve"> </w:t>
      </w:r>
      <w:r w:rsidRPr="009553A3">
        <w:rPr>
          <w:rFonts w:ascii="Arial" w:hAnsi="Arial" w:cs="Arial"/>
          <w:sz w:val="24"/>
          <w:szCs w:val="24"/>
        </w:rPr>
        <w:t>their</w:t>
      </w:r>
      <w:r w:rsidR="00685F39" w:rsidRPr="009553A3">
        <w:rPr>
          <w:rFonts w:ascii="Arial" w:hAnsi="Arial" w:cs="Arial"/>
          <w:sz w:val="24"/>
          <w:szCs w:val="24"/>
        </w:rPr>
        <w:t xml:space="preserve"> </w:t>
      </w:r>
      <w:r w:rsidRPr="009553A3">
        <w:rPr>
          <w:rFonts w:ascii="Arial" w:hAnsi="Arial" w:cs="Arial"/>
          <w:sz w:val="24"/>
          <w:szCs w:val="24"/>
        </w:rPr>
        <w:t>business</w:t>
      </w:r>
      <w:r w:rsidR="00685F39" w:rsidRPr="009553A3">
        <w:rPr>
          <w:rFonts w:ascii="Arial" w:hAnsi="Arial" w:cs="Arial"/>
          <w:sz w:val="24"/>
          <w:szCs w:val="24"/>
        </w:rPr>
        <w:t xml:space="preserve"> </w:t>
      </w:r>
      <w:r w:rsidRPr="009553A3">
        <w:rPr>
          <w:rFonts w:ascii="Arial" w:hAnsi="Arial" w:cs="Arial"/>
          <w:sz w:val="24"/>
          <w:szCs w:val="24"/>
        </w:rPr>
        <w:t>objectives.</w:t>
      </w:r>
      <w:r w:rsidR="00685F39" w:rsidRPr="009553A3">
        <w:rPr>
          <w:rFonts w:ascii="Arial" w:hAnsi="Arial" w:cs="Arial"/>
          <w:sz w:val="24"/>
          <w:szCs w:val="24"/>
        </w:rPr>
        <w:t xml:space="preserve">  </w:t>
      </w:r>
      <w:r w:rsidRPr="009553A3">
        <w:rPr>
          <w:rFonts w:ascii="Arial" w:hAnsi="Arial" w:cs="Arial"/>
          <w:sz w:val="24"/>
          <w:szCs w:val="24"/>
        </w:rPr>
        <w:t>However,</w:t>
      </w:r>
      <w:r w:rsidR="00685F39" w:rsidRPr="009553A3">
        <w:rPr>
          <w:rFonts w:ascii="Arial" w:hAnsi="Arial" w:cs="Arial"/>
          <w:sz w:val="24"/>
          <w:szCs w:val="24"/>
        </w:rPr>
        <w:t xml:space="preserve"> </w:t>
      </w:r>
      <w:r w:rsidR="007276E5" w:rsidRPr="009553A3">
        <w:rPr>
          <w:rFonts w:ascii="Arial" w:hAnsi="Arial" w:cs="Arial"/>
          <w:sz w:val="24"/>
          <w:szCs w:val="24"/>
        </w:rPr>
        <w:t>controls</w:t>
      </w:r>
      <w:r w:rsidR="00685F39" w:rsidRPr="009553A3">
        <w:rPr>
          <w:rFonts w:ascii="Arial" w:hAnsi="Arial" w:cs="Arial"/>
          <w:sz w:val="24"/>
          <w:szCs w:val="24"/>
        </w:rPr>
        <w:t xml:space="preserve"> </w:t>
      </w:r>
      <w:r w:rsidR="007276E5" w:rsidRPr="009553A3">
        <w:rPr>
          <w:rFonts w:ascii="Arial" w:hAnsi="Arial" w:cs="Arial"/>
          <w:sz w:val="24"/>
          <w:szCs w:val="24"/>
        </w:rPr>
        <w:t>and</w:t>
      </w:r>
      <w:r w:rsidR="00685F39" w:rsidRPr="009553A3">
        <w:rPr>
          <w:rFonts w:ascii="Arial" w:hAnsi="Arial" w:cs="Arial"/>
          <w:sz w:val="24"/>
          <w:szCs w:val="24"/>
        </w:rPr>
        <w:t xml:space="preserve"> </w:t>
      </w:r>
      <w:r w:rsidR="007276E5" w:rsidRPr="009553A3">
        <w:rPr>
          <w:rFonts w:ascii="Arial" w:hAnsi="Arial" w:cs="Arial"/>
          <w:sz w:val="24"/>
          <w:szCs w:val="24"/>
        </w:rPr>
        <w:t>business</w:t>
      </w:r>
      <w:r w:rsidR="00685F39" w:rsidRPr="009553A3">
        <w:rPr>
          <w:rFonts w:ascii="Arial" w:hAnsi="Arial" w:cs="Arial"/>
          <w:sz w:val="24"/>
          <w:szCs w:val="24"/>
        </w:rPr>
        <w:t xml:space="preserve"> </w:t>
      </w:r>
      <w:r w:rsidR="007276E5" w:rsidRPr="009553A3">
        <w:rPr>
          <w:rFonts w:ascii="Arial" w:hAnsi="Arial" w:cs="Arial"/>
          <w:sz w:val="24"/>
          <w:szCs w:val="24"/>
        </w:rPr>
        <w:t>practices</w:t>
      </w:r>
      <w:r w:rsidR="00685F39" w:rsidRPr="009553A3">
        <w:rPr>
          <w:rFonts w:ascii="Arial" w:hAnsi="Arial" w:cs="Arial"/>
          <w:sz w:val="24"/>
          <w:szCs w:val="24"/>
        </w:rPr>
        <w:t xml:space="preserve"> </w:t>
      </w:r>
      <w:r w:rsidR="001613CC" w:rsidRPr="009553A3">
        <w:rPr>
          <w:rFonts w:ascii="Arial" w:hAnsi="Arial" w:cs="Arial"/>
          <w:sz w:val="24"/>
          <w:szCs w:val="24"/>
        </w:rPr>
        <w:t>could</w:t>
      </w:r>
      <w:r w:rsidR="00685F39" w:rsidRPr="009553A3">
        <w:rPr>
          <w:rFonts w:ascii="Arial" w:hAnsi="Arial" w:cs="Arial"/>
          <w:sz w:val="24"/>
          <w:szCs w:val="24"/>
        </w:rPr>
        <w:t xml:space="preserve"> </w:t>
      </w:r>
      <w:r w:rsidR="007276E5" w:rsidRPr="009553A3">
        <w:rPr>
          <w:rFonts w:ascii="Arial" w:hAnsi="Arial" w:cs="Arial"/>
          <w:sz w:val="24"/>
          <w:szCs w:val="24"/>
        </w:rPr>
        <w:t>be</w:t>
      </w:r>
      <w:r w:rsidR="00685F39" w:rsidRPr="009553A3">
        <w:rPr>
          <w:rFonts w:ascii="Arial" w:hAnsi="Arial" w:cs="Arial"/>
          <w:sz w:val="24"/>
          <w:szCs w:val="24"/>
        </w:rPr>
        <w:t xml:space="preserve"> </w:t>
      </w:r>
      <w:r w:rsidR="007276E5" w:rsidRPr="009553A3">
        <w:rPr>
          <w:rFonts w:ascii="Arial" w:hAnsi="Arial" w:cs="Arial"/>
          <w:sz w:val="24"/>
          <w:szCs w:val="24"/>
        </w:rPr>
        <w:t>further</w:t>
      </w:r>
      <w:r w:rsidR="00685F39" w:rsidRPr="009553A3">
        <w:rPr>
          <w:rFonts w:ascii="Arial" w:hAnsi="Arial" w:cs="Arial"/>
          <w:sz w:val="24"/>
          <w:szCs w:val="24"/>
        </w:rPr>
        <w:t xml:space="preserve"> </w:t>
      </w:r>
      <w:r w:rsidR="007276E5" w:rsidRPr="009553A3">
        <w:rPr>
          <w:rFonts w:ascii="Arial" w:hAnsi="Arial" w:cs="Arial"/>
          <w:sz w:val="24"/>
          <w:szCs w:val="24"/>
        </w:rPr>
        <w:t>strengthened</w:t>
      </w:r>
      <w:r w:rsidR="00685F39" w:rsidRPr="009553A3">
        <w:rPr>
          <w:rFonts w:ascii="Arial" w:hAnsi="Arial" w:cs="Arial"/>
          <w:sz w:val="24"/>
          <w:szCs w:val="24"/>
        </w:rPr>
        <w:t xml:space="preserve"> </w:t>
      </w:r>
      <w:r w:rsidR="007276E5" w:rsidRPr="009553A3">
        <w:rPr>
          <w:rFonts w:ascii="Arial" w:hAnsi="Arial" w:cs="Arial"/>
          <w:sz w:val="24"/>
          <w:szCs w:val="24"/>
        </w:rPr>
        <w:t>by</w:t>
      </w:r>
      <w:r w:rsidR="00685F39" w:rsidRPr="009553A3">
        <w:rPr>
          <w:rFonts w:ascii="Arial" w:hAnsi="Arial" w:cs="Arial"/>
          <w:sz w:val="24"/>
          <w:szCs w:val="24"/>
        </w:rPr>
        <w:t xml:space="preserve"> </w:t>
      </w:r>
      <w:r w:rsidR="007276E5" w:rsidRPr="009553A3">
        <w:rPr>
          <w:rFonts w:ascii="Arial" w:hAnsi="Arial" w:cs="Arial"/>
          <w:sz w:val="24"/>
          <w:szCs w:val="24"/>
        </w:rPr>
        <w:t>implementing</w:t>
      </w:r>
      <w:r w:rsidR="00685F39" w:rsidRPr="009553A3">
        <w:rPr>
          <w:rFonts w:ascii="Arial" w:hAnsi="Arial" w:cs="Arial"/>
          <w:sz w:val="24"/>
          <w:szCs w:val="24"/>
        </w:rPr>
        <w:t xml:space="preserve"> </w:t>
      </w:r>
      <w:r w:rsidR="007276E5" w:rsidRPr="009553A3">
        <w:rPr>
          <w:rFonts w:ascii="Arial" w:hAnsi="Arial" w:cs="Arial"/>
          <w:sz w:val="24"/>
          <w:szCs w:val="24"/>
        </w:rPr>
        <w:t>the</w:t>
      </w:r>
      <w:r w:rsidR="00685F39" w:rsidRPr="009553A3">
        <w:rPr>
          <w:rFonts w:ascii="Arial" w:hAnsi="Arial" w:cs="Arial"/>
          <w:sz w:val="24"/>
          <w:szCs w:val="24"/>
        </w:rPr>
        <w:t xml:space="preserve"> </w:t>
      </w:r>
      <w:r w:rsidR="007276E5" w:rsidRPr="009553A3">
        <w:rPr>
          <w:rFonts w:ascii="Arial" w:hAnsi="Arial" w:cs="Arial"/>
          <w:sz w:val="24"/>
          <w:szCs w:val="24"/>
        </w:rPr>
        <w:t>following:</w:t>
      </w:r>
    </w:p>
    <w:p w14:paraId="1F171242" w14:textId="78B1D034" w:rsidR="00761362" w:rsidRPr="009553A3" w:rsidRDefault="00761362" w:rsidP="00CD5B5E">
      <w:pPr>
        <w:tabs>
          <w:tab w:val="left" w:pos="3960"/>
        </w:tabs>
        <w:spacing w:line="360" w:lineRule="auto"/>
        <w:jc w:val="both"/>
        <w:rPr>
          <w:rFonts w:ascii="Arial" w:hAnsi="Arial" w:cs="Arial"/>
          <w:i/>
          <w:sz w:val="24"/>
          <w:szCs w:val="24"/>
        </w:rPr>
      </w:pPr>
    </w:p>
    <w:p w14:paraId="179C57F2" w14:textId="6C46BB3E" w:rsidR="006C301B" w:rsidRPr="009553A3" w:rsidRDefault="006C301B" w:rsidP="00CD5B5E">
      <w:pPr>
        <w:tabs>
          <w:tab w:val="left" w:pos="3960"/>
        </w:tabs>
        <w:spacing w:line="360" w:lineRule="auto"/>
        <w:jc w:val="both"/>
        <w:rPr>
          <w:rFonts w:ascii="Arial" w:hAnsi="Arial" w:cs="Arial"/>
          <w:i/>
          <w:sz w:val="24"/>
          <w:szCs w:val="24"/>
        </w:rPr>
      </w:pPr>
      <w:r w:rsidRPr="009553A3">
        <w:rPr>
          <w:rFonts w:ascii="Arial" w:hAnsi="Arial" w:cs="Arial"/>
          <w:i/>
          <w:sz w:val="24"/>
          <w:szCs w:val="24"/>
        </w:rPr>
        <w:t>Academic</w:t>
      </w:r>
      <w:r w:rsidR="00685F39" w:rsidRPr="009553A3">
        <w:rPr>
          <w:rFonts w:ascii="Arial" w:hAnsi="Arial" w:cs="Arial"/>
          <w:i/>
          <w:sz w:val="24"/>
          <w:szCs w:val="24"/>
        </w:rPr>
        <w:t xml:space="preserve"> </w:t>
      </w:r>
      <w:r w:rsidRPr="009553A3">
        <w:rPr>
          <w:rFonts w:ascii="Arial" w:hAnsi="Arial" w:cs="Arial"/>
          <w:i/>
          <w:sz w:val="24"/>
          <w:szCs w:val="24"/>
        </w:rPr>
        <w:t>Counseling</w:t>
      </w:r>
    </w:p>
    <w:p w14:paraId="78F3DAAB" w14:textId="0FFE6C19" w:rsidR="00AA0013" w:rsidRPr="009553A3" w:rsidRDefault="00AA0013" w:rsidP="00CD5B5E">
      <w:pPr>
        <w:pStyle w:val="ListParagraph"/>
        <w:numPr>
          <w:ilvl w:val="0"/>
          <w:numId w:val="3"/>
        </w:numPr>
        <w:tabs>
          <w:tab w:val="clear" w:pos="360"/>
          <w:tab w:val="num" w:pos="540"/>
        </w:tabs>
        <w:spacing w:after="0" w:line="360" w:lineRule="auto"/>
        <w:ind w:left="540" w:hanging="540"/>
        <w:jc w:val="both"/>
        <w:textAlignment w:val="baseline"/>
        <w:rPr>
          <w:rFonts w:ascii="Arial" w:hAnsi="Arial" w:cs="Arial"/>
          <w:sz w:val="24"/>
          <w:szCs w:val="24"/>
        </w:rPr>
      </w:pP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enrollment</w:t>
      </w:r>
      <w:r w:rsidR="00685F39" w:rsidRPr="009553A3">
        <w:rPr>
          <w:rFonts w:ascii="Arial" w:hAnsi="Arial" w:cs="Arial"/>
          <w:sz w:val="24"/>
          <w:szCs w:val="24"/>
        </w:rPr>
        <w:t xml:space="preserve"> </w:t>
      </w:r>
      <w:r w:rsidRPr="009553A3">
        <w:rPr>
          <w:rFonts w:ascii="Arial" w:hAnsi="Arial" w:cs="Arial"/>
          <w:sz w:val="24"/>
          <w:szCs w:val="24"/>
        </w:rPr>
        <w:t>audit</w:t>
      </w:r>
      <w:r w:rsidR="00685F39" w:rsidRPr="009553A3">
        <w:rPr>
          <w:rFonts w:ascii="Arial" w:hAnsi="Arial" w:cs="Arial"/>
          <w:sz w:val="24"/>
          <w:szCs w:val="24"/>
        </w:rPr>
        <w:t xml:space="preserve"> </w:t>
      </w:r>
      <w:r w:rsidRPr="009553A3">
        <w:rPr>
          <w:rFonts w:ascii="Arial" w:hAnsi="Arial" w:cs="Arial"/>
          <w:sz w:val="24"/>
          <w:szCs w:val="24"/>
        </w:rPr>
        <w:t>policy</w:t>
      </w:r>
      <w:r w:rsidR="00685F39" w:rsidRPr="009553A3">
        <w:rPr>
          <w:rFonts w:ascii="Arial" w:hAnsi="Arial" w:cs="Arial"/>
          <w:sz w:val="24"/>
          <w:szCs w:val="24"/>
        </w:rPr>
        <w:t xml:space="preserve"> </w:t>
      </w:r>
      <w:r w:rsidRPr="009553A3">
        <w:rPr>
          <w:rFonts w:ascii="Arial" w:hAnsi="Arial" w:cs="Arial"/>
          <w:sz w:val="24"/>
          <w:szCs w:val="24"/>
        </w:rPr>
        <w:t>should</w:t>
      </w:r>
      <w:r w:rsidR="00685F39" w:rsidRPr="009553A3">
        <w:rPr>
          <w:rFonts w:ascii="Arial" w:hAnsi="Arial" w:cs="Arial"/>
          <w:sz w:val="24"/>
          <w:szCs w:val="24"/>
        </w:rPr>
        <w:t xml:space="preserve"> </w:t>
      </w:r>
      <w:r w:rsidRPr="009553A3">
        <w:rPr>
          <w:rFonts w:ascii="Arial" w:hAnsi="Arial" w:cs="Arial"/>
          <w:sz w:val="24"/>
          <w:szCs w:val="24"/>
        </w:rPr>
        <w:t>be</w:t>
      </w:r>
      <w:r w:rsidR="00685F39" w:rsidRPr="009553A3">
        <w:rPr>
          <w:rFonts w:ascii="Arial" w:hAnsi="Arial" w:cs="Arial"/>
          <w:sz w:val="24"/>
          <w:szCs w:val="24"/>
        </w:rPr>
        <w:t xml:space="preserve"> </w:t>
      </w:r>
      <w:r w:rsidRPr="009553A3">
        <w:rPr>
          <w:rFonts w:ascii="Arial" w:hAnsi="Arial" w:cs="Arial"/>
          <w:sz w:val="24"/>
          <w:szCs w:val="24"/>
        </w:rPr>
        <w:t>updated</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reflect</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current</w:t>
      </w:r>
      <w:r w:rsidR="00685F39" w:rsidRPr="009553A3">
        <w:rPr>
          <w:rFonts w:ascii="Arial" w:hAnsi="Arial" w:cs="Arial"/>
          <w:sz w:val="24"/>
          <w:szCs w:val="24"/>
        </w:rPr>
        <w:t xml:space="preserve"> </w:t>
      </w:r>
      <w:r w:rsidRPr="009553A3">
        <w:rPr>
          <w:rFonts w:ascii="Arial" w:hAnsi="Arial" w:cs="Arial"/>
          <w:sz w:val="24"/>
          <w:szCs w:val="24"/>
        </w:rPr>
        <w:t>business</w:t>
      </w:r>
      <w:r w:rsidR="00685F39" w:rsidRPr="009553A3">
        <w:rPr>
          <w:rFonts w:ascii="Arial" w:hAnsi="Arial" w:cs="Arial"/>
          <w:sz w:val="24"/>
          <w:szCs w:val="24"/>
        </w:rPr>
        <w:t xml:space="preserve"> </w:t>
      </w:r>
      <w:r w:rsidRPr="009553A3">
        <w:rPr>
          <w:rFonts w:ascii="Arial" w:hAnsi="Arial" w:cs="Arial"/>
          <w:sz w:val="24"/>
          <w:szCs w:val="24"/>
        </w:rPr>
        <w:t>needs</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operation</w:t>
      </w:r>
      <w:r w:rsidR="00685F39" w:rsidRPr="009553A3">
        <w:rPr>
          <w:rFonts w:ascii="Arial" w:hAnsi="Arial" w:cs="Arial"/>
          <w:sz w:val="24"/>
          <w:szCs w:val="24"/>
        </w:rPr>
        <w:t xml:space="preserve"> </w:t>
      </w:r>
      <w:r w:rsidRPr="009553A3">
        <w:rPr>
          <w:rFonts w:ascii="Arial" w:hAnsi="Arial" w:cs="Arial"/>
          <w:sz w:val="24"/>
          <w:szCs w:val="24"/>
        </w:rPr>
        <w:t>which</w:t>
      </w:r>
      <w:r w:rsidR="00685F39" w:rsidRPr="009553A3">
        <w:rPr>
          <w:rFonts w:ascii="Arial" w:hAnsi="Arial" w:cs="Arial"/>
          <w:sz w:val="24"/>
          <w:szCs w:val="24"/>
        </w:rPr>
        <w:t xml:space="preserve"> </w:t>
      </w:r>
      <w:r w:rsidRPr="009553A3">
        <w:rPr>
          <w:rFonts w:ascii="Arial" w:hAnsi="Arial" w:cs="Arial"/>
          <w:sz w:val="24"/>
          <w:szCs w:val="24"/>
        </w:rPr>
        <w:t>include</w:t>
      </w:r>
      <w:r w:rsidR="00153A92" w:rsidRPr="009553A3">
        <w:rPr>
          <w:rFonts w:ascii="Arial" w:hAnsi="Arial" w:cs="Arial"/>
          <w:sz w:val="24"/>
          <w:szCs w:val="24"/>
        </w:rPr>
        <w:t>s</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instances</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enrollment</w:t>
      </w:r>
      <w:r w:rsidR="00685F39" w:rsidRPr="009553A3">
        <w:rPr>
          <w:rFonts w:ascii="Arial" w:hAnsi="Arial" w:cs="Arial"/>
          <w:sz w:val="24"/>
          <w:szCs w:val="24"/>
        </w:rPr>
        <w:t xml:space="preserve"> </w:t>
      </w:r>
      <w:r w:rsidRPr="009553A3">
        <w:rPr>
          <w:rFonts w:ascii="Arial" w:hAnsi="Arial" w:cs="Arial"/>
          <w:sz w:val="24"/>
          <w:szCs w:val="24"/>
        </w:rPr>
        <w:t>audits</w:t>
      </w:r>
      <w:r w:rsidR="00685F39" w:rsidRPr="009553A3">
        <w:rPr>
          <w:rFonts w:ascii="Arial" w:hAnsi="Arial" w:cs="Arial"/>
          <w:sz w:val="24"/>
          <w:szCs w:val="24"/>
        </w:rPr>
        <w:t xml:space="preserve"> </w:t>
      </w:r>
      <w:r w:rsidRPr="009553A3">
        <w:rPr>
          <w:rFonts w:ascii="Arial" w:hAnsi="Arial" w:cs="Arial"/>
          <w:sz w:val="24"/>
          <w:szCs w:val="24"/>
        </w:rPr>
        <w:t>needed</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be</w:t>
      </w:r>
      <w:r w:rsidR="00685F39" w:rsidRPr="009553A3">
        <w:rPr>
          <w:rFonts w:ascii="Arial" w:hAnsi="Arial" w:cs="Arial"/>
          <w:sz w:val="24"/>
          <w:szCs w:val="24"/>
        </w:rPr>
        <w:t xml:space="preserve"> </w:t>
      </w:r>
      <w:r w:rsidRPr="009553A3">
        <w:rPr>
          <w:rFonts w:ascii="Arial" w:hAnsi="Arial" w:cs="Arial"/>
          <w:sz w:val="24"/>
          <w:szCs w:val="24"/>
        </w:rPr>
        <w:t>performed</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by</w:t>
      </w:r>
      <w:r w:rsidR="00685F39" w:rsidRPr="009553A3">
        <w:rPr>
          <w:rFonts w:ascii="Arial" w:hAnsi="Arial" w:cs="Arial"/>
          <w:sz w:val="24"/>
          <w:szCs w:val="24"/>
        </w:rPr>
        <w:t xml:space="preserve"> </w:t>
      </w:r>
      <w:r w:rsidRPr="009553A3">
        <w:rPr>
          <w:rFonts w:ascii="Arial" w:hAnsi="Arial" w:cs="Arial"/>
          <w:sz w:val="24"/>
          <w:szCs w:val="24"/>
        </w:rPr>
        <w:t>when,</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threshold</w:t>
      </w:r>
      <w:r w:rsidR="00685F39" w:rsidRPr="009553A3">
        <w:rPr>
          <w:rFonts w:ascii="Arial" w:hAnsi="Arial" w:cs="Arial"/>
          <w:sz w:val="24"/>
          <w:szCs w:val="24"/>
        </w:rPr>
        <w:t xml:space="preserve"> </w:t>
      </w:r>
      <w:r w:rsidRPr="009553A3">
        <w:rPr>
          <w:rFonts w:ascii="Arial" w:hAnsi="Arial" w:cs="Arial"/>
          <w:sz w:val="24"/>
          <w:szCs w:val="24"/>
        </w:rPr>
        <w:t>rate</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when</w:t>
      </w:r>
      <w:r w:rsidR="00685F39" w:rsidRPr="009553A3">
        <w:rPr>
          <w:rFonts w:ascii="Arial" w:hAnsi="Arial" w:cs="Arial"/>
          <w:sz w:val="24"/>
          <w:szCs w:val="24"/>
        </w:rPr>
        <w:t xml:space="preserve"> </w:t>
      </w: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course</w:t>
      </w:r>
      <w:r w:rsidR="00685F39" w:rsidRPr="009553A3">
        <w:rPr>
          <w:rFonts w:ascii="Arial" w:hAnsi="Arial" w:cs="Arial"/>
          <w:sz w:val="24"/>
          <w:szCs w:val="24"/>
        </w:rPr>
        <w:t xml:space="preserve"> </w:t>
      </w:r>
      <w:r w:rsidRPr="009553A3">
        <w:rPr>
          <w:rFonts w:ascii="Arial" w:hAnsi="Arial" w:cs="Arial"/>
          <w:sz w:val="24"/>
          <w:szCs w:val="24"/>
        </w:rPr>
        <w:t>needs</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be</w:t>
      </w:r>
      <w:r w:rsidR="00685F39" w:rsidRPr="009553A3">
        <w:rPr>
          <w:rFonts w:ascii="Arial" w:hAnsi="Arial" w:cs="Arial"/>
          <w:sz w:val="24"/>
          <w:szCs w:val="24"/>
        </w:rPr>
        <w:t xml:space="preserve"> </w:t>
      </w:r>
      <w:r w:rsidRPr="009553A3">
        <w:rPr>
          <w:rFonts w:ascii="Arial" w:hAnsi="Arial" w:cs="Arial"/>
          <w:sz w:val="24"/>
          <w:szCs w:val="24"/>
        </w:rPr>
        <w:t>further</w:t>
      </w:r>
      <w:r w:rsidR="00685F39" w:rsidRPr="009553A3">
        <w:rPr>
          <w:rFonts w:ascii="Arial" w:hAnsi="Arial" w:cs="Arial"/>
          <w:sz w:val="24"/>
          <w:szCs w:val="24"/>
        </w:rPr>
        <w:t xml:space="preserve"> </w:t>
      </w:r>
      <w:r w:rsidRPr="009553A3">
        <w:rPr>
          <w:rFonts w:ascii="Arial" w:hAnsi="Arial" w:cs="Arial"/>
          <w:sz w:val="24"/>
          <w:szCs w:val="24"/>
        </w:rPr>
        <w:t>evaluated</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whether</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rate</w:t>
      </w:r>
      <w:r w:rsidR="00685F39" w:rsidRPr="009553A3">
        <w:rPr>
          <w:rFonts w:ascii="Arial" w:hAnsi="Arial" w:cs="Arial"/>
          <w:sz w:val="24"/>
          <w:szCs w:val="24"/>
        </w:rPr>
        <w:t xml:space="preserve"> </w:t>
      </w:r>
      <w:r w:rsidRPr="009553A3">
        <w:rPr>
          <w:rFonts w:ascii="Arial" w:hAnsi="Arial" w:cs="Arial"/>
          <w:sz w:val="24"/>
          <w:szCs w:val="24"/>
        </w:rPr>
        <w:t>is</w:t>
      </w:r>
      <w:r w:rsidR="00685F39" w:rsidRPr="009553A3">
        <w:rPr>
          <w:rFonts w:ascii="Arial" w:hAnsi="Arial" w:cs="Arial"/>
          <w:sz w:val="24"/>
          <w:szCs w:val="24"/>
        </w:rPr>
        <w:t xml:space="preserve"> </w:t>
      </w:r>
      <w:r w:rsidRPr="009553A3">
        <w:rPr>
          <w:rFonts w:ascii="Arial" w:hAnsi="Arial" w:cs="Arial"/>
          <w:sz w:val="24"/>
          <w:szCs w:val="24"/>
        </w:rPr>
        <w:t>for</w:t>
      </w:r>
      <w:r w:rsidR="00685F39" w:rsidRPr="009553A3">
        <w:rPr>
          <w:rFonts w:ascii="Arial" w:hAnsi="Arial" w:cs="Arial"/>
          <w:sz w:val="24"/>
          <w:szCs w:val="24"/>
        </w:rPr>
        <w:t xml:space="preserve"> </w:t>
      </w: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course’s</w:t>
      </w:r>
      <w:r w:rsidR="00685F39" w:rsidRPr="009553A3">
        <w:rPr>
          <w:rFonts w:ascii="Arial" w:hAnsi="Arial" w:cs="Arial"/>
          <w:sz w:val="24"/>
          <w:szCs w:val="24"/>
        </w:rPr>
        <w:t xml:space="preserve"> </w:t>
      </w:r>
      <w:r w:rsidRPr="009553A3">
        <w:rPr>
          <w:rFonts w:ascii="Arial" w:hAnsi="Arial" w:cs="Arial"/>
          <w:sz w:val="24"/>
          <w:szCs w:val="24"/>
        </w:rPr>
        <w:t>current</w:t>
      </w:r>
      <w:r w:rsidR="00685F39" w:rsidRPr="009553A3">
        <w:rPr>
          <w:rFonts w:ascii="Arial" w:hAnsi="Arial" w:cs="Arial"/>
          <w:sz w:val="24"/>
          <w:szCs w:val="24"/>
        </w:rPr>
        <w:t xml:space="preserve"> </w:t>
      </w:r>
      <w:r w:rsidRPr="009553A3">
        <w:rPr>
          <w:rFonts w:ascii="Arial" w:hAnsi="Arial" w:cs="Arial"/>
          <w:sz w:val="24"/>
          <w:szCs w:val="24"/>
        </w:rPr>
        <w:t>student</w:t>
      </w:r>
      <w:r w:rsidR="00685F39" w:rsidRPr="009553A3">
        <w:rPr>
          <w:rFonts w:ascii="Arial" w:hAnsi="Arial" w:cs="Arial"/>
          <w:sz w:val="24"/>
          <w:szCs w:val="24"/>
        </w:rPr>
        <w:t xml:space="preserve"> </w:t>
      </w:r>
      <w:r w:rsidRPr="009553A3">
        <w:rPr>
          <w:rFonts w:ascii="Arial" w:hAnsi="Arial" w:cs="Arial"/>
          <w:sz w:val="24"/>
          <w:szCs w:val="24"/>
        </w:rPr>
        <w:t>enrollment</w:t>
      </w:r>
      <w:r w:rsidR="00685F39" w:rsidRPr="009553A3">
        <w:rPr>
          <w:rFonts w:ascii="Arial" w:hAnsi="Arial" w:cs="Arial"/>
          <w:sz w:val="24"/>
          <w:szCs w:val="24"/>
        </w:rPr>
        <w:t xml:space="preserve"> </w:t>
      </w:r>
      <w:r w:rsidRPr="009553A3">
        <w:rPr>
          <w:rFonts w:ascii="Arial" w:hAnsi="Arial" w:cs="Arial"/>
          <w:sz w:val="24"/>
          <w:szCs w:val="24"/>
        </w:rPr>
        <w:t>or</w:t>
      </w:r>
      <w:r w:rsidR="00685F39" w:rsidRPr="009553A3">
        <w:rPr>
          <w:rFonts w:ascii="Arial" w:hAnsi="Arial" w:cs="Arial"/>
          <w:sz w:val="24"/>
          <w:szCs w:val="24"/>
        </w:rPr>
        <w:t xml:space="preserve"> </w:t>
      </w:r>
      <w:r w:rsidRPr="009553A3">
        <w:rPr>
          <w:rFonts w:ascii="Arial" w:hAnsi="Arial" w:cs="Arial"/>
          <w:sz w:val="24"/>
          <w:szCs w:val="24"/>
        </w:rPr>
        <w:t>total</w:t>
      </w:r>
      <w:r w:rsidR="00685F39" w:rsidRPr="009553A3">
        <w:rPr>
          <w:rFonts w:ascii="Arial" w:hAnsi="Arial" w:cs="Arial"/>
          <w:sz w:val="24"/>
          <w:szCs w:val="24"/>
        </w:rPr>
        <w:t xml:space="preserve"> </w:t>
      </w:r>
      <w:r w:rsidRPr="009553A3">
        <w:rPr>
          <w:rFonts w:ascii="Arial" w:hAnsi="Arial" w:cs="Arial"/>
          <w:sz w:val="24"/>
          <w:szCs w:val="24"/>
        </w:rPr>
        <w:t>allowable</w:t>
      </w:r>
      <w:r w:rsidR="00685F39" w:rsidRPr="009553A3">
        <w:rPr>
          <w:rFonts w:ascii="Arial" w:hAnsi="Arial" w:cs="Arial"/>
          <w:sz w:val="24"/>
          <w:szCs w:val="24"/>
        </w:rPr>
        <w:t xml:space="preserve"> </w:t>
      </w:r>
      <w:r w:rsidRPr="009553A3">
        <w:rPr>
          <w:rFonts w:ascii="Arial" w:hAnsi="Arial" w:cs="Arial"/>
          <w:sz w:val="24"/>
          <w:szCs w:val="24"/>
        </w:rPr>
        <w:t>enrollment.</w:t>
      </w:r>
      <w:r w:rsidR="00685F39" w:rsidRPr="009553A3">
        <w:rPr>
          <w:rFonts w:ascii="Arial" w:hAnsi="Arial" w:cs="Arial"/>
          <w:sz w:val="24"/>
          <w:szCs w:val="24"/>
        </w:rPr>
        <w:t xml:space="preserve">  </w:t>
      </w:r>
      <w:r w:rsidRPr="009553A3">
        <w:rPr>
          <w:rFonts w:ascii="Arial" w:hAnsi="Arial" w:cs="Arial"/>
          <w:sz w:val="24"/>
          <w:szCs w:val="24"/>
        </w:rPr>
        <w:t>Furthermore,</w:t>
      </w:r>
      <w:r w:rsidR="00685F39" w:rsidRPr="009553A3">
        <w:rPr>
          <w:rFonts w:ascii="Arial" w:hAnsi="Arial" w:cs="Arial"/>
          <w:sz w:val="24"/>
          <w:szCs w:val="24"/>
        </w:rPr>
        <w:t xml:space="preserve"> </w:t>
      </w:r>
      <w:r w:rsidRPr="009553A3">
        <w:rPr>
          <w:rFonts w:ascii="Arial" w:hAnsi="Arial" w:cs="Arial"/>
          <w:sz w:val="24"/>
          <w:szCs w:val="24"/>
        </w:rPr>
        <w:t>management</w:t>
      </w:r>
      <w:r w:rsidR="00685F39" w:rsidRPr="009553A3">
        <w:rPr>
          <w:rFonts w:ascii="Arial" w:hAnsi="Arial" w:cs="Arial"/>
          <w:sz w:val="24"/>
          <w:szCs w:val="24"/>
        </w:rPr>
        <w:t xml:space="preserve"> </w:t>
      </w:r>
      <w:r w:rsidRPr="009553A3">
        <w:rPr>
          <w:rFonts w:ascii="Arial" w:hAnsi="Arial" w:cs="Arial"/>
          <w:sz w:val="24"/>
          <w:szCs w:val="24"/>
        </w:rPr>
        <w:t>should</w:t>
      </w:r>
      <w:r w:rsidR="00685F39" w:rsidRPr="009553A3">
        <w:rPr>
          <w:rFonts w:ascii="Arial" w:hAnsi="Arial" w:cs="Arial"/>
          <w:sz w:val="24"/>
          <w:szCs w:val="24"/>
        </w:rPr>
        <w:t xml:space="preserve"> </w:t>
      </w:r>
      <w:r w:rsidRPr="009553A3">
        <w:rPr>
          <w:rFonts w:ascii="Arial" w:hAnsi="Arial" w:cs="Arial"/>
          <w:sz w:val="24"/>
          <w:szCs w:val="24"/>
        </w:rPr>
        <w:t>perform</w:t>
      </w:r>
      <w:r w:rsidR="00685F39" w:rsidRPr="009553A3">
        <w:rPr>
          <w:rFonts w:ascii="Arial" w:hAnsi="Arial" w:cs="Arial"/>
          <w:sz w:val="24"/>
          <w:szCs w:val="24"/>
        </w:rPr>
        <w:t xml:space="preserve"> </w:t>
      </w:r>
      <w:r w:rsidRPr="009553A3">
        <w:rPr>
          <w:rFonts w:ascii="Arial" w:hAnsi="Arial" w:cs="Arial"/>
          <w:sz w:val="24"/>
          <w:szCs w:val="24"/>
        </w:rPr>
        <w:t>these</w:t>
      </w:r>
      <w:r w:rsidR="00685F39" w:rsidRPr="009553A3">
        <w:rPr>
          <w:rFonts w:ascii="Arial" w:hAnsi="Arial" w:cs="Arial"/>
          <w:sz w:val="24"/>
          <w:szCs w:val="24"/>
        </w:rPr>
        <w:t xml:space="preserve"> </w:t>
      </w:r>
      <w:r w:rsidRPr="009553A3">
        <w:rPr>
          <w:rFonts w:ascii="Arial" w:hAnsi="Arial" w:cs="Arial"/>
          <w:sz w:val="24"/>
          <w:szCs w:val="24"/>
        </w:rPr>
        <w:t>reviews</w:t>
      </w:r>
      <w:r w:rsidR="00685F39" w:rsidRPr="009553A3">
        <w:rPr>
          <w:rFonts w:ascii="Arial" w:hAnsi="Arial" w:cs="Arial"/>
          <w:sz w:val="24"/>
          <w:szCs w:val="24"/>
        </w:rPr>
        <w:t xml:space="preserve"> </w:t>
      </w:r>
      <w:r w:rsidRPr="009553A3">
        <w:rPr>
          <w:rFonts w:ascii="Arial" w:hAnsi="Arial" w:cs="Arial"/>
          <w:sz w:val="24"/>
          <w:szCs w:val="24"/>
        </w:rPr>
        <w:t>according</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policy</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consider</w:t>
      </w:r>
      <w:r w:rsidR="00685F39" w:rsidRPr="009553A3">
        <w:rPr>
          <w:rFonts w:ascii="Arial" w:hAnsi="Arial" w:cs="Arial"/>
          <w:sz w:val="24"/>
          <w:szCs w:val="24"/>
        </w:rPr>
        <w:t xml:space="preserve"> </w:t>
      </w:r>
      <w:r w:rsidRPr="009553A3">
        <w:rPr>
          <w:rFonts w:ascii="Arial" w:hAnsi="Arial" w:cs="Arial"/>
          <w:sz w:val="24"/>
          <w:szCs w:val="24"/>
        </w:rPr>
        <w:t>generating</w:t>
      </w:r>
      <w:r w:rsidR="00685F39" w:rsidRPr="009553A3">
        <w:rPr>
          <w:rFonts w:ascii="Arial" w:hAnsi="Arial" w:cs="Arial"/>
          <w:sz w:val="24"/>
          <w:szCs w:val="24"/>
        </w:rPr>
        <w:t xml:space="preserve"> </w:t>
      </w:r>
      <w:r w:rsidRPr="009553A3">
        <w:rPr>
          <w:rFonts w:ascii="Arial" w:hAnsi="Arial" w:cs="Arial"/>
          <w:sz w:val="24"/>
          <w:szCs w:val="24"/>
        </w:rPr>
        <w:t>these</w:t>
      </w:r>
      <w:r w:rsidR="00685F39" w:rsidRPr="009553A3">
        <w:rPr>
          <w:rFonts w:ascii="Arial" w:hAnsi="Arial" w:cs="Arial"/>
          <w:sz w:val="24"/>
          <w:szCs w:val="24"/>
        </w:rPr>
        <w:t xml:space="preserve"> </w:t>
      </w:r>
      <w:r w:rsidRPr="009553A3">
        <w:rPr>
          <w:rFonts w:ascii="Arial" w:hAnsi="Arial" w:cs="Arial"/>
          <w:sz w:val="24"/>
          <w:szCs w:val="24"/>
        </w:rPr>
        <w:t>reports</w:t>
      </w:r>
      <w:r w:rsidR="00685F39" w:rsidRPr="009553A3">
        <w:rPr>
          <w:rFonts w:ascii="Arial" w:hAnsi="Arial" w:cs="Arial"/>
          <w:sz w:val="24"/>
          <w:szCs w:val="24"/>
        </w:rPr>
        <w:t xml:space="preserve"> </w:t>
      </w:r>
      <w:r w:rsidRPr="009553A3">
        <w:rPr>
          <w:rFonts w:ascii="Arial" w:hAnsi="Arial" w:cs="Arial"/>
          <w:sz w:val="24"/>
          <w:szCs w:val="24"/>
        </w:rPr>
        <w:t>automatically</w:t>
      </w:r>
      <w:r w:rsidR="00685F39" w:rsidRPr="009553A3">
        <w:rPr>
          <w:rFonts w:ascii="Arial" w:hAnsi="Arial" w:cs="Arial"/>
          <w:sz w:val="24"/>
          <w:szCs w:val="24"/>
        </w:rPr>
        <w:t xml:space="preserve"> </w:t>
      </w:r>
      <w:r w:rsidRPr="009553A3">
        <w:rPr>
          <w:rFonts w:ascii="Arial" w:hAnsi="Arial" w:cs="Arial"/>
          <w:sz w:val="24"/>
          <w:szCs w:val="24"/>
        </w:rPr>
        <w:t>rather</w:t>
      </w:r>
      <w:r w:rsidR="00685F39" w:rsidRPr="009553A3">
        <w:rPr>
          <w:rFonts w:ascii="Arial" w:hAnsi="Arial" w:cs="Arial"/>
          <w:sz w:val="24"/>
          <w:szCs w:val="24"/>
        </w:rPr>
        <w:t xml:space="preserve"> </w:t>
      </w:r>
      <w:r w:rsidRPr="009553A3">
        <w:rPr>
          <w:rFonts w:ascii="Arial" w:hAnsi="Arial" w:cs="Arial"/>
          <w:sz w:val="24"/>
          <w:szCs w:val="24"/>
        </w:rPr>
        <w:t>than</w:t>
      </w:r>
      <w:r w:rsidR="00685F39" w:rsidRPr="009553A3">
        <w:rPr>
          <w:rFonts w:ascii="Arial" w:hAnsi="Arial" w:cs="Arial"/>
          <w:sz w:val="24"/>
          <w:szCs w:val="24"/>
        </w:rPr>
        <w:t xml:space="preserve"> </w:t>
      </w:r>
      <w:r w:rsidRPr="009553A3">
        <w:rPr>
          <w:rFonts w:ascii="Arial" w:hAnsi="Arial" w:cs="Arial"/>
          <w:sz w:val="24"/>
          <w:szCs w:val="24"/>
        </w:rPr>
        <w:t>manually</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streamline</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process.</w:t>
      </w:r>
    </w:p>
    <w:p w14:paraId="1CFD06BE" w14:textId="77777777" w:rsidR="00AA0013" w:rsidRPr="009553A3" w:rsidRDefault="00AA0013" w:rsidP="00CD5B5E">
      <w:pPr>
        <w:pStyle w:val="ListParagraph"/>
        <w:spacing w:after="0" w:line="360" w:lineRule="auto"/>
        <w:ind w:left="360"/>
        <w:jc w:val="both"/>
        <w:textAlignment w:val="baseline"/>
        <w:rPr>
          <w:rFonts w:ascii="Arial" w:hAnsi="Arial" w:cs="Arial"/>
          <w:sz w:val="24"/>
          <w:szCs w:val="24"/>
        </w:rPr>
      </w:pPr>
    </w:p>
    <w:p w14:paraId="05EDCAB8" w14:textId="2691DD7B" w:rsidR="00C53B61" w:rsidRPr="009553A3" w:rsidRDefault="00AA0013" w:rsidP="00CD5B5E">
      <w:pPr>
        <w:pStyle w:val="ListParagraph"/>
        <w:numPr>
          <w:ilvl w:val="0"/>
          <w:numId w:val="3"/>
        </w:numPr>
        <w:tabs>
          <w:tab w:val="clear" w:pos="360"/>
          <w:tab w:val="num" w:pos="540"/>
        </w:tabs>
        <w:spacing w:after="0" w:line="360" w:lineRule="auto"/>
        <w:ind w:left="540" w:hanging="540"/>
        <w:jc w:val="both"/>
        <w:textAlignment w:val="baseline"/>
        <w:rPr>
          <w:rFonts w:ascii="Arial" w:hAnsi="Arial" w:cs="Arial"/>
          <w:sz w:val="24"/>
          <w:szCs w:val="24"/>
        </w:rPr>
      </w:pPr>
      <w:r w:rsidRPr="009553A3">
        <w:rPr>
          <w:rFonts w:ascii="Arial" w:hAnsi="Arial" w:cs="Arial"/>
          <w:sz w:val="24"/>
          <w:szCs w:val="24"/>
        </w:rPr>
        <w:lastRenderedPageBreak/>
        <w:t>Ma</w:t>
      </w:r>
      <w:r w:rsidR="004E3443" w:rsidRPr="009553A3">
        <w:rPr>
          <w:rFonts w:ascii="Arial" w:hAnsi="Arial" w:cs="Arial"/>
          <w:sz w:val="24"/>
          <w:szCs w:val="24"/>
        </w:rPr>
        <w:t>nagement</w:t>
      </w:r>
      <w:r w:rsidR="00685F39" w:rsidRPr="009553A3">
        <w:rPr>
          <w:rFonts w:ascii="Arial" w:hAnsi="Arial" w:cs="Arial"/>
          <w:sz w:val="24"/>
          <w:szCs w:val="24"/>
        </w:rPr>
        <w:t xml:space="preserve"> </w:t>
      </w:r>
      <w:r w:rsidR="004E3443" w:rsidRPr="009553A3">
        <w:rPr>
          <w:rFonts w:ascii="Arial" w:hAnsi="Arial" w:cs="Arial"/>
          <w:sz w:val="24"/>
          <w:szCs w:val="24"/>
        </w:rPr>
        <w:t>should</w:t>
      </w:r>
      <w:r w:rsidR="00685F39" w:rsidRPr="009553A3">
        <w:rPr>
          <w:rFonts w:ascii="Arial" w:hAnsi="Arial" w:cs="Arial"/>
          <w:sz w:val="24"/>
          <w:szCs w:val="24"/>
        </w:rPr>
        <w:t xml:space="preserve"> </w:t>
      </w:r>
      <w:r w:rsidRPr="009553A3">
        <w:rPr>
          <w:rFonts w:ascii="Arial" w:hAnsi="Arial" w:cs="Arial"/>
          <w:sz w:val="24"/>
          <w:szCs w:val="24"/>
        </w:rPr>
        <w:t>implement</w:t>
      </w:r>
      <w:r w:rsidR="00685F39" w:rsidRPr="009553A3">
        <w:rPr>
          <w:rFonts w:ascii="Arial" w:hAnsi="Arial" w:cs="Arial"/>
          <w:sz w:val="24"/>
          <w:szCs w:val="24"/>
        </w:rPr>
        <w:t xml:space="preserve"> </w:t>
      </w: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procedure</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would</w:t>
      </w:r>
      <w:r w:rsidR="00685F39" w:rsidRPr="009553A3">
        <w:rPr>
          <w:rFonts w:ascii="Arial" w:hAnsi="Arial" w:cs="Arial"/>
          <w:sz w:val="24"/>
          <w:szCs w:val="24"/>
        </w:rPr>
        <w:t xml:space="preserve"> </w:t>
      </w:r>
      <w:r w:rsidRPr="009553A3">
        <w:rPr>
          <w:rFonts w:ascii="Arial" w:hAnsi="Arial" w:cs="Arial"/>
          <w:sz w:val="24"/>
          <w:szCs w:val="24"/>
        </w:rPr>
        <w:t>check</w:t>
      </w:r>
      <w:r w:rsidR="00685F39" w:rsidRPr="009553A3">
        <w:rPr>
          <w:rFonts w:ascii="Arial" w:hAnsi="Arial" w:cs="Arial"/>
          <w:sz w:val="24"/>
          <w:szCs w:val="24"/>
        </w:rPr>
        <w:t xml:space="preserve"> </w:t>
      </w:r>
      <w:r w:rsidRPr="009553A3">
        <w:rPr>
          <w:rFonts w:ascii="Arial" w:hAnsi="Arial" w:cs="Arial"/>
          <w:sz w:val="24"/>
          <w:szCs w:val="24"/>
        </w:rPr>
        <w:t>for</w:t>
      </w:r>
      <w:r w:rsidR="00685F39" w:rsidRPr="009553A3">
        <w:rPr>
          <w:rFonts w:ascii="Arial" w:hAnsi="Arial" w:cs="Arial"/>
          <w:sz w:val="24"/>
          <w:szCs w:val="24"/>
        </w:rPr>
        <w:t xml:space="preserve"> </w:t>
      </w:r>
      <w:r w:rsidRPr="009553A3">
        <w:rPr>
          <w:rFonts w:ascii="Arial" w:hAnsi="Arial" w:cs="Arial"/>
          <w:sz w:val="24"/>
          <w:szCs w:val="24"/>
        </w:rPr>
        <w:t>necessary</w:t>
      </w:r>
      <w:r w:rsidR="00685F39" w:rsidRPr="009553A3">
        <w:rPr>
          <w:rFonts w:ascii="Arial" w:hAnsi="Arial" w:cs="Arial"/>
          <w:sz w:val="24"/>
          <w:szCs w:val="24"/>
        </w:rPr>
        <w:t xml:space="preserve"> </w:t>
      </w:r>
      <w:r w:rsidRPr="009553A3">
        <w:rPr>
          <w:rFonts w:ascii="Arial" w:hAnsi="Arial" w:cs="Arial"/>
          <w:sz w:val="24"/>
          <w:szCs w:val="24"/>
        </w:rPr>
        <w:t>approvals</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ensure</w:t>
      </w:r>
      <w:r w:rsidR="00685F39" w:rsidRPr="009553A3">
        <w:rPr>
          <w:rFonts w:ascii="Arial" w:hAnsi="Arial" w:cs="Arial"/>
          <w:sz w:val="24"/>
          <w:szCs w:val="24"/>
        </w:rPr>
        <w:t xml:space="preserve"> </w:t>
      </w:r>
      <w:r w:rsidRPr="009553A3">
        <w:rPr>
          <w:rFonts w:ascii="Arial" w:hAnsi="Arial" w:cs="Arial"/>
          <w:sz w:val="24"/>
          <w:szCs w:val="24"/>
        </w:rPr>
        <w:t>relevant</w:t>
      </w:r>
      <w:r w:rsidR="00685F39" w:rsidRPr="009553A3">
        <w:rPr>
          <w:rFonts w:ascii="Arial" w:hAnsi="Arial" w:cs="Arial"/>
          <w:sz w:val="24"/>
          <w:szCs w:val="24"/>
        </w:rPr>
        <w:t xml:space="preserve"> </w:t>
      </w:r>
      <w:r w:rsidRPr="009553A3">
        <w:rPr>
          <w:rFonts w:ascii="Arial" w:hAnsi="Arial" w:cs="Arial"/>
          <w:sz w:val="24"/>
          <w:szCs w:val="24"/>
        </w:rPr>
        <w:t>documents</w:t>
      </w:r>
      <w:r w:rsidR="00685F39" w:rsidRPr="009553A3">
        <w:rPr>
          <w:rFonts w:ascii="Arial" w:hAnsi="Arial" w:cs="Arial"/>
          <w:sz w:val="24"/>
          <w:szCs w:val="24"/>
        </w:rPr>
        <w:t xml:space="preserve"> </w:t>
      </w:r>
      <w:r w:rsidRPr="009553A3">
        <w:rPr>
          <w:rFonts w:ascii="Arial" w:hAnsi="Arial" w:cs="Arial"/>
          <w:sz w:val="24"/>
          <w:szCs w:val="24"/>
        </w:rPr>
        <w:t>are</w:t>
      </w:r>
      <w:r w:rsidR="00685F39" w:rsidRPr="009553A3">
        <w:rPr>
          <w:rFonts w:ascii="Arial" w:hAnsi="Arial" w:cs="Arial"/>
          <w:sz w:val="24"/>
          <w:szCs w:val="24"/>
        </w:rPr>
        <w:t xml:space="preserve"> </w:t>
      </w:r>
      <w:r w:rsidRPr="009553A3">
        <w:rPr>
          <w:rFonts w:ascii="Arial" w:hAnsi="Arial" w:cs="Arial"/>
          <w:sz w:val="24"/>
          <w:szCs w:val="24"/>
        </w:rPr>
        <w:t>completed</w:t>
      </w:r>
      <w:r w:rsidR="00685F39" w:rsidRPr="009553A3">
        <w:rPr>
          <w:rFonts w:ascii="Arial" w:hAnsi="Arial" w:cs="Arial"/>
          <w:sz w:val="24"/>
          <w:szCs w:val="24"/>
        </w:rPr>
        <w:t xml:space="preserve"> </w:t>
      </w:r>
      <w:r w:rsidRPr="009553A3">
        <w:rPr>
          <w:rFonts w:ascii="Arial" w:hAnsi="Arial" w:cs="Arial"/>
          <w:sz w:val="24"/>
          <w:szCs w:val="24"/>
        </w:rPr>
        <w:t>prior</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processing</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DIA</w:t>
      </w:r>
      <w:r w:rsidR="00685F39" w:rsidRPr="009553A3">
        <w:rPr>
          <w:rFonts w:ascii="Arial" w:hAnsi="Arial" w:cs="Arial"/>
          <w:sz w:val="24"/>
          <w:szCs w:val="24"/>
        </w:rPr>
        <w:t xml:space="preserve"> </w:t>
      </w:r>
      <w:r w:rsidRPr="009553A3">
        <w:rPr>
          <w:rFonts w:ascii="Arial" w:hAnsi="Arial" w:cs="Arial"/>
          <w:sz w:val="24"/>
          <w:szCs w:val="24"/>
        </w:rPr>
        <w:t>AS2</w:t>
      </w:r>
      <w:r w:rsidR="00685F39" w:rsidRPr="009553A3">
        <w:rPr>
          <w:rFonts w:ascii="Arial" w:hAnsi="Arial" w:cs="Arial"/>
          <w:sz w:val="24"/>
          <w:szCs w:val="24"/>
        </w:rPr>
        <w:t xml:space="preserve"> </w:t>
      </w:r>
      <w:r w:rsidRPr="009553A3">
        <w:rPr>
          <w:rFonts w:ascii="Arial" w:hAnsi="Arial" w:cs="Arial"/>
          <w:sz w:val="24"/>
          <w:szCs w:val="24"/>
        </w:rPr>
        <w:t>Contract</w:t>
      </w:r>
      <w:r w:rsidR="00685F39" w:rsidRPr="009553A3">
        <w:rPr>
          <w:rFonts w:ascii="Arial" w:hAnsi="Arial" w:cs="Arial"/>
          <w:sz w:val="24"/>
          <w:szCs w:val="24"/>
        </w:rPr>
        <w:t xml:space="preserve"> </w:t>
      </w:r>
      <w:r w:rsidRPr="009553A3">
        <w:rPr>
          <w:rFonts w:ascii="Arial" w:hAnsi="Arial" w:cs="Arial"/>
          <w:sz w:val="24"/>
          <w:szCs w:val="24"/>
        </w:rPr>
        <w:t>Course</w:t>
      </w:r>
      <w:r w:rsidR="00685F39" w:rsidRPr="009553A3">
        <w:rPr>
          <w:rFonts w:ascii="Arial" w:hAnsi="Arial" w:cs="Arial"/>
          <w:sz w:val="24"/>
          <w:szCs w:val="24"/>
        </w:rPr>
        <w:t xml:space="preserve"> </w:t>
      </w:r>
      <w:r w:rsidRPr="009553A3">
        <w:rPr>
          <w:rFonts w:ascii="Arial" w:hAnsi="Arial" w:cs="Arial"/>
          <w:sz w:val="24"/>
          <w:szCs w:val="24"/>
        </w:rPr>
        <w:t>Verification</w:t>
      </w:r>
      <w:r w:rsidR="00685F39" w:rsidRPr="009553A3">
        <w:rPr>
          <w:rFonts w:ascii="Arial" w:hAnsi="Arial" w:cs="Arial"/>
          <w:sz w:val="24"/>
          <w:szCs w:val="24"/>
        </w:rPr>
        <w:t xml:space="preserve"> </w:t>
      </w:r>
      <w:r w:rsidRPr="009553A3">
        <w:rPr>
          <w:rFonts w:ascii="Arial" w:hAnsi="Arial" w:cs="Arial"/>
          <w:sz w:val="24"/>
          <w:szCs w:val="24"/>
        </w:rPr>
        <w:t>Form.</w:t>
      </w:r>
      <w:r w:rsidR="00685F39" w:rsidRPr="009553A3">
        <w:rPr>
          <w:rFonts w:ascii="Arial" w:hAnsi="Arial" w:cs="Arial"/>
          <w:sz w:val="24"/>
          <w:szCs w:val="24"/>
        </w:rPr>
        <w:t xml:space="preserve">  </w:t>
      </w:r>
      <w:r w:rsidRPr="009553A3">
        <w:rPr>
          <w:rFonts w:ascii="Arial" w:hAnsi="Arial" w:cs="Arial"/>
          <w:sz w:val="24"/>
          <w:szCs w:val="24"/>
        </w:rPr>
        <w:t>Additionally,</w:t>
      </w:r>
      <w:r w:rsidR="00685F39" w:rsidRPr="009553A3">
        <w:rPr>
          <w:rFonts w:ascii="Arial" w:hAnsi="Arial" w:cs="Arial"/>
          <w:sz w:val="24"/>
          <w:szCs w:val="24"/>
        </w:rPr>
        <w:t xml:space="preserve"> </w:t>
      </w:r>
      <w:r w:rsidRPr="009553A3">
        <w:rPr>
          <w:rFonts w:ascii="Arial" w:hAnsi="Arial" w:cs="Arial"/>
          <w:sz w:val="24"/>
          <w:szCs w:val="24"/>
        </w:rPr>
        <w:t>management</w:t>
      </w:r>
      <w:r w:rsidR="00685F39" w:rsidRPr="009553A3">
        <w:rPr>
          <w:rFonts w:ascii="Arial" w:hAnsi="Arial" w:cs="Arial"/>
          <w:sz w:val="24"/>
          <w:szCs w:val="24"/>
        </w:rPr>
        <w:t xml:space="preserve"> </w:t>
      </w:r>
      <w:r w:rsidRPr="009553A3">
        <w:rPr>
          <w:rFonts w:ascii="Arial" w:hAnsi="Arial" w:cs="Arial"/>
          <w:sz w:val="24"/>
          <w:szCs w:val="24"/>
        </w:rPr>
        <w:t>should</w:t>
      </w:r>
      <w:r w:rsidR="00685F39" w:rsidRPr="009553A3">
        <w:rPr>
          <w:rFonts w:ascii="Arial" w:hAnsi="Arial" w:cs="Arial"/>
          <w:sz w:val="24"/>
          <w:szCs w:val="24"/>
        </w:rPr>
        <w:t xml:space="preserve"> </w:t>
      </w:r>
      <w:r w:rsidRPr="009553A3">
        <w:rPr>
          <w:rFonts w:ascii="Arial" w:hAnsi="Arial" w:cs="Arial"/>
          <w:sz w:val="24"/>
          <w:szCs w:val="24"/>
        </w:rPr>
        <w:t>update</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DIA</w:t>
      </w:r>
      <w:r w:rsidR="00685F39" w:rsidRPr="009553A3">
        <w:rPr>
          <w:rFonts w:ascii="Arial" w:hAnsi="Arial" w:cs="Arial"/>
          <w:sz w:val="24"/>
          <w:szCs w:val="24"/>
        </w:rPr>
        <w:t xml:space="preserve"> </w:t>
      </w:r>
      <w:r w:rsidRPr="009553A3">
        <w:rPr>
          <w:rFonts w:ascii="Arial" w:hAnsi="Arial" w:cs="Arial"/>
          <w:sz w:val="24"/>
          <w:szCs w:val="24"/>
        </w:rPr>
        <w:t>AS2</w:t>
      </w:r>
      <w:r w:rsidR="00685F39" w:rsidRPr="009553A3">
        <w:rPr>
          <w:rFonts w:ascii="Arial" w:hAnsi="Arial" w:cs="Arial"/>
          <w:sz w:val="24"/>
          <w:szCs w:val="24"/>
        </w:rPr>
        <w:t xml:space="preserve"> </w:t>
      </w:r>
      <w:r w:rsidRPr="009553A3">
        <w:rPr>
          <w:rFonts w:ascii="Arial" w:hAnsi="Arial" w:cs="Arial"/>
          <w:sz w:val="24"/>
          <w:szCs w:val="24"/>
        </w:rPr>
        <w:t>Contract</w:t>
      </w:r>
      <w:r w:rsidR="00685F39" w:rsidRPr="009553A3">
        <w:rPr>
          <w:rFonts w:ascii="Arial" w:hAnsi="Arial" w:cs="Arial"/>
          <w:sz w:val="24"/>
          <w:szCs w:val="24"/>
        </w:rPr>
        <w:t xml:space="preserve"> </w:t>
      </w:r>
      <w:r w:rsidRPr="009553A3">
        <w:rPr>
          <w:rFonts w:ascii="Arial" w:hAnsi="Arial" w:cs="Arial"/>
          <w:sz w:val="24"/>
          <w:szCs w:val="24"/>
        </w:rPr>
        <w:t>Course</w:t>
      </w:r>
      <w:r w:rsidR="00685F39" w:rsidRPr="009553A3">
        <w:rPr>
          <w:rFonts w:ascii="Arial" w:hAnsi="Arial" w:cs="Arial"/>
          <w:sz w:val="24"/>
          <w:szCs w:val="24"/>
        </w:rPr>
        <w:t xml:space="preserve"> </w:t>
      </w:r>
      <w:r w:rsidRPr="009553A3">
        <w:rPr>
          <w:rFonts w:ascii="Arial" w:hAnsi="Arial" w:cs="Arial"/>
          <w:sz w:val="24"/>
          <w:szCs w:val="24"/>
        </w:rPr>
        <w:t>Verification</w:t>
      </w:r>
      <w:r w:rsidR="00685F39" w:rsidRPr="009553A3">
        <w:rPr>
          <w:rFonts w:ascii="Arial" w:hAnsi="Arial" w:cs="Arial"/>
          <w:sz w:val="24"/>
          <w:szCs w:val="24"/>
        </w:rPr>
        <w:t xml:space="preserve"> </w:t>
      </w:r>
      <w:r w:rsidRPr="009553A3">
        <w:rPr>
          <w:rFonts w:ascii="Arial" w:hAnsi="Arial" w:cs="Arial"/>
          <w:sz w:val="24"/>
          <w:szCs w:val="24"/>
        </w:rPr>
        <w:t>Form</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include</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course</w:t>
      </w:r>
      <w:r w:rsidR="00685F39" w:rsidRPr="009553A3">
        <w:rPr>
          <w:rFonts w:ascii="Arial" w:hAnsi="Arial" w:cs="Arial"/>
          <w:sz w:val="24"/>
          <w:szCs w:val="24"/>
        </w:rPr>
        <w:t xml:space="preserve"> </w:t>
      </w:r>
      <w:r w:rsidRPr="009553A3">
        <w:rPr>
          <w:rFonts w:ascii="Arial" w:hAnsi="Arial" w:cs="Arial"/>
          <w:sz w:val="24"/>
          <w:szCs w:val="24"/>
        </w:rPr>
        <w:t>name,</w:t>
      </w:r>
      <w:r w:rsidR="00685F39" w:rsidRPr="009553A3">
        <w:rPr>
          <w:rFonts w:ascii="Arial" w:hAnsi="Arial" w:cs="Arial"/>
          <w:sz w:val="24"/>
          <w:szCs w:val="24"/>
        </w:rPr>
        <w:t xml:space="preserve"> </w:t>
      </w:r>
      <w:r w:rsidRPr="009553A3">
        <w:rPr>
          <w:rFonts w:ascii="Arial" w:hAnsi="Arial" w:cs="Arial"/>
          <w:sz w:val="24"/>
          <w:szCs w:val="24"/>
        </w:rPr>
        <w:t>number,</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term.</w:t>
      </w:r>
    </w:p>
    <w:p w14:paraId="143A59F5" w14:textId="77777777" w:rsidR="00C53B61" w:rsidRPr="009553A3" w:rsidRDefault="00C53B61" w:rsidP="00CD5B5E">
      <w:pPr>
        <w:pStyle w:val="ListParagraph"/>
        <w:spacing w:after="0" w:line="360" w:lineRule="auto"/>
        <w:rPr>
          <w:rFonts w:ascii="Arial" w:hAnsi="Arial" w:cs="Arial"/>
          <w:sz w:val="24"/>
          <w:szCs w:val="24"/>
        </w:rPr>
      </w:pPr>
    </w:p>
    <w:p w14:paraId="4A6642A3" w14:textId="6D425578" w:rsidR="00C53B61" w:rsidRPr="009553A3" w:rsidRDefault="00AA0013" w:rsidP="00685F39">
      <w:pPr>
        <w:pStyle w:val="ListParagraph"/>
        <w:numPr>
          <w:ilvl w:val="0"/>
          <w:numId w:val="3"/>
        </w:numPr>
        <w:tabs>
          <w:tab w:val="clear" w:pos="360"/>
          <w:tab w:val="num" w:pos="540"/>
        </w:tabs>
        <w:spacing w:after="0" w:line="360" w:lineRule="auto"/>
        <w:ind w:left="540" w:hanging="540"/>
        <w:jc w:val="both"/>
        <w:textAlignment w:val="baseline"/>
        <w:rPr>
          <w:rFonts w:ascii="Arial" w:hAnsi="Arial" w:cs="Arial"/>
          <w:sz w:val="24"/>
          <w:szCs w:val="24"/>
        </w:rPr>
      </w:pP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process</w:t>
      </w:r>
      <w:r w:rsidR="00685F39" w:rsidRPr="009553A3">
        <w:rPr>
          <w:rFonts w:ascii="Arial" w:hAnsi="Arial" w:cs="Arial"/>
          <w:sz w:val="24"/>
          <w:szCs w:val="24"/>
        </w:rPr>
        <w:t xml:space="preserve"> </w:t>
      </w:r>
      <w:r w:rsidRPr="009553A3">
        <w:rPr>
          <w:rFonts w:ascii="Arial" w:hAnsi="Arial" w:cs="Arial"/>
          <w:sz w:val="24"/>
          <w:szCs w:val="24"/>
        </w:rPr>
        <w:t>should</w:t>
      </w:r>
      <w:r w:rsidR="00685F39" w:rsidRPr="009553A3">
        <w:rPr>
          <w:rFonts w:ascii="Arial" w:hAnsi="Arial" w:cs="Arial"/>
          <w:sz w:val="24"/>
          <w:szCs w:val="24"/>
        </w:rPr>
        <w:t xml:space="preserve"> </w:t>
      </w:r>
      <w:r w:rsidRPr="009553A3">
        <w:rPr>
          <w:rFonts w:ascii="Arial" w:hAnsi="Arial" w:cs="Arial"/>
          <w:sz w:val="24"/>
          <w:szCs w:val="24"/>
        </w:rPr>
        <w:t>be</w:t>
      </w:r>
      <w:r w:rsidR="00685F39" w:rsidRPr="009553A3">
        <w:rPr>
          <w:rFonts w:ascii="Arial" w:hAnsi="Arial" w:cs="Arial"/>
          <w:sz w:val="24"/>
          <w:szCs w:val="24"/>
        </w:rPr>
        <w:t xml:space="preserve"> </w:t>
      </w:r>
      <w:r w:rsidRPr="009553A3">
        <w:rPr>
          <w:rFonts w:ascii="Arial" w:hAnsi="Arial" w:cs="Arial"/>
          <w:sz w:val="24"/>
          <w:szCs w:val="24"/>
        </w:rPr>
        <w:t>implemented</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log</w:t>
      </w:r>
      <w:r w:rsidR="00685F39" w:rsidRPr="009553A3">
        <w:rPr>
          <w:rFonts w:ascii="Arial" w:hAnsi="Arial" w:cs="Arial"/>
          <w:sz w:val="24"/>
          <w:szCs w:val="24"/>
        </w:rPr>
        <w:t xml:space="preserve"> </w:t>
      </w:r>
      <w:r w:rsidRPr="009553A3">
        <w:rPr>
          <w:rFonts w:ascii="Arial" w:hAnsi="Arial" w:cs="Arial"/>
          <w:sz w:val="24"/>
          <w:szCs w:val="24"/>
        </w:rPr>
        <w:t>student</w:t>
      </w:r>
      <w:r w:rsidR="00685F39" w:rsidRPr="009553A3">
        <w:rPr>
          <w:rFonts w:ascii="Arial" w:hAnsi="Arial" w:cs="Arial"/>
          <w:sz w:val="24"/>
          <w:szCs w:val="24"/>
        </w:rPr>
        <w:t xml:space="preserve"> </w:t>
      </w:r>
      <w:r w:rsidRPr="009553A3">
        <w:rPr>
          <w:rFonts w:ascii="Arial" w:hAnsi="Arial" w:cs="Arial"/>
          <w:sz w:val="24"/>
          <w:szCs w:val="24"/>
        </w:rPr>
        <w:t>athlete</w:t>
      </w:r>
      <w:r w:rsidR="00685F39" w:rsidRPr="009553A3">
        <w:rPr>
          <w:rFonts w:ascii="Arial" w:hAnsi="Arial" w:cs="Arial"/>
          <w:sz w:val="24"/>
          <w:szCs w:val="24"/>
        </w:rPr>
        <w:t xml:space="preserve"> </w:t>
      </w:r>
      <w:r w:rsidRPr="009553A3">
        <w:rPr>
          <w:rFonts w:ascii="Arial" w:hAnsi="Arial" w:cs="Arial"/>
          <w:sz w:val="24"/>
          <w:szCs w:val="24"/>
        </w:rPr>
        <w:t>grade</w:t>
      </w:r>
      <w:r w:rsidR="00685F39" w:rsidRPr="009553A3">
        <w:rPr>
          <w:rFonts w:ascii="Arial" w:hAnsi="Arial" w:cs="Arial"/>
          <w:sz w:val="24"/>
          <w:szCs w:val="24"/>
        </w:rPr>
        <w:t xml:space="preserve"> </w:t>
      </w:r>
      <w:r w:rsidRPr="009553A3">
        <w:rPr>
          <w:rFonts w:ascii="Arial" w:hAnsi="Arial" w:cs="Arial"/>
          <w:sz w:val="24"/>
          <w:szCs w:val="24"/>
        </w:rPr>
        <w:t>changes</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follow-up</w:t>
      </w:r>
      <w:r w:rsidR="00685F39" w:rsidRPr="009553A3">
        <w:rPr>
          <w:rFonts w:ascii="Arial" w:hAnsi="Arial" w:cs="Arial"/>
          <w:sz w:val="24"/>
          <w:szCs w:val="24"/>
        </w:rPr>
        <w:t xml:space="preserve"> </w:t>
      </w:r>
      <w:r w:rsidRPr="009553A3">
        <w:rPr>
          <w:rFonts w:ascii="Arial" w:hAnsi="Arial" w:cs="Arial"/>
          <w:sz w:val="24"/>
          <w:szCs w:val="24"/>
        </w:rPr>
        <w:t>on</w:t>
      </w:r>
      <w:r w:rsidR="00685F39" w:rsidRPr="009553A3">
        <w:rPr>
          <w:rFonts w:ascii="Arial" w:hAnsi="Arial" w:cs="Arial"/>
          <w:sz w:val="24"/>
          <w:szCs w:val="24"/>
        </w:rPr>
        <w:t xml:space="preserve"> </w:t>
      </w:r>
      <w:r w:rsidRPr="009553A3">
        <w:rPr>
          <w:rFonts w:ascii="Arial" w:hAnsi="Arial" w:cs="Arial"/>
          <w:sz w:val="24"/>
          <w:szCs w:val="24"/>
        </w:rPr>
        <w:t>instances</w:t>
      </w:r>
      <w:r w:rsidR="00685F39" w:rsidRPr="009553A3">
        <w:rPr>
          <w:rFonts w:ascii="Arial" w:hAnsi="Arial" w:cs="Arial"/>
          <w:sz w:val="24"/>
          <w:szCs w:val="24"/>
        </w:rPr>
        <w:t xml:space="preserve"> </w:t>
      </w:r>
      <w:r w:rsidRPr="009553A3">
        <w:rPr>
          <w:rFonts w:ascii="Arial" w:hAnsi="Arial" w:cs="Arial"/>
          <w:sz w:val="24"/>
          <w:szCs w:val="24"/>
        </w:rPr>
        <w:t>where</w:t>
      </w:r>
      <w:r w:rsidR="00685F39" w:rsidRPr="009553A3">
        <w:rPr>
          <w:rFonts w:ascii="Arial" w:hAnsi="Arial" w:cs="Arial"/>
          <w:sz w:val="24"/>
          <w:szCs w:val="24"/>
        </w:rPr>
        <w:t xml:space="preserve"> </w:t>
      </w:r>
      <w:r w:rsidRPr="009553A3">
        <w:rPr>
          <w:rFonts w:ascii="Arial" w:hAnsi="Arial" w:cs="Arial"/>
          <w:sz w:val="24"/>
          <w:szCs w:val="24"/>
        </w:rPr>
        <w:t>an</w:t>
      </w:r>
      <w:r w:rsidR="00685F39" w:rsidRPr="009553A3">
        <w:rPr>
          <w:rFonts w:ascii="Arial" w:hAnsi="Arial" w:cs="Arial"/>
          <w:sz w:val="24"/>
          <w:szCs w:val="24"/>
        </w:rPr>
        <w:t xml:space="preserve"> </w:t>
      </w:r>
      <w:r w:rsidRPr="009553A3">
        <w:rPr>
          <w:rFonts w:ascii="Arial" w:hAnsi="Arial" w:cs="Arial"/>
          <w:sz w:val="24"/>
          <w:szCs w:val="24"/>
        </w:rPr>
        <w:t>instructor</w:t>
      </w:r>
      <w:r w:rsidR="00685F39" w:rsidRPr="009553A3">
        <w:rPr>
          <w:rFonts w:ascii="Arial" w:hAnsi="Arial" w:cs="Arial"/>
          <w:sz w:val="24"/>
          <w:szCs w:val="24"/>
        </w:rPr>
        <w:t xml:space="preserve"> </w:t>
      </w:r>
      <w:r w:rsidRPr="009553A3">
        <w:rPr>
          <w:rFonts w:ascii="Arial" w:hAnsi="Arial" w:cs="Arial"/>
          <w:sz w:val="24"/>
          <w:szCs w:val="24"/>
        </w:rPr>
        <w:t>does</w:t>
      </w:r>
      <w:r w:rsidR="00685F39" w:rsidRPr="009553A3">
        <w:rPr>
          <w:rFonts w:ascii="Arial" w:hAnsi="Arial" w:cs="Arial"/>
          <w:sz w:val="24"/>
          <w:szCs w:val="24"/>
        </w:rPr>
        <w:t xml:space="preserve"> </w:t>
      </w:r>
      <w:r w:rsidRPr="009553A3">
        <w:rPr>
          <w:rFonts w:ascii="Arial" w:hAnsi="Arial" w:cs="Arial"/>
          <w:sz w:val="24"/>
          <w:szCs w:val="24"/>
        </w:rPr>
        <w:t>not</w:t>
      </w:r>
      <w:r w:rsidR="00685F39" w:rsidRPr="009553A3">
        <w:rPr>
          <w:rFonts w:ascii="Arial" w:hAnsi="Arial" w:cs="Arial"/>
          <w:sz w:val="24"/>
          <w:szCs w:val="24"/>
        </w:rPr>
        <w:t xml:space="preserve"> </w:t>
      </w:r>
      <w:r w:rsidRPr="009553A3">
        <w:rPr>
          <w:rFonts w:ascii="Arial" w:hAnsi="Arial" w:cs="Arial"/>
          <w:sz w:val="24"/>
          <w:szCs w:val="24"/>
        </w:rPr>
        <w:t>respond.</w:t>
      </w:r>
      <w:r w:rsidR="00685F39" w:rsidRPr="009553A3">
        <w:rPr>
          <w:rFonts w:ascii="Arial" w:hAnsi="Arial" w:cs="Arial"/>
          <w:sz w:val="24"/>
          <w:szCs w:val="24"/>
        </w:rPr>
        <w:t xml:space="preserve"> </w:t>
      </w:r>
      <w:r w:rsidR="00293571">
        <w:rPr>
          <w:rFonts w:ascii="Arial" w:hAnsi="Arial" w:cs="Arial"/>
          <w:sz w:val="24"/>
          <w:szCs w:val="24"/>
        </w:rPr>
        <w:t xml:space="preserve"> </w:t>
      </w:r>
      <w:r w:rsidRPr="009553A3">
        <w:rPr>
          <w:rFonts w:ascii="Arial" w:hAnsi="Arial" w:cs="Arial"/>
          <w:sz w:val="24"/>
          <w:szCs w:val="24"/>
        </w:rPr>
        <w:t>Additionally,</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FAR</w:t>
      </w:r>
      <w:r w:rsidR="00685F39" w:rsidRPr="009553A3">
        <w:rPr>
          <w:rFonts w:ascii="Arial" w:hAnsi="Arial" w:cs="Arial"/>
          <w:sz w:val="24"/>
          <w:szCs w:val="24"/>
        </w:rPr>
        <w:t xml:space="preserve"> </w:t>
      </w:r>
      <w:r w:rsidRPr="009553A3">
        <w:rPr>
          <w:rFonts w:ascii="Arial" w:hAnsi="Arial" w:cs="Arial"/>
          <w:sz w:val="24"/>
          <w:szCs w:val="24"/>
        </w:rPr>
        <w:t>should</w:t>
      </w:r>
      <w:r w:rsidR="00685F39" w:rsidRPr="009553A3">
        <w:rPr>
          <w:rFonts w:ascii="Arial" w:hAnsi="Arial" w:cs="Arial"/>
          <w:sz w:val="24"/>
          <w:szCs w:val="24"/>
        </w:rPr>
        <w:t xml:space="preserve"> </w:t>
      </w:r>
      <w:r w:rsidRPr="009553A3">
        <w:rPr>
          <w:rFonts w:ascii="Arial" w:hAnsi="Arial" w:cs="Arial"/>
          <w:sz w:val="24"/>
          <w:szCs w:val="24"/>
        </w:rPr>
        <w:t>maintain</w:t>
      </w:r>
      <w:r w:rsidR="00685F39" w:rsidRPr="009553A3">
        <w:rPr>
          <w:rFonts w:ascii="Arial" w:hAnsi="Arial" w:cs="Arial"/>
          <w:sz w:val="24"/>
          <w:szCs w:val="24"/>
        </w:rPr>
        <w:t xml:space="preserve"> </w:t>
      </w:r>
      <w:r w:rsidRPr="009553A3">
        <w:rPr>
          <w:rFonts w:ascii="Arial" w:hAnsi="Arial" w:cs="Arial"/>
          <w:sz w:val="24"/>
          <w:szCs w:val="24"/>
        </w:rPr>
        <w:t>records</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emails</w:t>
      </w:r>
      <w:r w:rsidR="00685F39" w:rsidRPr="009553A3">
        <w:rPr>
          <w:rFonts w:ascii="Arial" w:hAnsi="Arial" w:cs="Arial"/>
          <w:sz w:val="24"/>
          <w:szCs w:val="24"/>
        </w:rPr>
        <w:t xml:space="preserve"> </w:t>
      </w:r>
      <w:r w:rsidRPr="009553A3">
        <w:rPr>
          <w:rFonts w:ascii="Arial" w:hAnsi="Arial" w:cs="Arial"/>
          <w:sz w:val="24"/>
          <w:szCs w:val="24"/>
        </w:rPr>
        <w:t>sent</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preserve</w:t>
      </w:r>
      <w:r w:rsidR="00685F39" w:rsidRPr="009553A3">
        <w:rPr>
          <w:rFonts w:ascii="Arial" w:hAnsi="Arial" w:cs="Arial"/>
          <w:sz w:val="24"/>
          <w:szCs w:val="24"/>
        </w:rPr>
        <w:t xml:space="preserve"> </w:t>
      </w:r>
      <w:r w:rsidRPr="009553A3">
        <w:rPr>
          <w:rFonts w:ascii="Arial" w:hAnsi="Arial" w:cs="Arial"/>
          <w:sz w:val="24"/>
          <w:szCs w:val="24"/>
        </w:rPr>
        <w:t>an</w:t>
      </w:r>
      <w:r w:rsidR="00685F39" w:rsidRPr="009553A3">
        <w:rPr>
          <w:rFonts w:ascii="Arial" w:hAnsi="Arial" w:cs="Arial"/>
          <w:sz w:val="24"/>
          <w:szCs w:val="24"/>
        </w:rPr>
        <w:t xml:space="preserve"> </w:t>
      </w:r>
      <w:r w:rsidRPr="009553A3">
        <w:rPr>
          <w:rFonts w:ascii="Arial" w:hAnsi="Arial" w:cs="Arial"/>
          <w:sz w:val="24"/>
          <w:szCs w:val="24"/>
        </w:rPr>
        <w:t>audit</w:t>
      </w:r>
      <w:r w:rsidR="00685F39" w:rsidRPr="009553A3">
        <w:rPr>
          <w:rFonts w:ascii="Arial" w:hAnsi="Arial" w:cs="Arial"/>
          <w:sz w:val="24"/>
          <w:szCs w:val="24"/>
        </w:rPr>
        <w:t xml:space="preserve"> </w:t>
      </w:r>
      <w:r w:rsidRPr="009553A3">
        <w:rPr>
          <w:rFonts w:ascii="Arial" w:hAnsi="Arial" w:cs="Arial"/>
          <w:sz w:val="24"/>
          <w:szCs w:val="24"/>
        </w:rPr>
        <w:t>trail</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reaching</w:t>
      </w:r>
      <w:r w:rsidR="00685F39" w:rsidRPr="009553A3">
        <w:rPr>
          <w:rFonts w:ascii="Arial" w:hAnsi="Arial" w:cs="Arial"/>
          <w:sz w:val="24"/>
          <w:szCs w:val="24"/>
        </w:rPr>
        <w:t xml:space="preserve"> </w:t>
      </w:r>
      <w:r w:rsidRPr="009553A3">
        <w:rPr>
          <w:rFonts w:ascii="Arial" w:hAnsi="Arial" w:cs="Arial"/>
          <w:sz w:val="24"/>
          <w:szCs w:val="24"/>
        </w:rPr>
        <w:t>out</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instructors.</w:t>
      </w:r>
    </w:p>
    <w:p w14:paraId="4CF532DC" w14:textId="77777777" w:rsidR="00C53B61" w:rsidRPr="009553A3" w:rsidRDefault="00C53B61" w:rsidP="00CD5B5E">
      <w:pPr>
        <w:pStyle w:val="ListParagraph"/>
        <w:spacing w:after="0" w:line="360" w:lineRule="auto"/>
        <w:rPr>
          <w:rFonts w:ascii="Arial" w:hAnsi="Arial" w:cs="Arial"/>
          <w:sz w:val="24"/>
          <w:szCs w:val="24"/>
        </w:rPr>
      </w:pPr>
    </w:p>
    <w:p w14:paraId="5305D85C" w14:textId="40F890E3" w:rsidR="00AA0013" w:rsidRPr="009553A3" w:rsidRDefault="00AA0013" w:rsidP="00685F39">
      <w:pPr>
        <w:pStyle w:val="ListParagraph"/>
        <w:numPr>
          <w:ilvl w:val="0"/>
          <w:numId w:val="3"/>
        </w:numPr>
        <w:tabs>
          <w:tab w:val="clear" w:pos="360"/>
          <w:tab w:val="num" w:pos="540"/>
        </w:tabs>
        <w:spacing w:after="0" w:line="360" w:lineRule="auto"/>
        <w:ind w:left="540" w:hanging="540"/>
        <w:jc w:val="both"/>
        <w:textAlignment w:val="baseline"/>
        <w:rPr>
          <w:rFonts w:ascii="Arial" w:hAnsi="Arial" w:cs="Arial"/>
          <w:sz w:val="24"/>
          <w:szCs w:val="24"/>
        </w:rPr>
      </w:pPr>
      <w:r w:rsidRPr="009553A3">
        <w:rPr>
          <w:rFonts w:ascii="Arial" w:hAnsi="Arial" w:cs="Arial"/>
          <w:sz w:val="24"/>
          <w:szCs w:val="24"/>
        </w:rPr>
        <w:t>Management</w:t>
      </w:r>
      <w:r w:rsidR="00685F39" w:rsidRPr="009553A3">
        <w:rPr>
          <w:rFonts w:ascii="Arial" w:hAnsi="Arial" w:cs="Arial"/>
          <w:sz w:val="24"/>
          <w:szCs w:val="24"/>
        </w:rPr>
        <w:t xml:space="preserve"> </w:t>
      </w:r>
      <w:r w:rsidRPr="009553A3">
        <w:rPr>
          <w:rFonts w:ascii="Arial" w:hAnsi="Arial" w:cs="Arial"/>
          <w:sz w:val="24"/>
          <w:szCs w:val="24"/>
        </w:rPr>
        <w:t>should</w:t>
      </w:r>
      <w:r w:rsidR="00685F39" w:rsidRPr="009553A3">
        <w:rPr>
          <w:rFonts w:ascii="Arial" w:hAnsi="Arial" w:cs="Arial"/>
          <w:sz w:val="24"/>
          <w:szCs w:val="24"/>
        </w:rPr>
        <w:t xml:space="preserve"> </w:t>
      </w:r>
      <w:r w:rsidRPr="009553A3">
        <w:rPr>
          <w:rFonts w:ascii="Arial" w:hAnsi="Arial" w:cs="Arial"/>
          <w:sz w:val="24"/>
          <w:szCs w:val="24"/>
        </w:rPr>
        <w:t>remind</w:t>
      </w:r>
      <w:r w:rsidR="00685F39" w:rsidRPr="009553A3">
        <w:rPr>
          <w:rFonts w:ascii="Arial" w:hAnsi="Arial" w:cs="Arial"/>
          <w:sz w:val="24"/>
          <w:szCs w:val="24"/>
        </w:rPr>
        <w:t xml:space="preserve"> </w:t>
      </w:r>
      <w:r w:rsidRPr="009553A3">
        <w:rPr>
          <w:rFonts w:ascii="Arial" w:hAnsi="Arial" w:cs="Arial"/>
          <w:sz w:val="24"/>
          <w:szCs w:val="24"/>
        </w:rPr>
        <w:t>individuals</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complete</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UCLA</w:t>
      </w:r>
      <w:r w:rsidR="00685F39" w:rsidRPr="009553A3">
        <w:rPr>
          <w:rFonts w:ascii="Arial" w:hAnsi="Arial" w:cs="Arial"/>
          <w:sz w:val="24"/>
          <w:szCs w:val="24"/>
        </w:rPr>
        <w:t xml:space="preserve"> </w:t>
      </w:r>
      <w:r w:rsidRPr="009553A3">
        <w:rPr>
          <w:rFonts w:ascii="Arial" w:hAnsi="Arial" w:cs="Arial"/>
          <w:sz w:val="24"/>
          <w:szCs w:val="24"/>
        </w:rPr>
        <w:t>DIA</w:t>
      </w:r>
      <w:r w:rsidR="00685F39" w:rsidRPr="009553A3">
        <w:rPr>
          <w:rFonts w:ascii="Arial" w:hAnsi="Arial" w:cs="Arial"/>
          <w:sz w:val="24"/>
          <w:szCs w:val="24"/>
        </w:rPr>
        <w:t xml:space="preserve"> </w:t>
      </w:r>
      <w:r w:rsidRPr="009553A3">
        <w:rPr>
          <w:rFonts w:ascii="Arial" w:hAnsi="Arial" w:cs="Arial"/>
          <w:sz w:val="24"/>
          <w:szCs w:val="24"/>
        </w:rPr>
        <w:t>FERPA</w:t>
      </w:r>
      <w:r w:rsidR="00685F39" w:rsidRPr="009553A3">
        <w:rPr>
          <w:rFonts w:ascii="Arial" w:hAnsi="Arial" w:cs="Arial"/>
          <w:sz w:val="24"/>
          <w:szCs w:val="24"/>
        </w:rPr>
        <w:t xml:space="preserve"> </w:t>
      </w:r>
      <w:r w:rsidRPr="009553A3">
        <w:rPr>
          <w:rFonts w:ascii="Arial" w:hAnsi="Arial" w:cs="Arial"/>
          <w:sz w:val="24"/>
          <w:szCs w:val="24"/>
        </w:rPr>
        <w:t>Consent</w:t>
      </w:r>
      <w:r w:rsidR="00685F39" w:rsidRPr="009553A3">
        <w:rPr>
          <w:rFonts w:ascii="Arial" w:hAnsi="Arial" w:cs="Arial"/>
          <w:sz w:val="24"/>
          <w:szCs w:val="24"/>
        </w:rPr>
        <w:t xml:space="preserve"> </w:t>
      </w:r>
      <w:r w:rsidRPr="009553A3">
        <w:rPr>
          <w:rFonts w:ascii="Arial" w:hAnsi="Arial" w:cs="Arial"/>
          <w:sz w:val="24"/>
          <w:szCs w:val="24"/>
        </w:rPr>
        <w:t>Form.</w:t>
      </w:r>
      <w:r w:rsidR="00685F39" w:rsidRPr="009553A3">
        <w:rPr>
          <w:rFonts w:ascii="Arial" w:hAnsi="Arial" w:cs="Arial"/>
          <w:sz w:val="24"/>
          <w:szCs w:val="24"/>
        </w:rPr>
        <w:t xml:space="preserve">  </w:t>
      </w:r>
      <w:r w:rsidRPr="009553A3">
        <w:rPr>
          <w:rFonts w:ascii="Arial" w:hAnsi="Arial" w:cs="Arial"/>
          <w:sz w:val="24"/>
          <w:szCs w:val="24"/>
        </w:rPr>
        <w:t>Additionally,</w:t>
      </w:r>
      <w:r w:rsidR="00685F39" w:rsidRPr="009553A3">
        <w:rPr>
          <w:rFonts w:ascii="Arial" w:hAnsi="Arial" w:cs="Arial"/>
          <w:sz w:val="24"/>
          <w:szCs w:val="24"/>
        </w:rPr>
        <w:t xml:space="preserve"> </w:t>
      </w:r>
      <w:r w:rsidRPr="009553A3">
        <w:rPr>
          <w:rFonts w:ascii="Arial" w:hAnsi="Arial" w:cs="Arial"/>
          <w:sz w:val="24"/>
          <w:szCs w:val="24"/>
        </w:rPr>
        <w:t>management</w:t>
      </w:r>
      <w:r w:rsidR="00685F39" w:rsidRPr="009553A3">
        <w:rPr>
          <w:rFonts w:ascii="Arial" w:hAnsi="Arial" w:cs="Arial"/>
          <w:sz w:val="24"/>
          <w:szCs w:val="24"/>
        </w:rPr>
        <w:t xml:space="preserve"> </w:t>
      </w:r>
      <w:r w:rsidRPr="009553A3">
        <w:rPr>
          <w:rFonts w:ascii="Arial" w:hAnsi="Arial" w:cs="Arial"/>
          <w:sz w:val="24"/>
          <w:szCs w:val="24"/>
        </w:rPr>
        <w:t>should</w:t>
      </w:r>
      <w:r w:rsidR="00685F39" w:rsidRPr="009553A3">
        <w:rPr>
          <w:rFonts w:ascii="Arial" w:hAnsi="Arial" w:cs="Arial"/>
          <w:sz w:val="24"/>
          <w:szCs w:val="24"/>
        </w:rPr>
        <w:t xml:space="preserve"> </w:t>
      </w:r>
      <w:r w:rsidRPr="009553A3">
        <w:rPr>
          <w:rFonts w:ascii="Arial" w:hAnsi="Arial" w:cs="Arial"/>
          <w:sz w:val="24"/>
          <w:szCs w:val="24"/>
        </w:rPr>
        <w:t>determine</w:t>
      </w:r>
      <w:r w:rsidR="00685F39" w:rsidRPr="009553A3">
        <w:rPr>
          <w:rFonts w:ascii="Arial" w:hAnsi="Arial" w:cs="Arial"/>
          <w:sz w:val="24"/>
          <w:szCs w:val="24"/>
        </w:rPr>
        <w:t xml:space="preserve"> </w:t>
      </w:r>
      <w:r w:rsidRPr="009553A3">
        <w:rPr>
          <w:rFonts w:ascii="Arial" w:hAnsi="Arial" w:cs="Arial"/>
          <w:sz w:val="24"/>
          <w:szCs w:val="24"/>
        </w:rPr>
        <w:t>whether</w:t>
      </w:r>
      <w:r w:rsidR="00685F39" w:rsidRPr="009553A3">
        <w:rPr>
          <w:rFonts w:ascii="Arial" w:hAnsi="Arial" w:cs="Arial"/>
          <w:sz w:val="24"/>
          <w:szCs w:val="24"/>
        </w:rPr>
        <w:t xml:space="preserve"> </w:t>
      </w:r>
      <w:r w:rsidRPr="009553A3">
        <w:rPr>
          <w:rFonts w:ascii="Arial" w:hAnsi="Arial" w:cs="Arial"/>
          <w:sz w:val="24"/>
          <w:szCs w:val="24"/>
        </w:rPr>
        <w:t>individuals</w:t>
      </w:r>
      <w:r w:rsidR="00685F39" w:rsidRPr="009553A3">
        <w:rPr>
          <w:rFonts w:ascii="Arial" w:hAnsi="Arial" w:cs="Arial"/>
          <w:sz w:val="24"/>
          <w:szCs w:val="24"/>
        </w:rPr>
        <w:t xml:space="preserve"> </w:t>
      </w:r>
      <w:r w:rsidRPr="009553A3">
        <w:rPr>
          <w:rFonts w:ascii="Arial" w:hAnsi="Arial" w:cs="Arial"/>
          <w:sz w:val="24"/>
          <w:szCs w:val="24"/>
        </w:rPr>
        <w:t>listed</w:t>
      </w:r>
      <w:r w:rsidR="00685F39" w:rsidRPr="009553A3">
        <w:rPr>
          <w:rFonts w:ascii="Arial" w:hAnsi="Arial" w:cs="Arial"/>
          <w:sz w:val="24"/>
          <w:szCs w:val="24"/>
        </w:rPr>
        <w:t xml:space="preserve"> </w:t>
      </w:r>
      <w:r w:rsidRPr="009553A3">
        <w:rPr>
          <w:rFonts w:ascii="Arial" w:hAnsi="Arial" w:cs="Arial"/>
          <w:sz w:val="24"/>
          <w:szCs w:val="24"/>
        </w:rPr>
        <w:t>still</w:t>
      </w:r>
      <w:r w:rsidR="00685F39" w:rsidRPr="009553A3">
        <w:rPr>
          <w:rFonts w:ascii="Arial" w:hAnsi="Arial" w:cs="Arial"/>
          <w:sz w:val="24"/>
          <w:szCs w:val="24"/>
        </w:rPr>
        <w:t xml:space="preserve"> </w:t>
      </w:r>
      <w:r w:rsidRPr="009553A3">
        <w:rPr>
          <w:rFonts w:ascii="Arial" w:hAnsi="Arial" w:cs="Arial"/>
          <w:sz w:val="24"/>
          <w:szCs w:val="24"/>
        </w:rPr>
        <w:t>need</w:t>
      </w:r>
      <w:r w:rsidR="00685F39" w:rsidRPr="009553A3">
        <w:rPr>
          <w:rFonts w:ascii="Arial" w:hAnsi="Arial" w:cs="Arial"/>
          <w:sz w:val="24"/>
          <w:szCs w:val="24"/>
        </w:rPr>
        <w:t xml:space="preserve"> </w:t>
      </w:r>
      <w:r w:rsidRPr="009553A3">
        <w:rPr>
          <w:rFonts w:ascii="Arial" w:hAnsi="Arial" w:cs="Arial"/>
          <w:sz w:val="24"/>
          <w:szCs w:val="24"/>
        </w:rPr>
        <w:t>access</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if</w:t>
      </w:r>
      <w:r w:rsidR="00685F39" w:rsidRPr="009553A3">
        <w:rPr>
          <w:rFonts w:ascii="Arial" w:hAnsi="Arial" w:cs="Arial"/>
          <w:sz w:val="24"/>
          <w:szCs w:val="24"/>
        </w:rPr>
        <w:t xml:space="preserve"> </w:t>
      </w:r>
      <w:r w:rsidRPr="009553A3">
        <w:rPr>
          <w:rFonts w:ascii="Arial" w:hAnsi="Arial" w:cs="Arial"/>
          <w:sz w:val="24"/>
          <w:szCs w:val="24"/>
        </w:rPr>
        <w:t>so,</w:t>
      </w:r>
      <w:r w:rsidR="00685F39" w:rsidRPr="009553A3">
        <w:rPr>
          <w:rFonts w:ascii="Arial" w:hAnsi="Arial" w:cs="Arial"/>
          <w:sz w:val="24"/>
          <w:szCs w:val="24"/>
        </w:rPr>
        <w:t xml:space="preserve"> </w:t>
      </w:r>
      <w:r w:rsidRPr="009553A3">
        <w:rPr>
          <w:rFonts w:ascii="Arial" w:hAnsi="Arial" w:cs="Arial"/>
          <w:sz w:val="24"/>
          <w:szCs w:val="24"/>
        </w:rPr>
        <w:t>ensure</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individuals</w:t>
      </w:r>
      <w:r w:rsidR="00685F39" w:rsidRPr="009553A3">
        <w:rPr>
          <w:rFonts w:ascii="Arial" w:hAnsi="Arial" w:cs="Arial"/>
          <w:sz w:val="24"/>
          <w:szCs w:val="24"/>
        </w:rPr>
        <w:t xml:space="preserve"> </w:t>
      </w:r>
      <w:r w:rsidRPr="009553A3">
        <w:rPr>
          <w:rFonts w:ascii="Arial" w:hAnsi="Arial" w:cs="Arial"/>
          <w:sz w:val="24"/>
          <w:szCs w:val="24"/>
        </w:rPr>
        <w:t>meet</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FERPA</w:t>
      </w:r>
      <w:r w:rsidR="00685F39" w:rsidRPr="009553A3">
        <w:rPr>
          <w:rFonts w:ascii="Arial" w:hAnsi="Arial" w:cs="Arial"/>
          <w:sz w:val="24"/>
          <w:szCs w:val="24"/>
        </w:rPr>
        <w:t xml:space="preserve"> </w:t>
      </w:r>
      <w:r w:rsidRPr="009553A3">
        <w:rPr>
          <w:rFonts w:ascii="Arial" w:hAnsi="Arial" w:cs="Arial"/>
          <w:sz w:val="24"/>
          <w:szCs w:val="24"/>
        </w:rPr>
        <w:t>training</w:t>
      </w:r>
      <w:r w:rsidR="00685F39" w:rsidRPr="009553A3">
        <w:rPr>
          <w:rFonts w:ascii="Arial" w:hAnsi="Arial" w:cs="Arial"/>
          <w:sz w:val="24"/>
          <w:szCs w:val="24"/>
        </w:rPr>
        <w:t xml:space="preserve"> </w:t>
      </w:r>
      <w:r w:rsidRPr="009553A3">
        <w:rPr>
          <w:rFonts w:ascii="Arial" w:hAnsi="Arial" w:cs="Arial"/>
          <w:sz w:val="24"/>
          <w:szCs w:val="24"/>
        </w:rPr>
        <w:t>requirement.</w:t>
      </w:r>
      <w:r w:rsidR="00685F39" w:rsidRPr="009553A3">
        <w:rPr>
          <w:rFonts w:ascii="Arial" w:hAnsi="Arial" w:cs="Arial"/>
          <w:sz w:val="24"/>
          <w:szCs w:val="24"/>
        </w:rPr>
        <w:t xml:space="preserve">  </w:t>
      </w:r>
      <w:r w:rsidRPr="009553A3">
        <w:rPr>
          <w:rFonts w:ascii="Arial" w:hAnsi="Arial" w:cs="Arial"/>
          <w:sz w:val="24"/>
          <w:szCs w:val="24"/>
        </w:rPr>
        <w:t>Additionally,</w:t>
      </w:r>
      <w:r w:rsidR="00685F39" w:rsidRPr="009553A3">
        <w:rPr>
          <w:rFonts w:ascii="Arial" w:hAnsi="Arial" w:cs="Arial"/>
          <w:sz w:val="24"/>
          <w:szCs w:val="24"/>
        </w:rPr>
        <w:t xml:space="preserve"> </w:t>
      </w:r>
      <w:r w:rsidRPr="009553A3">
        <w:rPr>
          <w:rFonts w:ascii="Arial" w:hAnsi="Arial" w:cs="Arial"/>
          <w:sz w:val="24"/>
          <w:szCs w:val="24"/>
        </w:rPr>
        <w:t>FERPA</w:t>
      </w:r>
      <w:r w:rsidR="00685F39" w:rsidRPr="009553A3">
        <w:rPr>
          <w:rFonts w:ascii="Arial" w:hAnsi="Arial" w:cs="Arial"/>
          <w:sz w:val="24"/>
          <w:szCs w:val="24"/>
        </w:rPr>
        <w:t xml:space="preserve"> </w:t>
      </w:r>
      <w:r w:rsidRPr="009553A3">
        <w:rPr>
          <w:rFonts w:ascii="Arial" w:hAnsi="Arial" w:cs="Arial"/>
          <w:sz w:val="24"/>
          <w:szCs w:val="24"/>
        </w:rPr>
        <w:t>training</w:t>
      </w:r>
      <w:r w:rsidR="00685F39" w:rsidRPr="009553A3">
        <w:rPr>
          <w:rFonts w:ascii="Arial" w:hAnsi="Arial" w:cs="Arial"/>
          <w:sz w:val="24"/>
          <w:szCs w:val="24"/>
        </w:rPr>
        <w:t xml:space="preserve"> </w:t>
      </w:r>
      <w:r w:rsidRPr="009553A3">
        <w:rPr>
          <w:rFonts w:ascii="Arial" w:hAnsi="Arial" w:cs="Arial"/>
          <w:sz w:val="24"/>
          <w:szCs w:val="24"/>
        </w:rPr>
        <w:t>should</w:t>
      </w:r>
      <w:r w:rsidR="00685F39" w:rsidRPr="009553A3">
        <w:rPr>
          <w:rFonts w:ascii="Arial" w:hAnsi="Arial" w:cs="Arial"/>
          <w:sz w:val="24"/>
          <w:szCs w:val="24"/>
        </w:rPr>
        <w:t xml:space="preserve"> </w:t>
      </w:r>
      <w:r w:rsidRPr="009553A3">
        <w:rPr>
          <w:rFonts w:ascii="Arial" w:hAnsi="Arial" w:cs="Arial"/>
          <w:sz w:val="24"/>
          <w:szCs w:val="24"/>
        </w:rPr>
        <w:t>be</w:t>
      </w:r>
      <w:r w:rsidR="00685F39" w:rsidRPr="009553A3">
        <w:rPr>
          <w:rFonts w:ascii="Arial" w:hAnsi="Arial" w:cs="Arial"/>
          <w:sz w:val="24"/>
          <w:szCs w:val="24"/>
        </w:rPr>
        <w:t xml:space="preserve"> </w:t>
      </w:r>
      <w:r w:rsidRPr="009553A3">
        <w:rPr>
          <w:rFonts w:ascii="Arial" w:hAnsi="Arial" w:cs="Arial"/>
          <w:sz w:val="24"/>
          <w:szCs w:val="24"/>
        </w:rPr>
        <w:t>tracked</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ensure</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completion</w:t>
      </w:r>
      <w:r w:rsidR="00685F39" w:rsidRPr="009553A3">
        <w:rPr>
          <w:rFonts w:ascii="Arial" w:hAnsi="Arial" w:cs="Arial"/>
          <w:sz w:val="24"/>
          <w:szCs w:val="24"/>
        </w:rPr>
        <w:t xml:space="preserve"> </w:t>
      </w:r>
      <w:r w:rsidRPr="009553A3">
        <w:rPr>
          <w:rFonts w:ascii="Arial" w:hAnsi="Arial" w:cs="Arial"/>
          <w:sz w:val="24"/>
          <w:szCs w:val="24"/>
        </w:rPr>
        <w:t>is</w:t>
      </w:r>
      <w:r w:rsidR="00685F39" w:rsidRPr="009553A3">
        <w:rPr>
          <w:rFonts w:ascii="Arial" w:hAnsi="Arial" w:cs="Arial"/>
          <w:sz w:val="24"/>
          <w:szCs w:val="24"/>
        </w:rPr>
        <w:t xml:space="preserve"> </w:t>
      </w:r>
      <w:r w:rsidRPr="009553A3">
        <w:rPr>
          <w:rFonts w:ascii="Arial" w:hAnsi="Arial" w:cs="Arial"/>
          <w:sz w:val="24"/>
          <w:szCs w:val="24"/>
        </w:rPr>
        <w:t>timely.</w:t>
      </w:r>
    </w:p>
    <w:p w14:paraId="11D342EB" w14:textId="77777777" w:rsidR="00761362" w:rsidRPr="009553A3" w:rsidRDefault="00761362" w:rsidP="00CD5B5E">
      <w:pPr>
        <w:spacing w:line="360" w:lineRule="auto"/>
        <w:jc w:val="both"/>
        <w:rPr>
          <w:rFonts w:ascii="Arial" w:hAnsi="Arial" w:cs="Arial"/>
          <w:sz w:val="24"/>
          <w:szCs w:val="24"/>
        </w:rPr>
      </w:pPr>
    </w:p>
    <w:p w14:paraId="0FDDE00B" w14:textId="647EAB61" w:rsidR="006C301B" w:rsidRPr="009553A3" w:rsidRDefault="006C301B" w:rsidP="00CD5B5E">
      <w:pPr>
        <w:tabs>
          <w:tab w:val="left" w:pos="3960"/>
        </w:tabs>
        <w:spacing w:line="360" w:lineRule="auto"/>
        <w:jc w:val="both"/>
        <w:rPr>
          <w:rFonts w:ascii="Arial" w:hAnsi="Arial" w:cs="Arial"/>
          <w:i/>
          <w:sz w:val="24"/>
          <w:szCs w:val="24"/>
        </w:rPr>
      </w:pPr>
      <w:r w:rsidRPr="009553A3">
        <w:rPr>
          <w:rFonts w:ascii="Arial" w:hAnsi="Arial" w:cs="Arial"/>
          <w:i/>
          <w:sz w:val="24"/>
          <w:szCs w:val="24"/>
        </w:rPr>
        <w:t>Academic</w:t>
      </w:r>
      <w:r w:rsidR="00685F39" w:rsidRPr="009553A3">
        <w:rPr>
          <w:rFonts w:ascii="Arial" w:hAnsi="Arial" w:cs="Arial"/>
          <w:i/>
          <w:sz w:val="24"/>
          <w:szCs w:val="24"/>
        </w:rPr>
        <w:t xml:space="preserve"> </w:t>
      </w:r>
      <w:r w:rsidRPr="009553A3">
        <w:rPr>
          <w:rFonts w:ascii="Arial" w:hAnsi="Arial" w:cs="Arial"/>
          <w:i/>
          <w:sz w:val="24"/>
          <w:szCs w:val="24"/>
        </w:rPr>
        <w:t>Support</w:t>
      </w:r>
      <w:r w:rsidR="00685F39" w:rsidRPr="009553A3">
        <w:rPr>
          <w:rFonts w:ascii="Arial" w:hAnsi="Arial" w:cs="Arial"/>
          <w:i/>
          <w:sz w:val="24"/>
          <w:szCs w:val="24"/>
        </w:rPr>
        <w:t xml:space="preserve"> </w:t>
      </w:r>
      <w:r w:rsidRPr="009553A3">
        <w:rPr>
          <w:rFonts w:ascii="Arial" w:hAnsi="Arial" w:cs="Arial"/>
          <w:i/>
          <w:sz w:val="24"/>
          <w:szCs w:val="24"/>
        </w:rPr>
        <w:t>Services</w:t>
      </w:r>
    </w:p>
    <w:p w14:paraId="2250A8BA" w14:textId="404CA4AD" w:rsidR="00AA0013" w:rsidRPr="009553A3" w:rsidRDefault="003848D8" w:rsidP="00685F39">
      <w:pPr>
        <w:pStyle w:val="ListParagraph"/>
        <w:numPr>
          <w:ilvl w:val="0"/>
          <w:numId w:val="3"/>
        </w:numPr>
        <w:tabs>
          <w:tab w:val="clear" w:pos="360"/>
          <w:tab w:val="num" w:pos="540"/>
        </w:tabs>
        <w:spacing w:after="0" w:line="360" w:lineRule="auto"/>
        <w:ind w:left="540" w:hanging="540"/>
        <w:jc w:val="both"/>
        <w:textAlignment w:val="baseline"/>
        <w:rPr>
          <w:rFonts w:ascii="Arial" w:hAnsi="Arial" w:cs="Arial"/>
          <w:sz w:val="24"/>
          <w:szCs w:val="24"/>
        </w:rPr>
      </w:pPr>
      <w:r w:rsidRPr="009553A3">
        <w:rPr>
          <w:rFonts w:ascii="Arial" w:hAnsi="Arial" w:cs="Arial"/>
          <w:sz w:val="24"/>
          <w:szCs w:val="24"/>
        </w:rPr>
        <w:t>A</w:t>
      </w:r>
      <w:r w:rsidR="00AA0013" w:rsidRPr="009553A3">
        <w:rPr>
          <w:rFonts w:ascii="Arial" w:hAnsi="Arial" w:cs="Arial"/>
          <w:sz w:val="24"/>
          <w:szCs w:val="24"/>
        </w:rPr>
        <w:t>cknowledgments</w:t>
      </w:r>
      <w:r w:rsidR="00685F39" w:rsidRPr="009553A3">
        <w:rPr>
          <w:rFonts w:ascii="Arial" w:hAnsi="Arial" w:cs="Arial"/>
          <w:sz w:val="24"/>
          <w:szCs w:val="24"/>
        </w:rPr>
        <w:t xml:space="preserve"> </w:t>
      </w:r>
      <w:r w:rsidRPr="009553A3">
        <w:rPr>
          <w:rFonts w:ascii="Arial" w:hAnsi="Arial" w:cs="Arial"/>
          <w:sz w:val="24"/>
          <w:szCs w:val="24"/>
        </w:rPr>
        <w:t>should</w:t>
      </w:r>
      <w:r w:rsidR="00685F39" w:rsidRPr="009553A3">
        <w:rPr>
          <w:rFonts w:ascii="Arial" w:hAnsi="Arial" w:cs="Arial"/>
          <w:sz w:val="24"/>
          <w:szCs w:val="24"/>
        </w:rPr>
        <w:t xml:space="preserve"> </w:t>
      </w:r>
      <w:r w:rsidRPr="009553A3">
        <w:rPr>
          <w:rFonts w:ascii="Arial" w:hAnsi="Arial" w:cs="Arial"/>
          <w:sz w:val="24"/>
          <w:szCs w:val="24"/>
        </w:rPr>
        <w:t>be</w:t>
      </w:r>
      <w:r w:rsidR="00685F39" w:rsidRPr="009553A3">
        <w:rPr>
          <w:rFonts w:ascii="Arial" w:hAnsi="Arial" w:cs="Arial"/>
          <w:sz w:val="24"/>
          <w:szCs w:val="24"/>
        </w:rPr>
        <w:t xml:space="preserve"> </w:t>
      </w:r>
      <w:r w:rsidRPr="009553A3">
        <w:rPr>
          <w:rFonts w:ascii="Arial" w:hAnsi="Arial" w:cs="Arial"/>
          <w:sz w:val="24"/>
          <w:szCs w:val="24"/>
        </w:rPr>
        <w:t>obtained</w:t>
      </w:r>
      <w:r w:rsidR="00685F39" w:rsidRPr="009553A3">
        <w:rPr>
          <w:rFonts w:ascii="Arial" w:hAnsi="Arial" w:cs="Arial"/>
          <w:sz w:val="24"/>
          <w:szCs w:val="24"/>
        </w:rPr>
        <w:t xml:space="preserve"> </w:t>
      </w:r>
      <w:r w:rsidR="00AA0013" w:rsidRPr="009553A3">
        <w:rPr>
          <w:rFonts w:ascii="Arial" w:hAnsi="Arial" w:cs="Arial"/>
          <w:sz w:val="24"/>
          <w:szCs w:val="24"/>
        </w:rPr>
        <w:t>from</w:t>
      </w:r>
      <w:r w:rsidR="00685F39" w:rsidRPr="009553A3">
        <w:rPr>
          <w:rFonts w:ascii="Arial" w:hAnsi="Arial" w:cs="Arial"/>
          <w:sz w:val="24"/>
          <w:szCs w:val="24"/>
        </w:rPr>
        <w:t xml:space="preserve"> </w:t>
      </w:r>
      <w:r w:rsidR="00AA0013" w:rsidRPr="009553A3">
        <w:rPr>
          <w:rFonts w:ascii="Arial" w:hAnsi="Arial" w:cs="Arial"/>
          <w:sz w:val="24"/>
          <w:szCs w:val="24"/>
        </w:rPr>
        <w:t>PLFs</w:t>
      </w:r>
      <w:r w:rsidR="00685F39" w:rsidRPr="009553A3">
        <w:rPr>
          <w:rFonts w:ascii="Arial" w:hAnsi="Arial" w:cs="Arial"/>
          <w:sz w:val="24"/>
          <w:szCs w:val="24"/>
        </w:rPr>
        <w:t xml:space="preserve"> </w:t>
      </w:r>
      <w:r w:rsidR="00AA0013" w:rsidRPr="009553A3">
        <w:rPr>
          <w:rFonts w:ascii="Arial" w:hAnsi="Arial" w:cs="Arial"/>
          <w:sz w:val="24"/>
          <w:szCs w:val="24"/>
        </w:rPr>
        <w:t>stating</w:t>
      </w:r>
      <w:r w:rsidR="00685F39" w:rsidRPr="009553A3">
        <w:rPr>
          <w:rFonts w:ascii="Arial" w:hAnsi="Arial" w:cs="Arial"/>
          <w:sz w:val="24"/>
          <w:szCs w:val="24"/>
        </w:rPr>
        <w:t xml:space="preserve"> </w:t>
      </w:r>
      <w:r w:rsidR="00AA0013" w:rsidRPr="009553A3">
        <w:rPr>
          <w:rFonts w:ascii="Arial" w:hAnsi="Arial" w:cs="Arial"/>
          <w:sz w:val="24"/>
          <w:szCs w:val="24"/>
        </w:rPr>
        <w:t>that</w:t>
      </w:r>
      <w:r w:rsidR="00685F39" w:rsidRPr="009553A3">
        <w:rPr>
          <w:rFonts w:ascii="Arial" w:hAnsi="Arial" w:cs="Arial"/>
          <w:sz w:val="24"/>
          <w:szCs w:val="24"/>
        </w:rPr>
        <w:t xml:space="preserve"> </w:t>
      </w:r>
      <w:r w:rsidR="00AA0013" w:rsidRPr="009553A3">
        <w:rPr>
          <w:rFonts w:ascii="Arial" w:hAnsi="Arial" w:cs="Arial"/>
          <w:sz w:val="24"/>
          <w:szCs w:val="24"/>
        </w:rPr>
        <w:t>they</w:t>
      </w:r>
      <w:r w:rsidR="00685F39" w:rsidRPr="009553A3">
        <w:rPr>
          <w:rFonts w:ascii="Arial" w:hAnsi="Arial" w:cs="Arial"/>
          <w:sz w:val="24"/>
          <w:szCs w:val="24"/>
        </w:rPr>
        <w:t xml:space="preserve"> </w:t>
      </w:r>
      <w:r w:rsidR="00AA0013" w:rsidRPr="009553A3">
        <w:rPr>
          <w:rFonts w:ascii="Arial" w:hAnsi="Arial" w:cs="Arial"/>
          <w:sz w:val="24"/>
          <w:szCs w:val="24"/>
        </w:rPr>
        <w:t>will</w:t>
      </w:r>
      <w:r w:rsidR="00685F39" w:rsidRPr="009553A3">
        <w:rPr>
          <w:rFonts w:ascii="Arial" w:hAnsi="Arial" w:cs="Arial"/>
          <w:sz w:val="24"/>
          <w:szCs w:val="24"/>
        </w:rPr>
        <w:t xml:space="preserve"> </w:t>
      </w:r>
      <w:r w:rsidR="00AA0013" w:rsidRPr="009553A3">
        <w:rPr>
          <w:rFonts w:ascii="Arial" w:hAnsi="Arial" w:cs="Arial"/>
          <w:sz w:val="24"/>
          <w:szCs w:val="24"/>
        </w:rPr>
        <w:t>abide</w:t>
      </w:r>
      <w:r w:rsidR="00685F39" w:rsidRPr="009553A3">
        <w:rPr>
          <w:rFonts w:ascii="Arial" w:hAnsi="Arial" w:cs="Arial"/>
          <w:sz w:val="24"/>
          <w:szCs w:val="24"/>
        </w:rPr>
        <w:t xml:space="preserve"> </w:t>
      </w:r>
      <w:r w:rsidR="00AA0013" w:rsidRPr="009553A3">
        <w:rPr>
          <w:rFonts w:ascii="Arial" w:hAnsi="Arial" w:cs="Arial"/>
          <w:sz w:val="24"/>
          <w:szCs w:val="24"/>
        </w:rPr>
        <w:t>by</w:t>
      </w:r>
      <w:r w:rsidR="00685F39" w:rsidRPr="009553A3">
        <w:rPr>
          <w:rFonts w:ascii="Arial" w:hAnsi="Arial" w:cs="Arial"/>
          <w:sz w:val="24"/>
          <w:szCs w:val="24"/>
        </w:rPr>
        <w:t xml:space="preserve"> </w:t>
      </w:r>
      <w:r w:rsidR="00AA0013" w:rsidRPr="009553A3">
        <w:rPr>
          <w:rFonts w:ascii="Arial" w:hAnsi="Arial" w:cs="Arial"/>
          <w:sz w:val="24"/>
          <w:szCs w:val="24"/>
        </w:rPr>
        <w:t>rules,</w:t>
      </w:r>
      <w:r w:rsidR="00685F39" w:rsidRPr="009553A3">
        <w:rPr>
          <w:rFonts w:ascii="Arial" w:hAnsi="Arial" w:cs="Arial"/>
          <w:sz w:val="24"/>
          <w:szCs w:val="24"/>
        </w:rPr>
        <w:t xml:space="preserve"> </w:t>
      </w:r>
      <w:r w:rsidR="00AA0013" w:rsidRPr="009553A3">
        <w:rPr>
          <w:rFonts w:ascii="Arial" w:hAnsi="Arial" w:cs="Arial"/>
          <w:sz w:val="24"/>
          <w:szCs w:val="24"/>
        </w:rPr>
        <w:t>regulation</w:t>
      </w:r>
      <w:r w:rsidR="00F604C9" w:rsidRPr="009553A3">
        <w:rPr>
          <w:rFonts w:ascii="Arial" w:hAnsi="Arial" w:cs="Arial"/>
          <w:sz w:val="24"/>
          <w:szCs w:val="24"/>
        </w:rPr>
        <w:t>s</w:t>
      </w:r>
      <w:r w:rsidR="00AA0013" w:rsidRPr="009553A3">
        <w:rPr>
          <w:rFonts w:ascii="Arial" w:hAnsi="Arial" w:cs="Arial"/>
          <w:sz w:val="24"/>
          <w:szCs w:val="24"/>
        </w:rPr>
        <w:t>,</w:t>
      </w:r>
      <w:r w:rsidR="00685F39" w:rsidRPr="009553A3">
        <w:rPr>
          <w:rFonts w:ascii="Arial" w:hAnsi="Arial" w:cs="Arial"/>
          <w:sz w:val="24"/>
          <w:szCs w:val="24"/>
        </w:rPr>
        <w:t xml:space="preserve"> </w:t>
      </w:r>
      <w:r w:rsidR="00AA0013" w:rsidRPr="009553A3">
        <w:rPr>
          <w:rFonts w:ascii="Arial" w:hAnsi="Arial" w:cs="Arial"/>
          <w:sz w:val="24"/>
          <w:szCs w:val="24"/>
        </w:rPr>
        <w:t>and</w:t>
      </w:r>
      <w:r w:rsidR="00685F39" w:rsidRPr="009553A3">
        <w:rPr>
          <w:rFonts w:ascii="Arial" w:hAnsi="Arial" w:cs="Arial"/>
          <w:sz w:val="24"/>
          <w:szCs w:val="24"/>
        </w:rPr>
        <w:t xml:space="preserve"> </w:t>
      </w:r>
      <w:r w:rsidR="00AA0013" w:rsidRPr="009553A3">
        <w:rPr>
          <w:rFonts w:ascii="Arial" w:hAnsi="Arial" w:cs="Arial"/>
          <w:sz w:val="24"/>
          <w:szCs w:val="24"/>
        </w:rPr>
        <w:t>bylaws.</w:t>
      </w:r>
      <w:r w:rsidR="00685F39" w:rsidRPr="009553A3">
        <w:rPr>
          <w:rFonts w:ascii="Arial" w:hAnsi="Arial" w:cs="Arial"/>
          <w:sz w:val="24"/>
          <w:szCs w:val="24"/>
        </w:rPr>
        <w:t xml:space="preserve">  </w:t>
      </w:r>
      <w:r w:rsidR="00AA0013" w:rsidRPr="009553A3">
        <w:rPr>
          <w:rFonts w:ascii="Arial" w:hAnsi="Arial" w:cs="Arial"/>
          <w:sz w:val="24"/>
          <w:szCs w:val="24"/>
        </w:rPr>
        <w:t>Additionally,</w:t>
      </w:r>
      <w:r w:rsidR="00685F39" w:rsidRPr="009553A3">
        <w:rPr>
          <w:rFonts w:ascii="Arial" w:hAnsi="Arial" w:cs="Arial"/>
          <w:sz w:val="24"/>
          <w:szCs w:val="24"/>
        </w:rPr>
        <w:t xml:space="preserve"> </w:t>
      </w:r>
      <w:r w:rsidR="00AA0013" w:rsidRPr="009553A3">
        <w:rPr>
          <w:rFonts w:ascii="Arial" w:hAnsi="Arial" w:cs="Arial"/>
          <w:sz w:val="24"/>
          <w:szCs w:val="24"/>
        </w:rPr>
        <w:t>management</w:t>
      </w:r>
      <w:r w:rsidR="00685F39" w:rsidRPr="009553A3">
        <w:rPr>
          <w:rFonts w:ascii="Arial" w:hAnsi="Arial" w:cs="Arial"/>
          <w:sz w:val="24"/>
          <w:szCs w:val="24"/>
        </w:rPr>
        <w:t xml:space="preserve"> </w:t>
      </w:r>
      <w:r w:rsidR="00AA0013" w:rsidRPr="009553A3">
        <w:rPr>
          <w:rFonts w:ascii="Arial" w:hAnsi="Arial" w:cs="Arial"/>
          <w:sz w:val="24"/>
          <w:szCs w:val="24"/>
        </w:rPr>
        <w:t>should</w:t>
      </w:r>
      <w:r w:rsidR="00685F39" w:rsidRPr="009553A3">
        <w:rPr>
          <w:rFonts w:ascii="Arial" w:hAnsi="Arial" w:cs="Arial"/>
          <w:sz w:val="24"/>
          <w:szCs w:val="24"/>
        </w:rPr>
        <w:t xml:space="preserve"> </w:t>
      </w:r>
      <w:r w:rsidR="00AA0013" w:rsidRPr="009553A3">
        <w:rPr>
          <w:rFonts w:ascii="Arial" w:hAnsi="Arial" w:cs="Arial"/>
          <w:sz w:val="24"/>
          <w:szCs w:val="24"/>
        </w:rPr>
        <w:t>implement</w:t>
      </w:r>
      <w:r w:rsidR="00685F39" w:rsidRPr="009553A3">
        <w:rPr>
          <w:rFonts w:ascii="Arial" w:hAnsi="Arial" w:cs="Arial"/>
          <w:sz w:val="24"/>
          <w:szCs w:val="24"/>
        </w:rPr>
        <w:t xml:space="preserve"> </w:t>
      </w:r>
      <w:r w:rsidR="00AA0013" w:rsidRPr="009553A3">
        <w:rPr>
          <w:rFonts w:ascii="Arial" w:hAnsi="Arial" w:cs="Arial"/>
          <w:sz w:val="24"/>
          <w:szCs w:val="24"/>
        </w:rPr>
        <w:t>a</w:t>
      </w:r>
      <w:r w:rsidR="00685F39" w:rsidRPr="009553A3">
        <w:rPr>
          <w:rFonts w:ascii="Arial" w:hAnsi="Arial" w:cs="Arial"/>
          <w:sz w:val="24"/>
          <w:szCs w:val="24"/>
        </w:rPr>
        <w:t xml:space="preserve"> </w:t>
      </w:r>
      <w:r w:rsidR="00AA0013" w:rsidRPr="009553A3">
        <w:rPr>
          <w:rFonts w:ascii="Arial" w:hAnsi="Arial" w:cs="Arial"/>
          <w:sz w:val="24"/>
          <w:szCs w:val="24"/>
        </w:rPr>
        <w:t>check-in</w:t>
      </w:r>
      <w:r w:rsidR="00685F39" w:rsidRPr="009553A3">
        <w:rPr>
          <w:rFonts w:ascii="Arial" w:hAnsi="Arial" w:cs="Arial"/>
          <w:sz w:val="24"/>
          <w:szCs w:val="24"/>
        </w:rPr>
        <w:t xml:space="preserve"> </w:t>
      </w:r>
      <w:r w:rsidR="00AA0013" w:rsidRPr="009553A3">
        <w:rPr>
          <w:rFonts w:ascii="Arial" w:hAnsi="Arial" w:cs="Arial"/>
          <w:sz w:val="24"/>
          <w:szCs w:val="24"/>
        </w:rPr>
        <w:t>system</w:t>
      </w:r>
      <w:r w:rsidR="00685F39" w:rsidRPr="009553A3">
        <w:rPr>
          <w:rFonts w:ascii="Arial" w:hAnsi="Arial" w:cs="Arial"/>
          <w:sz w:val="24"/>
          <w:szCs w:val="24"/>
        </w:rPr>
        <w:t xml:space="preserve"> </w:t>
      </w:r>
      <w:r w:rsidR="00AA0013" w:rsidRPr="009553A3">
        <w:rPr>
          <w:rFonts w:ascii="Arial" w:hAnsi="Arial" w:cs="Arial"/>
          <w:sz w:val="24"/>
          <w:szCs w:val="24"/>
        </w:rPr>
        <w:t>to</w:t>
      </w:r>
      <w:r w:rsidR="00685F39" w:rsidRPr="009553A3">
        <w:rPr>
          <w:rFonts w:ascii="Arial" w:hAnsi="Arial" w:cs="Arial"/>
          <w:sz w:val="24"/>
          <w:szCs w:val="24"/>
        </w:rPr>
        <w:t xml:space="preserve"> </w:t>
      </w:r>
      <w:r w:rsidR="00AA0013" w:rsidRPr="009553A3">
        <w:rPr>
          <w:rFonts w:ascii="Arial" w:hAnsi="Arial" w:cs="Arial"/>
          <w:sz w:val="24"/>
          <w:szCs w:val="24"/>
        </w:rPr>
        <w:t>monitor</w:t>
      </w:r>
      <w:r w:rsidR="00685F39" w:rsidRPr="009553A3">
        <w:rPr>
          <w:rFonts w:ascii="Arial" w:hAnsi="Arial" w:cs="Arial"/>
          <w:sz w:val="24"/>
          <w:szCs w:val="24"/>
        </w:rPr>
        <w:t xml:space="preserve"> </w:t>
      </w:r>
      <w:r w:rsidR="00AA0013" w:rsidRPr="009553A3">
        <w:rPr>
          <w:rFonts w:ascii="Arial" w:hAnsi="Arial" w:cs="Arial"/>
          <w:sz w:val="24"/>
          <w:szCs w:val="24"/>
        </w:rPr>
        <w:t>student-athlete</w:t>
      </w:r>
      <w:r w:rsidR="00685F39" w:rsidRPr="009553A3">
        <w:rPr>
          <w:rFonts w:ascii="Arial" w:hAnsi="Arial" w:cs="Arial"/>
          <w:sz w:val="24"/>
          <w:szCs w:val="24"/>
        </w:rPr>
        <w:t xml:space="preserve"> </w:t>
      </w:r>
      <w:r w:rsidR="00AA0013" w:rsidRPr="009553A3">
        <w:rPr>
          <w:rFonts w:ascii="Arial" w:hAnsi="Arial" w:cs="Arial"/>
          <w:sz w:val="24"/>
          <w:szCs w:val="24"/>
        </w:rPr>
        <w:t>attendance.</w:t>
      </w:r>
    </w:p>
    <w:p w14:paraId="232E3E0B" w14:textId="77777777" w:rsidR="00F604C9" w:rsidRPr="009553A3" w:rsidRDefault="00F604C9" w:rsidP="00F604C9">
      <w:pPr>
        <w:pStyle w:val="ListParagraph"/>
        <w:spacing w:after="0" w:line="360" w:lineRule="auto"/>
        <w:ind w:left="540"/>
        <w:jc w:val="both"/>
        <w:textAlignment w:val="baseline"/>
        <w:rPr>
          <w:rFonts w:ascii="Arial" w:hAnsi="Arial" w:cs="Arial"/>
          <w:sz w:val="24"/>
          <w:szCs w:val="24"/>
        </w:rPr>
      </w:pPr>
    </w:p>
    <w:p w14:paraId="5017A5E7" w14:textId="14536A72" w:rsidR="00761362" w:rsidRPr="009553A3" w:rsidRDefault="00AA0013" w:rsidP="00685F39">
      <w:pPr>
        <w:pStyle w:val="ListParagraph"/>
        <w:numPr>
          <w:ilvl w:val="0"/>
          <w:numId w:val="3"/>
        </w:numPr>
        <w:tabs>
          <w:tab w:val="clear" w:pos="360"/>
          <w:tab w:val="num" w:pos="540"/>
        </w:tabs>
        <w:spacing w:after="0" w:line="360" w:lineRule="auto"/>
        <w:ind w:left="540" w:hanging="540"/>
        <w:jc w:val="both"/>
        <w:textAlignment w:val="baseline"/>
        <w:rPr>
          <w:rFonts w:ascii="Arial" w:hAnsi="Arial" w:cs="Arial"/>
          <w:sz w:val="24"/>
          <w:szCs w:val="24"/>
        </w:rPr>
      </w:pPr>
      <w:r w:rsidRPr="009553A3">
        <w:rPr>
          <w:rFonts w:ascii="Arial" w:hAnsi="Arial" w:cs="Arial"/>
          <w:sz w:val="24"/>
          <w:szCs w:val="24"/>
        </w:rPr>
        <w:t>Management</w:t>
      </w:r>
      <w:r w:rsidR="00685F39" w:rsidRPr="009553A3">
        <w:rPr>
          <w:rFonts w:ascii="Arial" w:hAnsi="Arial" w:cs="Arial"/>
          <w:sz w:val="24"/>
          <w:szCs w:val="24"/>
        </w:rPr>
        <w:t xml:space="preserve"> </w:t>
      </w:r>
      <w:r w:rsidRPr="009553A3">
        <w:rPr>
          <w:rFonts w:ascii="Arial" w:hAnsi="Arial" w:cs="Arial"/>
          <w:sz w:val="24"/>
          <w:szCs w:val="24"/>
        </w:rPr>
        <w:t>should</w:t>
      </w:r>
      <w:r w:rsidR="00685F39" w:rsidRPr="009553A3">
        <w:rPr>
          <w:rFonts w:ascii="Arial" w:hAnsi="Arial" w:cs="Arial"/>
          <w:sz w:val="24"/>
          <w:szCs w:val="24"/>
        </w:rPr>
        <w:t xml:space="preserve"> </w:t>
      </w:r>
      <w:r w:rsidRPr="009553A3">
        <w:rPr>
          <w:rFonts w:ascii="Arial" w:hAnsi="Arial" w:cs="Arial"/>
          <w:sz w:val="24"/>
          <w:szCs w:val="24"/>
        </w:rPr>
        <w:t>maintain</w:t>
      </w:r>
      <w:r w:rsidR="00685F39" w:rsidRPr="009553A3">
        <w:rPr>
          <w:rFonts w:ascii="Arial" w:hAnsi="Arial" w:cs="Arial"/>
          <w:sz w:val="24"/>
          <w:szCs w:val="24"/>
        </w:rPr>
        <w:t xml:space="preserve"> </w:t>
      </w: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record</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mentors</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attend</w:t>
      </w:r>
      <w:r w:rsidR="00685F39" w:rsidRPr="009553A3">
        <w:rPr>
          <w:rFonts w:ascii="Arial" w:hAnsi="Arial" w:cs="Arial"/>
          <w:sz w:val="24"/>
          <w:szCs w:val="24"/>
        </w:rPr>
        <w:t xml:space="preserve"> </w:t>
      </w:r>
      <w:r w:rsidRPr="009553A3">
        <w:rPr>
          <w:rFonts w:ascii="Arial" w:hAnsi="Arial" w:cs="Arial"/>
          <w:sz w:val="24"/>
          <w:szCs w:val="24"/>
        </w:rPr>
        <w:t>training</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have</w:t>
      </w:r>
      <w:r w:rsidR="00685F39" w:rsidRPr="009553A3">
        <w:rPr>
          <w:rFonts w:ascii="Arial" w:hAnsi="Arial" w:cs="Arial"/>
          <w:sz w:val="24"/>
          <w:szCs w:val="24"/>
        </w:rPr>
        <w:t xml:space="preserve"> </w:t>
      </w:r>
      <w:r w:rsidRPr="009553A3">
        <w:rPr>
          <w:rFonts w:ascii="Arial" w:hAnsi="Arial" w:cs="Arial"/>
          <w:sz w:val="24"/>
          <w:szCs w:val="24"/>
        </w:rPr>
        <w:t>mentors</w:t>
      </w:r>
      <w:r w:rsidR="00685F39" w:rsidRPr="009553A3">
        <w:rPr>
          <w:rFonts w:ascii="Arial" w:hAnsi="Arial" w:cs="Arial"/>
          <w:sz w:val="24"/>
          <w:szCs w:val="24"/>
        </w:rPr>
        <w:t xml:space="preserve"> </w:t>
      </w:r>
      <w:r w:rsidRPr="009553A3">
        <w:rPr>
          <w:rFonts w:ascii="Arial" w:hAnsi="Arial" w:cs="Arial"/>
          <w:sz w:val="24"/>
          <w:szCs w:val="24"/>
        </w:rPr>
        <w:t>acknowledge</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they</w:t>
      </w:r>
      <w:r w:rsidR="00685F39" w:rsidRPr="009553A3">
        <w:rPr>
          <w:rFonts w:ascii="Arial" w:hAnsi="Arial" w:cs="Arial"/>
          <w:sz w:val="24"/>
          <w:szCs w:val="24"/>
        </w:rPr>
        <w:t xml:space="preserve"> </w:t>
      </w:r>
      <w:r w:rsidRPr="009553A3">
        <w:rPr>
          <w:rFonts w:ascii="Arial" w:hAnsi="Arial" w:cs="Arial"/>
          <w:sz w:val="24"/>
          <w:szCs w:val="24"/>
        </w:rPr>
        <w:t>received</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policy</w:t>
      </w:r>
      <w:r w:rsidR="00685F39" w:rsidRPr="009553A3">
        <w:rPr>
          <w:rFonts w:ascii="Arial" w:hAnsi="Arial" w:cs="Arial"/>
          <w:sz w:val="24"/>
          <w:szCs w:val="24"/>
        </w:rPr>
        <w:t xml:space="preserve"> </w:t>
      </w:r>
      <w:r w:rsidRPr="009553A3">
        <w:rPr>
          <w:rFonts w:ascii="Arial" w:hAnsi="Arial" w:cs="Arial"/>
          <w:sz w:val="24"/>
          <w:szCs w:val="24"/>
        </w:rPr>
        <w:t>manual</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agree</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abide</w:t>
      </w:r>
      <w:r w:rsidR="00685F39" w:rsidRPr="009553A3">
        <w:rPr>
          <w:rFonts w:ascii="Arial" w:hAnsi="Arial" w:cs="Arial"/>
          <w:sz w:val="24"/>
          <w:szCs w:val="24"/>
        </w:rPr>
        <w:t xml:space="preserve"> </w:t>
      </w:r>
      <w:r w:rsidRPr="009553A3">
        <w:rPr>
          <w:rFonts w:ascii="Arial" w:hAnsi="Arial" w:cs="Arial"/>
          <w:sz w:val="24"/>
          <w:szCs w:val="24"/>
        </w:rPr>
        <w:t>by</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policy.</w:t>
      </w:r>
    </w:p>
    <w:p w14:paraId="56548209" w14:textId="77777777" w:rsidR="006C301B" w:rsidRPr="009553A3" w:rsidRDefault="006C301B" w:rsidP="00CD5B5E">
      <w:pPr>
        <w:tabs>
          <w:tab w:val="left" w:pos="3960"/>
        </w:tabs>
        <w:spacing w:line="360" w:lineRule="auto"/>
        <w:jc w:val="both"/>
        <w:rPr>
          <w:rFonts w:ascii="Arial" w:hAnsi="Arial" w:cs="Arial"/>
          <w:i/>
          <w:sz w:val="24"/>
          <w:szCs w:val="24"/>
        </w:rPr>
      </w:pPr>
    </w:p>
    <w:p w14:paraId="51CE6670" w14:textId="164E7E9C" w:rsidR="006C301B" w:rsidRPr="009553A3" w:rsidRDefault="006C301B" w:rsidP="00CD5B5E">
      <w:pPr>
        <w:tabs>
          <w:tab w:val="left" w:pos="3960"/>
        </w:tabs>
        <w:spacing w:line="360" w:lineRule="auto"/>
        <w:jc w:val="both"/>
        <w:rPr>
          <w:rFonts w:ascii="Arial" w:hAnsi="Arial" w:cs="Arial"/>
          <w:i/>
          <w:sz w:val="24"/>
          <w:szCs w:val="24"/>
        </w:rPr>
      </w:pPr>
      <w:r w:rsidRPr="009553A3">
        <w:rPr>
          <w:rFonts w:ascii="Arial" w:hAnsi="Arial" w:cs="Arial"/>
          <w:i/>
          <w:sz w:val="24"/>
          <w:szCs w:val="24"/>
        </w:rPr>
        <w:t>Student</w:t>
      </w:r>
      <w:r w:rsidR="00685F39" w:rsidRPr="009553A3">
        <w:rPr>
          <w:rFonts w:ascii="Arial" w:hAnsi="Arial" w:cs="Arial"/>
          <w:i/>
          <w:sz w:val="24"/>
          <w:szCs w:val="24"/>
        </w:rPr>
        <w:t xml:space="preserve"> </w:t>
      </w:r>
      <w:r w:rsidRPr="009553A3">
        <w:rPr>
          <w:rFonts w:ascii="Arial" w:hAnsi="Arial" w:cs="Arial"/>
          <w:i/>
          <w:sz w:val="24"/>
          <w:szCs w:val="24"/>
        </w:rPr>
        <w:t>Support</w:t>
      </w:r>
      <w:r w:rsidR="00685F39" w:rsidRPr="009553A3">
        <w:rPr>
          <w:rFonts w:ascii="Arial" w:hAnsi="Arial" w:cs="Arial"/>
          <w:i/>
          <w:sz w:val="24"/>
          <w:szCs w:val="24"/>
        </w:rPr>
        <w:t xml:space="preserve"> </w:t>
      </w:r>
      <w:r w:rsidRPr="009553A3">
        <w:rPr>
          <w:rFonts w:ascii="Arial" w:hAnsi="Arial" w:cs="Arial"/>
          <w:i/>
          <w:sz w:val="24"/>
          <w:szCs w:val="24"/>
        </w:rPr>
        <w:t>Services</w:t>
      </w:r>
    </w:p>
    <w:p w14:paraId="36447F63" w14:textId="30B16214" w:rsidR="00761362" w:rsidRPr="009553A3" w:rsidRDefault="00C916DD" w:rsidP="006B1E1F">
      <w:pPr>
        <w:numPr>
          <w:ilvl w:val="0"/>
          <w:numId w:val="3"/>
        </w:numPr>
        <w:tabs>
          <w:tab w:val="clear" w:pos="360"/>
          <w:tab w:val="num" w:pos="540"/>
        </w:tabs>
        <w:spacing w:line="360" w:lineRule="auto"/>
        <w:ind w:left="540" w:hanging="540"/>
        <w:contextualSpacing/>
        <w:jc w:val="both"/>
        <w:textAlignment w:val="baseline"/>
        <w:rPr>
          <w:rFonts w:ascii="Arial" w:hAnsi="Arial" w:cs="Arial"/>
          <w:sz w:val="24"/>
          <w:szCs w:val="24"/>
        </w:rPr>
      </w:pPr>
      <w:r w:rsidRPr="009553A3">
        <w:rPr>
          <w:rFonts w:ascii="Arial" w:eastAsia="MS Mincho" w:hAnsi="Arial" w:cs="Arial"/>
          <w:sz w:val="24"/>
          <w:szCs w:val="24"/>
          <w:lang w:eastAsia="ja-JP"/>
        </w:rPr>
        <w:t>The</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Exam</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Proctoring</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sheet</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and</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the</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Exam</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Proctoring</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Envelope</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should</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include</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the</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University</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Identification</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Number</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(UID)</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of</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the</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student</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athlete.</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The</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Exam</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Proctoring</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Guidelines</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that</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are</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on</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the</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exam</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proctoring</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sheet</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should</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include</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checking</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the</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student's</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athlete's</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UID</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to</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ensure</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the</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correct</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student</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is</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taking</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the</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exam</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and</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exam</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proctors</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should</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sign</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the</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Exam</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Proctoring</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Confidentiality</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Integrity</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Agreements</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after</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lastRenderedPageBreak/>
        <w:t>proctoring</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an</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exam.</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Management</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should</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also</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ensure</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that</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the</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contact</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information</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on</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the</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Exam</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Delivery</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Receipt</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is</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filled</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out</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consistently</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and</w:t>
      </w:r>
      <w:r w:rsidR="00685F39" w:rsidRPr="009553A3">
        <w:rPr>
          <w:rFonts w:ascii="Arial" w:eastAsia="MS Mincho" w:hAnsi="Arial" w:cs="Arial"/>
          <w:sz w:val="24"/>
          <w:szCs w:val="24"/>
          <w:lang w:eastAsia="ja-JP"/>
        </w:rPr>
        <w:t xml:space="preserve"> </w:t>
      </w:r>
      <w:r w:rsidRPr="009553A3">
        <w:rPr>
          <w:rFonts w:ascii="Arial" w:eastAsia="MS Mincho" w:hAnsi="Arial" w:cs="Arial"/>
          <w:sz w:val="24"/>
          <w:szCs w:val="24"/>
          <w:lang w:eastAsia="ja-JP"/>
        </w:rPr>
        <w:t>completely.</w:t>
      </w:r>
    </w:p>
    <w:p w14:paraId="7E41C0C6" w14:textId="70BAA63A" w:rsidR="006C301B" w:rsidRPr="009553A3" w:rsidRDefault="006C301B" w:rsidP="00CD5B5E">
      <w:pPr>
        <w:spacing w:line="360" w:lineRule="auto"/>
        <w:contextualSpacing/>
        <w:jc w:val="both"/>
        <w:textAlignment w:val="baseline"/>
        <w:rPr>
          <w:rFonts w:ascii="Arial" w:eastAsia="MS Mincho" w:hAnsi="Arial" w:cs="Arial"/>
          <w:sz w:val="24"/>
          <w:szCs w:val="24"/>
          <w:highlight w:val="yellow"/>
          <w:lang w:eastAsia="ja-JP"/>
        </w:rPr>
      </w:pPr>
    </w:p>
    <w:p w14:paraId="6781A95C" w14:textId="14CBD0F9" w:rsidR="006C301B" w:rsidRPr="009553A3" w:rsidRDefault="006C301B" w:rsidP="00D14E13">
      <w:pPr>
        <w:widowControl w:val="0"/>
        <w:tabs>
          <w:tab w:val="left" w:pos="3960"/>
        </w:tabs>
        <w:spacing w:line="360" w:lineRule="auto"/>
        <w:jc w:val="both"/>
        <w:rPr>
          <w:rFonts w:ascii="Arial" w:hAnsi="Arial" w:cs="Arial"/>
          <w:i/>
          <w:sz w:val="24"/>
          <w:szCs w:val="24"/>
        </w:rPr>
      </w:pPr>
      <w:r w:rsidRPr="009553A3">
        <w:rPr>
          <w:rFonts w:ascii="Arial" w:hAnsi="Arial" w:cs="Arial"/>
          <w:i/>
          <w:sz w:val="24"/>
          <w:szCs w:val="24"/>
        </w:rPr>
        <w:t>Student</w:t>
      </w:r>
      <w:r w:rsidR="00C4332C" w:rsidRPr="009553A3">
        <w:rPr>
          <w:rFonts w:ascii="Arial" w:hAnsi="Arial" w:cs="Arial"/>
          <w:i/>
          <w:sz w:val="24"/>
          <w:szCs w:val="24"/>
        </w:rPr>
        <w:t>-</w:t>
      </w:r>
      <w:r w:rsidRPr="009553A3">
        <w:rPr>
          <w:rFonts w:ascii="Arial" w:hAnsi="Arial" w:cs="Arial"/>
          <w:i/>
          <w:sz w:val="24"/>
          <w:szCs w:val="24"/>
        </w:rPr>
        <w:t>Athlete</w:t>
      </w:r>
      <w:r w:rsidR="00685F39" w:rsidRPr="009553A3">
        <w:rPr>
          <w:rFonts w:ascii="Arial" w:hAnsi="Arial" w:cs="Arial"/>
          <w:i/>
          <w:sz w:val="24"/>
          <w:szCs w:val="24"/>
        </w:rPr>
        <w:t xml:space="preserve"> </w:t>
      </w:r>
      <w:r w:rsidRPr="009553A3">
        <w:rPr>
          <w:rFonts w:ascii="Arial" w:hAnsi="Arial" w:cs="Arial"/>
          <w:i/>
          <w:sz w:val="24"/>
          <w:szCs w:val="24"/>
        </w:rPr>
        <w:t>Development</w:t>
      </w:r>
    </w:p>
    <w:p w14:paraId="7CD7C517" w14:textId="53029261" w:rsidR="00761362" w:rsidRPr="009553A3" w:rsidRDefault="00B16589" w:rsidP="00D14E13">
      <w:pPr>
        <w:widowControl w:val="0"/>
        <w:numPr>
          <w:ilvl w:val="0"/>
          <w:numId w:val="3"/>
        </w:numPr>
        <w:tabs>
          <w:tab w:val="clear" w:pos="360"/>
        </w:tabs>
        <w:spacing w:line="360" w:lineRule="auto"/>
        <w:ind w:left="540" w:hanging="540"/>
        <w:contextualSpacing/>
        <w:jc w:val="both"/>
        <w:textAlignment w:val="baseline"/>
        <w:rPr>
          <w:rFonts w:ascii="Arial" w:hAnsi="Arial" w:cs="Arial"/>
          <w:sz w:val="24"/>
          <w:szCs w:val="24"/>
        </w:rPr>
      </w:pPr>
      <w:r w:rsidRPr="009553A3">
        <w:rPr>
          <w:rFonts w:ascii="Arial" w:hAnsi="Arial" w:cs="Arial"/>
          <w:sz w:val="24"/>
          <w:szCs w:val="24"/>
        </w:rPr>
        <w:t>M</w:t>
      </w:r>
      <w:r w:rsidR="003848D8" w:rsidRPr="009553A3">
        <w:rPr>
          <w:rFonts w:ascii="Arial" w:hAnsi="Arial" w:cs="Arial"/>
          <w:sz w:val="24"/>
          <w:szCs w:val="24"/>
        </w:rPr>
        <w:t>anagement</w:t>
      </w:r>
      <w:r w:rsidR="00685F39" w:rsidRPr="009553A3">
        <w:rPr>
          <w:rFonts w:ascii="Arial" w:hAnsi="Arial" w:cs="Arial"/>
          <w:sz w:val="24"/>
          <w:szCs w:val="24"/>
        </w:rPr>
        <w:t xml:space="preserve"> </w:t>
      </w:r>
      <w:r w:rsidRPr="009553A3">
        <w:rPr>
          <w:rFonts w:ascii="Arial" w:hAnsi="Arial" w:cs="Arial"/>
          <w:sz w:val="24"/>
          <w:szCs w:val="24"/>
        </w:rPr>
        <w:t>should</w:t>
      </w:r>
      <w:r w:rsidR="00685F39" w:rsidRPr="009553A3">
        <w:rPr>
          <w:rFonts w:ascii="Arial" w:hAnsi="Arial" w:cs="Arial"/>
          <w:sz w:val="24"/>
          <w:szCs w:val="24"/>
        </w:rPr>
        <w:t xml:space="preserve"> </w:t>
      </w:r>
      <w:r w:rsidR="003848D8" w:rsidRPr="009553A3">
        <w:rPr>
          <w:rFonts w:ascii="Arial" w:hAnsi="Arial" w:cs="Arial"/>
          <w:sz w:val="24"/>
          <w:szCs w:val="24"/>
        </w:rPr>
        <w:t>consider</w:t>
      </w:r>
      <w:r w:rsidR="00685F39" w:rsidRPr="009553A3">
        <w:rPr>
          <w:rFonts w:ascii="Arial" w:hAnsi="Arial" w:cs="Arial"/>
          <w:sz w:val="24"/>
          <w:szCs w:val="24"/>
        </w:rPr>
        <w:t xml:space="preserve"> </w:t>
      </w:r>
      <w:r w:rsidR="003848D8" w:rsidRPr="009553A3">
        <w:rPr>
          <w:rFonts w:ascii="Arial" w:hAnsi="Arial" w:cs="Arial"/>
          <w:sz w:val="24"/>
          <w:szCs w:val="24"/>
        </w:rPr>
        <w:t>adding</w:t>
      </w:r>
      <w:r w:rsidR="00685F39" w:rsidRPr="009553A3">
        <w:rPr>
          <w:rFonts w:ascii="Arial" w:hAnsi="Arial" w:cs="Arial"/>
          <w:sz w:val="24"/>
          <w:szCs w:val="24"/>
        </w:rPr>
        <w:t xml:space="preserve"> </w:t>
      </w:r>
      <w:r w:rsidR="003848D8" w:rsidRPr="009553A3">
        <w:rPr>
          <w:rFonts w:ascii="Arial" w:hAnsi="Arial" w:cs="Arial"/>
          <w:sz w:val="24"/>
          <w:szCs w:val="24"/>
        </w:rPr>
        <w:t>an</w:t>
      </w:r>
      <w:r w:rsidR="00685F39" w:rsidRPr="009553A3">
        <w:rPr>
          <w:rFonts w:ascii="Arial" w:hAnsi="Arial" w:cs="Arial"/>
          <w:sz w:val="24"/>
          <w:szCs w:val="24"/>
        </w:rPr>
        <w:t xml:space="preserve"> </w:t>
      </w:r>
      <w:r w:rsidR="003848D8" w:rsidRPr="009553A3">
        <w:rPr>
          <w:rFonts w:ascii="Arial" w:hAnsi="Arial" w:cs="Arial"/>
          <w:sz w:val="24"/>
          <w:szCs w:val="24"/>
        </w:rPr>
        <w:t>additional</w:t>
      </w:r>
      <w:r w:rsidR="00685F39" w:rsidRPr="009553A3">
        <w:rPr>
          <w:rFonts w:ascii="Arial" w:hAnsi="Arial" w:cs="Arial"/>
          <w:sz w:val="24"/>
          <w:szCs w:val="24"/>
        </w:rPr>
        <w:t xml:space="preserve"> </w:t>
      </w:r>
      <w:r w:rsidR="003848D8" w:rsidRPr="009553A3">
        <w:rPr>
          <w:rFonts w:ascii="Arial" w:hAnsi="Arial" w:cs="Arial"/>
          <w:sz w:val="24"/>
          <w:szCs w:val="24"/>
        </w:rPr>
        <w:t>career</w:t>
      </w:r>
      <w:r w:rsidR="00685F39" w:rsidRPr="009553A3">
        <w:rPr>
          <w:rFonts w:ascii="Arial" w:hAnsi="Arial" w:cs="Arial"/>
          <w:sz w:val="24"/>
          <w:szCs w:val="24"/>
        </w:rPr>
        <w:t xml:space="preserve"> </w:t>
      </w:r>
      <w:r w:rsidR="003848D8" w:rsidRPr="009553A3">
        <w:rPr>
          <w:rFonts w:ascii="Arial" w:hAnsi="Arial" w:cs="Arial"/>
          <w:sz w:val="24"/>
          <w:szCs w:val="24"/>
        </w:rPr>
        <w:t>employee</w:t>
      </w:r>
      <w:r w:rsidR="00685F39" w:rsidRPr="009553A3">
        <w:rPr>
          <w:rFonts w:ascii="Arial" w:hAnsi="Arial" w:cs="Arial"/>
          <w:sz w:val="24"/>
          <w:szCs w:val="24"/>
        </w:rPr>
        <w:t xml:space="preserve"> </w:t>
      </w:r>
      <w:r w:rsidR="00D323ED" w:rsidRPr="009553A3">
        <w:rPr>
          <w:rFonts w:ascii="Arial" w:hAnsi="Arial" w:cs="Arial"/>
          <w:sz w:val="24"/>
          <w:szCs w:val="24"/>
        </w:rPr>
        <w:t>to</w:t>
      </w:r>
      <w:r w:rsidR="00685F39" w:rsidRPr="009553A3">
        <w:rPr>
          <w:rFonts w:ascii="Arial" w:hAnsi="Arial" w:cs="Arial"/>
          <w:sz w:val="24"/>
          <w:szCs w:val="24"/>
        </w:rPr>
        <w:t xml:space="preserve"> </w:t>
      </w:r>
      <w:r w:rsidR="00D323ED" w:rsidRPr="009553A3">
        <w:rPr>
          <w:rFonts w:ascii="Arial" w:hAnsi="Arial" w:cs="Arial"/>
          <w:sz w:val="24"/>
          <w:szCs w:val="24"/>
        </w:rPr>
        <w:t>the</w:t>
      </w:r>
      <w:r w:rsidR="00685F39" w:rsidRPr="009553A3">
        <w:rPr>
          <w:rFonts w:ascii="Arial" w:hAnsi="Arial" w:cs="Arial"/>
          <w:sz w:val="24"/>
          <w:szCs w:val="24"/>
        </w:rPr>
        <w:t xml:space="preserve"> </w:t>
      </w:r>
      <w:r w:rsidR="00D323ED" w:rsidRPr="009553A3">
        <w:rPr>
          <w:rFonts w:ascii="Arial" w:hAnsi="Arial" w:cs="Arial"/>
          <w:sz w:val="24"/>
          <w:szCs w:val="24"/>
        </w:rPr>
        <w:t>UCLA</w:t>
      </w:r>
      <w:r w:rsidR="00685F39" w:rsidRPr="009553A3">
        <w:rPr>
          <w:rFonts w:ascii="Arial" w:hAnsi="Arial" w:cs="Arial"/>
          <w:sz w:val="24"/>
          <w:szCs w:val="24"/>
        </w:rPr>
        <w:t xml:space="preserve"> </w:t>
      </w:r>
      <w:r w:rsidR="00D323ED" w:rsidRPr="009553A3">
        <w:rPr>
          <w:rFonts w:ascii="Arial" w:hAnsi="Arial" w:cs="Arial"/>
          <w:sz w:val="24"/>
          <w:szCs w:val="24"/>
        </w:rPr>
        <w:t>Student-Athlete</w:t>
      </w:r>
      <w:r w:rsidR="00685F39" w:rsidRPr="009553A3">
        <w:rPr>
          <w:rFonts w:ascii="Arial" w:hAnsi="Arial" w:cs="Arial"/>
          <w:sz w:val="24"/>
          <w:szCs w:val="24"/>
        </w:rPr>
        <w:t xml:space="preserve"> </w:t>
      </w:r>
      <w:r w:rsidR="00D323ED" w:rsidRPr="009553A3">
        <w:rPr>
          <w:rFonts w:ascii="Arial" w:hAnsi="Arial" w:cs="Arial"/>
          <w:sz w:val="24"/>
          <w:szCs w:val="24"/>
        </w:rPr>
        <w:t>Development</w:t>
      </w:r>
      <w:r w:rsidR="00685F39" w:rsidRPr="009553A3">
        <w:rPr>
          <w:rFonts w:ascii="Arial" w:hAnsi="Arial" w:cs="Arial"/>
          <w:sz w:val="24"/>
          <w:szCs w:val="24"/>
        </w:rPr>
        <w:t xml:space="preserve"> </w:t>
      </w:r>
      <w:r w:rsidR="00D323ED" w:rsidRPr="009553A3">
        <w:rPr>
          <w:rFonts w:ascii="Arial" w:hAnsi="Arial" w:cs="Arial"/>
          <w:sz w:val="24"/>
          <w:szCs w:val="24"/>
        </w:rPr>
        <w:t>Program</w:t>
      </w:r>
      <w:r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T</w:t>
      </w:r>
      <w:r w:rsidR="003848D8" w:rsidRPr="009553A3">
        <w:rPr>
          <w:rFonts w:ascii="Arial" w:hAnsi="Arial" w:cs="Arial"/>
          <w:sz w:val="24"/>
          <w:szCs w:val="24"/>
        </w:rPr>
        <w:t>he</w:t>
      </w:r>
      <w:r w:rsidR="00685F39" w:rsidRPr="009553A3">
        <w:rPr>
          <w:rFonts w:ascii="Arial" w:hAnsi="Arial" w:cs="Arial"/>
          <w:sz w:val="24"/>
          <w:szCs w:val="24"/>
        </w:rPr>
        <w:t xml:space="preserve"> </w:t>
      </w:r>
      <w:r w:rsidR="00D323ED" w:rsidRPr="009553A3">
        <w:rPr>
          <w:rFonts w:ascii="Arial" w:hAnsi="Arial" w:cs="Arial"/>
          <w:sz w:val="24"/>
          <w:szCs w:val="24"/>
        </w:rPr>
        <w:t>success</w:t>
      </w:r>
      <w:r w:rsidR="00685F39" w:rsidRPr="009553A3">
        <w:rPr>
          <w:rFonts w:ascii="Arial" w:hAnsi="Arial" w:cs="Arial"/>
          <w:sz w:val="24"/>
          <w:szCs w:val="24"/>
        </w:rPr>
        <w:t xml:space="preserve"> </w:t>
      </w:r>
      <w:r w:rsidR="00D323ED" w:rsidRPr="009553A3">
        <w:rPr>
          <w:rFonts w:ascii="Arial" w:hAnsi="Arial" w:cs="Arial"/>
          <w:sz w:val="24"/>
          <w:szCs w:val="24"/>
        </w:rPr>
        <w:t>of</w:t>
      </w:r>
      <w:r w:rsidR="00685F39" w:rsidRPr="009553A3">
        <w:rPr>
          <w:rFonts w:ascii="Arial" w:hAnsi="Arial" w:cs="Arial"/>
          <w:sz w:val="24"/>
          <w:szCs w:val="24"/>
        </w:rPr>
        <w:t xml:space="preserve"> </w:t>
      </w:r>
      <w:r w:rsidR="00D323ED" w:rsidRPr="009553A3">
        <w:rPr>
          <w:rFonts w:ascii="Arial" w:hAnsi="Arial" w:cs="Arial"/>
          <w:sz w:val="24"/>
          <w:szCs w:val="24"/>
        </w:rPr>
        <w:t>the</w:t>
      </w:r>
      <w:r w:rsidR="00685F39" w:rsidRPr="009553A3">
        <w:rPr>
          <w:rFonts w:ascii="Arial" w:hAnsi="Arial" w:cs="Arial"/>
          <w:sz w:val="24"/>
          <w:szCs w:val="24"/>
        </w:rPr>
        <w:t xml:space="preserve"> </w:t>
      </w:r>
      <w:r w:rsidR="00D323ED" w:rsidRPr="009553A3">
        <w:rPr>
          <w:rFonts w:ascii="Arial" w:hAnsi="Arial" w:cs="Arial"/>
          <w:sz w:val="24"/>
          <w:szCs w:val="24"/>
        </w:rPr>
        <w:t>p</w:t>
      </w:r>
      <w:r w:rsidR="003848D8" w:rsidRPr="009553A3">
        <w:rPr>
          <w:rFonts w:ascii="Arial" w:hAnsi="Arial" w:cs="Arial"/>
          <w:sz w:val="24"/>
          <w:szCs w:val="24"/>
        </w:rPr>
        <w:t>rogram</w:t>
      </w:r>
      <w:r w:rsidR="00685F39" w:rsidRPr="009553A3">
        <w:rPr>
          <w:rFonts w:ascii="Arial" w:hAnsi="Arial" w:cs="Arial"/>
          <w:sz w:val="24"/>
          <w:szCs w:val="24"/>
        </w:rPr>
        <w:t xml:space="preserve"> </w:t>
      </w:r>
      <w:r w:rsidR="003848D8" w:rsidRPr="009553A3">
        <w:rPr>
          <w:rFonts w:ascii="Arial" w:hAnsi="Arial" w:cs="Arial"/>
          <w:sz w:val="24"/>
          <w:szCs w:val="24"/>
        </w:rPr>
        <w:t>is</w:t>
      </w:r>
      <w:r w:rsidR="00685F39" w:rsidRPr="009553A3">
        <w:rPr>
          <w:rFonts w:ascii="Arial" w:hAnsi="Arial" w:cs="Arial"/>
          <w:sz w:val="24"/>
          <w:szCs w:val="24"/>
        </w:rPr>
        <w:t xml:space="preserve"> </w:t>
      </w:r>
      <w:r w:rsidR="003848D8" w:rsidRPr="009553A3">
        <w:rPr>
          <w:rFonts w:ascii="Arial" w:hAnsi="Arial" w:cs="Arial"/>
          <w:sz w:val="24"/>
          <w:szCs w:val="24"/>
        </w:rPr>
        <w:t>currently</w:t>
      </w:r>
      <w:r w:rsidR="00685F39" w:rsidRPr="009553A3">
        <w:rPr>
          <w:rFonts w:ascii="Arial" w:hAnsi="Arial" w:cs="Arial"/>
          <w:sz w:val="24"/>
          <w:szCs w:val="24"/>
        </w:rPr>
        <w:t xml:space="preserve"> </w:t>
      </w:r>
      <w:r w:rsidR="003848D8" w:rsidRPr="009553A3">
        <w:rPr>
          <w:rFonts w:ascii="Arial" w:hAnsi="Arial" w:cs="Arial"/>
          <w:sz w:val="24"/>
          <w:szCs w:val="24"/>
        </w:rPr>
        <w:t>solely</w:t>
      </w:r>
      <w:r w:rsidR="00685F39" w:rsidRPr="009553A3">
        <w:rPr>
          <w:rFonts w:ascii="Arial" w:hAnsi="Arial" w:cs="Arial"/>
          <w:sz w:val="24"/>
          <w:szCs w:val="24"/>
        </w:rPr>
        <w:t xml:space="preserve"> </w:t>
      </w:r>
      <w:r w:rsidR="003848D8" w:rsidRPr="009553A3">
        <w:rPr>
          <w:rFonts w:ascii="Arial" w:hAnsi="Arial" w:cs="Arial"/>
          <w:sz w:val="24"/>
          <w:szCs w:val="24"/>
        </w:rPr>
        <w:t>contingent</w:t>
      </w:r>
      <w:r w:rsidR="00685F39" w:rsidRPr="009553A3">
        <w:rPr>
          <w:rFonts w:ascii="Arial" w:hAnsi="Arial" w:cs="Arial"/>
          <w:sz w:val="24"/>
          <w:szCs w:val="24"/>
        </w:rPr>
        <w:t xml:space="preserve"> </w:t>
      </w:r>
      <w:r w:rsidR="003848D8" w:rsidRPr="009553A3">
        <w:rPr>
          <w:rFonts w:ascii="Arial" w:hAnsi="Arial" w:cs="Arial"/>
          <w:sz w:val="24"/>
          <w:szCs w:val="24"/>
        </w:rPr>
        <w:t>on</w:t>
      </w:r>
      <w:r w:rsidR="00685F39" w:rsidRPr="009553A3">
        <w:rPr>
          <w:rFonts w:ascii="Arial" w:hAnsi="Arial" w:cs="Arial"/>
          <w:sz w:val="24"/>
          <w:szCs w:val="24"/>
        </w:rPr>
        <w:t xml:space="preserve"> </w:t>
      </w:r>
      <w:r w:rsidR="003848D8" w:rsidRPr="009553A3">
        <w:rPr>
          <w:rFonts w:ascii="Arial" w:hAnsi="Arial" w:cs="Arial"/>
          <w:sz w:val="24"/>
          <w:szCs w:val="24"/>
        </w:rPr>
        <w:t>the</w:t>
      </w:r>
      <w:r w:rsidR="00685F39" w:rsidRPr="009553A3">
        <w:rPr>
          <w:rFonts w:ascii="Arial" w:hAnsi="Arial" w:cs="Arial"/>
          <w:sz w:val="24"/>
          <w:szCs w:val="24"/>
        </w:rPr>
        <w:t xml:space="preserve"> </w:t>
      </w:r>
      <w:r w:rsidR="003848D8" w:rsidRPr="009553A3">
        <w:rPr>
          <w:rFonts w:ascii="Arial" w:hAnsi="Arial" w:cs="Arial"/>
          <w:sz w:val="24"/>
          <w:szCs w:val="24"/>
        </w:rPr>
        <w:t>Director</w:t>
      </w:r>
      <w:r w:rsidR="00685F39" w:rsidRPr="009553A3">
        <w:rPr>
          <w:rFonts w:ascii="Arial" w:hAnsi="Arial" w:cs="Arial"/>
          <w:sz w:val="24"/>
          <w:szCs w:val="24"/>
        </w:rPr>
        <w:t xml:space="preserve"> </w:t>
      </w:r>
      <w:r w:rsidR="000572F7" w:rsidRPr="009553A3">
        <w:rPr>
          <w:rFonts w:ascii="Arial" w:hAnsi="Arial" w:cs="Arial"/>
          <w:sz w:val="24"/>
          <w:szCs w:val="24"/>
        </w:rPr>
        <w:t>of</w:t>
      </w:r>
      <w:r w:rsidR="00685F39" w:rsidRPr="009553A3">
        <w:rPr>
          <w:rFonts w:ascii="Arial" w:hAnsi="Arial" w:cs="Arial"/>
          <w:sz w:val="24"/>
          <w:szCs w:val="24"/>
        </w:rPr>
        <w:t xml:space="preserve"> </w:t>
      </w:r>
      <w:r w:rsidR="000572F7" w:rsidRPr="009553A3">
        <w:rPr>
          <w:rFonts w:ascii="Arial" w:hAnsi="Arial" w:cs="Arial"/>
          <w:sz w:val="24"/>
          <w:szCs w:val="24"/>
        </w:rPr>
        <w:t>Student-Athlete</w:t>
      </w:r>
      <w:r w:rsidR="00685F39" w:rsidRPr="009553A3">
        <w:rPr>
          <w:rFonts w:ascii="Arial" w:hAnsi="Arial" w:cs="Arial"/>
          <w:sz w:val="24"/>
          <w:szCs w:val="24"/>
        </w:rPr>
        <w:t xml:space="preserve"> </w:t>
      </w:r>
      <w:r w:rsidR="000572F7" w:rsidRPr="009553A3">
        <w:rPr>
          <w:rFonts w:ascii="Arial" w:hAnsi="Arial" w:cs="Arial"/>
          <w:sz w:val="24"/>
          <w:szCs w:val="24"/>
        </w:rPr>
        <w:t>Development</w:t>
      </w:r>
      <w:r w:rsidR="003848D8" w:rsidRPr="009553A3">
        <w:rPr>
          <w:rFonts w:ascii="Arial" w:hAnsi="Arial" w:cs="Arial"/>
          <w:sz w:val="24"/>
          <w:szCs w:val="24"/>
        </w:rPr>
        <w:t>,</w:t>
      </w:r>
      <w:r w:rsidR="00685F39" w:rsidRPr="009553A3">
        <w:rPr>
          <w:rFonts w:ascii="Arial" w:hAnsi="Arial" w:cs="Arial"/>
          <w:sz w:val="24"/>
          <w:szCs w:val="24"/>
        </w:rPr>
        <w:t xml:space="preserve"> </w:t>
      </w:r>
      <w:r w:rsidR="003848D8" w:rsidRPr="009553A3">
        <w:rPr>
          <w:rFonts w:ascii="Arial" w:hAnsi="Arial" w:cs="Arial"/>
          <w:sz w:val="24"/>
          <w:szCs w:val="24"/>
        </w:rPr>
        <w:t>making</w:t>
      </w:r>
      <w:r w:rsidR="00685F39" w:rsidRPr="009553A3">
        <w:rPr>
          <w:rFonts w:ascii="Arial" w:hAnsi="Arial" w:cs="Arial"/>
          <w:sz w:val="24"/>
          <w:szCs w:val="24"/>
        </w:rPr>
        <w:t xml:space="preserve"> </w:t>
      </w:r>
      <w:r w:rsidR="003848D8" w:rsidRPr="009553A3">
        <w:rPr>
          <w:rFonts w:ascii="Arial" w:hAnsi="Arial" w:cs="Arial"/>
          <w:sz w:val="24"/>
          <w:szCs w:val="24"/>
        </w:rPr>
        <w:t>it</w:t>
      </w:r>
      <w:r w:rsidR="00685F39" w:rsidRPr="009553A3">
        <w:rPr>
          <w:rFonts w:ascii="Arial" w:hAnsi="Arial" w:cs="Arial"/>
          <w:sz w:val="24"/>
          <w:szCs w:val="24"/>
        </w:rPr>
        <w:t xml:space="preserve"> </w:t>
      </w:r>
      <w:r w:rsidR="003848D8" w:rsidRPr="009553A3">
        <w:rPr>
          <w:rFonts w:ascii="Arial" w:hAnsi="Arial" w:cs="Arial"/>
          <w:sz w:val="24"/>
          <w:szCs w:val="24"/>
        </w:rPr>
        <w:t>susceptible</w:t>
      </w:r>
      <w:r w:rsidR="00685F39" w:rsidRPr="009553A3">
        <w:rPr>
          <w:rFonts w:ascii="Arial" w:hAnsi="Arial" w:cs="Arial"/>
          <w:sz w:val="24"/>
          <w:szCs w:val="24"/>
        </w:rPr>
        <w:t xml:space="preserve"> </w:t>
      </w:r>
      <w:r w:rsidR="003848D8" w:rsidRPr="009553A3">
        <w:rPr>
          <w:rFonts w:ascii="Arial" w:hAnsi="Arial" w:cs="Arial"/>
          <w:sz w:val="24"/>
          <w:szCs w:val="24"/>
        </w:rPr>
        <w:t>to</w:t>
      </w:r>
      <w:r w:rsidR="00685F39" w:rsidRPr="009553A3">
        <w:rPr>
          <w:rFonts w:ascii="Arial" w:hAnsi="Arial" w:cs="Arial"/>
          <w:sz w:val="24"/>
          <w:szCs w:val="24"/>
        </w:rPr>
        <w:t xml:space="preserve"> </w:t>
      </w:r>
      <w:r w:rsidR="003848D8" w:rsidRPr="009553A3">
        <w:rPr>
          <w:rFonts w:ascii="Arial" w:hAnsi="Arial" w:cs="Arial"/>
          <w:sz w:val="24"/>
          <w:szCs w:val="24"/>
        </w:rPr>
        <w:t>risk</w:t>
      </w:r>
      <w:r w:rsidR="00685F39" w:rsidRPr="009553A3">
        <w:rPr>
          <w:rFonts w:ascii="Arial" w:hAnsi="Arial" w:cs="Arial"/>
          <w:sz w:val="24"/>
          <w:szCs w:val="24"/>
        </w:rPr>
        <w:t xml:space="preserve"> </w:t>
      </w:r>
      <w:r w:rsidR="003848D8" w:rsidRPr="009553A3">
        <w:rPr>
          <w:rFonts w:ascii="Arial" w:hAnsi="Arial" w:cs="Arial"/>
          <w:sz w:val="24"/>
          <w:szCs w:val="24"/>
        </w:rPr>
        <w:t>if</w:t>
      </w:r>
      <w:r w:rsidR="00685F39" w:rsidRPr="009553A3">
        <w:rPr>
          <w:rFonts w:ascii="Arial" w:hAnsi="Arial" w:cs="Arial"/>
          <w:sz w:val="24"/>
          <w:szCs w:val="24"/>
        </w:rPr>
        <w:t xml:space="preserve"> </w:t>
      </w:r>
      <w:r w:rsidR="003848D8" w:rsidRPr="009553A3">
        <w:rPr>
          <w:rFonts w:ascii="Arial" w:hAnsi="Arial" w:cs="Arial"/>
          <w:sz w:val="24"/>
          <w:szCs w:val="24"/>
        </w:rPr>
        <w:t>turnover</w:t>
      </w:r>
      <w:r w:rsidR="00685F39" w:rsidRPr="009553A3">
        <w:rPr>
          <w:rFonts w:ascii="Arial" w:hAnsi="Arial" w:cs="Arial"/>
          <w:sz w:val="24"/>
          <w:szCs w:val="24"/>
        </w:rPr>
        <w:t xml:space="preserve"> </w:t>
      </w:r>
      <w:r w:rsidR="003848D8" w:rsidRPr="009553A3">
        <w:rPr>
          <w:rFonts w:ascii="Arial" w:hAnsi="Arial" w:cs="Arial"/>
          <w:sz w:val="24"/>
          <w:szCs w:val="24"/>
        </w:rPr>
        <w:t>would</w:t>
      </w:r>
      <w:r w:rsidR="00685F39" w:rsidRPr="009553A3">
        <w:rPr>
          <w:rFonts w:ascii="Arial" w:hAnsi="Arial" w:cs="Arial"/>
          <w:sz w:val="24"/>
          <w:szCs w:val="24"/>
        </w:rPr>
        <w:t xml:space="preserve"> </w:t>
      </w:r>
      <w:r w:rsidR="003848D8" w:rsidRPr="009553A3">
        <w:rPr>
          <w:rFonts w:ascii="Arial" w:hAnsi="Arial" w:cs="Arial"/>
          <w:sz w:val="24"/>
          <w:szCs w:val="24"/>
        </w:rPr>
        <w:t>occur.</w:t>
      </w:r>
    </w:p>
    <w:p w14:paraId="365F71C4" w14:textId="77777777" w:rsidR="00483F69" w:rsidRPr="009553A3" w:rsidRDefault="00483F69" w:rsidP="00CD5B5E">
      <w:pPr>
        <w:spacing w:line="360" w:lineRule="auto"/>
        <w:jc w:val="both"/>
        <w:rPr>
          <w:rFonts w:ascii="Arial" w:hAnsi="Arial" w:cs="Arial"/>
          <w:sz w:val="24"/>
          <w:szCs w:val="24"/>
        </w:rPr>
      </w:pPr>
    </w:p>
    <w:p w14:paraId="773203A9" w14:textId="6886BAFC" w:rsidR="00483F69" w:rsidRPr="009553A3" w:rsidRDefault="00F36D1F" w:rsidP="00CD5B5E">
      <w:pPr>
        <w:spacing w:line="360" w:lineRule="auto"/>
        <w:jc w:val="both"/>
        <w:rPr>
          <w:rFonts w:ascii="Arial" w:hAnsi="Arial" w:cs="Arial"/>
          <w:sz w:val="24"/>
          <w:szCs w:val="24"/>
        </w:rPr>
      </w:pP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results</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audit</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corr</w:t>
      </w:r>
      <w:r w:rsidR="00053CF0" w:rsidRPr="009553A3">
        <w:rPr>
          <w:rFonts w:ascii="Arial" w:hAnsi="Arial" w:cs="Arial"/>
          <w:sz w:val="24"/>
          <w:szCs w:val="24"/>
        </w:rPr>
        <w:t>esponding</w:t>
      </w:r>
      <w:r w:rsidR="00685F39" w:rsidRPr="009553A3">
        <w:rPr>
          <w:rFonts w:ascii="Arial" w:hAnsi="Arial" w:cs="Arial"/>
          <w:sz w:val="24"/>
          <w:szCs w:val="24"/>
        </w:rPr>
        <w:t xml:space="preserve"> </w:t>
      </w:r>
      <w:r w:rsidR="00053CF0" w:rsidRPr="009553A3">
        <w:rPr>
          <w:rFonts w:ascii="Arial" w:hAnsi="Arial" w:cs="Arial"/>
          <w:sz w:val="24"/>
          <w:szCs w:val="24"/>
        </w:rPr>
        <w:t>recommendations</w:t>
      </w:r>
      <w:r w:rsidR="00685F39" w:rsidRPr="009553A3">
        <w:rPr>
          <w:rFonts w:ascii="Arial" w:hAnsi="Arial" w:cs="Arial"/>
          <w:sz w:val="24"/>
          <w:szCs w:val="24"/>
        </w:rPr>
        <w:t xml:space="preserve"> </w:t>
      </w:r>
      <w:r w:rsidR="00053CF0" w:rsidRPr="009553A3">
        <w:rPr>
          <w:rFonts w:ascii="Arial" w:hAnsi="Arial" w:cs="Arial"/>
          <w:sz w:val="24"/>
          <w:szCs w:val="24"/>
        </w:rPr>
        <w:t>are</w:t>
      </w:r>
      <w:r w:rsidR="00685F39" w:rsidRPr="009553A3">
        <w:rPr>
          <w:rFonts w:ascii="Arial" w:hAnsi="Arial" w:cs="Arial"/>
          <w:sz w:val="24"/>
          <w:szCs w:val="24"/>
        </w:rPr>
        <w:t xml:space="preserve"> </w:t>
      </w:r>
      <w:r w:rsidR="00053CF0" w:rsidRPr="009553A3">
        <w:rPr>
          <w:rFonts w:ascii="Arial" w:hAnsi="Arial" w:cs="Arial"/>
          <w:sz w:val="24"/>
          <w:szCs w:val="24"/>
        </w:rPr>
        <w:t>detailed</w:t>
      </w:r>
      <w:r w:rsidR="00685F39" w:rsidRPr="009553A3">
        <w:rPr>
          <w:rFonts w:ascii="Arial" w:hAnsi="Arial" w:cs="Arial"/>
          <w:sz w:val="24"/>
          <w:szCs w:val="24"/>
        </w:rPr>
        <w:t xml:space="preserve"> </w:t>
      </w:r>
      <w:r w:rsidR="00053CF0" w:rsidRPr="009553A3">
        <w:rPr>
          <w:rFonts w:ascii="Arial" w:hAnsi="Arial" w:cs="Arial"/>
          <w:sz w:val="24"/>
          <w:szCs w:val="24"/>
        </w:rPr>
        <w:t>in</w:t>
      </w:r>
      <w:r w:rsidR="00685F39" w:rsidRPr="009553A3">
        <w:rPr>
          <w:rFonts w:ascii="Arial" w:hAnsi="Arial" w:cs="Arial"/>
          <w:sz w:val="24"/>
          <w:szCs w:val="24"/>
        </w:rPr>
        <w:t xml:space="preserve"> </w:t>
      </w:r>
      <w:r w:rsidR="00053CF0" w:rsidRPr="009553A3">
        <w:rPr>
          <w:rFonts w:ascii="Arial" w:hAnsi="Arial" w:cs="Arial"/>
          <w:sz w:val="24"/>
          <w:szCs w:val="24"/>
        </w:rPr>
        <w:t>the</w:t>
      </w:r>
      <w:r w:rsidR="00685F39" w:rsidRPr="009553A3">
        <w:rPr>
          <w:rFonts w:ascii="Arial" w:hAnsi="Arial" w:cs="Arial"/>
          <w:sz w:val="24"/>
          <w:szCs w:val="24"/>
        </w:rPr>
        <w:t xml:space="preserve"> </w:t>
      </w:r>
      <w:r w:rsidR="00053CF0" w:rsidRPr="009553A3">
        <w:rPr>
          <w:rFonts w:ascii="Arial" w:hAnsi="Arial" w:cs="Arial"/>
          <w:sz w:val="24"/>
          <w:szCs w:val="24"/>
        </w:rPr>
        <w:t>following</w:t>
      </w:r>
      <w:r w:rsidR="00685F39" w:rsidRPr="009553A3">
        <w:rPr>
          <w:rFonts w:ascii="Arial" w:hAnsi="Arial" w:cs="Arial"/>
          <w:sz w:val="24"/>
          <w:szCs w:val="24"/>
        </w:rPr>
        <w:t xml:space="preserve"> </w:t>
      </w:r>
      <w:r w:rsidR="00053CF0" w:rsidRPr="009553A3">
        <w:rPr>
          <w:rFonts w:ascii="Arial" w:hAnsi="Arial" w:cs="Arial"/>
          <w:sz w:val="24"/>
          <w:szCs w:val="24"/>
        </w:rPr>
        <w:t>section</w:t>
      </w:r>
      <w:r w:rsidR="00685F39" w:rsidRPr="009553A3">
        <w:rPr>
          <w:rFonts w:ascii="Arial" w:hAnsi="Arial" w:cs="Arial"/>
          <w:sz w:val="24"/>
          <w:szCs w:val="24"/>
        </w:rPr>
        <w:t xml:space="preserve"> </w:t>
      </w:r>
      <w:r w:rsidR="00053CF0" w:rsidRPr="009553A3">
        <w:rPr>
          <w:rFonts w:ascii="Arial" w:hAnsi="Arial" w:cs="Arial"/>
          <w:sz w:val="24"/>
          <w:szCs w:val="24"/>
        </w:rPr>
        <w:t>of</w:t>
      </w:r>
      <w:r w:rsidR="00685F39" w:rsidRPr="009553A3">
        <w:rPr>
          <w:rFonts w:ascii="Arial" w:hAnsi="Arial" w:cs="Arial"/>
          <w:sz w:val="24"/>
          <w:szCs w:val="24"/>
        </w:rPr>
        <w:t xml:space="preserve"> </w:t>
      </w:r>
      <w:r w:rsidR="00053CF0" w:rsidRPr="009553A3">
        <w:rPr>
          <w:rFonts w:ascii="Arial" w:hAnsi="Arial" w:cs="Arial"/>
          <w:sz w:val="24"/>
          <w:szCs w:val="24"/>
        </w:rPr>
        <w:t>the</w:t>
      </w:r>
      <w:r w:rsidR="00685F39" w:rsidRPr="009553A3">
        <w:rPr>
          <w:rFonts w:ascii="Arial" w:hAnsi="Arial" w:cs="Arial"/>
          <w:sz w:val="24"/>
          <w:szCs w:val="24"/>
        </w:rPr>
        <w:t xml:space="preserve"> </w:t>
      </w:r>
      <w:r w:rsidR="00053CF0" w:rsidRPr="009553A3">
        <w:rPr>
          <w:rFonts w:ascii="Arial" w:hAnsi="Arial" w:cs="Arial"/>
          <w:sz w:val="24"/>
          <w:szCs w:val="24"/>
        </w:rPr>
        <w:t>report</w:t>
      </w:r>
      <w:r w:rsidR="00A44875" w:rsidRPr="009553A3">
        <w:rPr>
          <w:rFonts w:ascii="Arial" w:hAnsi="Arial" w:cs="Arial"/>
          <w:sz w:val="24"/>
          <w:szCs w:val="24"/>
        </w:rPr>
        <w:t>.</w:t>
      </w:r>
      <w:r w:rsidR="00685F39" w:rsidRPr="009553A3">
        <w:rPr>
          <w:rFonts w:ascii="Arial" w:hAnsi="Arial" w:cs="Arial"/>
          <w:sz w:val="24"/>
          <w:szCs w:val="24"/>
        </w:rPr>
        <w:t xml:space="preserve">  </w:t>
      </w:r>
      <w:r w:rsidR="00483F69" w:rsidRPr="009553A3">
        <w:rPr>
          <w:rFonts w:ascii="Arial" w:hAnsi="Arial" w:cs="Arial"/>
          <w:sz w:val="24"/>
          <w:szCs w:val="24"/>
        </w:rPr>
        <w:br w:type="page"/>
      </w:r>
    </w:p>
    <w:p w14:paraId="25EAA9A2" w14:textId="199DF85F" w:rsidR="00B60A34" w:rsidRPr="009553A3" w:rsidRDefault="00627712" w:rsidP="00CD5B5E">
      <w:pPr>
        <w:pStyle w:val="Heading1"/>
      </w:pPr>
      <w:r w:rsidRPr="009553A3">
        <w:lastRenderedPageBreak/>
        <w:t>Audit</w:t>
      </w:r>
      <w:r w:rsidR="00685F39" w:rsidRPr="009553A3">
        <w:t xml:space="preserve"> </w:t>
      </w:r>
      <w:r w:rsidR="00B60A34" w:rsidRPr="009553A3">
        <w:t>Results</w:t>
      </w:r>
      <w:r w:rsidR="00685F39" w:rsidRPr="009553A3">
        <w:t xml:space="preserve"> </w:t>
      </w:r>
      <w:r w:rsidR="00B60A34" w:rsidRPr="009553A3">
        <w:t>and</w:t>
      </w:r>
      <w:r w:rsidR="00685F39" w:rsidRPr="009553A3">
        <w:t xml:space="preserve"> </w:t>
      </w:r>
      <w:r w:rsidR="00B60A34" w:rsidRPr="009553A3">
        <w:t>Recommendations</w:t>
      </w:r>
    </w:p>
    <w:p w14:paraId="367A7D26" w14:textId="77777777" w:rsidR="00F11C58" w:rsidRPr="009553A3" w:rsidRDefault="00F11C58" w:rsidP="00CD5B5E">
      <w:pPr>
        <w:spacing w:line="360" w:lineRule="auto"/>
        <w:rPr>
          <w:rFonts w:ascii="Arial" w:hAnsi="Arial"/>
          <w:sz w:val="24"/>
          <w:szCs w:val="24"/>
        </w:rPr>
      </w:pPr>
    </w:p>
    <w:p w14:paraId="4E91ECAC" w14:textId="38086CEB" w:rsidR="00DA612C" w:rsidRPr="009553A3" w:rsidRDefault="00DA612C" w:rsidP="00CD5B5E">
      <w:pPr>
        <w:spacing w:line="360" w:lineRule="auto"/>
        <w:jc w:val="center"/>
        <w:rPr>
          <w:rFonts w:ascii="Arial" w:hAnsi="Arial"/>
          <w:sz w:val="24"/>
          <w:szCs w:val="24"/>
          <w:u w:val="single"/>
        </w:rPr>
      </w:pPr>
      <w:r w:rsidRPr="009553A3">
        <w:rPr>
          <w:rFonts w:ascii="Arial" w:hAnsi="Arial"/>
          <w:sz w:val="24"/>
          <w:szCs w:val="24"/>
          <w:u w:val="single"/>
        </w:rPr>
        <w:t>Academic</w:t>
      </w:r>
      <w:r w:rsidR="00685F39" w:rsidRPr="009553A3">
        <w:rPr>
          <w:rFonts w:ascii="Arial" w:hAnsi="Arial"/>
          <w:sz w:val="24"/>
          <w:szCs w:val="24"/>
          <w:u w:val="single"/>
        </w:rPr>
        <w:t xml:space="preserve"> </w:t>
      </w:r>
      <w:r w:rsidRPr="009553A3">
        <w:rPr>
          <w:rFonts w:ascii="Arial" w:hAnsi="Arial"/>
          <w:sz w:val="24"/>
          <w:szCs w:val="24"/>
          <w:u w:val="single"/>
        </w:rPr>
        <w:t>Counseling</w:t>
      </w:r>
    </w:p>
    <w:p w14:paraId="4F31713A" w14:textId="5514A00F" w:rsidR="00DA612C" w:rsidRPr="009553A3" w:rsidRDefault="00DA612C" w:rsidP="00CD5B5E">
      <w:pPr>
        <w:spacing w:line="360" w:lineRule="auto"/>
        <w:jc w:val="both"/>
        <w:rPr>
          <w:rFonts w:ascii="Arial" w:hAnsi="Arial" w:cs="Arial"/>
          <w:sz w:val="24"/>
          <w:szCs w:val="24"/>
          <w:shd w:val="clear" w:color="auto" w:fill="FFFFFF"/>
        </w:rPr>
      </w:pPr>
    </w:p>
    <w:p w14:paraId="26AA62B3" w14:textId="12AB23ED" w:rsidR="00AD4E8D" w:rsidRPr="009553A3" w:rsidRDefault="00AD4E8D" w:rsidP="00CD5B5E">
      <w:pPr>
        <w:spacing w:line="360" w:lineRule="auto"/>
        <w:jc w:val="both"/>
        <w:rPr>
          <w:rFonts w:ascii="Arial" w:hAnsi="Arial" w:cs="Arial"/>
          <w:sz w:val="24"/>
          <w:szCs w:val="24"/>
          <w:shd w:val="clear" w:color="auto" w:fill="FFFFFF"/>
        </w:rPr>
      </w:pPr>
      <w:r w:rsidRPr="009553A3">
        <w:rPr>
          <w:rFonts w:ascii="Arial" w:hAnsi="Arial" w:cs="Arial"/>
          <w:sz w:val="24"/>
          <w:szCs w:val="24"/>
          <w:shd w:val="clear" w:color="auto" w:fill="FFFFFF"/>
        </w:rPr>
        <w:t>Procedures</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relating</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to</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the</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enrollment</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audit</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process,</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contract</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courses,</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grade</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changes,</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and</w:t>
      </w:r>
      <w:r w:rsidR="00685F39" w:rsidRPr="009553A3">
        <w:rPr>
          <w:rFonts w:ascii="Arial" w:hAnsi="Arial" w:cs="Arial"/>
          <w:sz w:val="24"/>
          <w:szCs w:val="24"/>
          <w:shd w:val="clear" w:color="auto" w:fill="FFFFFF"/>
        </w:rPr>
        <w:t xml:space="preserve"> </w:t>
      </w:r>
      <w:r w:rsidR="00FB056E" w:rsidRPr="009553A3">
        <w:rPr>
          <w:rFonts w:ascii="Arial" w:hAnsi="Arial" w:cs="Arial"/>
          <w:sz w:val="24"/>
          <w:szCs w:val="24"/>
          <w:shd w:val="clear" w:color="auto" w:fill="FFFFFF"/>
        </w:rPr>
        <w:t>the</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Family</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Educational</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Rights</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&amp;</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Privacy</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Act</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of</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1974</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(FERPA)</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were</w:t>
      </w:r>
      <w:r w:rsidR="00685F39" w:rsidRPr="009553A3">
        <w:rPr>
          <w:rFonts w:ascii="Arial" w:hAnsi="Arial" w:cs="Arial"/>
          <w:sz w:val="24"/>
          <w:szCs w:val="24"/>
          <w:shd w:val="clear" w:color="auto" w:fill="FFFFFF"/>
        </w:rPr>
        <w:t xml:space="preserve"> </w:t>
      </w:r>
      <w:r w:rsidR="00C4332C" w:rsidRPr="009553A3">
        <w:rPr>
          <w:rFonts w:ascii="Arial" w:hAnsi="Arial" w:cs="Arial"/>
          <w:sz w:val="24"/>
          <w:szCs w:val="24"/>
          <w:shd w:val="clear" w:color="auto" w:fill="FFFFFF"/>
        </w:rPr>
        <w:t>reviewed</w:t>
      </w:r>
      <w:r w:rsidR="00685F39" w:rsidRPr="009553A3">
        <w:rPr>
          <w:rFonts w:ascii="Arial" w:hAnsi="Arial" w:cs="Arial"/>
          <w:sz w:val="24"/>
          <w:szCs w:val="24"/>
          <w:shd w:val="clear" w:color="auto" w:fill="FFFFFF"/>
        </w:rPr>
        <w:t xml:space="preserve"> </w:t>
      </w:r>
      <w:r w:rsidR="00C4332C" w:rsidRPr="009553A3">
        <w:rPr>
          <w:rFonts w:ascii="Arial" w:hAnsi="Arial" w:cs="Arial"/>
          <w:sz w:val="24"/>
          <w:szCs w:val="24"/>
          <w:shd w:val="clear" w:color="auto" w:fill="FFFFFF"/>
        </w:rPr>
        <w:t>to</w:t>
      </w:r>
      <w:r w:rsidR="00685F39" w:rsidRPr="009553A3">
        <w:rPr>
          <w:rFonts w:ascii="Arial" w:hAnsi="Arial" w:cs="Arial"/>
          <w:sz w:val="24"/>
          <w:szCs w:val="24"/>
          <w:shd w:val="clear" w:color="auto" w:fill="FFFFFF"/>
        </w:rPr>
        <w:t xml:space="preserve"> </w:t>
      </w:r>
      <w:r w:rsidR="00C4332C" w:rsidRPr="009553A3">
        <w:rPr>
          <w:rFonts w:ascii="Arial" w:hAnsi="Arial" w:cs="Arial"/>
          <w:sz w:val="24"/>
          <w:szCs w:val="24"/>
          <w:shd w:val="clear" w:color="auto" w:fill="FFFFFF"/>
        </w:rPr>
        <w:t>ensure</w:t>
      </w:r>
      <w:r w:rsidR="00685F39" w:rsidRPr="009553A3">
        <w:rPr>
          <w:rFonts w:ascii="Arial" w:hAnsi="Arial" w:cs="Arial"/>
          <w:sz w:val="24"/>
          <w:szCs w:val="24"/>
          <w:shd w:val="clear" w:color="auto" w:fill="FFFFFF"/>
        </w:rPr>
        <w:t xml:space="preserve"> </w:t>
      </w:r>
      <w:r w:rsidR="00C4332C" w:rsidRPr="009553A3">
        <w:rPr>
          <w:rFonts w:ascii="Arial" w:hAnsi="Arial" w:cs="Arial"/>
          <w:sz w:val="24"/>
          <w:szCs w:val="24"/>
          <w:shd w:val="clear" w:color="auto" w:fill="FFFFFF"/>
        </w:rPr>
        <w:t>that</w:t>
      </w:r>
      <w:r w:rsidR="00685F39" w:rsidRPr="009553A3">
        <w:rPr>
          <w:rFonts w:ascii="Arial" w:hAnsi="Arial" w:cs="Arial"/>
          <w:sz w:val="24"/>
          <w:szCs w:val="24"/>
          <w:shd w:val="clear" w:color="auto" w:fill="FFFFFF"/>
        </w:rPr>
        <w:t xml:space="preserve"> </w:t>
      </w:r>
      <w:r w:rsidR="00C4332C" w:rsidRPr="009553A3">
        <w:rPr>
          <w:rFonts w:ascii="Arial" w:hAnsi="Arial" w:cs="Arial"/>
          <w:sz w:val="24"/>
          <w:szCs w:val="24"/>
          <w:shd w:val="clear" w:color="auto" w:fill="FFFFFF"/>
        </w:rPr>
        <w:t>proper</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internal</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controls</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are</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established</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and</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operating</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as</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designed.</w:t>
      </w:r>
    </w:p>
    <w:p w14:paraId="5D62742D" w14:textId="77777777" w:rsidR="00AD4E8D" w:rsidRPr="009553A3" w:rsidRDefault="00AD4E8D" w:rsidP="00CD5B5E">
      <w:pPr>
        <w:spacing w:line="360" w:lineRule="auto"/>
        <w:jc w:val="both"/>
        <w:rPr>
          <w:rFonts w:ascii="Arial" w:hAnsi="Arial" w:cs="Arial"/>
          <w:sz w:val="24"/>
          <w:szCs w:val="24"/>
          <w:shd w:val="clear" w:color="auto" w:fill="FFFFFF"/>
        </w:rPr>
      </w:pPr>
    </w:p>
    <w:p w14:paraId="5E9C3A68" w14:textId="379FD403" w:rsidR="003F4CDD" w:rsidRPr="009553A3" w:rsidRDefault="003F4CDD" w:rsidP="00685F39">
      <w:pPr>
        <w:pStyle w:val="ListParagraph"/>
        <w:numPr>
          <w:ilvl w:val="0"/>
          <w:numId w:val="4"/>
        </w:numPr>
        <w:tabs>
          <w:tab w:val="num" w:pos="540"/>
        </w:tabs>
        <w:spacing w:after="0" w:line="360" w:lineRule="auto"/>
        <w:ind w:left="540" w:hanging="540"/>
        <w:jc w:val="both"/>
        <w:textAlignment w:val="baseline"/>
        <w:rPr>
          <w:rFonts w:ascii="Arial" w:hAnsi="Arial" w:cs="Arial"/>
          <w:sz w:val="24"/>
          <w:szCs w:val="24"/>
          <w:u w:val="single"/>
        </w:rPr>
      </w:pPr>
      <w:r w:rsidRPr="009553A3">
        <w:rPr>
          <w:rFonts w:ascii="Arial" w:hAnsi="Arial" w:cs="Arial"/>
          <w:sz w:val="24"/>
          <w:szCs w:val="24"/>
          <w:u w:val="single"/>
        </w:rPr>
        <w:t>Enrollment</w:t>
      </w:r>
      <w:r w:rsidR="00685F39" w:rsidRPr="009553A3">
        <w:rPr>
          <w:rFonts w:ascii="Arial" w:hAnsi="Arial" w:cs="Arial"/>
          <w:sz w:val="24"/>
          <w:szCs w:val="24"/>
          <w:u w:val="single"/>
        </w:rPr>
        <w:t xml:space="preserve"> </w:t>
      </w:r>
      <w:r w:rsidRPr="009553A3">
        <w:rPr>
          <w:rFonts w:ascii="Arial" w:hAnsi="Arial" w:cs="Arial"/>
          <w:sz w:val="24"/>
          <w:szCs w:val="24"/>
          <w:u w:val="single"/>
        </w:rPr>
        <w:t>Audit</w:t>
      </w:r>
      <w:r w:rsidR="00685F39" w:rsidRPr="009553A3">
        <w:rPr>
          <w:rFonts w:ascii="Arial" w:hAnsi="Arial" w:cs="Arial"/>
          <w:sz w:val="24"/>
          <w:szCs w:val="24"/>
          <w:u w:val="single"/>
        </w:rPr>
        <w:t xml:space="preserve"> </w:t>
      </w:r>
      <w:r w:rsidRPr="009553A3">
        <w:rPr>
          <w:rFonts w:ascii="Arial" w:hAnsi="Arial" w:cs="Arial"/>
          <w:sz w:val="24"/>
          <w:szCs w:val="24"/>
          <w:u w:val="single"/>
        </w:rPr>
        <w:t>Process</w:t>
      </w:r>
    </w:p>
    <w:p w14:paraId="38828412" w14:textId="6EFF2557" w:rsidR="00AD4E8D" w:rsidRPr="009553A3" w:rsidRDefault="00AD4E8D" w:rsidP="00D14E13">
      <w:pPr>
        <w:pStyle w:val="ListParagraph"/>
        <w:spacing w:after="0" w:line="360" w:lineRule="auto"/>
        <w:ind w:left="540"/>
        <w:jc w:val="both"/>
        <w:textAlignment w:val="baseline"/>
        <w:rPr>
          <w:rFonts w:ascii="Arial" w:hAnsi="Arial" w:cs="Arial"/>
          <w:sz w:val="24"/>
          <w:szCs w:val="24"/>
        </w:rPr>
      </w:pPr>
    </w:p>
    <w:p w14:paraId="646AD74B" w14:textId="212C6854" w:rsidR="00C4332C" w:rsidRPr="009553A3" w:rsidRDefault="00C4332C" w:rsidP="00685F39">
      <w:pPr>
        <w:pStyle w:val="ListParagraph"/>
        <w:spacing w:after="0" w:line="360" w:lineRule="auto"/>
        <w:ind w:left="540"/>
        <w:jc w:val="both"/>
        <w:textAlignment w:val="baseline"/>
        <w:rPr>
          <w:rFonts w:ascii="Arial" w:hAnsi="Arial" w:cs="Arial"/>
          <w:sz w:val="24"/>
          <w:szCs w:val="24"/>
        </w:rPr>
      </w:pPr>
      <w:r w:rsidRPr="009553A3">
        <w:rPr>
          <w:rFonts w:ascii="Arial" w:hAnsi="Arial" w:cs="Arial"/>
          <w:sz w:val="24"/>
          <w:szCs w:val="24"/>
        </w:rPr>
        <w:t>A&amp;AS</w:t>
      </w:r>
      <w:r w:rsidR="00685F39" w:rsidRPr="009553A3">
        <w:rPr>
          <w:rFonts w:ascii="Arial" w:hAnsi="Arial" w:cs="Arial"/>
          <w:sz w:val="24"/>
          <w:szCs w:val="24"/>
        </w:rPr>
        <w:t xml:space="preserve"> </w:t>
      </w:r>
      <w:r w:rsidRPr="009553A3">
        <w:rPr>
          <w:rFonts w:ascii="Arial" w:hAnsi="Arial" w:cs="Arial"/>
          <w:sz w:val="24"/>
          <w:szCs w:val="24"/>
        </w:rPr>
        <w:t>conducted</w:t>
      </w:r>
      <w:r w:rsidR="00685F39" w:rsidRPr="009553A3">
        <w:rPr>
          <w:rFonts w:ascii="Arial" w:hAnsi="Arial" w:cs="Arial"/>
          <w:sz w:val="24"/>
          <w:szCs w:val="24"/>
        </w:rPr>
        <w:t xml:space="preserve"> </w:t>
      </w:r>
      <w:r w:rsidRPr="009553A3">
        <w:rPr>
          <w:rFonts w:ascii="Arial" w:hAnsi="Arial" w:cs="Arial"/>
          <w:sz w:val="24"/>
          <w:szCs w:val="24"/>
        </w:rPr>
        <w:t>meetings</w:t>
      </w:r>
      <w:r w:rsidR="00685F39" w:rsidRPr="009553A3">
        <w:rPr>
          <w:rFonts w:ascii="Arial" w:hAnsi="Arial" w:cs="Arial"/>
          <w:sz w:val="24"/>
          <w:szCs w:val="24"/>
        </w:rPr>
        <w:t xml:space="preserve"> </w:t>
      </w:r>
      <w:r w:rsidRPr="009553A3">
        <w:rPr>
          <w:rFonts w:ascii="Arial" w:hAnsi="Arial" w:cs="Arial"/>
          <w:sz w:val="24"/>
          <w:szCs w:val="24"/>
        </w:rPr>
        <w:t>with</w:t>
      </w:r>
      <w:r w:rsidR="00685F39" w:rsidRPr="009553A3">
        <w:rPr>
          <w:rFonts w:ascii="Arial" w:hAnsi="Arial" w:cs="Arial"/>
          <w:sz w:val="24"/>
          <w:szCs w:val="24"/>
        </w:rPr>
        <w:t xml:space="preserve"> </w:t>
      </w:r>
      <w:r w:rsidRPr="009553A3">
        <w:rPr>
          <w:rFonts w:ascii="Arial" w:hAnsi="Arial" w:cs="Arial"/>
          <w:sz w:val="24"/>
          <w:szCs w:val="24"/>
        </w:rPr>
        <w:t>management</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gain</w:t>
      </w:r>
      <w:r w:rsidR="00685F39" w:rsidRPr="009553A3">
        <w:rPr>
          <w:rFonts w:ascii="Arial" w:hAnsi="Arial" w:cs="Arial"/>
          <w:sz w:val="24"/>
          <w:szCs w:val="24"/>
        </w:rPr>
        <w:t xml:space="preserve"> </w:t>
      </w:r>
      <w:r w:rsidRPr="009553A3">
        <w:rPr>
          <w:rFonts w:ascii="Arial" w:hAnsi="Arial" w:cs="Arial"/>
          <w:sz w:val="24"/>
          <w:szCs w:val="24"/>
        </w:rPr>
        <w:t>an</w:t>
      </w:r>
      <w:r w:rsidR="00685F39" w:rsidRPr="009553A3">
        <w:rPr>
          <w:rFonts w:ascii="Arial" w:hAnsi="Arial" w:cs="Arial"/>
          <w:sz w:val="24"/>
          <w:szCs w:val="24"/>
        </w:rPr>
        <w:t xml:space="preserve"> </w:t>
      </w:r>
      <w:r w:rsidRPr="009553A3">
        <w:rPr>
          <w:rFonts w:ascii="Arial" w:hAnsi="Arial" w:cs="Arial"/>
          <w:sz w:val="24"/>
          <w:szCs w:val="24"/>
        </w:rPr>
        <w:t>understanding</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00FB056E" w:rsidRPr="009553A3">
        <w:rPr>
          <w:rFonts w:ascii="Arial" w:hAnsi="Arial" w:cs="Arial"/>
          <w:sz w:val="24"/>
          <w:szCs w:val="24"/>
        </w:rPr>
        <w:t>the</w:t>
      </w:r>
      <w:r w:rsidR="00685F39" w:rsidRPr="009553A3">
        <w:rPr>
          <w:rFonts w:ascii="Arial" w:hAnsi="Arial" w:cs="Arial"/>
          <w:sz w:val="24"/>
          <w:szCs w:val="24"/>
        </w:rPr>
        <w:t xml:space="preserve"> </w:t>
      </w:r>
      <w:r w:rsidR="00FB056E" w:rsidRPr="009553A3">
        <w:rPr>
          <w:rFonts w:ascii="Arial" w:hAnsi="Arial" w:cs="Arial"/>
          <w:sz w:val="24"/>
          <w:szCs w:val="24"/>
        </w:rPr>
        <w:t>enrollment</w:t>
      </w:r>
      <w:r w:rsidR="00685F39" w:rsidRPr="009553A3">
        <w:rPr>
          <w:rFonts w:ascii="Arial" w:hAnsi="Arial" w:cs="Arial"/>
          <w:sz w:val="24"/>
          <w:szCs w:val="24"/>
        </w:rPr>
        <w:t xml:space="preserve"> </w:t>
      </w:r>
      <w:r w:rsidR="00FB056E" w:rsidRPr="009553A3">
        <w:rPr>
          <w:rFonts w:ascii="Arial" w:hAnsi="Arial" w:cs="Arial"/>
          <w:sz w:val="24"/>
          <w:szCs w:val="24"/>
        </w:rPr>
        <w:t>audit</w:t>
      </w:r>
      <w:r w:rsidR="00685F39" w:rsidRPr="009553A3">
        <w:rPr>
          <w:rFonts w:ascii="Arial" w:hAnsi="Arial" w:cs="Arial"/>
          <w:sz w:val="24"/>
          <w:szCs w:val="24"/>
        </w:rPr>
        <w:t xml:space="preserve"> </w:t>
      </w:r>
      <w:r w:rsidR="00FB056E" w:rsidRPr="009553A3">
        <w:rPr>
          <w:rFonts w:ascii="Arial" w:hAnsi="Arial" w:cs="Arial"/>
          <w:sz w:val="24"/>
          <w:szCs w:val="24"/>
        </w:rPr>
        <w:t>process</w:t>
      </w:r>
      <w:r w:rsidR="00A44875"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Management</w:t>
      </w:r>
      <w:r w:rsidR="00685F39" w:rsidRPr="009553A3">
        <w:rPr>
          <w:rFonts w:ascii="Arial" w:hAnsi="Arial" w:cs="Arial"/>
          <w:sz w:val="24"/>
          <w:szCs w:val="24"/>
        </w:rPr>
        <w:t xml:space="preserve"> </w:t>
      </w:r>
      <w:r w:rsidRPr="009553A3">
        <w:rPr>
          <w:rFonts w:ascii="Arial" w:hAnsi="Arial" w:cs="Arial"/>
          <w:sz w:val="24"/>
          <w:szCs w:val="24"/>
        </w:rPr>
        <w:t>noted</w:t>
      </w:r>
      <w:r w:rsidR="00685F39" w:rsidRPr="009553A3">
        <w:rPr>
          <w:rFonts w:ascii="Arial" w:hAnsi="Arial" w:cs="Arial"/>
          <w:sz w:val="24"/>
          <w:szCs w:val="24"/>
        </w:rPr>
        <w:t xml:space="preserve"> </w:t>
      </w:r>
      <w:r w:rsidR="003E31CC" w:rsidRPr="009553A3">
        <w:rPr>
          <w:rFonts w:ascii="Arial" w:hAnsi="Arial" w:cs="Arial"/>
          <w:sz w:val="24"/>
          <w:szCs w:val="24"/>
        </w:rPr>
        <w:t>that</w:t>
      </w:r>
      <w:r w:rsidR="00685F39" w:rsidRPr="009553A3">
        <w:rPr>
          <w:rFonts w:ascii="Arial" w:hAnsi="Arial" w:cs="Arial"/>
          <w:sz w:val="24"/>
          <w:szCs w:val="24"/>
        </w:rPr>
        <w:t xml:space="preserve"> </w:t>
      </w:r>
      <w:r w:rsidR="00FB056E" w:rsidRPr="009553A3">
        <w:rPr>
          <w:rFonts w:ascii="Arial" w:hAnsi="Arial" w:cs="Arial"/>
          <w:sz w:val="24"/>
          <w:szCs w:val="24"/>
        </w:rPr>
        <w:t>AS2</w:t>
      </w:r>
      <w:r w:rsidR="00685F39" w:rsidRPr="009553A3">
        <w:rPr>
          <w:rFonts w:ascii="Arial" w:hAnsi="Arial" w:cs="Arial"/>
          <w:sz w:val="24"/>
          <w:szCs w:val="24"/>
        </w:rPr>
        <w:t xml:space="preserve"> </w:t>
      </w:r>
      <w:r w:rsidR="00FB056E" w:rsidRPr="009553A3">
        <w:rPr>
          <w:rFonts w:ascii="Arial" w:hAnsi="Arial" w:cs="Arial"/>
          <w:sz w:val="24"/>
          <w:szCs w:val="24"/>
        </w:rPr>
        <w:t>conducts</w:t>
      </w:r>
      <w:r w:rsidR="00685F39" w:rsidRPr="009553A3">
        <w:rPr>
          <w:rFonts w:ascii="Arial" w:hAnsi="Arial" w:cs="Arial"/>
          <w:sz w:val="24"/>
          <w:szCs w:val="24"/>
        </w:rPr>
        <w:t xml:space="preserve"> </w:t>
      </w:r>
      <w:r w:rsidR="00FB056E" w:rsidRPr="009553A3">
        <w:rPr>
          <w:rFonts w:ascii="Arial" w:hAnsi="Arial" w:cs="Arial"/>
          <w:sz w:val="24"/>
          <w:szCs w:val="24"/>
        </w:rPr>
        <w:t>a</w:t>
      </w:r>
      <w:r w:rsidR="00685F39" w:rsidRPr="009553A3">
        <w:rPr>
          <w:rFonts w:ascii="Arial" w:hAnsi="Arial" w:cs="Arial"/>
          <w:sz w:val="24"/>
          <w:szCs w:val="24"/>
        </w:rPr>
        <w:t xml:space="preserve"> </w:t>
      </w:r>
      <w:r w:rsidR="00FB056E" w:rsidRPr="009553A3">
        <w:rPr>
          <w:rFonts w:ascii="Arial" w:hAnsi="Arial" w:cs="Arial"/>
          <w:sz w:val="24"/>
          <w:szCs w:val="24"/>
        </w:rPr>
        <w:t>quarterly</w:t>
      </w:r>
      <w:r w:rsidR="00685F39" w:rsidRPr="009553A3">
        <w:rPr>
          <w:rFonts w:ascii="Arial" w:hAnsi="Arial" w:cs="Arial"/>
          <w:sz w:val="24"/>
          <w:szCs w:val="24"/>
        </w:rPr>
        <w:t xml:space="preserve"> </w:t>
      </w:r>
      <w:r w:rsidR="00FB056E" w:rsidRPr="009553A3">
        <w:rPr>
          <w:rFonts w:ascii="Arial" w:hAnsi="Arial" w:cs="Arial"/>
          <w:sz w:val="24"/>
          <w:szCs w:val="24"/>
        </w:rPr>
        <w:t>enrollment</w:t>
      </w:r>
      <w:r w:rsidR="00685F39" w:rsidRPr="009553A3">
        <w:rPr>
          <w:rFonts w:ascii="Arial" w:hAnsi="Arial" w:cs="Arial"/>
          <w:sz w:val="24"/>
          <w:szCs w:val="24"/>
        </w:rPr>
        <w:t xml:space="preserve"> </w:t>
      </w:r>
      <w:r w:rsidR="00FB056E" w:rsidRPr="009553A3">
        <w:rPr>
          <w:rFonts w:ascii="Arial" w:hAnsi="Arial" w:cs="Arial"/>
          <w:sz w:val="24"/>
          <w:szCs w:val="24"/>
        </w:rPr>
        <w:t>audit</w:t>
      </w:r>
      <w:r w:rsidR="00685F39" w:rsidRPr="009553A3">
        <w:rPr>
          <w:rFonts w:ascii="Arial" w:hAnsi="Arial" w:cs="Arial"/>
          <w:sz w:val="24"/>
          <w:szCs w:val="24"/>
        </w:rPr>
        <w:t xml:space="preserve"> </w:t>
      </w:r>
      <w:r w:rsidR="00FB056E" w:rsidRPr="009553A3">
        <w:rPr>
          <w:rFonts w:ascii="Arial" w:hAnsi="Arial" w:cs="Arial"/>
          <w:sz w:val="24"/>
          <w:szCs w:val="24"/>
        </w:rPr>
        <w:t>to</w:t>
      </w:r>
      <w:r w:rsidR="00685F39" w:rsidRPr="009553A3">
        <w:rPr>
          <w:rFonts w:ascii="Arial" w:hAnsi="Arial" w:cs="Arial"/>
          <w:sz w:val="24"/>
          <w:szCs w:val="24"/>
        </w:rPr>
        <w:t xml:space="preserve"> </w:t>
      </w:r>
      <w:r w:rsidR="00FB056E" w:rsidRPr="009553A3">
        <w:rPr>
          <w:rFonts w:ascii="Arial" w:hAnsi="Arial" w:cs="Arial"/>
          <w:sz w:val="24"/>
          <w:szCs w:val="24"/>
        </w:rPr>
        <w:t>evaluate</w:t>
      </w:r>
      <w:r w:rsidR="00685F39" w:rsidRPr="009553A3">
        <w:rPr>
          <w:rFonts w:ascii="Arial" w:hAnsi="Arial" w:cs="Arial"/>
          <w:sz w:val="24"/>
          <w:szCs w:val="24"/>
        </w:rPr>
        <w:t xml:space="preserve"> </w:t>
      </w:r>
      <w:r w:rsidR="00FB056E" w:rsidRPr="009553A3">
        <w:rPr>
          <w:rFonts w:ascii="Arial" w:hAnsi="Arial" w:cs="Arial"/>
          <w:sz w:val="24"/>
          <w:szCs w:val="24"/>
        </w:rPr>
        <w:t>the</w:t>
      </w:r>
      <w:r w:rsidR="00685F39" w:rsidRPr="009553A3">
        <w:rPr>
          <w:rFonts w:ascii="Arial" w:hAnsi="Arial" w:cs="Arial"/>
          <w:sz w:val="24"/>
          <w:szCs w:val="24"/>
        </w:rPr>
        <w:t xml:space="preserve"> </w:t>
      </w:r>
      <w:r w:rsidR="00FB056E" w:rsidRPr="009553A3">
        <w:rPr>
          <w:rFonts w:ascii="Arial" w:hAnsi="Arial" w:cs="Arial"/>
          <w:sz w:val="24"/>
          <w:szCs w:val="24"/>
        </w:rPr>
        <w:t>percentage</w:t>
      </w:r>
      <w:r w:rsidR="00685F39" w:rsidRPr="009553A3">
        <w:rPr>
          <w:rFonts w:ascii="Arial" w:hAnsi="Arial" w:cs="Arial"/>
          <w:sz w:val="24"/>
          <w:szCs w:val="24"/>
        </w:rPr>
        <w:t xml:space="preserve"> </w:t>
      </w:r>
      <w:r w:rsidR="00FB056E" w:rsidRPr="009553A3">
        <w:rPr>
          <w:rFonts w:ascii="Arial" w:hAnsi="Arial" w:cs="Arial"/>
          <w:sz w:val="24"/>
          <w:szCs w:val="24"/>
        </w:rPr>
        <w:t>of</w:t>
      </w:r>
      <w:r w:rsidR="00685F39" w:rsidRPr="009553A3">
        <w:rPr>
          <w:rFonts w:ascii="Arial" w:hAnsi="Arial" w:cs="Arial"/>
          <w:sz w:val="24"/>
          <w:szCs w:val="24"/>
        </w:rPr>
        <w:t xml:space="preserve"> </w:t>
      </w:r>
      <w:r w:rsidR="00FB056E" w:rsidRPr="009553A3">
        <w:rPr>
          <w:rFonts w:ascii="Arial" w:hAnsi="Arial" w:cs="Arial"/>
          <w:sz w:val="24"/>
          <w:szCs w:val="24"/>
        </w:rPr>
        <w:t>student</w:t>
      </w:r>
      <w:r w:rsidR="003E31CC" w:rsidRPr="009553A3">
        <w:rPr>
          <w:rFonts w:ascii="Arial" w:hAnsi="Arial" w:cs="Arial"/>
          <w:sz w:val="24"/>
          <w:szCs w:val="24"/>
        </w:rPr>
        <w:t>-</w:t>
      </w:r>
      <w:r w:rsidR="00FB056E" w:rsidRPr="009553A3">
        <w:rPr>
          <w:rFonts w:ascii="Arial" w:hAnsi="Arial" w:cs="Arial"/>
          <w:sz w:val="24"/>
          <w:szCs w:val="24"/>
        </w:rPr>
        <w:t>athletes</w:t>
      </w:r>
      <w:r w:rsidR="00685F39" w:rsidRPr="009553A3">
        <w:rPr>
          <w:rFonts w:ascii="Arial" w:hAnsi="Arial" w:cs="Arial"/>
          <w:sz w:val="24"/>
          <w:szCs w:val="24"/>
        </w:rPr>
        <w:t xml:space="preserve"> </w:t>
      </w:r>
      <w:r w:rsidR="00FB056E" w:rsidRPr="009553A3">
        <w:rPr>
          <w:rFonts w:ascii="Arial" w:hAnsi="Arial" w:cs="Arial"/>
          <w:sz w:val="24"/>
          <w:szCs w:val="24"/>
        </w:rPr>
        <w:t>enrolled</w:t>
      </w:r>
      <w:r w:rsidR="00685F39" w:rsidRPr="009553A3">
        <w:rPr>
          <w:rFonts w:ascii="Arial" w:hAnsi="Arial" w:cs="Arial"/>
          <w:sz w:val="24"/>
          <w:szCs w:val="24"/>
        </w:rPr>
        <w:t xml:space="preserve"> </w:t>
      </w:r>
      <w:r w:rsidR="00FB056E" w:rsidRPr="009553A3">
        <w:rPr>
          <w:rFonts w:ascii="Arial" w:hAnsi="Arial" w:cs="Arial"/>
          <w:sz w:val="24"/>
          <w:szCs w:val="24"/>
        </w:rPr>
        <w:t>in</w:t>
      </w:r>
      <w:r w:rsidR="00685F39" w:rsidRPr="009553A3">
        <w:rPr>
          <w:rFonts w:ascii="Arial" w:hAnsi="Arial" w:cs="Arial"/>
          <w:sz w:val="24"/>
          <w:szCs w:val="24"/>
        </w:rPr>
        <w:t xml:space="preserve"> </w:t>
      </w:r>
      <w:r w:rsidR="00FB056E" w:rsidRPr="009553A3">
        <w:rPr>
          <w:rFonts w:ascii="Arial" w:hAnsi="Arial" w:cs="Arial"/>
          <w:sz w:val="24"/>
          <w:szCs w:val="24"/>
        </w:rPr>
        <w:t>each</w:t>
      </w:r>
      <w:r w:rsidR="00685F39" w:rsidRPr="009553A3">
        <w:rPr>
          <w:rFonts w:ascii="Arial" w:hAnsi="Arial" w:cs="Arial"/>
          <w:sz w:val="24"/>
          <w:szCs w:val="24"/>
        </w:rPr>
        <w:t xml:space="preserve"> </w:t>
      </w:r>
      <w:r w:rsidR="00FB056E" w:rsidRPr="009553A3">
        <w:rPr>
          <w:rFonts w:ascii="Arial" w:hAnsi="Arial" w:cs="Arial"/>
          <w:sz w:val="24"/>
          <w:szCs w:val="24"/>
        </w:rPr>
        <w:t>course</w:t>
      </w:r>
      <w:r w:rsidR="00A44875" w:rsidRPr="009553A3">
        <w:rPr>
          <w:rFonts w:ascii="Arial" w:hAnsi="Arial" w:cs="Arial"/>
          <w:sz w:val="24"/>
          <w:szCs w:val="24"/>
        </w:rPr>
        <w:t>.</w:t>
      </w:r>
      <w:r w:rsidR="00685F39" w:rsidRPr="009553A3">
        <w:rPr>
          <w:rFonts w:ascii="Arial" w:hAnsi="Arial" w:cs="Arial"/>
          <w:sz w:val="24"/>
          <w:szCs w:val="24"/>
        </w:rPr>
        <w:t xml:space="preserve">  </w:t>
      </w:r>
      <w:r w:rsidR="00FB056E" w:rsidRPr="009553A3">
        <w:rPr>
          <w:rFonts w:ascii="Arial" w:hAnsi="Arial" w:cs="Arial"/>
          <w:sz w:val="24"/>
          <w:szCs w:val="24"/>
        </w:rPr>
        <w:t>Courses</w:t>
      </w:r>
      <w:r w:rsidR="00685F39" w:rsidRPr="009553A3">
        <w:rPr>
          <w:rFonts w:ascii="Arial" w:hAnsi="Arial" w:cs="Arial"/>
          <w:sz w:val="24"/>
          <w:szCs w:val="24"/>
        </w:rPr>
        <w:t xml:space="preserve"> </w:t>
      </w:r>
      <w:r w:rsidR="00E67CDB" w:rsidRPr="009553A3">
        <w:rPr>
          <w:rFonts w:ascii="Arial" w:hAnsi="Arial" w:cs="Arial"/>
          <w:sz w:val="24"/>
          <w:szCs w:val="24"/>
        </w:rPr>
        <w:t>with</w:t>
      </w:r>
      <w:r w:rsidR="00685F39" w:rsidRPr="009553A3">
        <w:rPr>
          <w:rFonts w:ascii="Arial" w:hAnsi="Arial" w:cs="Arial"/>
          <w:sz w:val="24"/>
          <w:szCs w:val="24"/>
        </w:rPr>
        <w:t xml:space="preserve"> </w:t>
      </w:r>
      <w:r w:rsidR="00E67CDB" w:rsidRPr="009553A3">
        <w:rPr>
          <w:rFonts w:ascii="Arial" w:hAnsi="Arial" w:cs="Arial"/>
          <w:sz w:val="24"/>
          <w:szCs w:val="24"/>
        </w:rPr>
        <w:t>a</w:t>
      </w:r>
      <w:r w:rsidR="00685F39" w:rsidRPr="009553A3">
        <w:rPr>
          <w:rFonts w:ascii="Arial" w:hAnsi="Arial" w:cs="Arial"/>
          <w:sz w:val="24"/>
          <w:szCs w:val="24"/>
        </w:rPr>
        <w:t xml:space="preserve"> </w:t>
      </w:r>
      <w:r w:rsidR="00C97A99" w:rsidRPr="009553A3">
        <w:rPr>
          <w:rFonts w:ascii="Arial" w:hAnsi="Arial" w:cs="Arial"/>
          <w:sz w:val="24"/>
          <w:szCs w:val="24"/>
        </w:rPr>
        <w:t>certain</w:t>
      </w:r>
      <w:r w:rsidR="00685F39" w:rsidRPr="009553A3">
        <w:rPr>
          <w:rFonts w:ascii="Arial" w:hAnsi="Arial" w:cs="Arial"/>
          <w:sz w:val="24"/>
          <w:szCs w:val="24"/>
        </w:rPr>
        <w:t xml:space="preserve"> </w:t>
      </w:r>
      <w:r w:rsidR="00E67CDB" w:rsidRPr="009553A3">
        <w:rPr>
          <w:rFonts w:ascii="Arial" w:hAnsi="Arial" w:cs="Arial"/>
          <w:sz w:val="24"/>
          <w:szCs w:val="24"/>
        </w:rPr>
        <w:t>student-athlete</w:t>
      </w:r>
      <w:r w:rsidR="00685F39" w:rsidRPr="009553A3">
        <w:rPr>
          <w:rFonts w:ascii="Arial" w:hAnsi="Arial" w:cs="Arial"/>
          <w:sz w:val="24"/>
          <w:szCs w:val="24"/>
        </w:rPr>
        <w:t xml:space="preserve"> </w:t>
      </w:r>
      <w:r w:rsidR="00E67CDB" w:rsidRPr="009553A3">
        <w:rPr>
          <w:rFonts w:ascii="Arial" w:hAnsi="Arial" w:cs="Arial"/>
          <w:sz w:val="24"/>
          <w:szCs w:val="24"/>
        </w:rPr>
        <w:t>ratio</w:t>
      </w:r>
      <w:r w:rsidR="00685F39" w:rsidRPr="009553A3">
        <w:rPr>
          <w:rFonts w:ascii="Arial" w:hAnsi="Arial" w:cs="Arial"/>
          <w:sz w:val="24"/>
          <w:szCs w:val="24"/>
        </w:rPr>
        <w:t xml:space="preserve"> </w:t>
      </w:r>
      <w:r w:rsidR="00FB056E" w:rsidRPr="009553A3">
        <w:rPr>
          <w:rFonts w:ascii="Arial" w:hAnsi="Arial" w:cs="Arial"/>
          <w:sz w:val="24"/>
          <w:szCs w:val="24"/>
        </w:rPr>
        <w:t>are</w:t>
      </w:r>
      <w:r w:rsidR="00685F39" w:rsidRPr="009553A3">
        <w:rPr>
          <w:rFonts w:ascii="Arial" w:hAnsi="Arial" w:cs="Arial"/>
          <w:sz w:val="24"/>
          <w:szCs w:val="24"/>
        </w:rPr>
        <w:t xml:space="preserve"> </w:t>
      </w:r>
      <w:r w:rsidR="00FB056E" w:rsidRPr="009553A3">
        <w:rPr>
          <w:rFonts w:ascii="Arial" w:hAnsi="Arial" w:cs="Arial"/>
          <w:sz w:val="24"/>
          <w:szCs w:val="24"/>
        </w:rPr>
        <w:t>evaluated</w:t>
      </w:r>
      <w:r w:rsidR="00685F39" w:rsidRPr="009553A3">
        <w:rPr>
          <w:rFonts w:ascii="Arial" w:hAnsi="Arial" w:cs="Arial"/>
          <w:sz w:val="24"/>
          <w:szCs w:val="24"/>
        </w:rPr>
        <w:t xml:space="preserve"> </w:t>
      </w:r>
      <w:r w:rsidR="00FB056E" w:rsidRPr="009553A3">
        <w:rPr>
          <w:rFonts w:ascii="Arial" w:hAnsi="Arial" w:cs="Arial"/>
          <w:sz w:val="24"/>
          <w:szCs w:val="24"/>
        </w:rPr>
        <w:t>individually</w:t>
      </w:r>
      <w:r w:rsidR="00685F39" w:rsidRPr="009553A3">
        <w:rPr>
          <w:rFonts w:ascii="Arial" w:hAnsi="Arial" w:cs="Arial"/>
          <w:sz w:val="24"/>
          <w:szCs w:val="24"/>
        </w:rPr>
        <w:t xml:space="preserve"> </w:t>
      </w:r>
      <w:r w:rsidR="00FB056E" w:rsidRPr="009553A3">
        <w:rPr>
          <w:rFonts w:ascii="Arial" w:hAnsi="Arial" w:cs="Arial"/>
          <w:sz w:val="24"/>
          <w:szCs w:val="24"/>
        </w:rPr>
        <w:t>based</w:t>
      </w:r>
      <w:r w:rsidR="00685F39" w:rsidRPr="009553A3">
        <w:rPr>
          <w:rFonts w:ascii="Arial" w:hAnsi="Arial" w:cs="Arial"/>
          <w:sz w:val="24"/>
          <w:szCs w:val="24"/>
        </w:rPr>
        <w:t xml:space="preserve"> </w:t>
      </w:r>
      <w:r w:rsidR="00FB056E" w:rsidRPr="009553A3">
        <w:rPr>
          <w:rFonts w:ascii="Arial" w:hAnsi="Arial" w:cs="Arial"/>
          <w:sz w:val="24"/>
          <w:szCs w:val="24"/>
        </w:rPr>
        <w:t>on</w:t>
      </w:r>
      <w:r w:rsidR="00685F39" w:rsidRPr="009553A3">
        <w:rPr>
          <w:rFonts w:ascii="Arial" w:hAnsi="Arial" w:cs="Arial"/>
          <w:sz w:val="24"/>
          <w:szCs w:val="24"/>
        </w:rPr>
        <w:t xml:space="preserve"> </w:t>
      </w:r>
      <w:r w:rsidR="00FB056E" w:rsidRPr="009553A3">
        <w:rPr>
          <w:rFonts w:ascii="Arial" w:hAnsi="Arial" w:cs="Arial"/>
          <w:sz w:val="24"/>
          <w:szCs w:val="24"/>
        </w:rPr>
        <w:t>student-athlete</w:t>
      </w:r>
      <w:r w:rsidR="00685F39" w:rsidRPr="009553A3">
        <w:rPr>
          <w:rFonts w:ascii="Arial" w:hAnsi="Arial" w:cs="Arial"/>
          <w:sz w:val="24"/>
          <w:szCs w:val="24"/>
        </w:rPr>
        <w:t xml:space="preserve"> </w:t>
      </w:r>
      <w:r w:rsidR="00FB056E" w:rsidRPr="009553A3">
        <w:rPr>
          <w:rFonts w:ascii="Arial" w:hAnsi="Arial" w:cs="Arial"/>
          <w:sz w:val="24"/>
          <w:szCs w:val="24"/>
        </w:rPr>
        <w:t>enrollment,</w:t>
      </w:r>
      <w:r w:rsidR="00685F39" w:rsidRPr="009553A3">
        <w:rPr>
          <w:rFonts w:ascii="Arial" w:hAnsi="Arial" w:cs="Arial"/>
          <w:sz w:val="24"/>
          <w:szCs w:val="24"/>
        </w:rPr>
        <w:t xml:space="preserve"> </w:t>
      </w:r>
      <w:r w:rsidR="00FB056E" w:rsidRPr="009553A3">
        <w:rPr>
          <w:rFonts w:ascii="Arial" w:hAnsi="Arial" w:cs="Arial"/>
          <w:sz w:val="24"/>
          <w:szCs w:val="24"/>
        </w:rPr>
        <w:t>type</w:t>
      </w:r>
      <w:r w:rsidR="00685F39" w:rsidRPr="009553A3">
        <w:rPr>
          <w:rFonts w:ascii="Arial" w:hAnsi="Arial" w:cs="Arial"/>
          <w:sz w:val="24"/>
          <w:szCs w:val="24"/>
        </w:rPr>
        <w:t xml:space="preserve"> </w:t>
      </w:r>
      <w:r w:rsidR="00FB056E" w:rsidRPr="009553A3">
        <w:rPr>
          <w:rFonts w:ascii="Arial" w:hAnsi="Arial" w:cs="Arial"/>
          <w:sz w:val="24"/>
          <w:szCs w:val="24"/>
        </w:rPr>
        <w:t>of</w:t>
      </w:r>
      <w:r w:rsidR="00685F39" w:rsidRPr="009553A3">
        <w:rPr>
          <w:rFonts w:ascii="Arial" w:hAnsi="Arial" w:cs="Arial"/>
          <w:sz w:val="24"/>
          <w:szCs w:val="24"/>
        </w:rPr>
        <w:t xml:space="preserve"> </w:t>
      </w:r>
      <w:r w:rsidR="00FB056E" w:rsidRPr="009553A3">
        <w:rPr>
          <w:rFonts w:ascii="Arial" w:hAnsi="Arial" w:cs="Arial"/>
          <w:sz w:val="24"/>
          <w:szCs w:val="24"/>
        </w:rPr>
        <w:t>course</w:t>
      </w:r>
      <w:r w:rsidR="00685F39" w:rsidRPr="009553A3">
        <w:rPr>
          <w:rFonts w:ascii="Arial" w:hAnsi="Arial" w:cs="Arial"/>
          <w:sz w:val="24"/>
          <w:szCs w:val="24"/>
        </w:rPr>
        <w:t xml:space="preserve"> </w:t>
      </w:r>
      <w:r w:rsidR="00FB056E" w:rsidRPr="009553A3">
        <w:rPr>
          <w:rFonts w:ascii="Arial" w:hAnsi="Arial" w:cs="Arial"/>
          <w:sz w:val="24"/>
          <w:szCs w:val="24"/>
        </w:rPr>
        <w:t>(i.e.</w:t>
      </w:r>
      <w:r w:rsidR="00685F39" w:rsidRPr="009553A3">
        <w:rPr>
          <w:rFonts w:ascii="Arial" w:hAnsi="Arial" w:cs="Arial"/>
          <w:sz w:val="24"/>
          <w:szCs w:val="24"/>
        </w:rPr>
        <w:t xml:space="preserve"> </w:t>
      </w:r>
      <w:r w:rsidR="00FB056E" w:rsidRPr="009553A3">
        <w:rPr>
          <w:rFonts w:ascii="Arial" w:hAnsi="Arial" w:cs="Arial"/>
          <w:sz w:val="24"/>
          <w:szCs w:val="24"/>
        </w:rPr>
        <w:t>lecture,</w:t>
      </w:r>
      <w:r w:rsidR="00685F39" w:rsidRPr="009553A3">
        <w:rPr>
          <w:rFonts w:ascii="Arial" w:hAnsi="Arial" w:cs="Arial"/>
          <w:sz w:val="24"/>
          <w:szCs w:val="24"/>
        </w:rPr>
        <w:t xml:space="preserve"> </w:t>
      </w:r>
      <w:r w:rsidR="00FB056E" w:rsidRPr="009553A3">
        <w:rPr>
          <w:rFonts w:ascii="Arial" w:hAnsi="Arial" w:cs="Arial"/>
          <w:sz w:val="24"/>
          <w:szCs w:val="24"/>
        </w:rPr>
        <w:t>seminar,</w:t>
      </w:r>
      <w:r w:rsidR="00685F39" w:rsidRPr="009553A3">
        <w:rPr>
          <w:rFonts w:ascii="Arial" w:hAnsi="Arial" w:cs="Arial"/>
          <w:sz w:val="24"/>
          <w:szCs w:val="24"/>
        </w:rPr>
        <w:t xml:space="preserve"> </w:t>
      </w:r>
      <w:r w:rsidR="00A44875" w:rsidRPr="009553A3">
        <w:rPr>
          <w:rFonts w:ascii="Arial" w:hAnsi="Arial" w:cs="Arial"/>
          <w:sz w:val="24"/>
          <w:szCs w:val="24"/>
        </w:rPr>
        <w:t>and</w:t>
      </w:r>
      <w:r w:rsidR="00685F39" w:rsidRPr="009553A3">
        <w:rPr>
          <w:rFonts w:ascii="Arial" w:hAnsi="Arial" w:cs="Arial"/>
          <w:sz w:val="24"/>
          <w:szCs w:val="24"/>
        </w:rPr>
        <w:t xml:space="preserve"> </w:t>
      </w:r>
      <w:r w:rsidR="00A44875" w:rsidRPr="009553A3">
        <w:rPr>
          <w:rFonts w:ascii="Arial" w:hAnsi="Arial" w:cs="Arial"/>
          <w:sz w:val="24"/>
          <w:szCs w:val="24"/>
        </w:rPr>
        <w:t>discussion</w:t>
      </w:r>
      <w:r w:rsidR="00FB056E" w:rsidRPr="009553A3">
        <w:rPr>
          <w:rFonts w:ascii="Arial" w:hAnsi="Arial" w:cs="Arial"/>
          <w:sz w:val="24"/>
          <w:szCs w:val="24"/>
        </w:rPr>
        <w:t>),</w:t>
      </w:r>
      <w:r w:rsidR="00685F39" w:rsidRPr="009553A3">
        <w:rPr>
          <w:rFonts w:ascii="Arial" w:hAnsi="Arial" w:cs="Arial"/>
          <w:sz w:val="24"/>
          <w:szCs w:val="24"/>
        </w:rPr>
        <w:t xml:space="preserve"> </w:t>
      </w:r>
      <w:r w:rsidR="00FB056E" w:rsidRPr="009553A3">
        <w:rPr>
          <w:rFonts w:ascii="Arial" w:hAnsi="Arial" w:cs="Arial"/>
          <w:sz w:val="24"/>
          <w:szCs w:val="24"/>
        </w:rPr>
        <w:t>university</w:t>
      </w:r>
      <w:r w:rsidR="00685F39" w:rsidRPr="009553A3">
        <w:rPr>
          <w:rFonts w:ascii="Arial" w:hAnsi="Arial" w:cs="Arial"/>
          <w:sz w:val="24"/>
          <w:szCs w:val="24"/>
        </w:rPr>
        <w:t xml:space="preserve"> </w:t>
      </w:r>
      <w:r w:rsidR="00FB056E" w:rsidRPr="009553A3">
        <w:rPr>
          <w:rFonts w:ascii="Arial" w:hAnsi="Arial" w:cs="Arial"/>
          <w:sz w:val="24"/>
          <w:szCs w:val="24"/>
        </w:rPr>
        <w:t>requirement,</w:t>
      </w:r>
      <w:r w:rsidR="00685F39" w:rsidRPr="009553A3">
        <w:rPr>
          <w:rFonts w:ascii="Arial" w:hAnsi="Arial" w:cs="Arial"/>
          <w:sz w:val="24"/>
          <w:szCs w:val="24"/>
        </w:rPr>
        <w:t xml:space="preserve"> </w:t>
      </w:r>
      <w:r w:rsidR="00FB056E" w:rsidRPr="009553A3">
        <w:rPr>
          <w:rFonts w:ascii="Arial" w:hAnsi="Arial" w:cs="Arial"/>
          <w:sz w:val="24"/>
          <w:szCs w:val="24"/>
        </w:rPr>
        <w:t>general</w:t>
      </w:r>
      <w:r w:rsidR="00685F39" w:rsidRPr="009553A3">
        <w:rPr>
          <w:rFonts w:ascii="Arial" w:hAnsi="Arial" w:cs="Arial"/>
          <w:sz w:val="24"/>
          <w:szCs w:val="24"/>
        </w:rPr>
        <w:t xml:space="preserve"> </w:t>
      </w:r>
      <w:r w:rsidR="00FB056E" w:rsidRPr="009553A3">
        <w:rPr>
          <w:rFonts w:ascii="Arial" w:hAnsi="Arial" w:cs="Arial"/>
          <w:sz w:val="24"/>
          <w:szCs w:val="24"/>
        </w:rPr>
        <w:t>education</w:t>
      </w:r>
      <w:r w:rsidR="00685F39" w:rsidRPr="009553A3">
        <w:rPr>
          <w:rFonts w:ascii="Arial" w:hAnsi="Arial" w:cs="Arial"/>
          <w:sz w:val="24"/>
          <w:szCs w:val="24"/>
        </w:rPr>
        <w:t xml:space="preserve"> </w:t>
      </w:r>
      <w:r w:rsidR="00FB056E" w:rsidRPr="009553A3">
        <w:rPr>
          <w:rFonts w:ascii="Arial" w:hAnsi="Arial" w:cs="Arial"/>
          <w:sz w:val="24"/>
          <w:szCs w:val="24"/>
        </w:rPr>
        <w:t>requirement,</w:t>
      </w:r>
      <w:r w:rsidR="00685F39" w:rsidRPr="009553A3">
        <w:rPr>
          <w:rFonts w:ascii="Arial" w:hAnsi="Arial" w:cs="Arial"/>
          <w:sz w:val="24"/>
          <w:szCs w:val="24"/>
        </w:rPr>
        <w:t xml:space="preserve"> </w:t>
      </w:r>
      <w:r w:rsidR="003E31CC" w:rsidRPr="009553A3">
        <w:rPr>
          <w:rFonts w:ascii="Arial" w:hAnsi="Arial" w:cs="Arial"/>
          <w:sz w:val="24"/>
          <w:szCs w:val="24"/>
        </w:rPr>
        <w:t>and</w:t>
      </w:r>
      <w:r w:rsidR="00685F39" w:rsidRPr="009553A3">
        <w:rPr>
          <w:rFonts w:ascii="Arial" w:hAnsi="Arial" w:cs="Arial"/>
          <w:sz w:val="24"/>
          <w:szCs w:val="24"/>
        </w:rPr>
        <w:t xml:space="preserve"> </w:t>
      </w:r>
      <w:r w:rsidR="00FB056E" w:rsidRPr="009553A3">
        <w:rPr>
          <w:rFonts w:ascii="Arial" w:hAnsi="Arial" w:cs="Arial"/>
          <w:sz w:val="24"/>
          <w:szCs w:val="24"/>
        </w:rPr>
        <w:t>historical</w:t>
      </w:r>
      <w:r w:rsidR="00685F39" w:rsidRPr="009553A3">
        <w:rPr>
          <w:rFonts w:ascii="Arial" w:hAnsi="Arial" w:cs="Arial"/>
          <w:sz w:val="24"/>
          <w:szCs w:val="24"/>
        </w:rPr>
        <w:t xml:space="preserve"> </w:t>
      </w:r>
      <w:r w:rsidR="00FB056E" w:rsidRPr="009553A3">
        <w:rPr>
          <w:rFonts w:ascii="Arial" w:hAnsi="Arial" w:cs="Arial"/>
          <w:sz w:val="24"/>
          <w:szCs w:val="24"/>
        </w:rPr>
        <w:t>grade</w:t>
      </w:r>
      <w:r w:rsidR="00685F39" w:rsidRPr="009553A3">
        <w:rPr>
          <w:rFonts w:ascii="Arial" w:hAnsi="Arial" w:cs="Arial"/>
          <w:sz w:val="24"/>
          <w:szCs w:val="24"/>
        </w:rPr>
        <w:t xml:space="preserve"> </w:t>
      </w:r>
      <w:r w:rsidR="00FB056E" w:rsidRPr="009553A3">
        <w:rPr>
          <w:rFonts w:ascii="Arial" w:hAnsi="Arial" w:cs="Arial"/>
          <w:sz w:val="24"/>
          <w:szCs w:val="24"/>
        </w:rPr>
        <w:t>information.</w:t>
      </w:r>
    </w:p>
    <w:p w14:paraId="1EBA8696" w14:textId="77777777" w:rsidR="00FB056E" w:rsidRPr="009553A3" w:rsidRDefault="00FB056E" w:rsidP="00685F39">
      <w:pPr>
        <w:pStyle w:val="ListParagraph"/>
        <w:spacing w:after="0" w:line="360" w:lineRule="auto"/>
        <w:ind w:left="540"/>
        <w:jc w:val="both"/>
        <w:textAlignment w:val="baseline"/>
        <w:rPr>
          <w:rFonts w:ascii="Arial" w:hAnsi="Arial" w:cs="Arial"/>
          <w:sz w:val="24"/>
          <w:szCs w:val="24"/>
        </w:rPr>
      </w:pPr>
    </w:p>
    <w:p w14:paraId="71D24C02" w14:textId="0EC89DDB" w:rsidR="00C4332C" w:rsidRPr="009553A3" w:rsidRDefault="00C4332C" w:rsidP="00685F39">
      <w:pPr>
        <w:pStyle w:val="ListParagraph"/>
        <w:spacing w:after="0" w:line="360" w:lineRule="auto"/>
        <w:ind w:left="540"/>
        <w:jc w:val="both"/>
        <w:textAlignment w:val="baseline"/>
        <w:rPr>
          <w:rFonts w:ascii="Arial" w:hAnsi="Arial" w:cs="Arial"/>
          <w:sz w:val="24"/>
          <w:szCs w:val="24"/>
        </w:rPr>
      </w:pP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judgmental</w:t>
      </w:r>
      <w:r w:rsidR="00685F39" w:rsidRPr="009553A3">
        <w:rPr>
          <w:rFonts w:ascii="Arial" w:hAnsi="Arial" w:cs="Arial"/>
          <w:sz w:val="24"/>
          <w:szCs w:val="24"/>
        </w:rPr>
        <w:t xml:space="preserve"> </w:t>
      </w:r>
      <w:r w:rsidRPr="009553A3">
        <w:rPr>
          <w:rFonts w:ascii="Arial" w:hAnsi="Arial" w:cs="Arial"/>
          <w:sz w:val="24"/>
          <w:szCs w:val="24"/>
        </w:rPr>
        <w:t>sample</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six</w:t>
      </w:r>
      <w:r w:rsidR="00685F39" w:rsidRPr="009553A3">
        <w:rPr>
          <w:rFonts w:ascii="Arial" w:hAnsi="Arial" w:cs="Arial"/>
          <w:sz w:val="24"/>
          <w:szCs w:val="24"/>
        </w:rPr>
        <w:t xml:space="preserve"> </w:t>
      </w:r>
      <w:r w:rsidRPr="009553A3">
        <w:rPr>
          <w:rFonts w:ascii="Arial" w:hAnsi="Arial" w:cs="Arial"/>
          <w:sz w:val="24"/>
          <w:szCs w:val="24"/>
        </w:rPr>
        <w:t>quarters</w:t>
      </w:r>
      <w:r w:rsidR="00685F39" w:rsidRPr="009553A3">
        <w:rPr>
          <w:rFonts w:ascii="Arial" w:hAnsi="Arial" w:cs="Arial"/>
          <w:sz w:val="24"/>
          <w:szCs w:val="24"/>
        </w:rPr>
        <w:t xml:space="preserve"> </w:t>
      </w:r>
      <w:r w:rsidRPr="009553A3">
        <w:rPr>
          <w:rFonts w:ascii="Arial" w:hAnsi="Arial" w:cs="Arial"/>
          <w:sz w:val="24"/>
          <w:szCs w:val="24"/>
        </w:rPr>
        <w:t>was</w:t>
      </w:r>
      <w:r w:rsidR="00685F39" w:rsidRPr="009553A3">
        <w:rPr>
          <w:rFonts w:ascii="Arial" w:hAnsi="Arial" w:cs="Arial"/>
          <w:sz w:val="24"/>
          <w:szCs w:val="24"/>
        </w:rPr>
        <w:t xml:space="preserve"> </w:t>
      </w:r>
      <w:r w:rsidRPr="009553A3">
        <w:rPr>
          <w:rFonts w:ascii="Arial" w:hAnsi="Arial" w:cs="Arial"/>
          <w:sz w:val="24"/>
          <w:szCs w:val="24"/>
        </w:rPr>
        <w:t>selected</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verif</w:t>
      </w:r>
      <w:r w:rsidR="003B5F91" w:rsidRPr="009553A3">
        <w:rPr>
          <w:rFonts w:ascii="Arial" w:hAnsi="Arial" w:cs="Arial"/>
          <w:sz w:val="24"/>
          <w:szCs w:val="24"/>
        </w:rPr>
        <w:t>y</w:t>
      </w:r>
      <w:r w:rsidR="00685F39" w:rsidRPr="009553A3">
        <w:rPr>
          <w:rFonts w:ascii="Arial" w:hAnsi="Arial" w:cs="Arial"/>
          <w:sz w:val="24"/>
          <w:szCs w:val="24"/>
        </w:rPr>
        <w:t xml:space="preserve"> </w:t>
      </w:r>
      <w:r w:rsidR="003B5F91" w:rsidRPr="009553A3">
        <w:rPr>
          <w:rFonts w:ascii="Arial" w:hAnsi="Arial" w:cs="Arial"/>
          <w:sz w:val="24"/>
          <w:szCs w:val="24"/>
        </w:rPr>
        <w:t>whether</w:t>
      </w:r>
      <w:r w:rsidR="00685F39" w:rsidRPr="009553A3">
        <w:rPr>
          <w:rFonts w:ascii="Arial" w:hAnsi="Arial" w:cs="Arial"/>
          <w:sz w:val="24"/>
          <w:szCs w:val="24"/>
        </w:rPr>
        <w:t xml:space="preserve"> </w:t>
      </w:r>
      <w:r w:rsidR="003B5F91" w:rsidRPr="009553A3">
        <w:rPr>
          <w:rFonts w:ascii="Arial" w:hAnsi="Arial" w:cs="Arial"/>
          <w:sz w:val="24"/>
          <w:szCs w:val="24"/>
        </w:rPr>
        <w:t>audits</w:t>
      </w:r>
      <w:r w:rsidR="00685F39" w:rsidRPr="009553A3">
        <w:rPr>
          <w:rFonts w:ascii="Arial" w:hAnsi="Arial" w:cs="Arial"/>
          <w:sz w:val="24"/>
          <w:szCs w:val="24"/>
        </w:rPr>
        <w:t xml:space="preserve"> </w:t>
      </w:r>
      <w:r w:rsidR="003B5F91" w:rsidRPr="009553A3">
        <w:rPr>
          <w:rFonts w:ascii="Arial" w:hAnsi="Arial" w:cs="Arial"/>
          <w:sz w:val="24"/>
          <w:szCs w:val="24"/>
        </w:rPr>
        <w:t>were</w:t>
      </w:r>
      <w:r w:rsidR="00685F39" w:rsidRPr="009553A3">
        <w:rPr>
          <w:rFonts w:ascii="Arial" w:hAnsi="Arial" w:cs="Arial"/>
          <w:sz w:val="24"/>
          <w:szCs w:val="24"/>
        </w:rPr>
        <w:t xml:space="preserve"> </w:t>
      </w:r>
      <w:r w:rsidR="003B5F91" w:rsidRPr="009553A3">
        <w:rPr>
          <w:rFonts w:ascii="Arial" w:hAnsi="Arial" w:cs="Arial"/>
          <w:sz w:val="24"/>
          <w:szCs w:val="24"/>
        </w:rPr>
        <w:t>performed</w:t>
      </w:r>
      <w:r w:rsidR="00685F39" w:rsidRPr="009553A3">
        <w:rPr>
          <w:rFonts w:ascii="Arial" w:hAnsi="Arial" w:cs="Arial"/>
          <w:sz w:val="24"/>
          <w:szCs w:val="24"/>
        </w:rPr>
        <w:t xml:space="preserve"> </w:t>
      </w:r>
      <w:r w:rsidRPr="009553A3">
        <w:rPr>
          <w:rFonts w:ascii="Arial" w:hAnsi="Arial" w:cs="Arial"/>
          <w:sz w:val="24"/>
          <w:szCs w:val="24"/>
        </w:rPr>
        <w:t>quarter</w:t>
      </w:r>
      <w:r w:rsidR="003B5F91" w:rsidRPr="009553A3">
        <w:rPr>
          <w:rFonts w:ascii="Arial" w:hAnsi="Arial" w:cs="Arial"/>
          <w:sz w:val="24"/>
          <w:szCs w:val="24"/>
        </w:rPr>
        <w:t>ly</w:t>
      </w:r>
      <w:r w:rsidR="005E0A39"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as</w:t>
      </w:r>
      <w:r w:rsidR="00685F39" w:rsidRPr="009553A3">
        <w:rPr>
          <w:rFonts w:ascii="Arial" w:hAnsi="Arial" w:cs="Arial"/>
          <w:sz w:val="24"/>
          <w:szCs w:val="24"/>
        </w:rPr>
        <w:t xml:space="preserve"> </w:t>
      </w:r>
      <w:r w:rsidRPr="009553A3">
        <w:rPr>
          <w:rFonts w:ascii="Arial" w:hAnsi="Arial" w:cs="Arial"/>
          <w:sz w:val="24"/>
          <w:szCs w:val="24"/>
        </w:rPr>
        <w:t>required</w:t>
      </w:r>
      <w:r w:rsidR="00685F39" w:rsidRPr="009553A3">
        <w:rPr>
          <w:rFonts w:ascii="Arial" w:hAnsi="Arial" w:cs="Arial"/>
          <w:sz w:val="24"/>
          <w:szCs w:val="24"/>
        </w:rPr>
        <w:t xml:space="preserve"> </w:t>
      </w:r>
      <w:r w:rsidRPr="009553A3">
        <w:rPr>
          <w:rFonts w:ascii="Arial" w:hAnsi="Arial" w:cs="Arial"/>
          <w:sz w:val="24"/>
          <w:szCs w:val="24"/>
        </w:rPr>
        <w:t>by</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003B5F91" w:rsidRPr="009553A3">
        <w:rPr>
          <w:rFonts w:ascii="Arial" w:hAnsi="Arial" w:cs="Arial"/>
          <w:sz w:val="24"/>
          <w:szCs w:val="24"/>
        </w:rPr>
        <w:t>e</w:t>
      </w:r>
      <w:r w:rsidRPr="009553A3">
        <w:rPr>
          <w:rFonts w:ascii="Arial" w:hAnsi="Arial" w:cs="Arial"/>
          <w:sz w:val="24"/>
          <w:szCs w:val="24"/>
        </w:rPr>
        <w:t>nrollment</w:t>
      </w:r>
      <w:r w:rsidR="00685F39" w:rsidRPr="009553A3">
        <w:rPr>
          <w:rFonts w:ascii="Arial" w:hAnsi="Arial" w:cs="Arial"/>
          <w:sz w:val="24"/>
          <w:szCs w:val="24"/>
        </w:rPr>
        <w:t xml:space="preserve"> </w:t>
      </w:r>
      <w:r w:rsidRPr="009553A3">
        <w:rPr>
          <w:rFonts w:ascii="Arial" w:hAnsi="Arial" w:cs="Arial"/>
          <w:sz w:val="24"/>
          <w:szCs w:val="24"/>
        </w:rPr>
        <w:t>audit</w:t>
      </w:r>
      <w:r w:rsidR="00685F39" w:rsidRPr="009553A3">
        <w:rPr>
          <w:rFonts w:ascii="Arial" w:hAnsi="Arial" w:cs="Arial"/>
          <w:sz w:val="24"/>
          <w:szCs w:val="24"/>
        </w:rPr>
        <w:t xml:space="preserve"> </w:t>
      </w:r>
      <w:r w:rsidRPr="009553A3">
        <w:rPr>
          <w:rFonts w:ascii="Arial" w:hAnsi="Arial" w:cs="Arial"/>
          <w:sz w:val="24"/>
          <w:szCs w:val="24"/>
        </w:rPr>
        <w:t>policy</w:t>
      </w:r>
      <w:r w:rsidR="00A44875"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Additionally,</w:t>
      </w:r>
      <w:r w:rsidR="00685F39" w:rsidRPr="009553A3">
        <w:rPr>
          <w:rFonts w:ascii="Arial" w:hAnsi="Arial" w:cs="Arial"/>
          <w:sz w:val="24"/>
          <w:szCs w:val="24"/>
        </w:rPr>
        <w:t xml:space="preserve"> </w:t>
      </w: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judgmental</w:t>
      </w:r>
      <w:r w:rsidR="00685F39" w:rsidRPr="009553A3">
        <w:rPr>
          <w:rFonts w:ascii="Arial" w:hAnsi="Arial" w:cs="Arial"/>
          <w:sz w:val="24"/>
          <w:szCs w:val="24"/>
        </w:rPr>
        <w:t xml:space="preserve"> </w:t>
      </w:r>
      <w:r w:rsidRPr="009553A3">
        <w:rPr>
          <w:rFonts w:ascii="Arial" w:hAnsi="Arial" w:cs="Arial"/>
          <w:sz w:val="24"/>
          <w:szCs w:val="24"/>
        </w:rPr>
        <w:t>sample</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20</w:t>
      </w:r>
      <w:r w:rsidR="00685F39" w:rsidRPr="009553A3">
        <w:rPr>
          <w:rFonts w:ascii="Arial" w:hAnsi="Arial" w:cs="Arial"/>
          <w:sz w:val="24"/>
          <w:szCs w:val="24"/>
        </w:rPr>
        <w:t xml:space="preserve"> </w:t>
      </w:r>
      <w:r w:rsidRPr="009553A3">
        <w:rPr>
          <w:rFonts w:ascii="Arial" w:hAnsi="Arial" w:cs="Arial"/>
          <w:sz w:val="24"/>
          <w:szCs w:val="24"/>
        </w:rPr>
        <w:t>courses</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had</w:t>
      </w:r>
      <w:r w:rsidR="00685F39" w:rsidRPr="009553A3">
        <w:rPr>
          <w:rFonts w:ascii="Arial" w:hAnsi="Arial" w:cs="Arial"/>
          <w:sz w:val="24"/>
          <w:szCs w:val="24"/>
        </w:rPr>
        <w:t xml:space="preserve"> </w:t>
      </w: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student-athlete</w:t>
      </w:r>
      <w:r w:rsidR="00685F39" w:rsidRPr="009553A3">
        <w:rPr>
          <w:rFonts w:ascii="Arial" w:hAnsi="Arial" w:cs="Arial"/>
          <w:sz w:val="24"/>
          <w:szCs w:val="24"/>
        </w:rPr>
        <w:t xml:space="preserve"> </w:t>
      </w:r>
      <w:r w:rsidRPr="009553A3">
        <w:rPr>
          <w:rFonts w:ascii="Arial" w:hAnsi="Arial" w:cs="Arial"/>
          <w:sz w:val="24"/>
          <w:szCs w:val="24"/>
        </w:rPr>
        <w:t>enrollment</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20%</w:t>
      </w:r>
      <w:r w:rsidR="00685F39" w:rsidRPr="009553A3">
        <w:rPr>
          <w:rFonts w:ascii="Arial" w:hAnsi="Arial" w:cs="Arial"/>
          <w:sz w:val="24"/>
          <w:szCs w:val="24"/>
        </w:rPr>
        <w:t xml:space="preserve"> </w:t>
      </w:r>
      <w:r w:rsidRPr="009553A3">
        <w:rPr>
          <w:rFonts w:ascii="Arial" w:hAnsi="Arial" w:cs="Arial"/>
          <w:sz w:val="24"/>
          <w:szCs w:val="24"/>
        </w:rPr>
        <w:t>or</w:t>
      </w:r>
      <w:r w:rsidR="00685F39" w:rsidRPr="009553A3">
        <w:rPr>
          <w:rFonts w:ascii="Arial" w:hAnsi="Arial" w:cs="Arial"/>
          <w:sz w:val="24"/>
          <w:szCs w:val="24"/>
        </w:rPr>
        <w:t xml:space="preserve"> </w:t>
      </w:r>
      <w:r w:rsidRPr="009553A3">
        <w:rPr>
          <w:rFonts w:ascii="Arial" w:hAnsi="Arial" w:cs="Arial"/>
          <w:sz w:val="24"/>
          <w:szCs w:val="24"/>
        </w:rPr>
        <w:t>higher</w:t>
      </w:r>
      <w:r w:rsidR="00685F39" w:rsidRPr="009553A3">
        <w:rPr>
          <w:rFonts w:ascii="Arial" w:hAnsi="Arial" w:cs="Arial"/>
          <w:sz w:val="24"/>
          <w:szCs w:val="24"/>
        </w:rPr>
        <w:t xml:space="preserve"> </w:t>
      </w:r>
      <w:r w:rsidRPr="009553A3">
        <w:rPr>
          <w:rFonts w:ascii="Arial" w:hAnsi="Arial" w:cs="Arial"/>
          <w:sz w:val="24"/>
          <w:szCs w:val="24"/>
        </w:rPr>
        <w:t>w</w:t>
      </w:r>
      <w:r w:rsidR="005962DB" w:rsidRPr="009553A3">
        <w:rPr>
          <w:rFonts w:ascii="Arial" w:hAnsi="Arial" w:cs="Arial"/>
          <w:sz w:val="24"/>
          <w:szCs w:val="24"/>
        </w:rPr>
        <w:t>as</w:t>
      </w:r>
      <w:r w:rsidR="00685F39" w:rsidRPr="009553A3">
        <w:rPr>
          <w:rFonts w:ascii="Arial" w:hAnsi="Arial" w:cs="Arial"/>
          <w:sz w:val="24"/>
          <w:szCs w:val="24"/>
        </w:rPr>
        <w:t xml:space="preserve"> </w:t>
      </w:r>
      <w:r w:rsidRPr="009553A3">
        <w:rPr>
          <w:rFonts w:ascii="Arial" w:hAnsi="Arial" w:cs="Arial"/>
          <w:sz w:val="24"/>
          <w:szCs w:val="24"/>
        </w:rPr>
        <w:t>selected</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verify</w:t>
      </w:r>
      <w:r w:rsidR="00685F39" w:rsidRPr="009553A3">
        <w:rPr>
          <w:rFonts w:ascii="Arial" w:hAnsi="Arial" w:cs="Arial"/>
          <w:sz w:val="24"/>
          <w:szCs w:val="24"/>
        </w:rPr>
        <w:t xml:space="preserve"> </w:t>
      </w:r>
      <w:r w:rsidRPr="009553A3">
        <w:rPr>
          <w:rFonts w:ascii="Arial" w:hAnsi="Arial" w:cs="Arial"/>
          <w:sz w:val="24"/>
          <w:szCs w:val="24"/>
        </w:rPr>
        <w:t>whether</w:t>
      </w:r>
      <w:r w:rsidR="00685F39" w:rsidRPr="009553A3">
        <w:rPr>
          <w:rFonts w:ascii="Arial" w:hAnsi="Arial" w:cs="Arial"/>
          <w:sz w:val="24"/>
          <w:szCs w:val="24"/>
        </w:rPr>
        <w:t xml:space="preserve"> </w:t>
      </w:r>
      <w:r w:rsidRPr="009553A3">
        <w:rPr>
          <w:rFonts w:ascii="Arial" w:hAnsi="Arial" w:cs="Arial"/>
          <w:sz w:val="24"/>
          <w:szCs w:val="24"/>
        </w:rPr>
        <w:t>courses</w:t>
      </w:r>
      <w:r w:rsidR="00685F39" w:rsidRPr="009553A3">
        <w:rPr>
          <w:rFonts w:ascii="Arial" w:hAnsi="Arial" w:cs="Arial"/>
          <w:sz w:val="24"/>
          <w:szCs w:val="24"/>
        </w:rPr>
        <w:t xml:space="preserve"> </w:t>
      </w:r>
      <w:r w:rsidRPr="009553A3">
        <w:rPr>
          <w:rFonts w:ascii="Arial" w:hAnsi="Arial" w:cs="Arial"/>
          <w:sz w:val="24"/>
          <w:szCs w:val="24"/>
        </w:rPr>
        <w:t>were</w:t>
      </w:r>
      <w:r w:rsidR="00685F39" w:rsidRPr="009553A3">
        <w:rPr>
          <w:rFonts w:ascii="Arial" w:hAnsi="Arial" w:cs="Arial"/>
          <w:sz w:val="24"/>
          <w:szCs w:val="24"/>
        </w:rPr>
        <w:t xml:space="preserve"> </w:t>
      </w:r>
      <w:r w:rsidRPr="009553A3">
        <w:rPr>
          <w:rFonts w:ascii="Arial" w:hAnsi="Arial" w:cs="Arial"/>
          <w:sz w:val="24"/>
          <w:szCs w:val="24"/>
        </w:rPr>
        <w:t>properly</w:t>
      </w:r>
      <w:r w:rsidR="00685F39" w:rsidRPr="009553A3">
        <w:rPr>
          <w:rFonts w:ascii="Arial" w:hAnsi="Arial" w:cs="Arial"/>
          <w:sz w:val="24"/>
          <w:szCs w:val="24"/>
        </w:rPr>
        <w:t xml:space="preserve"> </w:t>
      </w:r>
      <w:r w:rsidRPr="009553A3">
        <w:rPr>
          <w:rFonts w:ascii="Arial" w:hAnsi="Arial" w:cs="Arial"/>
          <w:sz w:val="24"/>
          <w:szCs w:val="24"/>
        </w:rPr>
        <w:t>evaluated</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whether</w:t>
      </w:r>
      <w:r w:rsidR="00685F39" w:rsidRPr="009553A3">
        <w:rPr>
          <w:rFonts w:ascii="Arial" w:hAnsi="Arial" w:cs="Arial"/>
          <w:sz w:val="24"/>
          <w:szCs w:val="24"/>
        </w:rPr>
        <w:t xml:space="preserve"> </w:t>
      </w:r>
      <w:r w:rsidRPr="009553A3">
        <w:rPr>
          <w:rFonts w:ascii="Arial" w:hAnsi="Arial" w:cs="Arial"/>
          <w:sz w:val="24"/>
          <w:szCs w:val="24"/>
        </w:rPr>
        <w:t>further</w:t>
      </w:r>
      <w:r w:rsidR="00685F39" w:rsidRPr="009553A3">
        <w:rPr>
          <w:rFonts w:ascii="Arial" w:hAnsi="Arial" w:cs="Arial"/>
          <w:sz w:val="24"/>
          <w:szCs w:val="24"/>
        </w:rPr>
        <w:t xml:space="preserve"> </w:t>
      </w:r>
      <w:r w:rsidRPr="009553A3">
        <w:rPr>
          <w:rFonts w:ascii="Arial" w:hAnsi="Arial" w:cs="Arial"/>
          <w:sz w:val="24"/>
          <w:szCs w:val="24"/>
        </w:rPr>
        <w:t>action</w:t>
      </w:r>
      <w:r w:rsidR="00685F39" w:rsidRPr="009553A3">
        <w:rPr>
          <w:rFonts w:ascii="Arial" w:hAnsi="Arial" w:cs="Arial"/>
          <w:sz w:val="24"/>
          <w:szCs w:val="24"/>
        </w:rPr>
        <w:t xml:space="preserve"> </w:t>
      </w:r>
      <w:r w:rsidRPr="009553A3">
        <w:rPr>
          <w:rFonts w:ascii="Arial" w:hAnsi="Arial" w:cs="Arial"/>
          <w:sz w:val="24"/>
          <w:szCs w:val="24"/>
        </w:rPr>
        <w:t>was</w:t>
      </w:r>
      <w:r w:rsidR="00685F39" w:rsidRPr="009553A3">
        <w:rPr>
          <w:rFonts w:ascii="Arial" w:hAnsi="Arial" w:cs="Arial"/>
          <w:sz w:val="24"/>
          <w:szCs w:val="24"/>
        </w:rPr>
        <w:t xml:space="preserve"> </w:t>
      </w:r>
      <w:r w:rsidRPr="009553A3">
        <w:rPr>
          <w:rFonts w:ascii="Arial" w:hAnsi="Arial" w:cs="Arial"/>
          <w:sz w:val="24"/>
          <w:szCs w:val="24"/>
        </w:rPr>
        <w:t>taken</w:t>
      </w:r>
      <w:r w:rsidR="00685F39" w:rsidRPr="009553A3">
        <w:rPr>
          <w:rFonts w:ascii="Arial" w:hAnsi="Arial" w:cs="Arial"/>
          <w:sz w:val="24"/>
          <w:szCs w:val="24"/>
        </w:rPr>
        <w:t xml:space="preserve"> </w:t>
      </w:r>
      <w:r w:rsidRPr="009553A3">
        <w:rPr>
          <w:rFonts w:ascii="Arial" w:hAnsi="Arial" w:cs="Arial"/>
          <w:sz w:val="24"/>
          <w:szCs w:val="24"/>
        </w:rPr>
        <w:t>when</w:t>
      </w:r>
      <w:r w:rsidR="00685F39" w:rsidRPr="009553A3">
        <w:rPr>
          <w:rFonts w:ascii="Arial" w:hAnsi="Arial" w:cs="Arial"/>
          <w:sz w:val="24"/>
          <w:szCs w:val="24"/>
        </w:rPr>
        <w:t xml:space="preserve"> </w:t>
      </w:r>
      <w:r w:rsidRPr="009553A3">
        <w:rPr>
          <w:rFonts w:ascii="Arial" w:hAnsi="Arial" w:cs="Arial"/>
          <w:sz w:val="24"/>
          <w:szCs w:val="24"/>
        </w:rPr>
        <w:t>warranted.</w:t>
      </w:r>
    </w:p>
    <w:p w14:paraId="2BBADAEB" w14:textId="77777777" w:rsidR="00C4332C" w:rsidRPr="009553A3" w:rsidRDefault="00C4332C" w:rsidP="00685F39">
      <w:pPr>
        <w:pStyle w:val="ListParagraph"/>
        <w:spacing w:after="0" w:line="360" w:lineRule="auto"/>
        <w:ind w:left="540"/>
        <w:jc w:val="both"/>
        <w:textAlignment w:val="baseline"/>
        <w:rPr>
          <w:rFonts w:ascii="Arial" w:hAnsi="Arial" w:cs="Arial"/>
          <w:sz w:val="24"/>
          <w:szCs w:val="24"/>
        </w:rPr>
      </w:pPr>
    </w:p>
    <w:p w14:paraId="4F502A17" w14:textId="18E25AF1" w:rsidR="00405B4A" w:rsidRPr="009553A3" w:rsidRDefault="00C4332C" w:rsidP="00685F39">
      <w:pPr>
        <w:pStyle w:val="ListParagraph"/>
        <w:spacing w:after="0" w:line="360" w:lineRule="auto"/>
        <w:ind w:left="540"/>
        <w:jc w:val="both"/>
        <w:textAlignment w:val="baseline"/>
        <w:rPr>
          <w:rFonts w:ascii="Arial" w:hAnsi="Arial" w:cs="Arial"/>
          <w:sz w:val="24"/>
          <w:szCs w:val="24"/>
        </w:rPr>
      </w:pP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review</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00ED6744"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Fall</w:t>
      </w:r>
      <w:r w:rsidR="00685F39" w:rsidRPr="009553A3">
        <w:rPr>
          <w:rFonts w:ascii="Arial" w:hAnsi="Arial" w:cs="Arial"/>
          <w:sz w:val="24"/>
          <w:szCs w:val="24"/>
        </w:rPr>
        <w:t xml:space="preserve"> </w:t>
      </w:r>
      <w:r w:rsidRPr="009553A3">
        <w:rPr>
          <w:rFonts w:ascii="Arial" w:hAnsi="Arial" w:cs="Arial"/>
          <w:sz w:val="24"/>
          <w:szCs w:val="24"/>
        </w:rPr>
        <w:t>2017,</w:t>
      </w:r>
      <w:r w:rsidR="00685F39" w:rsidRPr="009553A3">
        <w:rPr>
          <w:rFonts w:ascii="Arial" w:hAnsi="Arial" w:cs="Arial"/>
          <w:sz w:val="24"/>
          <w:szCs w:val="24"/>
        </w:rPr>
        <w:t xml:space="preserve"> </w:t>
      </w:r>
      <w:r w:rsidRPr="009553A3">
        <w:rPr>
          <w:rFonts w:ascii="Arial" w:hAnsi="Arial" w:cs="Arial"/>
          <w:sz w:val="24"/>
          <w:szCs w:val="24"/>
        </w:rPr>
        <w:t>Winter</w:t>
      </w:r>
      <w:r w:rsidR="00685F39" w:rsidRPr="009553A3">
        <w:rPr>
          <w:rFonts w:ascii="Arial" w:hAnsi="Arial" w:cs="Arial"/>
          <w:sz w:val="24"/>
          <w:szCs w:val="24"/>
        </w:rPr>
        <w:t xml:space="preserve"> </w:t>
      </w:r>
      <w:r w:rsidRPr="009553A3">
        <w:rPr>
          <w:rFonts w:ascii="Arial" w:hAnsi="Arial" w:cs="Arial"/>
          <w:sz w:val="24"/>
          <w:szCs w:val="24"/>
        </w:rPr>
        <w:t>2018,</w:t>
      </w:r>
      <w:r w:rsidR="00685F39" w:rsidRPr="009553A3">
        <w:rPr>
          <w:rFonts w:ascii="Arial" w:hAnsi="Arial" w:cs="Arial"/>
          <w:sz w:val="24"/>
          <w:szCs w:val="24"/>
        </w:rPr>
        <w:t xml:space="preserve"> </w:t>
      </w:r>
      <w:r w:rsidRPr="009553A3">
        <w:rPr>
          <w:rFonts w:ascii="Arial" w:hAnsi="Arial" w:cs="Arial"/>
          <w:sz w:val="24"/>
          <w:szCs w:val="24"/>
        </w:rPr>
        <w:t>Spring</w:t>
      </w:r>
      <w:r w:rsidR="00685F39" w:rsidRPr="009553A3">
        <w:rPr>
          <w:rFonts w:ascii="Arial" w:hAnsi="Arial" w:cs="Arial"/>
          <w:sz w:val="24"/>
          <w:szCs w:val="24"/>
        </w:rPr>
        <w:t xml:space="preserve"> </w:t>
      </w:r>
      <w:r w:rsidRPr="009553A3">
        <w:rPr>
          <w:rFonts w:ascii="Arial" w:hAnsi="Arial" w:cs="Arial"/>
          <w:sz w:val="24"/>
          <w:szCs w:val="24"/>
        </w:rPr>
        <w:t>2018,</w:t>
      </w:r>
      <w:r w:rsidR="00685F39" w:rsidRPr="009553A3">
        <w:rPr>
          <w:rFonts w:ascii="Arial" w:hAnsi="Arial" w:cs="Arial"/>
          <w:sz w:val="24"/>
          <w:szCs w:val="24"/>
        </w:rPr>
        <w:t xml:space="preserve"> </w:t>
      </w:r>
      <w:r w:rsidRPr="009553A3">
        <w:rPr>
          <w:rFonts w:ascii="Arial" w:hAnsi="Arial" w:cs="Arial"/>
          <w:sz w:val="24"/>
          <w:szCs w:val="24"/>
        </w:rPr>
        <w:t>Fall</w:t>
      </w:r>
      <w:r w:rsidR="00685F39" w:rsidRPr="009553A3">
        <w:rPr>
          <w:rFonts w:ascii="Arial" w:hAnsi="Arial" w:cs="Arial"/>
          <w:sz w:val="24"/>
          <w:szCs w:val="24"/>
        </w:rPr>
        <w:t xml:space="preserve"> </w:t>
      </w:r>
      <w:r w:rsidRPr="009553A3">
        <w:rPr>
          <w:rFonts w:ascii="Arial" w:hAnsi="Arial" w:cs="Arial"/>
          <w:sz w:val="24"/>
          <w:szCs w:val="24"/>
        </w:rPr>
        <w:t>2018,</w:t>
      </w:r>
      <w:r w:rsidR="00685F39" w:rsidRPr="009553A3">
        <w:rPr>
          <w:rFonts w:ascii="Arial" w:hAnsi="Arial" w:cs="Arial"/>
          <w:sz w:val="24"/>
          <w:szCs w:val="24"/>
        </w:rPr>
        <w:t xml:space="preserve"> </w:t>
      </w:r>
      <w:r w:rsidRPr="009553A3">
        <w:rPr>
          <w:rFonts w:ascii="Arial" w:hAnsi="Arial" w:cs="Arial"/>
          <w:sz w:val="24"/>
          <w:szCs w:val="24"/>
        </w:rPr>
        <w:t>Winter</w:t>
      </w:r>
      <w:r w:rsidR="00685F39" w:rsidRPr="009553A3">
        <w:rPr>
          <w:rFonts w:ascii="Arial" w:hAnsi="Arial" w:cs="Arial"/>
          <w:sz w:val="24"/>
          <w:szCs w:val="24"/>
        </w:rPr>
        <w:t xml:space="preserve"> </w:t>
      </w:r>
      <w:r w:rsidRPr="009553A3">
        <w:rPr>
          <w:rFonts w:ascii="Arial" w:hAnsi="Arial" w:cs="Arial"/>
          <w:sz w:val="24"/>
          <w:szCs w:val="24"/>
        </w:rPr>
        <w:t>2019,</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Spring</w:t>
      </w:r>
      <w:r w:rsidR="00685F39" w:rsidRPr="009553A3">
        <w:rPr>
          <w:rFonts w:ascii="Arial" w:hAnsi="Arial" w:cs="Arial"/>
          <w:sz w:val="24"/>
          <w:szCs w:val="24"/>
        </w:rPr>
        <w:t xml:space="preserve"> </w:t>
      </w:r>
      <w:r w:rsidRPr="009553A3">
        <w:rPr>
          <w:rFonts w:ascii="Arial" w:hAnsi="Arial" w:cs="Arial"/>
          <w:sz w:val="24"/>
          <w:szCs w:val="24"/>
        </w:rPr>
        <w:t>2019</w:t>
      </w:r>
      <w:r w:rsidR="00685F39" w:rsidRPr="009553A3">
        <w:rPr>
          <w:rFonts w:ascii="Arial" w:hAnsi="Arial" w:cs="Arial"/>
          <w:sz w:val="24"/>
          <w:szCs w:val="24"/>
        </w:rPr>
        <w:t xml:space="preserve"> </w:t>
      </w:r>
      <w:r w:rsidRPr="009553A3">
        <w:rPr>
          <w:rFonts w:ascii="Arial" w:hAnsi="Arial" w:cs="Arial"/>
          <w:sz w:val="24"/>
          <w:szCs w:val="24"/>
        </w:rPr>
        <w:t>quarters</w:t>
      </w:r>
      <w:r w:rsidR="00685F39" w:rsidRPr="009553A3">
        <w:rPr>
          <w:rFonts w:ascii="Arial" w:hAnsi="Arial" w:cs="Arial"/>
          <w:sz w:val="24"/>
          <w:szCs w:val="24"/>
        </w:rPr>
        <w:t xml:space="preserve"> </w:t>
      </w:r>
      <w:r w:rsidRPr="009553A3">
        <w:rPr>
          <w:rFonts w:ascii="Arial" w:hAnsi="Arial" w:cs="Arial"/>
          <w:sz w:val="24"/>
          <w:szCs w:val="24"/>
        </w:rPr>
        <w:t>revealed</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enrollment</w:t>
      </w:r>
      <w:r w:rsidR="00685F39" w:rsidRPr="009553A3">
        <w:rPr>
          <w:rFonts w:ascii="Arial" w:hAnsi="Arial" w:cs="Arial"/>
          <w:sz w:val="24"/>
          <w:szCs w:val="24"/>
        </w:rPr>
        <w:t xml:space="preserve"> </w:t>
      </w:r>
      <w:r w:rsidRPr="009553A3">
        <w:rPr>
          <w:rFonts w:ascii="Arial" w:hAnsi="Arial" w:cs="Arial"/>
          <w:sz w:val="24"/>
          <w:szCs w:val="24"/>
        </w:rPr>
        <w:t>audit</w:t>
      </w:r>
      <w:r w:rsidR="00685F39" w:rsidRPr="009553A3">
        <w:rPr>
          <w:rFonts w:ascii="Arial" w:hAnsi="Arial" w:cs="Arial"/>
          <w:sz w:val="24"/>
          <w:szCs w:val="24"/>
        </w:rPr>
        <w:t xml:space="preserve"> </w:t>
      </w:r>
      <w:r w:rsidRPr="009553A3">
        <w:rPr>
          <w:rFonts w:ascii="Arial" w:hAnsi="Arial" w:cs="Arial"/>
          <w:sz w:val="24"/>
          <w:szCs w:val="24"/>
        </w:rPr>
        <w:t>was</w:t>
      </w:r>
      <w:r w:rsidR="00685F39" w:rsidRPr="009553A3">
        <w:rPr>
          <w:rFonts w:ascii="Arial" w:hAnsi="Arial" w:cs="Arial"/>
          <w:sz w:val="24"/>
          <w:szCs w:val="24"/>
        </w:rPr>
        <w:t xml:space="preserve"> </w:t>
      </w:r>
      <w:r w:rsidRPr="009553A3">
        <w:rPr>
          <w:rFonts w:ascii="Arial" w:hAnsi="Arial" w:cs="Arial"/>
          <w:sz w:val="24"/>
          <w:szCs w:val="24"/>
        </w:rPr>
        <w:t>not</w:t>
      </w:r>
      <w:r w:rsidR="00685F39" w:rsidRPr="009553A3">
        <w:rPr>
          <w:rFonts w:ascii="Arial" w:hAnsi="Arial" w:cs="Arial"/>
          <w:sz w:val="24"/>
          <w:szCs w:val="24"/>
        </w:rPr>
        <w:t xml:space="preserve"> </w:t>
      </w:r>
      <w:r w:rsidRPr="009553A3">
        <w:rPr>
          <w:rFonts w:ascii="Arial" w:hAnsi="Arial" w:cs="Arial"/>
          <w:sz w:val="24"/>
          <w:szCs w:val="24"/>
        </w:rPr>
        <w:t>always</w:t>
      </w:r>
      <w:r w:rsidR="00685F39" w:rsidRPr="009553A3">
        <w:rPr>
          <w:rFonts w:ascii="Arial" w:hAnsi="Arial" w:cs="Arial"/>
          <w:sz w:val="24"/>
          <w:szCs w:val="24"/>
        </w:rPr>
        <w:t xml:space="preserve"> </w:t>
      </w:r>
      <w:r w:rsidRPr="009553A3">
        <w:rPr>
          <w:rFonts w:ascii="Arial" w:hAnsi="Arial" w:cs="Arial"/>
          <w:sz w:val="24"/>
          <w:szCs w:val="24"/>
        </w:rPr>
        <w:t>performed</w:t>
      </w:r>
      <w:r w:rsidR="00685F39" w:rsidRPr="009553A3">
        <w:rPr>
          <w:rFonts w:ascii="Arial" w:hAnsi="Arial" w:cs="Arial"/>
          <w:sz w:val="24"/>
          <w:szCs w:val="24"/>
        </w:rPr>
        <w:t xml:space="preserve"> </w:t>
      </w:r>
      <w:r w:rsidRPr="009553A3">
        <w:rPr>
          <w:rFonts w:ascii="Arial" w:hAnsi="Arial" w:cs="Arial"/>
          <w:sz w:val="24"/>
          <w:szCs w:val="24"/>
        </w:rPr>
        <w:t>according</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policy</w:t>
      </w:r>
      <w:r w:rsidR="00A44875"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Specifically,</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policy</w:t>
      </w:r>
      <w:r w:rsidR="00685F39" w:rsidRPr="009553A3">
        <w:rPr>
          <w:rFonts w:ascii="Arial" w:hAnsi="Arial" w:cs="Arial"/>
          <w:sz w:val="24"/>
          <w:szCs w:val="24"/>
        </w:rPr>
        <w:t xml:space="preserve"> </w:t>
      </w:r>
      <w:r w:rsidRPr="009553A3">
        <w:rPr>
          <w:rFonts w:ascii="Arial" w:hAnsi="Arial" w:cs="Arial"/>
          <w:sz w:val="24"/>
          <w:szCs w:val="24"/>
        </w:rPr>
        <w:t>indicated</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enrollment</w:t>
      </w:r>
      <w:r w:rsidR="00685F39" w:rsidRPr="009553A3">
        <w:rPr>
          <w:rFonts w:ascii="Arial" w:hAnsi="Arial" w:cs="Arial"/>
          <w:sz w:val="24"/>
          <w:szCs w:val="24"/>
        </w:rPr>
        <w:t xml:space="preserve"> </w:t>
      </w:r>
      <w:r w:rsidRPr="009553A3">
        <w:rPr>
          <w:rFonts w:ascii="Arial" w:hAnsi="Arial" w:cs="Arial"/>
          <w:sz w:val="24"/>
          <w:szCs w:val="24"/>
        </w:rPr>
        <w:t>audit</w:t>
      </w:r>
      <w:r w:rsidR="00685F39" w:rsidRPr="009553A3">
        <w:rPr>
          <w:rFonts w:ascii="Arial" w:hAnsi="Arial" w:cs="Arial"/>
          <w:sz w:val="24"/>
          <w:szCs w:val="24"/>
        </w:rPr>
        <w:t xml:space="preserve"> </w:t>
      </w:r>
      <w:r w:rsidRPr="009553A3">
        <w:rPr>
          <w:rFonts w:ascii="Arial" w:hAnsi="Arial" w:cs="Arial"/>
          <w:sz w:val="24"/>
          <w:szCs w:val="24"/>
        </w:rPr>
        <w:t>was</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be</w:t>
      </w:r>
      <w:r w:rsidR="00685F39" w:rsidRPr="009553A3">
        <w:rPr>
          <w:rFonts w:ascii="Arial" w:hAnsi="Arial" w:cs="Arial"/>
          <w:sz w:val="24"/>
          <w:szCs w:val="24"/>
        </w:rPr>
        <w:t xml:space="preserve"> </w:t>
      </w:r>
      <w:r w:rsidRPr="009553A3">
        <w:rPr>
          <w:rFonts w:ascii="Arial" w:hAnsi="Arial" w:cs="Arial"/>
          <w:sz w:val="24"/>
          <w:szCs w:val="24"/>
        </w:rPr>
        <w:t>performed</w:t>
      </w:r>
      <w:r w:rsidR="00685F39" w:rsidRPr="009553A3">
        <w:rPr>
          <w:rFonts w:ascii="Arial" w:hAnsi="Arial" w:cs="Arial"/>
          <w:sz w:val="24"/>
          <w:szCs w:val="24"/>
        </w:rPr>
        <w:t xml:space="preserve"> </w:t>
      </w:r>
      <w:r w:rsidRPr="009553A3">
        <w:rPr>
          <w:rFonts w:ascii="Arial" w:hAnsi="Arial" w:cs="Arial"/>
          <w:sz w:val="24"/>
          <w:szCs w:val="24"/>
        </w:rPr>
        <w:t>three</w:t>
      </w:r>
      <w:r w:rsidR="00685F39" w:rsidRPr="009553A3">
        <w:rPr>
          <w:rFonts w:ascii="Arial" w:hAnsi="Arial" w:cs="Arial"/>
          <w:sz w:val="24"/>
          <w:szCs w:val="24"/>
        </w:rPr>
        <w:t xml:space="preserve"> </w:t>
      </w:r>
      <w:r w:rsidRPr="009553A3">
        <w:rPr>
          <w:rFonts w:ascii="Arial" w:hAnsi="Arial" w:cs="Arial"/>
          <w:sz w:val="24"/>
          <w:szCs w:val="24"/>
        </w:rPr>
        <w:t>times</w:t>
      </w:r>
      <w:r w:rsidR="00685F39" w:rsidRPr="009553A3">
        <w:rPr>
          <w:rFonts w:ascii="Arial" w:hAnsi="Arial" w:cs="Arial"/>
          <w:sz w:val="24"/>
          <w:szCs w:val="24"/>
        </w:rPr>
        <w:t xml:space="preserve"> </w:t>
      </w:r>
      <w:r w:rsidRPr="009553A3">
        <w:rPr>
          <w:rFonts w:ascii="Arial" w:hAnsi="Arial" w:cs="Arial"/>
          <w:sz w:val="24"/>
          <w:szCs w:val="24"/>
        </w:rPr>
        <w:t>in</w:t>
      </w:r>
      <w:r w:rsidR="00685F39" w:rsidRPr="009553A3">
        <w:rPr>
          <w:rFonts w:ascii="Arial" w:hAnsi="Arial" w:cs="Arial"/>
          <w:sz w:val="24"/>
          <w:szCs w:val="24"/>
        </w:rPr>
        <w:t xml:space="preserve"> </w:t>
      </w: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quarter</w:t>
      </w:r>
      <w:r w:rsidR="00685F39" w:rsidRPr="009553A3">
        <w:rPr>
          <w:rFonts w:ascii="Arial" w:hAnsi="Arial" w:cs="Arial"/>
          <w:sz w:val="24"/>
          <w:szCs w:val="24"/>
        </w:rPr>
        <w:t xml:space="preserve"> </w:t>
      </w:r>
      <w:r w:rsidRPr="009553A3">
        <w:rPr>
          <w:rFonts w:ascii="Arial" w:hAnsi="Arial" w:cs="Arial"/>
          <w:sz w:val="24"/>
          <w:szCs w:val="24"/>
        </w:rPr>
        <w:t>at</w:t>
      </w:r>
      <w:r w:rsidR="00685F39" w:rsidRPr="009553A3">
        <w:rPr>
          <w:rFonts w:ascii="Arial" w:hAnsi="Arial" w:cs="Arial"/>
          <w:sz w:val="24"/>
          <w:szCs w:val="24"/>
        </w:rPr>
        <w:t xml:space="preserve"> </w:t>
      </w: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specific</w:t>
      </w:r>
      <w:r w:rsidR="00685F39" w:rsidRPr="009553A3">
        <w:rPr>
          <w:rFonts w:ascii="Arial" w:hAnsi="Arial" w:cs="Arial"/>
          <w:sz w:val="24"/>
          <w:szCs w:val="24"/>
        </w:rPr>
        <w:t xml:space="preserve"> </w:t>
      </w:r>
      <w:r w:rsidRPr="009553A3">
        <w:rPr>
          <w:rFonts w:ascii="Arial" w:hAnsi="Arial" w:cs="Arial"/>
          <w:sz w:val="24"/>
          <w:szCs w:val="24"/>
        </w:rPr>
        <w:t>time</w:t>
      </w:r>
      <w:r w:rsidR="00A44875"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However,</w:t>
      </w:r>
      <w:r w:rsidR="00685F39" w:rsidRPr="009553A3">
        <w:rPr>
          <w:rFonts w:ascii="Arial" w:hAnsi="Arial" w:cs="Arial"/>
          <w:sz w:val="24"/>
          <w:szCs w:val="24"/>
        </w:rPr>
        <w:t xml:space="preserve"> </w:t>
      </w:r>
      <w:r w:rsidRPr="009553A3">
        <w:rPr>
          <w:rFonts w:ascii="Arial" w:hAnsi="Arial" w:cs="Arial"/>
          <w:sz w:val="24"/>
          <w:szCs w:val="24"/>
        </w:rPr>
        <w:t>our</w:t>
      </w:r>
      <w:r w:rsidR="00685F39" w:rsidRPr="009553A3">
        <w:rPr>
          <w:rFonts w:ascii="Arial" w:hAnsi="Arial" w:cs="Arial"/>
          <w:sz w:val="24"/>
          <w:szCs w:val="24"/>
        </w:rPr>
        <w:t xml:space="preserve"> </w:t>
      </w:r>
      <w:r w:rsidRPr="009553A3">
        <w:rPr>
          <w:rFonts w:ascii="Arial" w:hAnsi="Arial" w:cs="Arial"/>
          <w:sz w:val="24"/>
          <w:szCs w:val="24"/>
        </w:rPr>
        <w:t>review</w:t>
      </w:r>
      <w:r w:rsidR="00685F39" w:rsidRPr="009553A3">
        <w:rPr>
          <w:rFonts w:ascii="Arial" w:hAnsi="Arial" w:cs="Arial"/>
          <w:sz w:val="24"/>
          <w:szCs w:val="24"/>
        </w:rPr>
        <w:t xml:space="preserve"> </w:t>
      </w:r>
      <w:r w:rsidR="00EA0EFA" w:rsidRPr="009553A3">
        <w:rPr>
          <w:rFonts w:ascii="Arial" w:hAnsi="Arial" w:cs="Arial"/>
          <w:sz w:val="24"/>
          <w:szCs w:val="24"/>
        </w:rPr>
        <w:t>showed</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it</w:t>
      </w:r>
      <w:r w:rsidR="00685F39" w:rsidRPr="009553A3">
        <w:rPr>
          <w:rFonts w:ascii="Arial" w:hAnsi="Arial" w:cs="Arial"/>
          <w:sz w:val="24"/>
          <w:szCs w:val="24"/>
        </w:rPr>
        <w:t xml:space="preserve"> </w:t>
      </w:r>
      <w:r w:rsidRPr="009553A3">
        <w:rPr>
          <w:rFonts w:ascii="Arial" w:hAnsi="Arial" w:cs="Arial"/>
          <w:sz w:val="24"/>
          <w:szCs w:val="24"/>
        </w:rPr>
        <w:t>was</w:t>
      </w:r>
      <w:r w:rsidR="00685F39" w:rsidRPr="009553A3">
        <w:rPr>
          <w:rFonts w:ascii="Arial" w:hAnsi="Arial" w:cs="Arial"/>
          <w:sz w:val="24"/>
          <w:szCs w:val="24"/>
        </w:rPr>
        <w:t xml:space="preserve"> </w:t>
      </w:r>
      <w:r w:rsidRPr="009553A3">
        <w:rPr>
          <w:rFonts w:ascii="Arial" w:hAnsi="Arial" w:cs="Arial"/>
          <w:sz w:val="24"/>
          <w:szCs w:val="24"/>
        </w:rPr>
        <w:t>performed</w:t>
      </w:r>
      <w:r w:rsidR="00685F39" w:rsidRPr="009553A3">
        <w:rPr>
          <w:rFonts w:ascii="Arial" w:hAnsi="Arial" w:cs="Arial"/>
          <w:sz w:val="24"/>
          <w:szCs w:val="24"/>
        </w:rPr>
        <w:t xml:space="preserve"> </w:t>
      </w:r>
      <w:r w:rsidRPr="009553A3">
        <w:rPr>
          <w:rFonts w:ascii="Arial" w:hAnsi="Arial" w:cs="Arial"/>
          <w:sz w:val="24"/>
          <w:szCs w:val="24"/>
        </w:rPr>
        <w:t>once</w:t>
      </w:r>
      <w:r w:rsidR="00685F39" w:rsidRPr="009553A3">
        <w:rPr>
          <w:rFonts w:ascii="Arial" w:hAnsi="Arial" w:cs="Arial"/>
          <w:sz w:val="24"/>
          <w:szCs w:val="24"/>
        </w:rPr>
        <w:t xml:space="preserve"> </w:t>
      </w:r>
      <w:r w:rsidRPr="009553A3">
        <w:rPr>
          <w:rFonts w:ascii="Arial" w:hAnsi="Arial" w:cs="Arial"/>
          <w:sz w:val="24"/>
          <w:szCs w:val="24"/>
        </w:rPr>
        <w:t>per</w:t>
      </w:r>
      <w:r w:rsidR="00685F39" w:rsidRPr="009553A3">
        <w:rPr>
          <w:rFonts w:ascii="Arial" w:hAnsi="Arial" w:cs="Arial"/>
          <w:sz w:val="24"/>
          <w:szCs w:val="24"/>
        </w:rPr>
        <w:t xml:space="preserve"> </w:t>
      </w:r>
      <w:r w:rsidRPr="009553A3">
        <w:rPr>
          <w:rFonts w:ascii="Arial" w:hAnsi="Arial" w:cs="Arial"/>
          <w:sz w:val="24"/>
          <w:szCs w:val="24"/>
        </w:rPr>
        <w:t>quarter</w:t>
      </w:r>
      <w:r w:rsidR="00685F39" w:rsidRPr="009553A3">
        <w:rPr>
          <w:rFonts w:ascii="Arial" w:hAnsi="Arial" w:cs="Arial"/>
          <w:sz w:val="24"/>
          <w:szCs w:val="24"/>
        </w:rPr>
        <w:t xml:space="preserve"> </w:t>
      </w:r>
      <w:r w:rsidR="004415FF" w:rsidRPr="009553A3">
        <w:rPr>
          <w:rFonts w:ascii="Arial" w:hAnsi="Arial" w:cs="Arial"/>
          <w:sz w:val="24"/>
          <w:szCs w:val="24"/>
        </w:rPr>
        <w:t>during</w:t>
      </w:r>
      <w:r w:rsidR="00685F39" w:rsidRPr="009553A3">
        <w:rPr>
          <w:rFonts w:ascii="Arial" w:hAnsi="Arial" w:cs="Arial"/>
          <w:sz w:val="24"/>
          <w:szCs w:val="24"/>
        </w:rPr>
        <w:t xml:space="preserve"> </w:t>
      </w:r>
      <w:r w:rsidR="004415FF" w:rsidRPr="009553A3">
        <w:rPr>
          <w:rFonts w:ascii="Arial" w:hAnsi="Arial" w:cs="Arial"/>
          <w:sz w:val="24"/>
          <w:szCs w:val="24"/>
        </w:rPr>
        <w:t>an</w:t>
      </w:r>
      <w:r w:rsidR="00685F39" w:rsidRPr="009553A3">
        <w:rPr>
          <w:rFonts w:ascii="Arial" w:hAnsi="Arial" w:cs="Arial"/>
          <w:sz w:val="24"/>
          <w:szCs w:val="24"/>
        </w:rPr>
        <w:t xml:space="preserve"> </w:t>
      </w:r>
      <w:r w:rsidR="004415FF" w:rsidRPr="009553A3">
        <w:rPr>
          <w:rFonts w:ascii="Arial" w:hAnsi="Arial" w:cs="Arial"/>
          <w:sz w:val="24"/>
          <w:szCs w:val="24"/>
        </w:rPr>
        <w:t>inconsistent</w:t>
      </w:r>
      <w:r w:rsidR="00685F39" w:rsidRPr="009553A3">
        <w:rPr>
          <w:rFonts w:ascii="Arial" w:hAnsi="Arial" w:cs="Arial"/>
          <w:sz w:val="24"/>
          <w:szCs w:val="24"/>
        </w:rPr>
        <w:t xml:space="preserve"> </w:t>
      </w:r>
      <w:r w:rsidR="004415FF" w:rsidRPr="009553A3">
        <w:rPr>
          <w:rFonts w:ascii="Arial" w:hAnsi="Arial" w:cs="Arial"/>
          <w:sz w:val="24"/>
          <w:szCs w:val="24"/>
        </w:rPr>
        <w:t>time</w:t>
      </w:r>
      <w:r w:rsidR="00685F39" w:rsidRPr="009553A3">
        <w:rPr>
          <w:rFonts w:ascii="Arial" w:hAnsi="Arial" w:cs="Arial"/>
          <w:sz w:val="24"/>
          <w:szCs w:val="24"/>
        </w:rPr>
        <w:t xml:space="preserve"> </w:t>
      </w:r>
      <w:r w:rsidR="004415FF" w:rsidRPr="009553A3">
        <w:rPr>
          <w:rFonts w:ascii="Arial" w:hAnsi="Arial" w:cs="Arial"/>
          <w:sz w:val="24"/>
          <w:szCs w:val="24"/>
        </w:rPr>
        <w:t>period</w:t>
      </w:r>
      <w:r w:rsidR="00685F39" w:rsidRPr="009553A3">
        <w:rPr>
          <w:rFonts w:ascii="Arial" w:hAnsi="Arial" w:cs="Arial"/>
          <w:sz w:val="24"/>
          <w:szCs w:val="24"/>
        </w:rPr>
        <w:t xml:space="preserve"> </w:t>
      </w:r>
      <w:r w:rsidR="005E0A39" w:rsidRPr="009553A3">
        <w:rPr>
          <w:rFonts w:ascii="Arial" w:hAnsi="Arial" w:cs="Arial"/>
          <w:sz w:val="24"/>
          <w:szCs w:val="24"/>
        </w:rPr>
        <w:t>for</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Fall</w:t>
      </w:r>
      <w:r w:rsidR="00685F39" w:rsidRPr="009553A3">
        <w:rPr>
          <w:rFonts w:ascii="Arial" w:hAnsi="Arial" w:cs="Arial"/>
          <w:sz w:val="24"/>
          <w:szCs w:val="24"/>
        </w:rPr>
        <w:t xml:space="preserve"> </w:t>
      </w:r>
      <w:r w:rsidRPr="009553A3">
        <w:rPr>
          <w:rFonts w:ascii="Arial" w:hAnsi="Arial" w:cs="Arial"/>
          <w:sz w:val="24"/>
          <w:szCs w:val="24"/>
        </w:rPr>
        <w:t>2017,</w:t>
      </w:r>
      <w:r w:rsidR="00685F39" w:rsidRPr="009553A3">
        <w:rPr>
          <w:rFonts w:ascii="Arial" w:hAnsi="Arial" w:cs="Arial"/>
          <w:sz w:val="24"/>
          <w:szCs w:val="24"/>
        </w:rPr>
        <w:t xml:space="preserve"> </w:t>
      </w:r>
      <w:r w:rsidRPr="009553A3">
        <w:rPr>
          <w:rFonts w:ascii="Arial" w:hAnsi="Arial" w:cs="Arial"/>
          <w:sz w:val="24"/>
          <w:szCs w:val="24"/>
        </w:rPr>
        <w:t>Winter</w:t>
      </w:r>
      <w:r w:rsidR="00685F39" w:rsidRPr="009553A3">
        <w:rPr>
          <w:rFonts w:ascii="Arial" w:hAnsi="Arial" w:cs="Arial"/>
          <w:sz w:val="24"/>
          <w:szCs w:val="24"/>
        </w:rPr>
        <w:t xml:space="preserve"> </w:t>
      </w:r>
      <w:r w:rsidRPr="009553A3">
        <w:rPr>
          <w:rFonts w:ascii="Arial" w:hAnsi="Arial" w:cs="Arial"/>
          <w:sz w:val="24"/>
          <w:szCs w:val="24"/>
        </w:rPr>
        <w:t>2018,</w:t>
      </w:r>
      <w:r w:rsidR="00685F39" w:rsidRPr="009553A3">
        <w:rPr>
          <w:rFonts w:ascii="Arial" w:hAnsi="Arial" w:cs="Arial"/>
          <w:sz w:val="24"/>
          <w:szCs w:val="24"/>
        </w:rPr>
        <w:t xml:space="preserve"> </w:t>
      </w:r>
      <w:r w:rsidRPr="009553A3">
        <w:rPr>
          <w:rFonts w:ascii="Arial" w:hAnsi="Arial" w:cs="Arial"/>
          <w:sz w:val="24"/>
          <w:szCs w:val="24"/>
        </w:rPr>
        <w:t>Fall</w:t>
      </w:r>
      <w:r w:rsidR="00685F39" w:rsidRPr="009553A3">
        <w:rPr>
          <w:rFonts w:ascii="Arial" w:hAnsi="Arial" w:cs="Arial"/>
          <w:sz w:val="24"/>
          <w:szCs w:val="24"/>
        </w:rPr>
        <w:t xml:space="preserve"> </w:t>
      </w:r>
      <w:r w:rsidRPr="009553A3">
        <w:rPr>
          <w:rFonts w:ascii="Arial" w:hAnsi="Arial" w:cs="Arial"/>
          <w:sz w:val="24"/>
          <w:szCs w:val="24"/>
        </w:rPr>
        <w:t>2018,</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Winter</w:t>
      </w:r>
      <w:r w:rsidR="00685F39" w:rsidRPr="009553A3">
        <w:rPr>
          <w:rFonts w:ascii="Arial" w:hAnsi="Arial" w:cs="Arial"/>
          <w:sz w:val="24"/>
          <w:szCs w:val="24"/>
        </w:rPr>
        <w:t xml:space="preserve"> </w:t>
      </w:r>
      <w:r w:rsidRPr="009553A3">
        <w:rPr>
          <w:rFonts w:ascii="Arial" w:hAnsi="Arial" w:cs="Arial"/>
          <w:sz w:val="24"/>
          <w:szCs w:val="24"/>
        </w:rPr>
        <w:t>2019</w:t>
      </w:r>
      <w:r w:rsidR="00685F39" w:rsidRPr="009553A3">
        <w:rPr>
          <w:rFonts w:ascii="Arial" w:hAnsi="Arial" w:cs="Arial"/>
          <w:sz w:val="24"/>
          <w:szCs w:val="24"/>
        </w:rPr>
        <w:t xml:space="preserve"> </w:t>
      </w:r>
      <w:r w:rsidRPr="009553A3">
        <w:rPr>
          <w:rFonts w:ascii="Arial" w:hAnsi="Arial" w:cs="Arial"/>
          <w:sz w:val="24"/>
          <w:szCs w:val="24"/>
        </w:rPr>
        <w:t>quarters</w:t>
      </w:r>
      <w:r w:rsidR="00A44875" w:rsidRPr="009553A3">
        <w:rPr>
          <w:rFonts w:ascii="Arial" w:hAnsi="Arial" w:cs="Arial"/>
          <w:sz w:val="24"/>
          <w:szCs w:val="24"/>
        </w:rPr>
        <w:t>.</w:t>
      </w:r>
      <w:r w:rsidR="00685F39" w:rsidRPr="009553A3">
        <w:rPr>
          <w:rFonts w:ascii="Arial" w:hAnsi="Arial" w:cs="Arial"/>
          <w:sz w:val="24"/>
          <w:szCs w:val="24"/>
        </w:rPr>
        <w:t xml:space="preserve">  </w:t>
      </w:r>
      <w:r w:rsidR="004415FF" w:rsidRPr="009553A3">
        <w:rPr>
          <w:rFonts w:ascii="Arial" w:hAnsi="Arial" w:cs="Arial"/>
          <w:sz w:val="24"/>
          <w:szCs w:val="24"/>
        </w:rPr>
        <w:t>Additionally,</w:t>
      </w:r>
      <w:r w:rsidR="00685F39" w:rsidRPr="009553A3">
        <w:rPr>
          <w:rFonts w:ascii="Arial" w:hAnsi="Arial" w:cs="Arial"/>
          <w:sz w:val="24"/>
          <w:szCs w:val="24"/>
        </w:rPr>
        <w:t xml:space="preserve"> </w:t>
      </w:r>
      <w:r w:rsidR="004415FF" w:rsidRPr="009553A3">
        <w:rPr>
          <w:rFonts w:ascii="Arial" w:hAnsi="Arial" w:cs="Arial"/>
          <w:sz w:val="24"/>
          <w:szCs w:val="24"/>
        </w:rPr>
        <w:t>d</w:t>
      </w:r>
      <w:r w:rsidR="00EA0EFA" w:rsidRPr="009553A3">
        <w:rPr>
          <w:rFonts w:ascii="Arial" w:hAnsi="Arial" w:cs="Arial"/>
          <w:sz w:val="24"/>
          <w:szCs w:val="24"/>
        </w:rPr>
        <w:t>iscussion</w:t>
      </w:r>
      <w:r w:rsidR="00685F39" w:rsidRPr="009553A3">
        <w:rPr>
          <w:rFonts w:ascii="Arial" w:hAnsi="Arial" w:cs="Arial"/>
          <w:sz w:val="24"/>
          <w:szCs w:val="24"/>
        </w:rPr>
        <w:t xml:space="preserve"> </w:t>
      </w:r>
      <w:r w:rsidR="00EA0EFA" w:rsidRPr="009553A3">
        <w:rPr>
          <w:rFonts w:ascii="Arial" w:hAnsi="Arial" w:cs="Arial"/>
          <w:sz w:val="24"/>
          <w:szCs w:val="24"/>
        </w:rPr>
        <w:t>with</w:t>
      </w:r>
      <w:r w:rsidR="00685F39" w:rsidRPr="009553A3">
        <w:rPr>
          <w:rFonts w:ascii="Arial" w:hAnsi="Arial" w:cs="Arial"/>
          <w:sz w:val="24"/>
          <w:szCs w:val="24"/>
        </w:rPr>
        <w:t xml:space="preserve"> </w:t>
      </w:r>
      <w:r w:rsidR="00EA0EFA" w:rsidRPr="009553A3">
        <w:rPr>
          <w:rFonts w:ascii="Arial" w:hAnsi="Arial" w:cs="Arial"/>
          <w:sz w:val="24"/>
          <w:szCs w:val="24"/>
        </w:rPr>
        <w:t>management</w:t>
      </w:r>
      <w:r w:rsidR="00685F39" w:rsidRPr="009553A3">
        <w:rPr>
          <w:rFonts w:ascii="Arial" w:hAnsi="Arial" w:cs="Arial"/>
          <w:sz w:val="24"/>
          <w:szCs w:val="24"/>
        </w:rPr>
        <w:t xml:space="preserve"> </w:t>
      </w:r>
      <w:r w:rsidR="00EA0EFA" w:rsidRPr="009553A3">
        <w:rPr>
          <w:rFonts w:ascii="Arial" w:hAnsi="Arial" w:cs="Arial"/>
          <w:sz w:val="24"/>
          <w:szCs w:val="24"/>
        </w:rPr>
        <w:t>revealed</w:t>
      </w:r>
      <w:r w:rsidR="00685F39" w:rsidRPr="009553A3">
        <w:rPr>
          <w:rFonts w:ascii="Arial" w:hAnsi="Arial" w:cs="Arial"/>
          <w:sz w:val="24"/>
          <w:szCs w:val="24"/>
        </w:rPr>
        <w:t xml:space="preserve"> </w:t>
      </w:r>
      <w:r w:rsidR="00EA0EFA" w:rsidRPr="009553A3">
        <w:rPr>
          <w:rFonts w:ascii="Arial" w:hAnsi="Arial" w:cs="Arial"/>
          <w:sz w:val="24"/>
          <w:szCs w:val="24"/>
        </w:rPr>
        <w:t>that</w:t>
      </w:r>
      <w:r w:rsidR="00685F39" w:rsidRPr="009553A3">
        <w:rPr>
          <w:rFonts w:ascii="Arial" w:hAnsi="Arial" w:cs="Arial"/>
          <w:sz w:val="24"/>
          <w:szCs w:val="24"/>
        </w:rPr>
        <w:t xml:space="preserve"> </w:t>
      </w:r>
      <w:r w:rsidR="00EA0EFA" w:rsidRPr="009553A3">
        <w:rPr>
          <w:rFonts w:ascii="Arial" w:hAnsi="Arial" w:cs="Arial"/>
          <w:sz w:val="24"/>
          <w:szCs w:val="24"/>
        </w:rPr>
        <w:t>an</w:t>
      </w:r>
      <w:r w:rsidR="00685F39" w:rsidRPr="009553A3">
        <w:rPr>
          <w:rFonts w:ascii="Arial" w:hAnsi="Arial" w:cs="Arial"/>
          <w:sz w:val="24"/>
          <w:szCs w:val="24"/>
        </w:rPr>
        <w:t xml:space="preserve"> </w:t>
      </w:r>
      <w:r w:rsidR="00EA0EFA" w:rsidRPr="009553A3">
        <w:rPr>
          <w:rFonts w:ascii="Arial" w:hAnsi="Arial" w:cs="Arial"/>
          <w:sz w:val="24"/>
          <w:szCs w:val="24"/>
        </w:rPr>
        <w:t>enrollment</w:t>
      </w:r>
      <w:r w:rsidR="00685F39" w:rsidRPr="009553A3">
        <w:rPr>
          <w:rFonts w:ascii="Arial" w:hAnsi="Arial" w:cs="Arial"/>
          <w:sz w:val="24"/>
          <w:szCs w:val="24"/>
        </w:rPr>
        <w:t xml:space="preserve"> </w:t>
      </w:r>
      <w:r w:rsidR="00EA0EFA" w:rsidRPr="009553A3">
        <w:rPr>
          <w:rFonts w:ascii="Arial" w:hAnsi="Arial" w:cs="Arial"/>
          <w:sz w:val="24"/>
          <w:szCs w:val="24"/>
        </w:rPr>
        <w:t>audit</w:t>
      </w:r>
      <w:r w:rsidR="00685F39" w:rsidRPr="009553A3">
        <w:rPr>
          <w:rFonts w:ascii="Arial" w:hAnsi="Arial" w:cs="Arial"/>
          <w:sz w:val="24"/>
          <w:szCs w:val="24"/>
        </w:rPr>
        <w:t xml:space="preserve"> </w:t>
      </w:r>
      <w:r w:rsidR="00EA0EFA" w:rsidRPr="009553A3">
        <w:rPr>
          <w:rFonts w:ascii="Arial" w:hAnsi="Arial" w:cs="Arial"/>
          <w:sz w:val="24"/>
          <w:szCs w:val="24"/>
        </w:rPr>
        <w:t>was</w:t>
      </w:r>
      <w:r w:rsidR="00685F39" w:rsidRPr="009553A3">
        <w:rPr>
          <w:rFonts w:ascii="Arial" w:hAnsi="Arial" w:cs="Arial"/>
          <w:sz w:val="24"/>
          <w:szCs w:val="24"/>
        </w:rPr>
        <w:t xml:space="preserve"> </w:t>
      </w:r>
      <w:r w:rsidR="00EA0EFA" w:rsidRPr="009553A3">
        <w:rPr>
          <w:rFonts w:ascii="Arial" w:hAnsi="Arial" w:cs="Arial"/>
          <w:sz w:val="24"/>
          <w:szCs w:val="24"/>
        </w:rPr>
        <w:t>not</w:t>
      </w:r>
      <w:r w:rsidR="00685F39" w:rsidRPr="009553A3">
        <w:rPr>
          <w:rFonts w:ascii="Arial" w:hAnsi="Arial" w:cs="Arial"/>
          <w:sz w:val="24"/>
          <w:szCs w:val="24"/>
        </w:rPr>
        <w:t xml:space="preserve"> </w:t>
      </w:r>
      <w:r w:rsidR="00EA0EFA" w:rsidRPr="009553A3">
        <w:rPr>
          <w:rFonts w:ascii="Arial" w:hAnsi="Arial" w:cs="Arial"/>
          <w:sz w:val="24"/>
          <w:szCs w:val="24"/>
        </w:rPr>
        <w:t>performed</w:t>
      </w:r>
      <w:r w:rsidR="00685F39" w:rsidRPr="009553A3">
        <w:rPr>
          <w:rFonts w:ascii="Arial" w:hAnsi="Arial" w:cs="Arial"/>
          <w:sz w:val="24"/>
          <w:szCs w:val="24"/>
        </w:rPr>
        <w:t xml:space="preserve"> </w:t>
      </w:r>
      <w:r w:rsidR="00EA0EFA" w:rsidRPr="009553A3">
        <w:rPr>
          <w:rFonts w:ascii="Arial" w:hAnsi="Arial" w:cs="Arial"/>
          <w:sz w:val="24"/>
          <w:szCs w:val="24"/>
        </w:rPr>
        <w:t>for</w:t>
      </w:r>
      <w:r w:rsidR="00685F39" w:rsidRPr="009553A3">
        <w:rPr>
          <w:rFonts w:ascii="Arial" w:hAnsi="Arial" w:cs="Arial"/>
          <w:sz w:val="24"/>
          <w:szCs w:val="24"/>
        </w:rPr>
        <w:t xml:space="preserve"> </w:t>
      </w:r>
      <w:r w:rsidR="00EA0EFA" w:rsidRPr="009553A3">
        <w:rPr>
          <w:rFonts w:ascii="Arial" w:hAnsi="Arial" w:cs="Arial"/>
          <w:sz w:val="24"/>
          <w:szCs w:val="24"/>
        </w:rPr>
        <w:t>Spring</w:t>
      </w:r>
      <w:r w:rsidR="00685F39" w:rsidRPr="009553A3">
        <w:rPr>
          <w:rFonts w:ascii="Arial" w:hAnsi="Arial" w:cs="Arial"/>
          <w:sz w:val="24"/>
          <w:szCs w:val="24"/>
        </w:rPr>
        <w:t xml:space="preserve"> </w:t>
      </w:r>
      <w:r w:rsidR="00EA0EFA" w:rsidRPr="009553A3">
        <w:rPr>
          <w:rFonts w:ascii="Arial" w:hAnsi="Arial" w:cs="Arial"/>
          <w:sz w:val="24"/>
          <w:szCs w:val="24"/>
        </w:rPr>
        <w:t>2018</w:t>
      </w:r>
      <w:r w:rsidR="00685F39" w:rsidRPr="009553A3">
        <w:rPr>
          <w:rFonts w:ascii="Arial" w:hAnsi="Arial" w:cs="Arial"/>
          <w:sz w:val="24"/>
          <w:szCs w:val="24"/>
        </w:rPr>
        <w:t xml:space="preserve"> </w:t>
      </w:r>
      <w:r w:rsidR="00EA0EFA" w:rsidRPr="009553A3">
        <w:rPr>
          <w:rFonts w:ascii="Arial" w:hAnsi="Arial" w:cs="Arial"/>
          <w:sz w:val="24"/>
          <w:szCs w:val="24"/>
        </w:rPr>
        <w:t>and</w:t>
      </w:r>
      <w:r w:rsidR="00685F39" w:rsidRPr="009553A3">
        <w:rPr>
          <w:rFonts w:ascii="Arial" w:hAnsi="Arial" w:cs="Arial"/>
          <w:sz w:val="24"/>
          <w:szCs w:val="24"/>
        </w:rPr>
        <w:t xml:space="preserve"> </w:t>
      </w:r>
      <w:r w:rsidR="00EA0EFA" w:rsidRPr="009553A3">
        <w:rPr>
          <w:rFonts w:ascii="Arial" w:hAnsi="Arial" w:cs="Arial"/>
          <w:sz w:val="24"/>
          <w:szCs w:val="24"/>
        </w:rPr>
        <w:t>Spring</w:t>
      </w:r>
      <w:r w:rsidR="00685F39" w:rsidRPr="009553A3">
        <w:rPr>
          <w:rFonts w:ascii="Arial" w:hAnsi="Arial" w:cs="Arial"/>
          <w:sz w:val="24"/>
          <w:szCs w:val="24"/>
        </w:rPr>
        <w:t xml:space="preserve"> </w:t>
      </w:r>
      <w:r w:rsidR="00EA0EFA" w:rsidRPr="009553A3">
        <w:rPr>
          <w:rFonts w:ascii="Arial" w:hAnsi="Arial" w:cs="Arial"/>
          <w:sz w:val="24"/>
          <w:szCs w:val="24"/>
        </w:rPr>
        <w:t>2019</w:t>
      </w:r>
      <w:r w:rsidR="00685F39" w:rsidRPr="009553A3">
        <w:rPr>
          <w:rFonts w:ascii="Arial" w:hAnsi="Arial" w:cs="Arial"/>
          <w:sz w:val="24"/>
          <w:szCs w:val="24"/>
        </w:rPr>
        <w:t xml:space="preserve"> </w:t>
      </w:r>
      <w:r w:rsidR="00EA0EFA" w:rsidRPr="009553A3">
        <w:rPr>
          <w:rFonts w:ascii="Arial" w:hAnsi="Arial" w:cs="Arial"/>
          <w:sz w:val="24"/>
          <w:szCs w:val="24"/>
        </w:rPr>
        <w:t>quarters.</w:t>
      </w:r>
      <w:r w:rsidR="00685F39" w:rsidRPr="009553A3">
        <w:rPr>
          <w:rFonts w:ascii="Arial" w:hAnsi="Arial" w:cs="Arial"/>
          <w:sz w:val="24"/>
          <w:szCs w:val="24"/>
        </w:rPr>
        <w:t xml:space="preserve"> </w:t>
      </w:r>
    </w:p>
    <w:p w14:paraId="3EA98952" w14:textId="76EC4BD9" w:rsidR="00405B4A" w:rsidRPr="009553A3" w:rsidRDefault="00405B4A" w:rsidP="00685F39">
      <w:pPr>
        <w:pStyle w:val="ListParagraph"/>
        <w:spacing w:after="0" w:line="360" w:lineRule="auto"/>
        <w:ind w:left="540"/>
        <w:jc w:val="both"/>
        <w:textAlignment w:val="baseline"/>
        <w:rPr>
          <w:rFonts w:ascii="Arial" w:hAnsi="Arial" w:cs="Arial"/>
          <w:sz w:val="24"/>
          <w:szCs w:val="24"/>
        </w:rPr>
      </w:pPr>
    </w:p>
    <w:p w14:paraId="748F5CD6" w14:textId="2168DAA1" w:rsidR="00052B02" w:rsidRPr="009553A3" w:rsidRDefault="005E0A39" w:rsidP="00685F39">
      <w:pPr>
        <w:pStyle w:val="ListParagraph"/>
        <w:spacing w:after="0" w:line="360" w:lineRule="auto"/>
        <w:ind w:left="540"/>
        <w:jc w:val="both"/>
        <w:textAlignment w:val="baseline"/>
        <w:rPr>
          <w:rFonts w:ascii="Arial" w:hAnsi="Arial" w:cs="Arial"/>
          <w:sz w:val="24"/>
          <w:szCs w:val="24"/>
        </w:rPr>
      </w:pPr>
      <w:r w:rsidRPr="009553A3">
        <w:rPr>
          <w:rFonts w:ascii="Arial" w:hAnsi="Arial" w:cs="Arial"/>
          <w:sz w:val="24"/>
          <w:szCs w:val="24"/>
        </w:rPr>
        <w:t>Furthermore,</w:t>
      </w:r>
      <w:r w:rsidR="00685F39" w:rsidRPr="009553A3">
        <w:rPr>
          <w:rFonts w:ascii="Arial" w:hAnsi="Arial" w:cs="Arial"/>
          <w:sz w:val="24"/>
          <w:szCs w:val="24"/>
        </w:rPr>
        <w:t xml:space="preserve"> </w:t>
      </w:r>
      <w:r w:rsidR="00614285" w:rsidRPr="009553A3">
        <w:rPr>
          <w:rFonts w:ascii="Arial" w:hAnsi="Arial" w:cs="Arial"/>
          <w:sz w:val="24"/>
          <w:szCs w:val="24"/>
        </w:rPr>
        <w:t>a</w:t>
      </w:r>
      <w:r w:rsidR="00685F39" w:rsidRPr="009553A3">
        <w:rPr>
          <w:rFonts w:ascii="Arial" w:hAnsi="Arial" w:cs="Arial"/>
          <w:sz w:val="24"/>
          <w:szCs w:val="24"/>
        </w:rPr>
        <w:t xml:space="preserve"> </w:t>
      </w:r>
      <w:r w:rsidR="00052B02" w:rsidRPr="009553A3">
        <w:rPr>
          <w:rFonts w:ascii="Arial" w:hAnsi="Arial" w:cs="Arial"/>
          <w:sz w:val="24"/>
          <w:szCs w:val="24"/>
        </w:rPr>
        <w:t>review</w:t>
      </w:r>
      <w:r w:rsidR="00685F39" w:rsidRPr="009553A3">
        <w:rPr>
          <w:rFonts w:ascii="Arial" w:hAnsi="Arial" w:cs="Arial"/>
          <w:sz w:val="24"/>
          <w:szCs w:val="24"/>
        </w:rPr>
        <w:t xml:space="preserve"> </w:t>
      </w:r>
      <w:r w:rsidR="00052B02" w:rsidRPr="009553A3">
        <w:rPr>
          <w:rFonts w:ascii="Arial" w:hAnsi="Arial" w:cs="Arial"/>
          <w:sz w:val="24"/>
          <w:szCs w:val="24"/>
        </w:rPr>
        <w:t>of</w:t>
      </w:r>
      <w:r w:rsidR="00685F39" w:rsidRPr="009553A3">
        <w:rPr>
          <w:rFonts w:ascii="Arial" w:hAnsi="Arial" w:cs="Arial"/>
          <w:sz w:val="24"/>
          <w:szCs w:val="24"/>
        </w:rPr>
        <w:t xml:space="preserve"> </w:t>
      </w:r>
      <w:r w:rsidR="00052B02" w:rsidRPr="009553A3">
        <w:rPr>
          <w:rFonts w:ascii="Arial" w:hAnsi="Arial" w:cs="Arial"/>
          <w:sz w:val="24"/>
          <w:szCs w:val="24"/>
        </w:rPr>
        <w:t>the</w:t>
      </w:r>
      <w:r w:rsidR="00685F39" w:rsidRPr="009553A3">
        <w:rPr>
          <w:rFonts w:ascii="Arial" w:hAnsi="Arial" w:cs="Arial"/>
          <w:sz w:val="24"/>
          <w:szCs w:val="24"/>
        </w:rPr>
        <w:t xml:space="preserve"> </w:t>
      </w:r>
      <w:r w:rsidR="00052B02" w:rsidRPr="009553A3">
        <w:rPr>
          <w:rFonts w:ascii="Arial" w:hAnsi="Arial" w:cs="Arial"/>
          <w:sz w:val="24"/>
          <w:szCs w:val="24"/>
        </w:rPr>
        <w:t>20</w:t>
      </w:r>
      <w:r w:rsidR="00685F39" w:rsidRPr="009553A3">
        <w:rPr>
          <w:rFonts w:ascii="Arial" w:hAnsi="Arial" w:cs="Arial"/>
          <w:sz w:val="24"/>
          <w:szCs w:val="24"/>
        </w:rPr>
        <w:t xml:space="preserve"> </w:t>
      </w:r>
      <w:r w:rsidR="00052B02" w:rsidRPr="009553A3">
        <w:rPr>
          <w:rFonts w:ascii="Arial" w:hAnsi="Arial" w:cs="Arial"/>
          <w:sz w:val="24"/>
          <w:szCs w:val="24"/>
        </w:rPr>
        <w:t>courses</w:t>
      </w:r>
      <w:r w:rsidR="00685F39" w:rsidRPr="009553A3">
        <w:rPr>
          <w:rFonts w:ascii="Arial" w:hAnsi="Arial" w:cs="Arial"/>
          <w:sz w:val="24"/>
          <w:szCs w:val="24"/>
        </w:rPr>
        <w:t xml:space="preserve"> </w:t>
      </w:r>
      <w:r w:rsidR="00052B02" w:rsidRPr="009553A3">
        <w:rPr>
          <w:rFonts w:ascii="Arial" w:hAnsi="Arial" w:cs="Arial"/>
          <w:sz w:val="24"/>
          <w:szCs w:val="24"/>
        </w:rPr>
        <w:t>that</w:t>
      </w:r>
      <w:r w:rsidR="00685F39" w:rsidRPr="009553A3">
        <w:rPr>
          <w:rFonts w:ascii="Arial" w:hAnsi="Arial" w:cs="Arial"/>
          <w:sz w:val="24"/>
          <w:szCs w:val="24"/>
        </w:rPr>
        <w:t xml:space="preserve"> </w:t>
      </w:r>
      <w:r w:rsidR="00052B02" w:rsidRPr="009553A3">
        <w:rPr>
          <w:rFonts w:ascii="Arial" w:hAnsi="Arial" w:cs="Arial"/>
          <w:sz w:val="24"/>
          <w:szCs w:val="24"/>
        </w:rPr>
        <w:t>had</w:t>
      </w:r>
      <w:r w:rsidR="00685F39" w:rsidRPr="009553A3">
        <w:rPr>
          <w:rFonts w:ascii="Arial" w:hAnsi="Arial" w:cs="Arial"/>
          <w:sz w:val="24"/>
          <w:szCs w:val="24"/>
        </w:rPr>
        <w:t xml:space="preserve"> </w:t>
      </w:r>
      <w:r w:rsidR="00052B02" w:rsidRPr="009553A3">
        <w:rPr>
          <w:rFonts w:ascii="Arial" w:hAnsi="Arial" w:cs="Arial"/>
          <w:sz w:val="24"/>
          <w:szCs w:val="24"/>
        </w:rPr>
        <w:t>a</w:t>
      </w:r>
      <w:r w:rsidR="00685F39" w:rsidRPr="009553A3">
        <w:rPr>
          <w:rFonts w:ascii="Arial" w:hAnsi="Arial" w:cs="Arial"/>
          <w:sz w:val="24"/>
          <w:szCs w:val="24"/>
        </w:rPr>
        <w:t xml:space="preserve"> </w:t>
      </w:r>
      <w:r w:rsidR="00052B02" w:rsidRPr="009553A3">
        <w:rPr>
          <w:rFonts w:ascii="Arial" w:hAnsi="Arial" w:cs="Arial"/>
          <w:sz w:val="24"/>
          <w:szCs w:val="24"/>
        </w:rPr>
        <w:t>student-athlete</w:t>
      </w:r>
      <w:r w:rsidR="00685F39" w:rsidRPr="009553A3">
        <w:rPr>
          <w:rFonts w:ascii="Arial" w:hAnsi="Arial" w:cs="Arial"/>
          <w:sz w:val="24"/>
          <w:szCs w:val="24"/>
        </w:rPr>
        <w:t xml:space="preserve"> </w:t>
      </w:r>
      <w:r w:rsidR="00052B02" w:rsidRPr="009553A3">
        <w:rPr>
          <w:rFonts w:ascii="Arial" w:hAnsi="Arial" w:cs="Arial"/>
          <w:sz w:val="24"/>
          <w:szCs w:val="24"/>
        </w:rPr>
        <w:t>enrollment</w:t>
      </w:r>
      <w:r w:rsidR="00685F39" w:rsidRPr="009553A3">
        <w:rPr>
          <w:rFonts w:ascii="Arial" w:hAnsi="Arial" w:cs="Arial"/>
          <w:sz w:val="24"/>
          <w:szCs w:val="24"/>
        </w:rPr>
        <w:t xml:space="preserve"> </w:t>
      </w:r>
      <w:r w:rsidR="00C4332C" w:rsidRPr="009553A3">
        <w:rPr>
          <w:rFonts w:ascii="Arial" w:hAnsi="Arial" w:cs="Arial"/>
          <w:sz w:val="24"/>
          <w:szCs w:val="24"/>
        </w:rPr>
        <w:t>above</w:t>
      </w:r>
      <w:r w:rsidR="00685F39" w:rsidRPr="009553A3">
        <w:rPr>
          <w:rFonts w:ascii="Arial" w:hAnsi="Arial" w:cs="Arial"/>
          <w:sz w:val="24"/>
          <w:szCs w:val="24"/>
        </w:rPr>
        <w:t xml:space="preserve"> </w:t>
      </w:r>
      <w:r w:rsidR="00052B02" w:rsidRPr="009553A3">
        <w:rPr>
          <w:rFonts w:ascii="Arial" w:hAnsi="Arial" w:cs="Arial"/>
          <w:sz w:val="24"/>
          <w:szCs w:val="24"/>
        </w:rPr>
        <w:t>20%</w:t>
      </w:r>
      <w:r w:rsidR="00685F39" w:rsidRPr="009553A3">
        <w:rPr>
          <w:rFonts w:ascii="Arial" w:hAnsi="Arial" w:cs="Arial"/>
          <w:sz w:val="24"/>
          <w:szCs w:val="24"/>
        </w:rPr>
        <w:t xml:space="preserve"> </w:t>
      </w:r>
      <w:r w:rsidR="00052B02" w:rsidRPr="009553A3">
        <w:rPr>
          <w:rFonts w:ascii="Arial" w:hAnsi="Arial" w:cs="Arial"/>
          <w:sz w:val="24"/>
          <w:szCs w:val="24"/>
        </w:rPr>
        <w:t>disclosed</w:t>
      </w:r>
      <w:r w:rsidR="00685F39" w:rsidRPr="009553A3">
        <w:rPr>
          <w:rFonts w:ascii="Arial" w:hAnsi="Arial" w:cs="Arial"/>
          <w:sz w:val="24"/>
          <w:szCs w:val="24"/>
        </w:rPr>
        <w:t xml:space="preserve"> </w:t>
      </w:r>
      <w:r w:rsidR="00052B02" w:rsidRPr="009553A3">
        <w:rPr>
          <w:rFonts w:ascii="Arial" w:hAnsi="Arial" w:cs="Arial"/>
          <w:sz w:val="24"/>
          <w:szCs w:val="24"/>
        </w:rPr>
        <w:t>the</w:t>
      </w:r>
      <w:r w:rsidR="00685F39" w:rsidRPr="009553A3">
        <w:rPr>
          <w:rFonts w:ascii="Arial" w:hAnsi="Arial" w:cs="Arial"/>
          <w:sz w:val="24"/>
          <w:szCs w:val="24"/>
        </w:rPr>
        <w:t xml:space="preserve"> </w:t>
      </w:r>
      <w:r w:rsidR="00052B02" w:rsidRPr="009553A3">
        <w:rPr>
          <w:rFonts w:ascii="Arial" w:hAnsi="Arial" w:cs="Arial"/>
          <w:sz w:val="24"/>
          <w:szCs w:val="24"/>
        </w:rPr>
        <w:t>following:</w:t>
      </w:r>
    </w:p>
    <w:p w14:paraId="5CA09CBD" w14:textId="77777777" w:rsidR="00AA0013" w:rsidRPr="009553A3" w:rsidRDefault="00AA0013" w:rsidP="00685F39">
      <w:pPr>
        <w:pStyle w:val="ListParagraph"/>
        <w:spacing w:after="0" w:line="360" w:lineRule="auto"/>
        <w:ind w:left="540"/>
        <w:jc w:val="both"/>
        <w:textAlignment w:val="baseline"/>
        <w:rPr>
          <w:rFonts w:ascii="Arial" w:hAnsi="Arial" w:cs="Arial"/>
          <w:sz w:val="24"/>
          <w:szCs w:val="24"/>
        </w:rPr>
      </w:pPr>
    </w:p>
    <w:p w14:paraId="3E6E5C06" w14:textId="57FEFA5A" w:rsidR="00383B83" w:rsidRPr="009553A3" w:rsidRDefault="00405B4A" w:rsidP="00685F39">
      <w:pPr>
        <w:pStyle w:val="ListParagraph"/>
        <w:numPr>
          <w:ilvl w:val="0"/>
          <w:numId w:val="28"/>
        </w:numPr>
        <w:spacing w:after="0" w:line="360" w:lineRule="auto"/>
        <w:ind w:hanging="540"/>
        <w:jc w:val="both"/>
        <w:textAlignment w:val="baseline"/>
        <w:rPr>
          <w:rFonts w:ascii="Arial" w:hAnsi="Arial" w:cs="Arial"/>
          <w:sz w:val="24"/>
          <w:szCs w:val="24"/>
        </w:rPr>
      </w:pPr>
      <w:r w:rsidRPr="009553A3">
        <w:rPr>
          <w:rFonts w:ascii="Arial" w:hAnsi="Arial" w:cs="Arial"/>
          <w:sz w:val="24"/>
          <w:szCs w:val="24"/>
        </w:rPr>
        <w:t>5</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20</w:t>
      </w:r>
      <w:r w:rsidR="00685F39" w:rsidRPr="009553A3">
        <w:rPr>
          <w:rFonts w:ascii="Arial" w:hAnsi="Arial" w:cs="Arial"/>
          <w:sz w:val="24"/>
          <w:szCs w:val="24"/>
        </w:rPr>
        <w:t xml:space="preserve"> </w:t>
      </w:r>
      <w:r w:rsidRPr="009553A3">
        <w:rPr>
          <w:rFonts w:ascii="Arial" w:hAnsi="Arial" w:cs="Arial"/>
          <w:sz w:val="24"/>
          <w:szCs w:val="24"/>
        </w:rPr>
        <w:t>courses</w:t>
      </w:r>
      <w:r w:rsidR="00685F39" w:rsidRPr="009553A3">
        <w:rPr>
          <w:rFonts w:ascii="Arial" w:hAnsi="Arial" w:cs="Arial"/>
          <w:sz w:val="24"/>
          <w:szCs w:val="24"/>
        </w:rPr>
        <w:t xml:space="preserve"> </w:t>
      </w:r>
      <w:r w:rsidRPr="009553A3">
        <w:rPr>
          <w:rFonts w:ascii="Arial" w:hAnsi="Arial" w:cs="Arial"/>
          <w:sz w:val="24"/>
          <w:szCs w:val="24"/>
        </w:rPr>
        <w:t>reviewed</w:t>
      </w:r>
      <w:r w:rsidR="00685F39" w:rsidRPr="009553A3">
        <w:rPr>
          <w:rFonts w:ascii="Arial" w:hAnsi="Arial" w:cs="Arial"/>
          <w:sz w:val="24"/>
          <w:szCs w:val="24"/>
        </w:rPr>
        <w:t xml:space="preserve"> </w:t>
      </w:r>
      <w:r w:rsidRPr="009553A3">
        <w:rPr>
          <w:rFonts w:ascii="Arial" w:hAnsi="Arial" w:cs="Arial"/>
          <w:sz w:val="24"/>
          <w:szCs w:val="24"/>
        </w:rPr>
        <w:t>had</w:t>
      </w:r>
      <w:r w:rsidR="00685F39" w:rsidRPr="009553A3">
        <w:rPr>
          <w:rFonts w:ascii="Arial" w:hAnsi="Arial" w:cs="Arial"/>
          <w:sz w:val="24"/>
          <w:szCs w:val="24"/>
        </w:rPr>
        <w:t xml:space="preserve"> </w:t>
      </w: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student-athlete</w:t>
      </w:r>
      <w:r w:rsidR="00685F39" w:rsidRPr="009553A3">
        <w:rPr>
          <w:rFonts w:ascii="Arial" w:hAnsi="Arial" w:cs="Arial"/>
          <w:sz w:val="24"/>
          <w:szCs w:val="24"/>
        </w:rPr>
        <w:t xml:space="preserve"> </w:t>
      </w:r>
      <w:r w:rsidRPr="009553A3">
        <w:rPr>
          <w:rFonts w:ascii="Arial" w:hAnsi="Arial" w:cs="Arial"/>
          <w:sz w:val="24"/>
          <w:szCs w:val="24"/>
        </w:rPr>
        <w:t>rate</w:t>
      </w:r>
      <w:r w:rsidR="00685F39" w:rsidRPr="009553A3">
        <w:rPr>
          <w:rFonts w:ascii="Arial" w:hAnsi="Arial" w:cs="Arial"/>
          <w:sz w:val="24"/>
          <w:szCs w:val="24"/>
        </w:rPr>
        <w:t xml:space="preserve"> </w:t>
      </w:r>
      <w:r w:rsidRPr="009553A3">
        <w:rPr>
          <w:rFonts w:ascii="Arial" w:hAnsi="Arial" w:cs="Arial"/>
          <w:sz w:val="24"/>
          <w:szCs w:val="24"/>
        </w:rPr>
        <w:t>above</w:t>
      </w:r>
      <w:r w:rsidR="00685F39" w:rsidRPr="009553A3">
        <w:rPr>
          <w:rFonts w:ascii="Arial" w:hAnsi="Arial" w:cs="Arial"/>
          <w:sz w:val="24"/>
          <w:szCs w:val="24"/>
        </w:rPr>
        <w:t xml:space="preserve"> </w:t>
      </w:r>
      <w:r w:rsidRPr="009553A3">
        <w:rPr>
          <w:rFonts w:ascii="Arial" w:hAnsi="Arial" w:cs="Arial"/>
          <w:sz w:val="24"/>
          <w:szCs w:val="24"/>
        </w:rPr>
        <w:t>20%</w:t>
      </w:r>
      <w:r w:rsidR="006B1E1F" w:rsidRPr="009553A3">
        <w:rPr>
          <w:rFonts w:ascii="Arial" w:hAnsi="Arial" w:cs="Arial"/>
          <w:sz w:val="24"/>
          <w:szCs w:val="24"/>
        </w:rPr>
        <w:t>;</w:t>
      </w:r>
      <w:r w:rsidR="00D14E13" w:rsidRPr="009553A3">
        <w:rPr>
          <w:rFonts w:ascii="Arial" w:hAnsi="Arial" w:cs="Arial"/>
          <w:sz w:val="24"/>
          <w:szCs w:val="24"/>
        </w:rPr>
        <w:t xml:space="preserve"> however,</w:t>
      </w:r>
      <w:r w:rsidR="00685F39" w:rsidRPr="009553A3">
        <w:rPr>
          <w:rFonts w:ascii="Arial" w:hAnsi="Arial" w:cs="Arial"/>
          <w:sz w:val="24"/>
          <w:szCs w:val="24"/>
        </w:rPr>
        <w:t xml:space="preserve"> </w:t>
      </w:r>
      <w:r w:rsidRPr="009553A3">
        <w:rPr>
          <w:rFonts w:ascii="Arial" w:hAnsi="Arial" w:cs="Arial"/>
          <w:sz w:val="24"/>
          <w:szCs w:val="24"/>
        </w:rPr>
        <w:t>further</w:t>
      </w:r>
      <w:r w:rsidR="00685F39" w:rsidRPr="009553A3">
        <w:rPr>
          <w:rFonts w:ascii="Arial" w:hAnsi="Arial" w:cs="Arial"/>
          <w:sz w:val="24"/>
          <w:szCs w:val="24"/>
        </w:rPr>
        <w:t xml:space="preserve"> </w:t>
      </w:r>
      <w:r w:rsidRPr="009553A3">
        <w:rPr>
          <w:rFonts w:ascii="Arial" w:hAnsi="Arial" w:cs="Arial"/>
          <w:sz w:val="24"/>
          <w:szCs w:val="24"/>
        </w:rPr>
        <w:t>action</w:t>
      </w:r>
      <w:r w:rsidR="00685F39" w:rsidRPr="009553A3">
        <w:rPr>
          <w:rFonts w:ascii="Arial" w:hAnsi="Arial" w:cs="Arial"/>
          <w:sz w:val="24"/>
          <w:szCs w:val="24"/>
        </w:rPr>
        <w:t xml:space="preserve"> </w:t>
      </w:r>
      <w:r w:rsidRPr="009553A3">
        <w:rPr>
          <w:rFonts w:ascii="Arial" w:hAnsi="Arial" w:cs="Arial"/>
          <w:sz w:val="24"/>
          <w:szCs w:val="24"/>
        </w:rPr>
        <w:t>was</w:t>
      </w:r>
      <w:r w:rsidR="00685F39" w:rsidRPr="009553A3">
        <w:rPr>
          <w:rFonts w:ascii="Arial" w:hAnsi="Arial" w:cs="Arial"/>
          <w:sz w:val="24"/>
          <w:szCs w:val="24"/>
        </w:rPr>
        <w:t xml:space="preserve"> </w:t>
      </w:r>
      <w:r w:rsidRPr="009553A3">
        <w:rPr>
          <w:rFonts w:ascii="Arial" w:hAnsi="Arial" w:cs="Arial"/>
          <w:sz w:val="24"/>
          <w:szCs w:val="24"/>
        </w:rPr>
        <w:t>not</w:t>
      </w:r>
      <w:r w:rsidR="00685F39" w:rsidRPr="009553A3">
        <w:rPr>
          <w:rFonts w:ascii="Arial" w:hAnsi="Arial" w:cs="Arial"/>
          <w:sz w:val="24"/>
          <w:szCs w:val="24"/>
        </w:rPr>
        <w:t xml:space="preserve"> </w:t>
      </w:r>
      <w:r w:rsidRPr="009553A3">
        <w:rPr>
          <w:rFonts w:ascii="Arial" w:hAnsi="Arial" w:cs="Arial"/>
          <w:sz w:val="24"/>
          <w:szCs w:val="24"/>
        </w:rPr>
        <w:t>taken</w:t>
      </w:r>
      <w:r w:rsidR="00685F39" w:rsidRPr="009553A3">
        <w:rPr>
          <w:rFonts w:ascii="Arial" w:hAnsi="Arial" w:cs="Arial"/>
          <w:sz w:val="24"/>
          <w:szCs w:val="24"/>
        </w:rPr>
        <w:t xml:space="preserve"> </w:t>
      </w:r>
      <w:r w:rsidRPr="009553A3">
        <w:rPr>
          <w:rFonts w:ascii="Arial" w:hAnsi="Arial" w:cs="Arial"/>
          <w:sz w:val="24"/>
          <w:szCs w:val="24"/>
        </w:rPr>
        <w:t>as</w:t>
      </w:r>
      <w:r w:rsidR="00685F39" w:rsidRPr="009553A3">
        <w:rPr>
          <w:rFonts w:ascii="Arial" w:hAnsi="Arial" w:cs="Arial"/>
          <w:sz w:val="24"/>
          <w:szCs w:val="24"/>
        </w:rPr>
        <w:t xml:space="preserve"> </w:t>
      </w:r>
      <w:r w:rsidR="00C4332C" w:rsidRPr="009553A3">
        <w:rPr>
          <w:rFonts w:ascii="Arial" w:hAnsi="Arial" w:cs="Arial"/>
          <w:sz w:val="24"/>
          <w:szCs w:val="24"/>
        </w:rPr>
        <w:t>required</w:t>
      </w:r>
      <w:r w:rsidR="00685F39" w:rsidRPr="009553A3">
        <w:rPr>
          <w:rFonts w:ascii="Arial" w:hAnsi="Arial" w:cs="Arial"/>
          <w:sz w:val="24"/>
          <w:szCs w:val="24"/>
        </w:rPr>
        <w:t xml:space="preserve"> </w:t>
      </w:r>
      <w:r w:rsidR="00C4332C" w:rsidRPr="009553A3">
        <w:rPr>
          <w:rFonts w:ascii="Arial" w:hAnsi="Arial" w:cs="Arial"/>
          <w:sz w:val="24"/>
          <w:szCs w:val="24"/>
        </w:rPr>
        <w:t>by</w:t>
      </w:r>
      <w:r w:rsidR="00685F39" w:rsidRPr="009553A3">
        <w:rPr>
          <w:rFonts w:ascii="Arial" w:hAnsi="Arial" w:cs="Arial"/>
          <w:sz w:val="24"/>
          <w:szCs w:val="24"/>
        </w:rPr>
        <w:t xml:space="preserve"> </w:t>
      </w:r>
      <w:r w:rsidR="00C4332C" w:rsidRPr="009553A3">
        <w:rPr>
          <w:rFonts w:ascii="Arial" w:hAnsi="Arial" w:cs="Arial"/>
          <w:sz w:val="24"/>
          <w:szCs w:val="24"/>
        </w:rPr>
        <w:t>the</w:t>
      </w:r>
      <w:r w:rsidR="00685F39" w:rsidRPr="009553A3">
        <w:rPr>
          <w:rFonts w:ascii="Arial" w:hAnsi="Arial" w:cs="Arial"/>
          <w:sz w:val="24"/>
          <w:szCs w:val="24"/>
        </w:rPr>
        <w:t xml:space="preserve"> </w:t>
      </w:r>
      <w:r w:rsidR="00C4332C" w:rsidRPr="009553A3">
        <w:rPr>
          <w:rFonts w:ascii="Arial" w:hAnsi="Arial" w:cs="Arial"/>
          <w:sz w:val="24"/>
          <w:szCs w:val="24"/>
        </w:rPr>
        <w:t>policy</w:t>
      </w:r>
      <w:r w:rsidR="00A44875" w:rsidRPr="009553A3">
        <w:rPr>
          <w:rFonts w:ascii="Arial" w:hAnsi="Arial" w:cs="Arial"/>
          <w:sz w:val="24"/>
          <w:szCs w:val="24"/>
        </w:rPr>
        <w:t>.</w:t>
      </w:r>
      <w:r w:rsidR="00685F39" w:rsidRPr="009553A3">
        <w:rPr>
          <w:rFonts w:ascii="Arial" w:hAnsi="Arial" w:cs="Arial"/>
          <w:sz w:val="24"/>
          <w:szCs w:val="24"/>
        </w:rPr>
        <w:t xml:space="preserve">  </w:t>
      </w:r>
      <w:r w:rsidR="00C4332C" w:rsidRPr="009553A3">
        <w:rPr>
          <w:rFonts w:ascii="Arial" w:hAnsi="Arial" w:cs="Arial"/>
          <w:sz w:val="24"/>
          <w:szCs w:val="24"/>
        </w:rPr>
        <w:t>Of</w:t>
      </w:r>
      <w:r w:rsidR="00685F39" w:rsidRPr="009553A3">
        <w:rPr>
          <w:rFonts w:ascii="Arial" w:hAnsi="Arial" w:cs="Arial"/>
          <w:sz w:val="24"/>
          <w:szCs w:val="24"/>
        </w:rPr>
        <w:t xml:space="preserve"> </w:t>
      </w:r>
      <w:r w:rsidR="00C4332C" w:rsidRPr="009553A3">
        <w:rPr>
          <w:rFonts w:ascii="Arial" w:hAnsi="Arial" w:cs="Arial"/>
          <w:sz w:val="24"/>
          <w:szCs w:val="24"/>
        </w:rPr>
        <w:t>the</w:t>
      </w:r>
      <w:r w:rsidR="00685F39" w:rsidRPr="009553A3">
        <w:rPr>
          <w:rFonts w:ascii="Arial" w:hAnsi="Arial" w:cs="Arial"/>
          <w:sz w:val="24"/>
          <w:szCs w:val="24"/>
        </w:rPr>
        <w:t xml:space="preserve"> </w:t>
      </w:r>
      <w:r w:rsidR="00C4332C" w:rsidRPr="009553A3">
        <w:rPr>
          <w:rFonts w:ascii="Arial" w:hAnsi="Arial" w:cs="Arial"/>
          <w:sz w:val="24"/>
          <w:szCs w:val="24"/>
        </w:rPr>
        <w:t>five</w:t>
      </w:r>
      <w:r w:rsidR="00685F39" w:rsidRPr="009553A3">
        <w:rPr>
          <w:rFonts w:ascii="Arial" w:hAnsi="Arial" w:cs="Arial"/>
          <w:sz w:val="24"/>
          <w:szCs w:val="24"/>
        </w:rPr>
        <w:t xml:space="preserve"> </w:t>
      </w:r>
      <w:r w:rsidRPr="009553A3">
        <w:rPr>
          <w:rFonts w:ascii="Arial" w:hAnsi="Arial" w:cs="Arial"/>
          <w:sz w:val="24"/>
          <w:szCs w:val="24"/>
        </w:rPr>
        <w:t>noted,</w:t>
      </w:r>
      <w:r w:rsidR="00685F39" w:rsidRPr="009553A3">
        <w:rPr>
          <w:rFonts w:ascii="Arial" w:hAnsi="Arial" w:cs="Arial"/>
          <w:sz w:val="24"/>
          <w:szCs w:val="24"/>
        </w:rPr>
        <w:t xml:space="preserve"> </w:t>
      </w:r>
      <w:r w:rsidR="00C4332C" w:rsidRPr="009553A3">
        <w:rPr>
          <w:rFonts w:ascii="Arial" w:hAnsi="Arial" w:cs="Arial"/>
          <w:sz w:val="24"/>
          <w:szCs w:val="24"/>
        </w:rPr>
        <w:t>three</w:t>
      </w:r>
      <w:r w:rsidR="00685F39" w:rsidRPr="009553A3">
        <w:rPr>
          <w:rFonts w:ascii="Arial" w:hAnsi="Arial" w:cs="Arial"/>
          <w:sz w:val="24"/>
          <w:szCs w:val="24"/>
        </w:rPr>
        <w:t xml:space="preserve"> </w:t>
      </w:r>
      <w:r w:rsidRPr="009553A3">
        <w:rPr>
          <w:rFonts w:ascii="Arial" w:hAnsi="Arial" w:cs="Arial"/>
          <w:sz w:val="24"/>
          <w:szCs w:val="24"/>
        </w:rPr>
        <w:t>were</w:t>
      </w:r>
      <w:r w:rsidR="00685F39" w:rsidRPr="009553A3">
        <w:rPr>
          <w:rFonts w:ascii="Arial" w:hAnsi="Arial" w:cs="Arial"/>
          <w:sz w:val="24"/>
          <w:szCs w:val="24"/>
        </w:rPr>
        <w:t xml:space="preserve"> </w:t>
      </w:r>
      <w:r w:rsidRPr="009553A3">
        <w:rPr>
          <w:rFonts w:ascii="Arial" w:hAnsi="Arial" w:cs="Arial"/>
          <w:sz w:val="24"/>
          <w:szCs w:val="24"/>
        </w:rPr>
        <w:t>above</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20%</w:t>
      </w:r>
      <w:r w:rsidR="00685F39" w:rsidRPr="009553A3">
        <w:rPr>
          <w:rFonts w:ascii="Arial" w:hAnsi="Arial" w:cs="Arial"/>
          <w:sz w:val="24"/>
          <w:szCs w:val="24"/>
        </w:rPr>
        <w:t xml:space="preserve"> </w:t>
      </w:r>
      <w:r w:rsidRPr="009553A3">
        <w:rPr>
          <w:rFonts w:ascii="Arial" w:hAnsi="Arial" w:cs="Arial"/>
          <w:sz w:val="24"/>
          <w:szCs w:val="24"/>
        </w:rPr>
        <w:t>rate</w:t>
      </w:r>
      <w:r w:rsidR="006B1E1F" w:rsidRPr="009553A3">
        <w:rPr>
          <w:rFonts w:ascii="Arial" w:hAnsi="Arial" w:cs="Arial"/>
          <w:sz w:val="24"/>
          <w:szCs w:val="24"/>
        </w:rPr>
        <w:t xml:space="preserve">, however, </w:t>
      </w:r>
      <w:r w:rsidR="00C4332C" w:rsidRPr="009553A3">
        <w:rPr>
          <w:rFonts w:ascii="Arial" w:hAnsi="Arial" w:cs="Arial"/>
          <w:sz w:val="24"/>
          <w:szCs w:val="24"/>
        </w:rPr>
        <w:t>below</w:t>
      </w:r>
      <w:r w:rsidR="00685F39" w:rsidRPr="009553A3">
        <w:rPr>
          <w:rFonts w:ascii="Arial" w:hAnsi="Arial" w:cs="Arial"/>
          <w:sz w:val="24"/>
          <w:szCs w:val="24"/>
        </w:rPr>
        <w:t xml:space="preserve"> </w:t>
      </w:r>
      <w:r w:rsidRPr="009553A3">
        <w:rPr>
          <w:rFonts w:ascii="Arial" w:hAnsi="Arial" w:cs="Arial"/>
          <w:sz w:val="24"/>
          <w:szCs w:val="24"/>
        </w:rPr>
        <w:t>30%</w:t>
      </w:r>
      <w:r w:rsidR="00A44875"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Discussion</w:t>
      </w:r>
      <w:r w:rsidR="00685F39" w:rsidRPr="009553A3">
        <w:rPr>
          <w:rFonts w:ascii="Arial" w:hAnsi="Arial" w:cs="Arial"/>
          <w:sz w:val="24"/>
          <w:szCs w:val="24"/>
        </w:rPr>
        <w:t xml:space="preserve"> </w:t>
      </w:r>
      <w:r w:rsidRPr="009553A3">
        <w:rPr>
          <w:rFonts w:ascii="Arial" w:hAnsi="Arial" w:cs="Arial"/>
          <w:sz w:val="24"/>
          <w:szCs w:val="24"/>
        </w:rPr>
        <w:t>with</w:t>
      </w:r>
      <w:r w:rsidR="00685F39" w:rsidRPr="009553A3">
        <w:rPr>
          <w:rFonts w:ascii="Arial" w:hAnsi="Arial" w:cs="Arial"/>
          <w:sz w:val="24"/>
          <w:szCs w:val="24"/>
        </w:rPr>
        <w:t xml:space="preserve"> </w:t>
      </w:r>
      <w:r w:rsidRPr="009553A3">
        <w:rPr>
          <w:rFonts w:ascii="Arial" w:hAnsi="Arial" w:cs="Arial"/>
          <w:sz w:val="24"/>
          <w:szCs w:val="24"/>
        </w:rPr>
        <w:t>management</w:t>
      </w:r>
      <w:r w:rsidR="00685F39" w:rsidRPr="009553A3">
        <w:rPr>
          <w:rFonts w:ascii="Arial" w:hAnsi="Arial" w:cs="Arial"/>
          <w:sz w:val="24"/>
          <w:szCs w:val="24"/>
        </w:rPr>
        <w:t xml:space="preserve"> </w:t>
      </w:r>
      <w:r w:rsidRPr="009553A3">
        <w:rPr>
          <w:rFonts w:ascii="Arial" w:hAnsi="Arial" w:cs="Arial"/>
          <w:sz w:val="24"/>
          <w:szCs w:val="24"/>
        </w:rPr>
        <w:t>revealed</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00383B83" w:rsidRPr="009553A3">
        <w:rPr>
          <w:rFonts w:ascii="Arial" w:hAnsi="Arial" w:cs="Arial"/>
          <w:sz w:val="24"/>
          <w:szCs w:val="24"/>
        </w:rPr>
        <w:t>management</w:t>
      </w:r>
      <w:r w:rsidR="00685F39" w:rsidRPr="009553A3">
        <w:rPr>
          <w:rFonts w:ascii="Arial" w:hAnsi="Arial" w:cs="Arial"/>
          <w:sz w:val="24"/>
          <w:szCs w:val="24"/>
        </w:rPr>
        <w:t xml:space="preserve"> </w:t>
      </w:r>
      <w:r w:rsidR="00383B83" w:rsidRPr="009553A3">
        <w:rPr>
          <w:rFonts w:ascii="Arial" w:hAnsi="Arial" w:cs="Arial"/>
          <w:sz w:val="24"/>
          <w:szCs w:val="24"/>
        </w:rPr>
        <w:t>used</w:t>
      </w:r>
      <w:r w:rsidR="00685F39" w:rsidRPr="009553A3">
        <w:rPr>
          <w:rFonts w:ascii="Arial" w:hAnsi="Arial" w:cs="Arial"/>
          <w:sz w:val="24"/>
          <w:szCs w:val="24"/>
        </w:rPr>
        <w:t xml:space="preserve"> </w:t>
      </w:r>
      <w:r w:rsidR="00383B83"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30%</w:t>
      </w:r>
      <w:r w:rsidR="00685F39" w:rsidRPr="009553A3">
        <w:rPr>
          <w:rFonts w:ascii="Arial" w:hAnsi="Arial" w:cs="Arial"/>
          <w:sz w:val="24"/>
          <w:szCs w:val="24"/>
        </w:rPr>
        <w:t xml:space="preserve"> </w:t>
      </w:r>
      <w:r w:rsidR="00383B83" w:rsidRPr="009553A3">
        <w:rPr>
          <w:rFonts w:ascii="Arial" w:hAnsi="Arial" w:cs="Arial"/>
          <w:sz w:val="24"/>
          <w:szCs w:val="24"/>
        </w:rPr>
        <w:t>threshold</w:t>
      </w:r>
      <w:r w:rsidR="00685F39" w:rsidRPr="009553A3">
        <w:rPr>
          <w:rFonts w:ascii="Arial" w:hAnsi="Arial" w:cs="Arial"/>
          <w:sz w:val="24"/>
          <w:szCs w:val="24"/>
        </w:rPr>
        <w:t xml:space="preserve"> </w:t>
      </w:r>
      <w:r w:rsidRPr="009553A3">
        <w:rPr>
          <w:rFonts w:ascii="Arial" w:hAnsi="Arial" w:cs="Arial"/>
          <w:sz w:val="24"/>
          <w:szCs w:val="24"/>
        </w:rPr>
        <w:t>instead</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20%</w:t>
      </w:r>
      <w:r w:rsidR="00685F39" w:rsidRPr="009553A3">
        <w:rPr>
          <w:rFonts w:ascii="Arial" w:hAnsi="Arial" w:cs="Arial"/>
          <w:sz w:val="24"/>
          <w:szCs w:val="24"/>
        </w:rPr>
        <w:t xml:space="preserve"> </w:t>
      </w:r>
      <w:r w:rsidR="00C4332C" w:rsidRPr="009553A3">
        <w:rPr>
          <w:rFonts w:ascii="Arial" w:hAnsi="Arial" w:cs="Arial"/>
          <w:sz w:val="24"/>
          <w:szCs w:val="24"/>
        </w:rPr>
        <w:t>threshold</w:t>
      </w:r>
      <w:r w:rsidR="00685F39" w:rsidRPr="009553A3">
        <w:rPr>
          <w:rFonts w:ascii="Arial" w:hAnsi="Arial" w:cs="Arial"/>
          <w:sz w:val="24"/>
          <w:szCs w:val="24"/>
        </w:rPr>
        <w:t xml:space="preserve"> </w:t>
      </w:r>
      <w:r w:rsidR="00383B83" w:rsidRPr="009553A3">
        <w:rPr>
          <w:rFonts w:ascii="Arial" w:hAnsi="Arial" w:cs="Arial"/>
          <w:sz w:val="24"/>
          <w:szCs w:val="24"/>
        </w:rPr>
        <w:t>noted</w:t>
      </w:r>
      <w:r w:rsidR="00685F39" w:rsidRPr="009553A3">
        <w:rPr>
          <w:rFonts w:ascii="Arial" w:hAnsi="Arial" w:cs="Arial"/>
          <w:sz w:val="24"/>
          <w:szCs w:val="24"/>
        </w:rPr>
        <w:t xml:space="preserve"> </w:t>
      </w:r>
      <w:r w:rsidRPr="009553A3">
        <w:rPr>
          <w:rFonts w:ascii="Arial" w:hAnsi="Arial" w:cs="Arial"/>
          <w:sz w:val="24"/>
          <w:szCs w:val="24"/>
        </w:rPr>
        <w:t>in</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policy</w:t>
      </w:r>
      <w:r w:rsidR="00383B83" w:rsidRPr="009553A3">
        <w:rPr>
          <w:rFonts w:ascii="Arial" w:hAnsi="Arial" w:cs="Arial"/>
          <w:sz w:val="24"/>
          <w:szCs w:val="24"/>
        </w:rPr>
        <w:t>.</w:t>
      </w:r>
    </w:p>
    <w:p w14:paraId="0871EBAD" w14:textId="77777777" w:rsidR="00C0788F" w:rsidRPr="009553A3" w:rsidRDefault="00C0788F" w:rsidP="00685F39">
      <w:pPr>
        <w:pStyle w:val="ListParagraph"/>
        <w:spacing w:after="0" w:line="360" w:lineRule="auto"/>
        <w:ind w:left="540"/>
        <w:jc w:val="both"/>
        <w:textAlignment w:val="baseline"/>
        <w:rPr>
          <w:rFonts w:ascii="Arial" w:hAnsi="Arial" w:cs="Arial"/>
          <w:sz w:val="24"/>
          <w:szCs w:val="24"/>
        </w:rPr>
      </w:pPr>
    </w:p>
    <w:p w14:paraId="5AFF6D53" w14:textId="4FA03D87" w:rsidR="00405B4A" w:rsidRPr="009553A3" w:rsidRDefault="00CF4113" w:rsidP="00685F39">
      <w:pPr>
        <w:pStyle w:val="ListParagraph"/>
        <w:numPr>
          <w:ilvl w:val="0"/>
          <w:numId w:val="28"/>
        </w:numPr>
        <w:spacing w:after="0" w:line="360" w:lineRule="auto"/>
        <w:ind w:hanging="540"/>
        <w:jc w:val="both"/>
        <w:textAlignment w:val="baseline"/>
        <w:rPr>
          <w:rFonts w:ascii="Arial" w:hAnsi="Arial" w:cs="Arial"/>
          <w:sz w:val="24"/>
          <w:szCs w:val="24"/>
        </w:rPr>
      </w:pPr>
      <w:r w:rsidRPr="009553A3">
        <w:rPr>
          <w:rFonts w:ascii="Arial" w:hAnsi="Arial" w:cs="Arial"/>
          <w:sz w:val="24"/>
          <w:szCs w:val="24"/>
        </w:rPr>
        <w:t>T</w:t>
      </w:r>
      <w:r w:rsidR="00405B4A" w:rsidRPr="009553A3">
        <w:rPr>
          <w:rFonts w:ascii="Arial" w:hAnsi="Arial" w:cs="Arial"/>
          <w:sz w:val="24"/>
          <w:szCs w:val="24"/>
        </w:rPr>
        <w:t>he</w:t>
      </w:r>
      <w:r w:rsidR="00685F39" w:rsidRPr="009553A3">
        <w:rPr>
          <w:rFonts w:ascii="Arial" w:hAnsi="Arial" w:cs="Arial"/>
          <w:sz w:val="24"/>
          <w:szCs w:val="24"/>
        </w:rPr>
        <w:t xml:space="preserve"> </w:t>
      </w:r>
      <w:r w:rsidR="00405B4A" w:rsidRPr="009553A3">
        <w:rPr>
          <w:rFonts w:ascii="Arial" w:hAnsi="Arial" w:cs="Arial"/>
          <w:sz w:val="24"/>
          <w:szCs w:val="24"/>
        </w:rPr>
        <w:t>policy</w:t>
      </w:r>
      <w:r w:rsidR="00685F39" w:rsidRPr="009553A3">
        <w:rPr>
          <w:rFonts w:ascii="Arial" w:hAnsi="Arial" w:cs="Arial"/>
          <w:sz w:val="24"/>
          <w:szCs w:val="24"/>
        </w:rPr>
        <w:t xml:space="preserve"> </w:t>
      </w:r>
      <w:r w:rsidR="00405B4A" w:rsidRPr="009553A3">
        <w:rPr>
          <w:rFonts w:ascii="Arial" w:hAnsi="Arial" w:cs="Arial"/>
          <w:sz w:val="24"/>
          <w:szCs w:val="24"/>
        </w:rPr>
        <w:t>was</w:t>
      </w:r>
      <w:r w:rsidR="00685F39" w:rsidRPr="009553A3">
        <w:rPr>
          <w:rFonts w:ascii="Arial" w:hAnsi="Arial" w:cs="Arial"/>
          <w:sz w:val="24"/>
          <w:szCs w:val="24"/>
        </w:rPr>
        <w:t xml:space="preserve"> </w:t>
      </w:r>
      <w:r w:rsidR="00405B4A" w:rsidRPr="009553A3">
        <w:rPr>
          <w:rFonts w:ascii="Arial" w:hAnsi="Arial" w:cs="Arial"/>
          <w:sz w:val="24"/>
          <w:szCs w:val="24"/>
        </w:rPr>
        <w:t>unclear</w:t>
      </w:r>
      <w:r w:rsidR="00685F39" w:rsidRPr="009553A3">
        <w:rPr>
          <w:rFonts w:ascii="Arial" w:hAnsi="Arial" w:cs="Arial"/>
          <w:sz w:val="24"/>
          <w:szCs w:val="24"/>
        </w:rPr>
        <w:t xml:space="preserve"> </w:t>
      </w:r>
      <w:r w:rsidR="00405B4A" w:rsidRPr="009553A3">
        <w:rPr>
          <w:rFonts w:ascii="Arial" w:hAnsi="Arial" w:cs="Arial"/>
          <w:sz w:val="24"/>
          <w:szCs w:val="24"/>
        </w:rPr>
        <w:t>on</w:t>
      </w:r>
      <w:r w:rsidR="00685F39" w:rsidRPr="009553A3">
        <w:rPr>
          <w:rFonts w:ascii="Arial" w:hAnsi="Arial" w:cs="Arial"/>
          <w:sz w:val="24"/>
          <w:szCs w:val="24"/>
        </w:rPr>
        <w:t xml:space="preserve"> </w:t>
      </w:r>
      <w:r w:rsidR="00405B4A" w:rsidRPr="009553A3">
        <w:rPr>
          <w:rFonts w:ascii="Arial" w:hAnsi="Arial" w:cs="Arial"/>
          <w:sz w:val="24"/>
          <w:szCs w:val="24"/>
        </w:rPr>
        <w:t>whether</w:t>
      </w:r>
      <w:r w:rsidR="00685F39" w:rsidRPr="009553A3">
        <w:rPr>
          <w:rFonts w:ascii="Arial" w:hAnsi="Arial" w:cs="Arial"/>
          <w:sz w:val="24"/>
          <w:szCs w:val="24"/>
        </w:rPr>
        <w:t xml:space="preserve"> </w:t>
      </w:r>
      <w:r w:rsidR="00405B4A" w:rsidRPr="009553A3">
        <w:rPr>
          <w:rFonts w:ascii="Arial" w:hAnsi="Arial" w:cs="Arial"/>
          <w:sz w:val="24"/>
          <w:szCs w:val="24"/>
        </w:rPr>
        <w:t>the</w:t>
      </w:r>
      <w:r w:rsidR="00685F39" w:rsidRPr="009553A3">
        <w:rPr>
          <w:rFonts w:ascii="Arial" w:hAnsi="Arial" w:cs="Arial"/>
          <w:sz w:val="24"/>
          <w:szCs w:val="24"/>
        </w:rPr>
        <w:t xml:space="preserve"> </w:t>
      </w:r>
      <w:r w:rsidR="00405B4A" w:rsidRPr="009553A3">
        <w:rPr>
          <w:rFonts w:ascii="Arial" w:hAnsi="Arial" w:cs="Arial"/>
          <w:sz w:val="24"/>
          <w:szCs w:val="24"/>
        </w:rPr>
        <w:t>rate</w:t>
      </w:r>
      <w:r w:rsidR="00685F39" w:rsidRPr="009553A3">
        <w:rPr>
          <w:rFonts w:ascii="Arial" w:hAnsi="Arial" w:cs="Arial"/>
          <w:sz w:val="24"/>
          <w:szCs w:val="24"/>
        </w:rPr>
        <w:t xml:space="preserve"> </w:t>
      </w:r>
      <w:r w:rsidR="00405B4A" w:rsidRPr="009553A3">
        <w:rPr>
          <w:rFonts w:ascii="Arial" w:hAnsi="Arial" w:cs="Arial"/>
          <w:sz w:val="24"/>
          <w:szCs w:val="24"/>
        </w:rPr>
        <w:t>was</w:t>
      </w:r>
      <w:r w:rsidR="00685F39" w:rsidRPr="009553A3">
        <w:rPr>
          <w:rFonts w:ascii="Arial" w:hAnsi="Arial" w:cs="Arial"/>
          <w:sz w:val="24"/>
          <w:szCs w:val="24"/>
        </w:rPr>
        <w:t xml:space="preserve"> </w:t>
      </w:r>
      <w:r w:rsidR="00405B4A" w:rsidRPr="009553A3">
        <w:rPr>
          <w:rFonts w:ascii="Arial" w:hAnsi="Arial" w:cs="Arial"/>
          <w:sz w:val="24"/>
          <w:szCs w:val="24"/>
        </w:rPr>
        <w:t>for</w:t>
      </w:r>
      <w:r w:rsidR="00685F39" w:rsidRPr="009553A3">
        <w:rPr>
          <w:rFonts w:ascii="Arial" w:hAnsi="Arial" w:cs="Arial"/>
          <w:sz w:val="24"/>
          <w:szCs w:val="24"/>
        </w:rPr>
        <w:t xml:space="preserve"> </w:t>
      </w:r>
      <w:r w:rsidR="00405B4A" w:rsidRPr="009553A3">
        <w:rPr>
          <w:rFonts w:ascii="Arial" w:hAnsi="Arial" w:cs="Arial"/>
          <w:sz w:val="24"/>
          <w:szCs w:val="24"/>
        </w:rPr>
        <w:t>the</w:t>
      </w:r>
      <w:r w:rsidR="00685F39" w:rsidRPr="009553A3">
        <w:rPr>
          <w:rFonts w:ascii="Arial" w:hAnsi="Arial" w:cs="Arial"/>
          <w:sz w:val="24"/>
          <w:szCs w:val="24"/>
        </w:rPr>
        <w:t xml:space="preserve"> </w:t>
      </w:r>
      <w:r w:rsidR="006947A5" w:rsidRPr="009553A3">
        <w:rPr>
          <w:rFonts w:ascii="Arial" w:hAnsi="Arial" w:cs="Arial"/>
          <w:sz w:val="24"/>
          <w:szCs w:val="24"/>
        </w:rPr>
        <w:t>course’s</w:t>
      </w:r>
      <w:r w:rsidR="00685F39" w:rsidRPr="009553A3">
        <w:rPr>
          <w:rFonts w:ascii="Arial" w:hAnsi="Arial" w:cs="Arial"/>
          <w:sz w:val="24"/>
          <w:szCs w:val="24"/>
        </w:rPr>
        <w:t xml:space="preserve"> </w:t>
      </w:r>
      <w:r w:rsidR="00405B4A" w:rsidRPr="009553A3">
        <w:rPr>
          <w:rFonts w:ascii="Arial" w:hAnsi="Arial" w:cs="Arial"/>
          <w:sz w:val="24"/>
          <w:szCs w:val="24"/>
        </w:rPr>
        <w:t>current</w:t>
      </w:r>
      <w:r w:rsidR="00685F39" w:rsidRPr="009553A3">
        <w:rPr>
          <w:rFonts w:ascii="Arial" w:hAnsi="Arial" w:cs="Arial"/>
          <w:sz w:val="24"/>
          <w:szCs w:val="24"/>
        </w:rPr>
        <w:t xml:space="preserve"> </w:t>
      </w:r>
      <w:r w:rsidR="00405B4A" w:rsidRPr="009553A3">
        <w:rPr>
          <w:rFonts w:ascii="Arial" w:hAnsi="Arial" w:cs="Arial"/>
          <w:sz w:val="24"/>
          <w:szCs w:val="24"/>
        </w:rPr>
        <w:t>student</w:t>
      </w:r>
      <w:r w:rsidR="00685F39" w:rsidRPr="009553A3">
        <w:rPr>
          <w:rFonts w:ascii="Arial" w:hAnsi="Arial" w:cs="Arial"/>
          <w:sz w:val="24"/>
          <w:szCs w:val="24"/>
        </w:rPr>
        <w:t xml:space="preserve"> </w:t>
      </w:r>
      <w:r w:rsidR="00405B4A" w:rsidRPr="009553A3">
        <w:rPr>
          <w:rFonts w:ascii="Arial" w:hAnsi="Arial" w:cs="Arial"/>
          <w:sz w:val="24"/>
          <w:szCs w:val="24"/>
        </w:rPr>
        <w:t>enrollment</w:t>
      </w:r>
      <w:r w:rsidR="00685F39" w:rsidRPr="009553A3">
        <w:rPr>
          <w:rFonts w:ascii="Arial" w:hAnsi="Arial" w:cs="Arial"/>
          <w:sz w:val="24"/>
          <w:szCs w:val="24"/>
        </w:rPr>
        <w:t xml:space="preserve"> </w:t>
      </w:r>
      <w:r w:rsidR="006947A5" w:rsidRPr="009553A3">
        <w:rPr>
          <w:rFonts w:ascii="Arial" w:hAnsi="Arial" w:cs="Arial"/>
          <w:sz w:val="24"/>
          <w:szCs w:val="24"/>
        </w:rPr>
        <w:t>or</w:t>
      </w:r>
      <w:r w:rsidR="00685F39" w:rsidRPr="009553A3">
        <w:rPr>
          <w:rFonts w:ascii="Arial" w:hAnsi="Arial" w:cs="Arial"/>
          <w:sz w:val="24"/>
          <w:szCs w:val="24"/>
        </w:rPr>
        <w:t xml:space="preserve"> </w:t>
      </w:r>
      <w:r w:rsidR="00405B4A" w:rsidRPr="009553A3">
        <w:rPr>
          <w:rFonts w:ascii="Arial" w:hAnsi="Arial" w:cs="Arial"/>
          <w:sz w:val="24"/>
          <w:szCs w:val="24"/>
        </w:rPr>
        <w:t>total</w:t>
      </w:r>
      <w:r w:rsidR="00685F39" w:rsidRPr="009553A3">
        <w:rPr>
          <w:rFonts w:ascii="Arial" w:hAnsi="Arial" w:cs="Arial"/>
          <w:sz w:val="24"/>
          <w:szCs w:val="24"/>
        </w:rPr>
        <w:t xml:space="preserve"> </w:t>
      </w:r>
      <w:r w:rsidR="00405B4A" w:rsidRPr="009553A3">
        <w:rPr>
          <w:rFonts w:ascii="Arial" w:hAnsi="Arial" w:cs="Arial"/>
          <w:sz w:val="24"/>
          <w:szCs w:val="24"/>
        </w:rPr>
        <w:t>allowable</w:t>
      </w:r>
      <w:r w:rsidR="00685F39" w:rsidRPr="009553A3">
        <w:rPr>
          <w:rFonts w:ascii="Arial" w:hAnsi="Arial" w:cs="Arial"/>
          <w:sz w:val="24"/>
          <w:szCs w:val="24"/>
        </w:rPr>
        <w:t xml:space="preserve"> </w:t>
      </w:r>
      <w:r w:rsidR="00405B4A" w:rsidRPr="009553A3">
        <w:rPr>
          <w:rFonts w:ascii="Arial" w:hAnsi="Arial" w:cs="Arial"/>
          <w:sz w:val="24"/>
          <w:szCs w:val="24"/>
        </w:rPr>
        <w:t>enrollment.</w:t>
      </w:r>
    </w:p>
    <w:p w14:paraId="7843CDAD" w14:textId="77777777" w:rsidR="00405B4A" w:rsidRPr="009553A3" w:rsidRDefault="00405B4A" w:rsidP="00CD5B5E">
      <w:pPr>
        <w:pStyle w:val="ListParagraph"/>
        <w:spacing w:after="0" w:line="360" w:lineRule="auto"/>
        <w:jc w:val="both"/>
        <w:textAlignment w:val="baseline"/>
        <w:rPr>
          <w:rFonts w:ascii="Arial" w:hAnsi="Arial" w:cs="Arial"/>
          <w:sz w:val="24"/>
          <w:szCs w:val="24"/>
        </w:rPr>
      </w:pPr>
    </w:p>
    <w:p w14:paraId="021C086A" w14:textId="0F596CC4" w:rsidR="003F3C3D" w:rsidRDefault="003F4CDD" w:rsidP="00685F39">
      <w:pPr>
        <w:pStyle w:val="ListParagraph"/>
        <w:spacing w:after="0" w:line="360" w:lineRule="auto"/>
        <w:ind w:left="540"/>
        <w:jc w:val="both"/>
        <w:textAlignment w:val="baseline"/>
        <w:rPr>
          <w:rFonts w:ascii="Arial" w:hAnsi="Arial" w:cs="Arial"/>
          <w:sz w:val="24"/>
          <w:szCs w:val="24"/>
        </w:rPr>
      </w:pPr>
      <w:r w:rsidRPr="009553A3">
        <w:rPr>
          <w:rFonts w:ascii="Arial" w:hAnsi="Arial" w:cs="Arial"/>
          <w:sz w:val="24"/>
          <w:szCs w:val="24"/>
          <w:u w:val="single"/>
        </w:rPr>
        <w:t>Recommendation</w:t>
      </w:r>
      <w:r w:rsidRPr="009553A3">
        <w:rPr>
          <w:rFonts w:ascii="Arial" w:hAnsi="Arial" w:cs="Arial"/>
          <w:sz w:val="24"/>
          <w:szCs w:val="24"/>
        </w:rPr>
        <w:t>:</w:t>
      </w:r>
      <w:r w:rsidR="00685F39" w:rsidRPr="009553A3">
        <w:rPr>
          <w:rFonts w:ascii="Arial" w:hAnsi="Arial" w:cs="Arial"/>
          <w:sz w:val="24"/>
          <w:szCs w:val="24"/>
        </w:rPr>
        <w:t xml:space="preserve">  </w:t>
      </w:r>
      <w:r w:rsidR="006A00AC" w:rsidRPr="009553A3">
        <w:rPr>
          <w:rFonts w:ascii="Arial" w:hAnsi="Arial" w:cs="Arial"/>
          <w:sz w:val="24"/>
          <w:szCs w:val="24"/>
        </w:rPr>
        <w:t>Management</w:t>
      </w:r>
      <w:r w:rsidR="00685F39" w:rsidRPr="009553A3">
        <w:rPr>
          <w:rFonts w:ascii="Arial" w:hAnsi="Arial" w:cs="Arial"/>
          <w:sz w:val="24"/>
          <w:szCs w:val="24"/>
        </w:rPr>
        <w:t xml:space="preserve"> </w:t>
      </w:r>
      <w:r w:rsidR="006A00AC" w:rsidRPr="009553A3">
        <w:rPr>
          <w:rFonts w:ascii="Arial" w:hAnsi="Arial" w:cs="Arial"/>
          <w:sz w:val="24"/>
          <w:szCs w:val="24"/>
        </w:rPr>
        <w:t>should</w:t>
      </w:r>
      <w:r w:rsidR="00685F39" w:rsidRPr="009553A3">
        <w:rPr>
          <w:rFonts w:ascii="Arial" w:hAnsi="Arial" w:cs="Arial"/>
          <w:sz w:val="24"/>
          <w:szCs w:val="24"/>
        </w:rPr>
        <w:t xml:space="preserve"> </w:t>
      </w:r>
      <w:r w:rsidR="006A00AC" w:rsidRPr="009553A3">
        <w:rPr>
          <w:rFonts w:ascii="Arial" w:hAnsi="Arial" w:cs="Arial"/>
          <w:sz w:val="24"/>
          <w:szCs w:val="24"/>
        </w:rPr>
        <w:t>update</w:t>
      </w:r>
      <w:r w:rsidR="00685F39" w:rsidRPr="009553A3">
        <w:rPr>
          <w:rFonts w:ascii="Arial" w:hAnsi="Arial" w:cs="Arial"/>
          <w:sz w:val="24"/>
          <w:szCs w:val="24"/>
        </w:rPr>
        <w:t xml:space="preserve"> </w:t>
      </w:r>
      <w:r w:rsidR="006A00AC" w:rsidRPr="009553A3">
        <w:rPr>
          <w:rFonts w:ascii="Arial" w:hAnsi="Arial" w:cs="Arial"/>
          <w:sz w:val="24"/>
          <w:szCs w:val="24"/>
        </w:rPr>
        <w:t>the</w:t>
      </w:r>
      <w:r w:rsidR="00685F39" w:rsidRPr="009553A3">
        <w:rPr>
          <w:rFonts w:ascii="Arial" w:hAnsi="Arial" w:cs="Arial"/>
          <w:sz w:val="24"/>
          <w:szCs w:val="24"/>
        </w:rPr>
        <w:t xml:space="preserve"> </w:t>
      </w:r>
      <w:r w:rsidR="006A00AC" w:rsidRPr="009553A3">
        <w:rPr>
          <w:rFonts w:ascii="Arial" w:hAnsi="Arial" w:cs="Arial"/>
          <w:sz w:val="24"/>
          <w:szCs w:val="24"/>
        </w:rPr>
        <w:t>enrollment</w:t>
      </w:r>
      <w:r w:rsidR="00685F39" w:rsidRPr="009553A3">
        <w:rPr>
          <w:rFonts w:ascii="Arial" w:hAnsi="Arial" w:cs="Arial"/>
          <w:sz w:val="24"/>
          <w:szCs w:val="24"/>
        </w:rPr>
        <w:t xml:space="preserve"> </w:t>
      </w:r>
      <w:r w:rsidR="006A00AC" w:rsidRPr="009553A3">
        <w:rPr>
          <w:rFonts w:ascii="Arial" w:hAnsi="Arial" w:cs="Arial"/>
          <w:sz w:val="24"/>
          <w:szCs w:val="24"/>
        </w:rPr>
        <w:t>audit</w:t>
      </w:r>
      <w:r w:rsidR="00685F39" w:rsidRPr="009553A3">
        <w:rPr>
          <w:rFonts w:ascii="Arial" w:hAnsi="Arial" w:cs="Arial"/>
          <w:sz w:val="24"/>
          <w:szCs w:val="24"/>
        </w:rPr>
        <w:t xml:space="preserve"> </w:t>
      </w:r>
      <w:r w:rsidR="006A00AC" w:rsidRPr="009553A3">
        <w:rPr>
          <w:rFonts w:ascii="Arial" w:hAnsi="Arial" w:cs="Arial"/>
          <w:sz w:val="24"/>
          <w:szCs w:val="24"/>
        </w:rPr>
        <w:t>policy</w:t>
      </w:r>
      <w:r w:rsidR="00685F39" w:rsidRPr="009553A3">
        <w:rPr>
          <w:rFonts w:ascii="Arial" w:hAnsi="Arial" w:cs="Arial"/>
          <w:sz w:val="24"/>
          <w:szCs w:val="24"/>
        </w:rPr>
        <w:t xml:space="preserve"> </w:t>
      </w:r>
      <w:r w:rsidR="006A00AC" w:rsidRPr="009553A3">
        <w:rPr>
          <w:rFonts w:ascii="Arial" w:hAnsi="Arial" w:cs="Arial"/>
          <w:sz w:val="24"/>
          <w:szCs w:val="24"/>
        </w:rPr>
        <w:t>to</w:t>
      </w:r>
      <w:r w:rsidR="00685F39" w:rsidRPr="009553A3">
        <w:rPr>
          <w:rFonts w:ascii="Arial" w:hAnsi="Arial" w:cs="Arial"/>
          <w:sz w:val="24"/>
          <w:szCs w:val="24"/>
        </w:rPr>
        <w:t xml:space="preserve"> </w:t>
      </w:r>
      <w:r w:rsidR="006A00AC" w:rsidRPr="009553A3">
        <w:rPr>
          <w:rFonts w:ascii="Arial" w:hAnsi="Arial" w:cs="Arial"/>
          <w:sz w:val="24"/>
          <w:szCs w:val="24"/>
        </w:rPr>
        <w:t>reflect</w:t>
      </w:r>
      <w:r w:rsidR="00685F39" w:rsidRPr="009553A3">
        <w:rPr>
          <w:rFonts w:ascii="Arial" w:hAnsi="Arial" w:cs="Arial"/>
          <w:sz w:val="24"/>
          <w:szCs w:val="24"/>
        </w:rPr>
        <w:t xml:space="preserve"> </w:t>
      </w:r>
      <w:r w:rsidR="006A00AC" w:rsidRPr="009553A3">
        <w:rPr>
          <w:rFonts w:ascii="Arial" w:hAnsi="Arial" w:cs="Arial"/>
          <w:sz w:val="24"/>
          <w:szCs w:val="24"/>
        </w:rPr>
        <w:t>the</w:t>
      </w:r>
      <w:r w:rsidR="00685F39" w:rsidRPr="009553A3">
        <w:rPr>
          <w:rFonts w:ascii="Arial" w:hAnsi="Arial" w:cs="Arial"/>
          <w:sz w:val="24"/>
          <w:szCs w:val="24"/>
        </w:rPr>
        <w:t xml:space="preserve"> </w:t>
      </w:r>
      <w:r w:rsidR="006A00AC" w:rsidRPr="009553A3">
        <w:rPr>
          <w:rFonts w:ascii="Arial" w:hAnsi="Arial" w:cs="Arial"/>
          <w:sz w:val="24"/>
          <w:szCs w:val="24"/>
        </w:rPr>
        <w:t>current</w:t>
      </w:r>
      <w:r w:rsidR="00685F39" w:rsidRPr="009553A3">
        <w:rPr>
          <w:rFonts w:ascii="Arial" w:hAnsi="Arial" w:cs="Arial"/>
          <w:sz w:val="24"/>
          <w:szCs w:val="24"/>
        </w:rPr>
        <w:t xml:space="preserve"> </w:t>
      </w:r>
      <w:r w:rsidR="006A00AC" w:rsidRPr="009553A3">
        <w:rPr>
          <w:rFonts w:ascii="Arial" w:hAnsi="Arial" w:cs="Arial"/>
          <w:sz w:val="24"/>
          <w:szCs w:val="24"/>
        </w:rPr>
        <w:t>business</w:t>
      </w:r>
      <w:r w:rsidR="00685F39" w:rsidRPr="009553A3">
        <w:rPr>
          <w:rFonts w:ascii="Arial" w:hAnsi="Arial" w:cs="Arial"/>
          <w:sz w:val="24"/>
          <w:szCs w:val="24"/>
        </w:rPr>
        <w:t xml:space="preserve"> </w:t>
      </w:r>
      <w:r w:rsidR="006A00AC" w:rsidRPr="009553A3">
        <w:rPr>
          <w:rFonts w:ascii="Arial" w:hAnsi="Arial" w:cs="Arial"/>
          <w:sz w:val="24"/>
          <w:szCs w:val="24"/>
        </w:rPr>
        <w:t>needs</w:t>
      </w:r>
      <w:r w:rsidR="00685F39" w:rsidRPr="009553A3">
        <w:rPr>
          <w:rFonts w:ascii="Arial" w:hAnsi="Arial" w:cs="Arial"/>
          <w:sz w:val="24"/>
          <w:szCs w:val="24"/>
        </w:rPr>
        <w:t xml:space="preserve"> </w:t>
      </w:r>
      <w:r w:rsidR="006A00AC" w:rsidRPr="009553A3">
        <w:rPr>
          <w:rFonts w:ascii="Arial" w:hAnsi="Arial" w:cs="Arial"/>
          <w:sz w:val="24"/>
          <w:szCs w:val="24"/>
        </w:rPr>
        <w:t>of</w:t>
      </w:r>
      <w:r w:rsidR="00685F39" w:rsidRPr="009553A3">
        <w:rPr>
          <w:rFonts w:ascii="Arial" w:hAnsi="Arial" w:cs="Arial"/>
          <w:sz w:val="24"/>
          <w:szCs w:val="24"/>
        </w:rPr>
        <w:t xml:space="preserve"> </w:t>
      </w:r>
      <w:r w:rsidR="006A00AC" w:rsidRPr="009553A3">
        <w:rPr>
          <w:rFonts w:ascii="Arial" w:hAnsi="Arial" w:cs="Arial"/>
          <w:sz w:val="24"/>
          <w:szCs w:val="24"/>
        </w:rPr>
        <w:t>the</w:t>
      </w:r>
      <w:r w:rsidR="00685F39" w:rsidRPr="009553A3">
        <w:rPr>
          <w:rFonts w:ascii="Arial" w:hAnsi="Arial" w:cs="Arial"/>
          <w:sz w:val="24"/>
          <w:szCs w:val="24"/>
        </w:rPr>
        <w:t xml:space="preserve"> </w:t>
      </w:r>
      <w:r w:rsidR="006A00AC" w:rsidRPr="009553A3">
        <w:rPr>
          <w:rFonts w:ascii="Arial" w:hAnsi="Arial" w:cs="Arial"/>
          <w:sz w:val="24"/>
          <w:szCs w:val="24"/>
        </w:rPr>
        <w:t>operation</w:t>
      </w:r>
      <w:r w:rsidR="00685F39" w:rsidRPr="009553A3">
        <w:rPr>
          <w:rFonts w:ascii="Arial" w:hAnsi="Arial" w:cs="Arial"/>
          <w:sz w:val="24"/>
          <w:szCs w:val="24"/>
        </w:rPr>
        <w:t xml:space="preserve"> </w:t>
      </w:r>
      <w:r w:rsidR="006A00AC" w:rsidRPr="009553A3">
        <w:rPr>
          <w:rFonts w:ascii="Arial" w:hAnsi="Arial" w:cs="Arial"/>
          <w:sz w:val="24"/>
          <w:szCs w:val="24"/>
        </w:rPr>
        <w:t>which</w:t>
      </w:r>
      <w:r w:rsidR="00685F39" w:rsidRPr="009553A3">
        <w:rPr>
          <w:rFonts w:ascii="Arial" w:hAnsi="Arial" w:cs="Arial"/>
          <w:sz w:val="24"/>
          <w:szCs w:val="24"/>
        </w:rPr>
        <w:t xml:space="preserve"> </w:t>
      </w:r>
      <w:r w:rsidR="006A00AC" w:rsidRPr="009553A3">
        <w:rPr>
          <w:rFonts w:ascii="Arial" w:hAnsi="Arial" w:cs="Arial"/>
          <w:sz w:val="24"/>
          <w:szCs w:val="24"/>
        </w:rPr>
        <w:t>include</w:t>
      </w:r>
      <w:r w:rsidR="00685F39" w:rsidRPr="009553A3">
        <w:rPr>
          <w:rFonts w:ascii="Arial" w:hAnsi="Arial" w:cs="Arial"/>
          <w:sz w:val="24"/>
          <w:szCs w:val="24"/>
        </w:rPr>
        <w:t xml:space="preserve"> </w:t>
      </w:r>
      <w:r w:rsidR="006A00AC" w:rsidRPr="009553A3">
        <w:rPr>
          <w:rFonts w:ascii="Arial" w:hAnsi="Arial" w:cs="Arial"/>
          <w:sz w:val="24"/>
          <w:szCs w:val="24"/>
        </w:rPr>
        <w:t>the</w:t>
      </w:r>
      <w:r w:rsidR="00685F39" w:rsidRPr="009553A3">
        <w:rPr>
          <w:rFonts w:ascii="Arial" w:hAnsi="Arial" w:cs="Arial"/>
          <w:sz w:val="24"/>
          <w:szCs w:val="24"/>
        </w:rPr>
        <w:t xml:space="preserve"> </w:t>
      </w:r>
      <w:r w:rsidR="006A00AC" w:rsidRPr="009553A3">
        <w:rPr>
          <w:rFonts w:ascii="Arial" w:hAnsi="Arial" w:cs="Arial"/>
          <w:sz w:val="24"/>
          <w:szCs w:val="24"/>
        </w:rPr>
        <w:t>instances</w:t>
      </w:r>
      <w:r w:rsidR="00685F39" w:rsidRPr="009553A3">
        <w:rPr>
          <w:rFonts w:ascii="Arial" w:hAnsi="Arial" w:cs="Arial"/>
          <w:sz w:val="24"/>
          <w:szCs w:val="24"/>
        </w:rPr>
        <w:t xml:space="preserve"> </w:t>
      </w:r>
      <w:r w:rsidR="006A00AC" w:rsidRPr="009553A3">
        <w:rPr>
          <w:rFonts w:ascii="Arial" w:hAnsi="Arial" w:cs="Arial"/>
          <w:sz w:val="24"/>
          <w:szCs w:val="24"/>
        </w:rPr>
        <w:t>of</w:t>
      </w:r>
      <w:r w:rsidR="00685F39" w:rsidRPr="009553A3">
        <w:rPr>
          <w:rFonts w:ascii="Arial" w:hAnsi="Arial" w:cs="Arial"/>
          <w:sz w:val="24"/>
          <w:szCs w:val="24"/>
        </w:rPr>
        <w:t xml:space="preserve"> </w:t>
      </w:r>
      <w:r w:rsidR="006A00AC" w:rsidRPr="009553A3">
        <w:rPr>
          <w:rFonts w:ascii="Arial" w:hAnsi="Arial" w:cs="Arial"/>
          <w:sz w:val="24"/>
          <w:szCs w:val="24"/>
        </w:rPr>
        <w:t>enrollment</w:t>
      </w:r>
      <w:r w:rsidR="00685F39" w:rsidRPr="009553A3">
        <w:rPr>
          <w:rFonts w:ascii="Arial" w:hAnsi="Arial" w:cs="Arial"/>
          <w:sz w:val="24"/>
          <w:szCs w:val="24"/>
        </w:rPr>
        <w:t xml:space="preserve"> </w:t>
      </w:r>
      <w:r w:rsidR="006A00AC" w:rsidRPr="009553A3">
        <w:rPr>
          <w:rFonts w:ascii="Arial" w:hAnsi="Arial" w:cs="Arial"/>
          <w:sz w:val="24"/>
          <w:szCs w:val="24"/>
        </w:rPr>
        <w:t>audits</w:t>
      </w:r>
      <w:r w:rsidR="00685F39" w:rsidRPr="009553A3">
        <w:rPr>
          <w:rFonts w:ascii="Arial" w:hAnsi="Arial" w:cs="Arial"/>
          <w:sz w:val="24"/>
          <w:szCs w:val="24"/>
        </w:rPr>
        <w:t xml:space="preserve"> </w:t>
      </w:r>
      <w:r w:rsidR="00822C06" w:rsidRPr="009553A3">
        <w:rPr>
          <w:rFonts w:ascii="Arial" w:hAnsi="Arial" w:cs="Arial"/>
          <w:sz w:val="24"/>
          <w:szCs w:val="24"/>
        </w:rPr>
        <w:t>needed</w:t>
      </w:r>
      <w:r w:rsidR="00685F39" w:rsidRPr="009553A3">
        <w:rPr>
          <w:rFonts w:ascii="Arial" w:hAnsi="Arial" w:cs="Arial"/>
          <w:sz w:val="24"/>
          <w:szCs w:val="24"/>
        </w:rPr>
        <w:t xml:space="preserve"> </w:t>
      </w:r>
      <w:r w:rsidR="00822C06" w:rsidRPr="009553A3">
        <w:rPr>
          <w:rFonts w:ascii="Arial" w:hAnsi="Arial" w:cs="Arial"/>
          <w:sz w:val="24"/>
          <w:szCs w:val="24"/>
        </w:rPr>
        <w:t>to</w:t>
      </w:r>
      <w:r w:rsidR="00685F39" w:rsidRPr="009553A3">
        <w:rPr>
          <w:rFonts w:ascii="Arial" w:hAnsi="Arial" w:cs="Arial"/>
          <w:sz w:val="24"/>
          <w:szCs w:val="24"/>
        </w:rPr>
        <w:t xml:space="preserve"> </w:t>
      </w:r>
      <w:r w:rsidR="00822C06" w:rsidRPr="009553A3">
        <w:rPr>
          <w:rFonts w:ascii="Arial" w:hAnsi="Arial" w:cs="Arial"/>
          <w:sz w:val="24"/>
          <w:szCs w:val="24"/>
        </w:rPr>
        <w:t>be</w:t>
      </w:r>
      <w:r w:rsidR="00685F39" w:rsidRPr="009553A3">
        <w:rPr>
          <w:rFonts w:ascii="Arial" w:hAnsi="Arial" w:cs="Arial"/>
          <w:sz w:val="24"/>
          <w:szCs w:val="24"/>
        </w:rPr>
        <w:t xml:space="preserve"> </w:t>
      </w:r>
      <w:r w:rsidR="006A00AC" w:rsidRPr="009553A3">
        <w:rPr>
          <w:rFonts w:ascii="Arial" w:hAnsi="Arial" w:cs="Arial"/>
          <w:sz w:val="24"/>
          <w:szCs w:val="24"/>
        </w:rPr>
        <w:t>performed</w:t>
      </w:r>
      <w:r w:rsidR="00685F39" w:rsidRPr="009553A3">
        <w:rPr>
          <w:rFonts w:ascii="Arial" w:hAnsi="Arial" w:cs="Arial"/>
          <w:sz w:val="24"/>
          <w:szCs w:val="24"/>
        </w:rPr>
        <w:t xml:space="preserve"> </w:t>
      </w:r>
      <w:r w:rsidR="006A00AC" w:rsidRPr="009553A3">
        <w:rPr>
          <w:rFonts w:ascii="Arial" w:hAnsi="Arial" w:cs="Arial"/>
          <w:sz w:val="24"/>
          <w:szCs w:val="24"/>
        </w:rPr>
        <w:t>and</w:t>
      </w:r>
      <w:r w:rsidR="00685F39" w:rsidRPr="009553A3">
        <w:rPr>
          <w:rFonts w:ascii="Arial" w:hAnsi="Arial" w:cs="Arial"/>
          <w:sz w:val="24"/>
          <w:szCs w:val="24"/>
        </w:rPr>
        <w:t xml:space="preserve"> </w:t>
      </w:r>
      <w:r w:rsidR="00822C06" w:rsidRPr="009553A3">
        <w:rPr>
          <w:rFonts w:ascii="Arial" w:hAnsi="Arial" w:cs="Arial"/>
          <w:sz w:val="24"/>
          <w:szCs w:val="24"/>
        </w:rPr>
        <w:t>by</w:t>
      </w:r>
      <w:r w:rsidR="00685F39" w:rsidRPr="009553A3">
        <w:rPr>
          <w:rFonts w:ascii="Arial" w:hAnsi="Arial" w:cs="Arial"/>
          <w:sz w:val="24"/>
          <w:szCs w:val="24"/>
        </w:rPr>
        <w:t xml:space="preserve"> </w:t>
      </w:r>
      <w:r w:rsidR="006A00AC" w:rsidRPr="009553A3">
        <w:rPr>
          <w:rFonts w:ascii="Arial" w:hAnsi="Arial" w:cs="Arial"/>
          <w:sz w:val="24"/>
          <w:szCs w:val="24"/>
        </w:rPr>
        <w:t>when,</w:t>
      </w:r>
      <w:r w:rsidR="00685F39" w:rsidRPr="009553A3">
        <w:rPr>
          <w:rFonts w:ascii="Arial" w:hAnsi="Arial" w:cs="Arial"/>
          <w:sz w:val="24"/>
          <w:szCs w:val="24"/>
        </w:rPr>
        <w:t xml:space="preserve"> </w:t>
      </w:r>
      <w:r w:rsidR="00C4332C" w:rsidRPr="009553A3">
        <w:rPr>
          <w:rFonts w:ascii="Arial" w:hAnsi="Arial" w:cs="Arial"/>
          <w:sz w:val="24"/>
          <w:szCs w:val="24"/>
        </w:rPr>
        <w:t>the</w:t>
      </w:r>
      <w:r w:rsidR="00685F39" w:rsidRPr="009553A3">
        <w:rPr>
          <w:rFonts w:ascii="Arial" w:hAnsi="Arial" w:cs="Arial"/>
          <w:sz w:val="24"/>
          <w:szCs w:val="24"/>
        </w:rPr>
        <w:t xml:space="preserve"> </w:t>
      </w:r>
      <w:r w:rsidR="006A00AC" w:rsidRPr="009553A3">
        <w:rPr>
          <w:rFonts w:ascii="Arial" w:hAnsi="Arial" w:cs="Arial"/>
          <w:sz w:val="24"/>
          <w:szCs w:val="24"/>
        </w:rPr>
        <w:t>threshold</w:t>
      </w:r>
      <w:r w:rsidR="00685F39" w:rsidRPr="009553A3">
        <w:rPr>
          <w:rFonts w:ascii="Arial" w:hAnsi="Arial" w:cs="Arial"/>
          <w:sz w:val="24"/>
          <w:szCs w:val="24"/>
        </w:rPr>
        <w:t xml:space="preserve"> </w:t>
      </w:r>
      <w:r w:rsidR="006A00AC" w:rsidRPr="009553A3">
        <w:rPr>
          <w:rFonts w:ascii="Arial" w:hAnsi="Arial" w:cs="Arial"/>
          <w:sz w:val="24"/>
          <w:szCs w:val="24"/>
        </w:rPr>
        <w:t>rate</w:t>
      </w:r>
      <w:r w:rsidR="00685F39" w:rsidRPr="009553A3">
        <w:rPr>
          <w:rFonts w:ascii="Arial" w:hAnsi="Arial" w:cs="Arial"/>
          <w:sz w:val="24"/>
          <w:szCs w:val="24"/>
        </w:rPr>
        <w:t xml:space="preserve"> </w:t>
      </w:r>
      <w:r w:rsidR="006A00AC" w:rsidRPr="009553A3">
        <w:rPr>
          <w:rFonts w:ascii="Arial" w:hAnsi="Arial" w:cs="Arial"/>
          <w:sz w:val="24"/>
          <w:szCs w:val="24"/>
        </w:rPr>
        <w:t>of</w:t>
      </w:r>
      <w:r w:rsidR="00685F39" w:rsidRPr="009553A3">
        <w:rPr>
          <w:rFonts w:ascii="Arial" w:hAnsi="Arial" w:cs="Arial"/>
          <w:sz w:val="24"/>
          <w:szCs w:val="24"/>
        </w:rPr>
        <w:t xml:space="preserve"> </w:t>
      </w:r>
      <w:r w:rsidR="006A00AC" w:rsidRPr="009553A3">
        <w:rPr>
          <w:rFonts w:ascii="Arial" w:hAnsi="Arial" w:cs="Arial"/>
          <w:sz w:val="24"/>
          <w:szCs w:val="24"/>
        </w:rPr>
        <w:t>when</w:t>
      </w:r>
      <w:r w:rsidR="00685F39" w:rsidRPr="009553A3">
        <w:rPr>
          <w:rFonts w:ascii="Arial" w:hAnsi="Arial" w:cs="Arial"/>
          <w:sz w:val="24"/>
          <w:szCs w:val="24"/>
        </w:rPr>
        <w:t xml:space="preserve"> </w:t>
      </w:r>
      <w:r w:rsidR="006A00AC" w:rsidRPr="009553A3">
        <w:rPr>
          <w:rFonts w:ascii="Arial" w:hAnsi="Arial" w:cs="Arial"/>
          <w:sz w:val="24"/>
          <w:szCs w:val="24"/>
        </w:rPr>
        <w:t>a</w:t>
      </w:r>
      <w:r w:rsidR="00685F39" w:rsidRPr="009553A3">
        <w:rPr>
          <w:rFonts w:ascii="Arial" w:hAnsi="Arial" w:cs="Arial"/>
          <w:sz w:val="24"/>
          <w:szCs w:val="24"/>
        </w:rPr>
        <w:t xml:space="preserve"> </w:t>
      </w:r>
      <w:r w:rsidR="006A00AC" w:rsidRPr="009553A3">
        <w:rPr>
          <w:rFonts w:ascii="Arial" w:hAnsi="Arial" w:cs="Arial"/>
          <w:sz w:val="24"/>
          <w:szCs w:val="24"/>
        </w:rPr>
        <w:t>course</w:t>
      </w:r>
      <w:r w:rsidR="00685F39" w:rsidRPr="009553A3">
        <w:rPr>
          <w:rFonts w:ascii="Arial" w:hAnsi="Arial" w:cs="Arial"/>
          <w:sz w:val="24"/>
          <w:szCs w:val="24"/>
        </w:rPr>
        <w:t xml:space="preserve"> </w:t>
      </w:r>
      <w:r w:rsidR="00DB3213" w:rsidRPr="009553A3">
        <w:rPr>
          <w:rFonts w:ascii="Arial" w:hAnsi="Arial" w:cs="Arial"/>
          <w:sz w:val="24"/>
          <w:szCs w:val="24"/>
        </w:rPr>
        <w:t>needs</w:t>
      </w:r>
      <w:r w:rsidR="00685F39" w:rsidRPr="009553A3">
        <w:rPr>
          <w:rFonts w:ascii="Arial" w:hAnsi="Arial" w:cs="Arial"/>
          <w:sz w:val="24"/>
          <w:szCs w:val="24"/>
        </w:rPr>
        <w:t xml:space="preserve"> </w:t>
      </w:r>
      <w:r w:rsidR="00DB3213" w:rsidRPr="009553A3">
        <w:rPr>
          <w:rFonts w:ascii="Arial" w:hAnsi="Arial" w:cs="Arial"/>
          <w:sz w:val="24"/>
          <w:szCs w:val="24"/>
        </w:rPr>
        <w:t>to</w:t>
      </w:r>
      <w:r w:rsidR="00685F39" w:rsidRPr="009553A3">
        <w:rPr>
          <w:rFonts w:ascii="Arial" w:hAnsi="Arial" w:cs="Arial"/>
          <w:sz w:val="24"/>
          <w:szCs w:val="24"/>
        </w:rPr>
        <w:t xml:space="preserve"> </w:t>
      </w:r>
      <w:r w:rsidR="00DB3213" w:rsidRPr="009553A3">
        <w:rPr>
          <w:rFonts w:ascii="Arial" w:hAnsi="Arial" w:cs="Arial"/>
          <w:sz w:val="24"/>
          <w:szCs w:val="24"/>
        </w:rPr>
        <w:t>be</w:t>
      </w:r>
      <w:r w:rsidR="00685F39" w:rsidRPr="009553A3">
        <w:rPr>
          <w:rFonts w:ascii="Arial" w:hAnsi="Arial" w:cs="Arial"/>
          <w:sz w:val="24"/>
          <w:szCs w:val="24"/>
        </w:rPr>
        <w:t xml:space="preserve"> </w:t>
      </w:r>
      <w:r w:rsidR="00DB3213" w:rsidRPr="009553A3">
        <w:rPr>
          <w:rFonts w:ascii="Arial" w:hAnsi="Arial" w:cs="Arial"/>
          <w:sz w:val="24"/>
          <w:szCs w:val="24"/>
        </w:rPr>
        <w:t>further</w:t>
      </w:r>
      <w:r w:rsidR="00685F39" w:rsidRPr="009553A3">
        <w:rPr>
          <w:rFonts w:ascii="Arial" w:hAnsi="Arial" w:cs="Arial"/>
          <w:sz w:val="24"/>
          <w:szCs w:val="24"/>
        </w:rPr>
        <w:t xml:space="preserve"> </w:t>
      </w:r>
      <w:r w:rsidR="00DB3213" w:rsidRPr="009553A3">
        <w:rPr>
          <w:rFonts w:ascii="Arial" w:hAnsi="Arial" w:cs="Arial"/>
          <w:sz w:val="24"/>
          <w:szCs w:val="24"/>
        </w:rPr>
        <w:t>evaluated</w:t>
      </w:r>
      <w:r w:rsidR="00685F39" w:rsidRPr="009553A3">
        <w:rPr>
          <w:rFonts w:ascii="Arial" w:hAnsi="Arial" w:cs="Arial"/>
          <w:sz w:val="24"/>
          <w:szCs w:val="24"/>
        </w:rPr>
        <w:t xml:space="preserve"> </w:t>
      </w:r>
      <w:r w:rsidR="006A00AC" w:rsidRPr="009553A3">
        <w:rPr>
          <w:rFonts w:ascii="Arial" w:hAnsi="Arial" w:cs="Arial"/>
          <w:sz w:val="24"/>
          <w:szCs w:val="24"/>
        </w:rPr>
        <w:t>and</w:t>
      </w:r>
      <w:r w:rsidR="00685F39" w:rsidRPr="009553A3">
        <w:rPr>
          <w:rFonts w:ascii="Arial" w:hAnsi="Arial" w:cs="Arial"/>
          <w:sz w:val="24"/>
          <w:szCs w:val="24"/>
        </w:rPr>
        <w:t xml:space="preserve"> </w:t>
      </w:r>
      <w:r w:rsidR="006A00AC" w:rsidRPr="009553A3">
        <w:rPr>
          <w:rFonts w:ascii="Arial" w:hAnsi="Arial" w:cs="Arial"/>
          <w:sz w:val="24"/>
          <w:szCs w:val="24"/>
        </w:rPr>
        <w:t>whether</w:t>
      </w:r>
      <w:r w:rsidR="00685F39" w:rsidRPr="009553A3">
        <w:rPr>
          <w:rFonts w:ascii="Arial" w:hAnsi="Arial" w:cs="Arial"/>
          <w:sz w:val="24"/>
          <w:szCs w:val="24"/>
        </w:rPr>
        <w:t xml:space="preserve"> </w:t>
      </w:r>
      <w:r w:rsidR="006A00AC" w:rsidRPr="009553A3">
        <w:rPr>
          <w:rFonts w:ascii="Arial" w:hAnsi="Arial" w:cs="Arial"/>
          <w:sz w:val="24"/>
          <w:szCs w:val="24"/>
        </w:rPr>
        <w:t>the</w:t>
      </w:r>
      <w:r w:rsidR="00685F39" w:rsidRPr="009553A3">
        <w:rPr>
          <w:rFonts w:ascii="Arial" w:hAnsi="Arial" w:cs="Arial"/>
          <w:sz w:val="24"/>
          <w:szCs w:val="24"/>
        </w:rPr>
        <w:t xml:space="preserve"> </w:t>
      </w:r>
      <w:r w:rsidR="006A00AC" w:rsidRPr="009553A3">
        <w:rPr>
          <w:rFonts w:ascii="Arial" w:hAnsi="Arial" w:cs="Arial"/>
          <w:sz w:val="24"/>
          <w:szCs w:val="24"/>
        </w:rPr>
        <w:t>rate</w:t>
      </w:r>
      <w:r w:rsidR="00685F39" w:rsidRPr="009553A3">
        <w:rPr>
          <w:rFonts w:ascii="Arial" w:hAnsi="Arial" w:cs="Arial"/>
          <w:sz w:val="24"/>
          <w:szCs w:val="24"/>
        </w:rPr>
        <w:t xml:space="preserve"> </w:t>
      </w:r>
      <w:r w:rsidR="00822C06" w:rsidRPr="009553A3">
        <w:rPr>
          <w:rFonts w:ascii="Arial" w:hAnsi="Arial" w:cs="Arial"/>
          <w:sz w:val="24"/>
          <w:szCs w:val="24"/>
        </w:rPr>
        <w:t>is</w:t>
      </w:r>
      <w:r w:rsidR="00685F39" w:rsidRPr="009553A3">
        <w:rPr>
          <w:rFonts w:ascii="Arial" w:hAnsi="Arial" w:cs="Arial"/>
          <w:sz w:val="24"/>
          <w:szCs w:val="24"/>
        </w:rPr>
        <w:t xml:space="preserve"> </w:t>
      </w:r>
      <w:r w:rsidR="006A00AC" w:rsidRPr="009553A3">
        <w:rPr>
          <w:rFonts w:ascii="Arial" w:hAnsi="Arial" w:cs="Arial"/>
          <w:sz w:val="24"/>
          <w:szCs w:val="24"/>
        </w:rPr>
        <w:t>for</w:t>
      </w:r>
      <w:r w:rsidR="00685F39" w:rsidRPr="009553A3">
        <w:rPr>
          <w:rFonts w:ascii="Arial" w:hAnsi="Arial" w:cs="Arial"/>
          <w:sz w:val="24"/>
          <w:szCs w:val="24"/>
        </w:rPr>
        <w:t xml:space="preserve"> </w:t>
      </w:r>
      <w:r w:rsidR="00DB3213" w:rsidRPr="009553A3">
        <w:rPr>
          <w:rFonts w:ascii="Arial" w:hAnsi="Arial" w:cs="Arial"/>
          <w:sz w:val="24"/>
          <w:szCs w:val="24"/>
        </w:rPr>
        <w:t>a</w:t>
      </w:r>
      <w:r w:rsidR="00685F39" w:rsidRPr="009553A3">
        <w:rPr>
          <w:rFonts w:ascii="Arial" w:hAnsi="Arial" w:cs="Arial"/>
          <w:sz w:val="24"/>
          <w:szCs w:val="24"/>
        </w:rPr>
        <w:t xml:space="preserve"> </w:t>
      </w:r>
      <w:r w:rsidR="00DB3213" w:rsidRPr="009553A3">
        <w:rPr>
          <w:rFonts w:ascii="Arial" w:hAnsi="Arial" w:cs="Arial"/>
          <w:sz w:val="24"/>
          <w:szCs w:val="24"/>
        </w:rPr>
        <w:t>course’s</w:t>
      </w:r>
      <w:r w:rsidR="00685F39" w:rsidRPr="009553A3">
        <w:rPr>
          <w:rFonts w:ascii="Arial" w:hAnsi="Arial" w:cs="Arial"/>
          <w:sz w:val="24"/>
          <w:szCs w:val="24"/>
        </w:rPr>
        <w:t xml:space="preserve"> </w:t>
      </w:r>
      <w:r w:rsidR="00DB3213" w:rsidRPr="009553A3">
        <w:rPr>
          <w:rFonts w:ascii="Arial" w:hAnsi="Arial" w:cs="Arial"/>
          <w:sz w:val="24"/>
          <w:szCs w:val="24"/>
        </w:rPr>
        <w:t>current</w:t>
      </w:r>
      <w:r w:rsidR="00685F39" w:rsidRPr="009553A3">
        <w:rPr>
          <w:rFonts w:ascii="Arial" w:hAnsi="Arial" w:cs="Arial"/>
          <w:sz w:val="24"/>
          <w:szCs w:val="24"/>
        </w:rPr>
        <w:t xml:space="preserve"> </w:t>
      </w:r>
      <w:r w:rsidR="00DB3213" w:rsidRPr="009553A3">
        <w:rPr>
          <w:rFonts w:ascii="Arial" w:hAnsi="Arial" w:cs="Arial"/>
          <w:sz w:val="24"/>
          <w:szCs w:val="24"/>
        </w:rPr>
        <w:t>student</w:t>
      </w:r>
      <w:r w:rsidR="00685F39" w:rsidRPr="009553A3">
        <w:rPr>
          <w:rFonts w:ascii="Arial" w:hAnsi="Arial" w:cs="Arial"/>
          <w:sz w:val="24"/>
          <w:szCs w:val="24"/>
        </w:rPr>
        <w:t xml:space="preserve"> </w:t>
      </w:r>
      <w:r w:rsidR="00DB3213" w:rsidRPr="009553A3">
        <w:rPr>
          <w:rFonts w:ascii="Arial" w:hAnsi="Arial" w:cs="Arial"/>
          <w:sz w:val="24"/>
          <w:szCs w:val="24"/>
        </w:rPr>
        <w:t>enrollment</w:t>
      </w:r>
      <w:r w:rsidR="00685F39" w:rsidRPr="009553A3">
        <w:rPr>
          <w:rFonts w:ascii="Arial" w:hAnsi="Arial" w:cs="Arial"/>
          <w:sz w:val="24"/>
          <w:szCs w:val="24"/>
        </w:rPr>
        <w:t xml:space="preserve"> </w:t>
      </w:r>
      <w:r w:rsidR="006A00AC" w:rsidRPr="009553A3">
        <w:rPr>
          <w:rFonts w:ascii="Arial" w:hAnsi="Arial" w:cs="Arial"/>
          <w:sz w:val="24"/>
          <w:szCs w:val="24"/>
        </w:rPr>
        <w:t>or</w:t>
      </w:r>
      <w:r w:rsidR="00685F39" w:rsidRPr="009553A3">
        <w:rPr>
          <w:rFonts w:ascii="Arial" w:hAnsi="Arial" w:cs="Arial"/>
          <w:sz w:val="24"/>
          <w:szCs w:val="24"/>
        </w:rPr>
        <w:t xml:space="preserve"> </w:t>
      </w:r>
      <w:r w:rsidR="006A00AC" w:rsidRPr="009553A3">
        <w:rPr>
          <w:rFonts w:ascii="Arial" w:hAnsi="Arial" w:cs="Arial"/>
          <w:sz w:val="24"/>
          <w:szCs w:val="24"/>
        </w:rPr>
        <w:t>total</w:t>
      </w:r>
      <w:r w:rsidR="00685F39" w:rsidRPr="009553A3">
        <w:rPr>
          <w:rFonts w:ascii="Arial" w:hAnsi="Arial" w:cs="Arial"/>
          <w:sz w:val="24"/>
          <w:szCs w:val="24"/>
        </w:rPr>
        <w:t xml:space="preserve"> </w:t>
      </w:r>
      <w:r w:rsidR="006A00AC" w:rsidRPr="009553A3">
        <w:rPr>
          <w:rFonts w:ascii="Arial" w:hAnsi="Arial" w:cs="Arial"/>
          <w:sz w:val="24"/>
          <w:szCs w:val="24"/>
        </w:rPr>
        <w:t>allowable</w:t>
      </w:r>
      <w:r w:rsidR="00685F39" w:rsidRPr="009553A3">
        <w:rPr>
          <w:rFonts w:ascii="Arial" w:hAnsi="Arial" w:cs="Arial"/>
          <w:sz w:val="24"/>
          <w:szCs w:val="24"/>
        </w:rPr>
        <w:t xml:space="preserve"> </w:t>
      </w:r>
      <w:r w:rsidR="006A00AC" w:rsidRPr="009553A3">
        <w:rPr>
          <w:rFonts w:ascii="Arial" w:hAnsi="Arial" w:cs="Arial"/>
          <w:sz w:val="24"/>
          <w:szCs w:val="24"/>
        </w:rPr>
        <w:t>enrollment</w:t>
      </w:r>
      <w:r w:rsidR="00A44875" w:rsidRPr="009553A3">
        <w:rPr>
          <w:rFonts w:ascii="Arial" w:hAnsi="Arial" w:cs="Arial"/>
          <w:sz w:val="24"/>
          <w:szCs w:val="24"/>
        </w:rPr>
        <w:t>.</w:t>
      </w:r>
      <w:r w:rsidR="00685F39" w:rsidRPr="009553A3">
        <w:rPr>
          <w:rFonts w:ascii="Arial" w:hAnsi="Arial" w:cs="Arial"/>
          <w:sz w:val="24"/>
          <w:szCs w:val="24"/>
        </w:rPr>
        <w:t xml:space="preserve">  </w:t>
      </w:r>
      <w:r w:rsidR="006A00AC" w:rsidRPr="009553A3">
        <w:rPr>
          <w:rFonts w:ascii="Arial" w:hAnsi="Arial" w:cs="Arial"/>
          <w:sz w:val="24"/>
          <w:szCs w:val="24"/>
        </w:rPr>
        <w:t>Furthermore,</w:t>
      </w:r>
      <w:r w:rsidR="00685F39" w:rsidRPr="009553A3">
        <w:rPr>
          <w:rFonts w:ascii="Arial" w:hAnsi="Arial" w:cs="Arial"/>
          <w:sz w:val="24"/>
          <w:szCs w:val="24"/>
        </w:rPr>
        <w:t xml:space="preserve"> </w:t>
      </w:r>
      <w:r w:rsidR="006A00AC" w:rsidRPr="009553A3">
        <w:rPr>
          <w:rFonts w:ascii="Arial" w:hAnsi="Arial" w:cs="Arial"/>
          <w:sz w:val="24"/>
          <w:szCs w:val="24"/>
        </w:rPr>
        <w:t>management</w:t>
      </w:r>
      <w:r w:rsidR="00685F39" w:rsidRPr="009553A3">
        <w:rPr>
          <w:rFonts w:ascii="Arial" w:hAnsi="Arial" w:cs="Arial"/>
          <w:sz w:val="24"/>
          <w:szCs w:val="24"/>
        </w:rPr>
        <w:t xml:space="preserve"> </w:t>
      </w:r>
      <w:r w:rsidR="006A00AC" w:rsidRPr="009553A3">
        <w:rPr>
          <w:rFonts w:ascii="Arial" w:hAnsi="Arial" w:cs="Arial"/>
          <w:sz w:val="24"/>
          <w:szCs w:val="24"/>
        </w:rPr>
        <w:t>should</w:t>
      </w:r>
      <w:r w:rsidR="00685F39" w:rsidRPr="009553A3">
        <w:rPr>
          <w:rFonts w:ascii="Arial" w:hAnsi="Arial" w:cs="Arial"/>
          <w:sz w:val="24"/>
          <w:szCs w:val="24"/>
        </w:rPr>
        <w:t xml:space="preserve"> </w:t>
      </w:r>
      <w:r w:rsidR="006A00AC" w:rsidRPr="009553A3">
        <w:rPr>
          <w:rFonts w:ascii="Arial" w:hAnsi="Arial" w:cs="Arial"/>
          <w:sz w:val="24"/>
          <w:szCs w:val="24"/>
        </w:rPr>
        <w:t>perform</w:t>
      </w:r>
      <w:r w:rsidR="00685F39" w:rsidRPr="009553A3">
        <w:rPr>
          <w:rFonts w:ascii="Arial" w:hAnsi="Arial" w:cs="Arial"/>
          <w:sz w:val="24"/>
          <w:szCs w:val="24"/>
        </w:rPr>
        <w:t xml:space="preserve"> </w:t>
      </w:r>
      <w:r w:rsidR="006A00AC" w:rsidRPr="009553A3">
        <w:rPr>
          <w:rFonts w:ascii="Arial" w:hAnsi="Arial" w:cs="Arial"/>
          <w:sz w:val="24"/>
          <w:szCs w:val="24"/>
        </w:rPr>
        <w:t>these</w:t>
      </w:r>
      <w:r w:rsidR="00685F39" w:rsidRPr="009553A3">
        <w:rPr>
          <w:rFonts w:ascii="Arial" w:hAnsi="Arial" w:cs="Arial"/>
          <w:sz w:val="24"/>
          <w:szCs w:val="24"/>
        </w:rPr>
        <w:t xml:space="preserve"> </w:t>
      </w:r>
      <w:r w:rsidR="006A00AC" w:rsidRPr="009553A3">
        <w:rPr>
          <w:rFonts w:ascii="Arial" w:hAnsi="Arial" w:cs="Arial"/>
          <w:sz w:val="24"/>
          <w:szCs w:val="24"/>
        </w:rPr>
        <w:t>reviews</w:t>
      </w:r>
      <w:r w:rsidR="00685F39" w:rsidRPr="009553A3">
        <w:rPr>
          <w:rFonts w:ascii="Arial" w:hAnsi="Arial" w:cs="Arial"/>
          <w:sz w:val="24"/>
          <w:szCs w:val="24"/>
        </w:rPr>
        <w:t xml:space="preserve"> </w:t>
      </w:r>
      <w:r w:rsidR="006A00AC" w:rsidRPr="009553A3">
        <w:rPr>
          <w:rFonts w:ascii="Arial" w:hAnsi="Arial" w:cs="Arial"/>
          <w:sz w:val="24"/>
          <w:szCs w:val="24"/>
        </w:rPr>
        <w:t>according</w:t>
      </w:r>
      <w:r w:rsidR="00685F39" w:rsidRPr="009553A3">
        <w:rPr>
          <w:rFonts w:ascii="Arial" w:hAnsi="Arial" w:cs="Arial"/>
          <w:sz w:val="24"/>
          <w:szCs w:val="24"/>
        </w:rPr>
        <w:t xml:space="preserve"> </w:t>
      </w:r>
      <w:r w:rsidR="006A00AC" w:rsidRPr="009553A3">
        <w:rPr>
          <w:rFonts w:ascii="Arial" w:hAnsi="Arial" w:cs="Arial"/>
          <w:sz w:val="24"/>
          <w:szCs w:val="24"/>
        </w:rPr>
        <w:t>to</w:t>
      </w:r>
      <w:r w:rsidR="00685F39" w:rsidRPr="009553A3">
        <w:rPr>
          <w:rFonts w:ascii="Arial" w:hAnsi="Arial" w:cs="Arial"/>
          <w:sz w:val="24"/>
          <w:szCs w:val="24"/>
        </w:rPr>
        <w:t xml:space="preserve"> </w:t>
      </w:r>
      <w:r w:rsidR="006A00AC" w:rsidRPr="009553A3">
        <w:rPr>
          <w:rFonts w:ascii="Arial" w:hAnsi="Arial" w:cs="Arial"/>
          <w:sz w:val="24"/>
          <w:szCs w:val="24"/>
        </w:rPr>
        <w:t>policy</w:t>
      </w:r>
      <w:r w:rsidR="00685F39" w:rsidRPr="009553A3">
        <w:rPr>
          <w:rFonts w:ascii="Arial" w:hAnsi="Arial" w:cs="Arial"/>
          <w:sz w:val="24"/>
          <w:szCs w:val="24"/>
        </w:rPr>
        <w:t xml:space="preserve"> </w:t>
      </w:r>
      <w:r w:rsidR="006A00AC" w:rsidRPr="009553A3">
        <w:rPr>
          <w:rFonts w:ascii="Arial" w:hAnsi="Arial" w:cs="Arial"/>
          <w:sz w:val="24"/>
          <w:szCs w:val="24"/>
        </w:rPr>
        <w:t>and</w:t>
      </w:r>
      <w:r w:rsidR="00685F39" w:rsidRPr="009553A3">
        <w:rPr>
          <w:rFonts w:ascii="Arial" w:hAnsi="Arial" w:cs="Arial"/>
          <w:sz w:val="24"/>
          <w:szCs w:val="24"/>
        </w:rPr>
        <w:t xml:space="preserve"> </w:t>
      </w:r>
      <w:r w:rsidR="006A00AC" w:rsidRPr="009553A3">
        <w:rPr>
          <w:rFonts w:ascii="Arial" w:hAnsi="Arial" w:cs="Arial"/>
          <w:sz w:val="24"/>
          <w:szCs w:val="24"/>
        </w:rPr>
        <w:t>consider</w:t>
      </w:r>
      <w:r w:rsidR="00685F39" w:rsidRPr="009553A3">
        <w:rPr>
          <w:rFonts w:ascii="Arial" w:hAnsi="Arial" w:cs="Arial"/>
          <w:sz w:val="24"/>
          <w:szCs w:val="24"/>
        </w:rPr>
        <w:t xml:space="preserve"> </w:t>
      </w:r>
      <w:r w:rsidR="003F3C3D" w:rsidRPr="009553A3">
        <w:rPr>
          <w:rFonts w:ascii="Arial" w:hAnsi="Arial" w:cs="Arial"/>
          <w:sz w:val="24"/>
          <w:szCs w:val="24"/>
        </w:rPr>
        <w:t>generating</w:t>
      </w:r>
      <w:r w:rsidR="00685F39" w:rsidRPr="009553A3">
        <w:rPr>
          <w:rFonts w:ascii="Arial" w:hAnsi="Arial" w:cs="Arial"/>
          <w:sz w:val="24"/>
          <w:szCs w:val="24"/>
        </w:rPr>
        <w:t xml:space="preserve"> </w:t>
      </w:r>
      <w:r w:rsidR="006A00AC" w:rsidRPr="009553A3">
        <w:rPr>
          <w:rFonts w:ascii="Arial" w:hAnsi="Arial" w:cs="Arial"/>
          <w:sz w:val="24"/>
          <w:szCs w:val="24"/>
        </w:rPr>
        <w:t>these</w:t>
      </w:r>
      <w:r w:rsidR="00685F39" w:rsidRPr="009553A3">
        <w:rPr>
          <w:rFonts w:ascii="Arial" w:hAnsi="Arial" w:cs="Arial"/>
          <w:sz w:val="24"/>
          <w:szCs w:val="24"/>
        </w:rPr>
        <w:t xml:space="preserve"> </w:t>
      </w:r>
      <w:r w:rsidR="006A00AC" w:rsidRPr="009553A3">
        <w:rPr>
          <w:rFonts w:ascii="Arial" w:hAnsi="Arial" w:cs="Arial"/>
          <w:sz w:val="24"/>
          <w:szCs w:val="24"/>
        </w:rPr>
        <w:t>reports</w:t>
      </w:r>
      <w:r w:rsidR="00685F39" w:rsidRPr="009553A3">
        <w:rPr>
          <w:rFonts w:ascii="Arial" w:hAnsi="Arial" w:cs="Arial"/>
          <w:sz w:val="24"/>
          <w:szCs w:val="24"/>
        </w:rPr>
        <w:t xml:space="preserve"> </w:t>
      </w:r>
      <w:r w:rsidR="003F3C3D" w:rsidRPr="009553A3">
        <w:rPr>
          <w:rFonts w:ascii="Arial" w:hAnsi="Arial" w:cs="Arial"/>
          <w:sz w:val="24"/>
          <w:szCs w:val="24"/>
        </w:rPr>
        <w:t>automatically</w:t>
      </w:r>
      <w:r w:rsidR="00685F39" w:rsidRPr="009553A3">
        <w:rPr>
          <w:rFonts w:ascii="Arial" w:hAnsi="Arial" w:cs="Arial"/>
          <w:sz w:val="24"/>
          <w:szCs w:val="24"/>
        </w:rPr>
        <w:t xml:space="preserve"> </w:t>
      </w:r>
      <w:r w:rsidR="003F3C3D" w:rsidRPr="009553A3">
        <w:rPr>
          <w:rFonts w:ascii="Arial" w:hAnsi="Arial" w:cs="Arial"/>
          <w:sz w:val="24"/>
          <w:szCs w:val="24"/>
        </w:rPr>
        <w:t>rather</w:t>
      </w:r>
      <w:r w:rsidR="00685F39" w:rsidRPr="009553A3">
        <w:rPr>
          <w:rFonts w:ascii="Arial" w:hAnsi="Arial" w:cs="Arial"/>
          <w:sz w:val="24"/>
          <w:szCs w:val="24"/>
        </w:rPr>
        <w:t xml:space="preserve"> </w:t>
      </w:r>
      <w:r w:rsidR="003F3C3D" w:rsidRPr="009553A3">
        <w:rPr>
          <w:rFonts w:ascii="Arial" w:hAnsi="Arial" w:cs="Arial"/>
          <w:sz w:val="24"/>
          <w:szCs w:val="24"/>
        </w:rPr>
        <w:t>than</w:t>
      </w:r>
      <w:r w:rsidR="00685F39" w:rsidRPr="009553A3">
        <w:rPr>
          <w:rFonts w:ascii="Arial" w:hAnsi="Arial" w:cs="Arial"/>
          <w:sz w:val="24"/>
          <w:szCs w:val="24"/>
        </w:rPr>
        <w:t xml:space="preserve"> </w:t>
      </w:r>
      <w:r w:rsidR="003F3C3D" w:rsidRPr="009553A3">
        <w:rPr>
          <w:rFonts w:ascii="Arial" w:hAnsi="Arial" w:cs="Arial"/>
          <w:sz w:val="24"/>
          <w:szCs w:val="24"/>
        </w:rPr>
        <w:t>manually</w:t>
      </w:r>
      <w:r w:rsidR="00685F39" w:rsidRPr="009553A3">
        <w:rPr>
          <w:rFonts w:ascii="Arial" w:hAnsi="Arial" w:cs="Arial"/>
          <w:sz w:val="24"/>
          <w:szCs w:val="24"/>
        </w:rPr>
        <w:t xml:space="preserve"> </w:t>
      </w:r>
      <w:r w:rsidR="003F3C3D" w:rsidRPr="009553A3">
        <w:rPr>
          <w:rFonts w:ascii="Arial" w:hAnsi="Arial" w:cs="Arial"/>
          <w:sz w:val="24"/>
          <w:szCs w:val="24"/>
        </w:rPr>
        <w:t>to</w:t>
      </w:r>
      <w:r w:rsidR="00685F39" w:rsidRPr="009553A3">
        <w:rPr>
          <w:rFonts w:ascii="Arial" w:hAnsi="Arial" w:cs="Arial"/>
          <w:sz w:val="24"/>
          <w:szCs w:val="24"/>
        </w:rPr>
        <w:t xml:space="preserve"> </w:t>
      </w:r>
      <w:r w:rsidR="003F3C3D" w:rsidRPr="009553A3">
        <w:rPr>
          <w:rFonts w:ascii="Arial" w:hAnsi="Arial" w:cs="Arial"/>
          <w:sz w:val="24"/>
          <w:szCs w:val="24"/>
        </w:rPr>
        <w:t>streamline</w:t>
      </w:r>
      <w:r w:rsidR="00685F39" w:rsidRPr="009553A3">
        <w:rPr>
          <w:rFonts w:ascii="Arial" w:hAnsi="Arial" w:cs="Arial"/>
          <w:sz w:val="24"/>
          <w:szCs w:val="24"/>
        </w:rPr>
        <w:t xml:space="preserve"> </w:t>
      </w:r>
      <w:r w:rsidR="003F3C3D" w:rsidRPr="009553A3">
        <w:rPr>
          <w:rFonts w:ascii="Arial" w:hAnsi="Arial" w:cs="Arial"/>
          <w:sz w:val="24"/>
          <w:szCs w:val="24"/>
        </w:rPr>
        <w:t>the</w:t>
      </w:r>
      <w:r w:rsidR="00685F39" w:rsidRPr="009553A3">
        <w:rPr>
          <w:rFonts w:ascii="Arial" w:hAnsi="Arial" w:cs="Arial"/>
          <w:sz w:val="24"/>
          <w:szCs w:val="24"/>
        </w:rPr>
        <w:t xml:space="preserve"> </w:t>
      </w:r>
      <w:r w:rsidR="003F3C3D" w:rsidRPr="009553A3">
        <w:rPr>
          <w:rFonts w:ascii="Arial" w:hAnsi="Arial" w:cs="Arial"/>
          <w:sz w:val="24"/>
          <w:szCs w:val="24"/>
        </w:rPr>
        <w:t>process.</w:t>
      </w:r>
    </w:p>
    <w:p w14:paraId="74AE58F1" w14:textId="4E906B3F" w:rsidR="00133504" w:rsidRDefault="00133504" w:rsidP="00685F39">
      <w:pPr>
        <w:pStyle w:val="ListParagraph"/>
        <w:spacing w:after="0" w:line="360" w:lineRule="auto"/>
        <w:ind w:left="540"/>
        <w:jc w:val="both"/>
        <w:textAlignment w:val="baseline"/>
        <w:rPr>
          <w:rFonts w:ascii="Arial" w:hAnsi="Arial" w:cs="Arial"/>
          <w:sz w:val="24"/>
          <w:szCs w:val="24"/>
        </w:rPr>
      </w:pPr>
    </w:p>
    <w:p w14:paraId="36D211A5" w14:textId="4812097A" w:rsidR="007E4CE7" w:rsidRPr="007E4CE7" w:rsidRDefault="00133504" w:rsidP="007E4CE7">
      <w:pPr>
        <w:pStyle w:val="ListParagraph"/>
        <w:spacing w:line="360" w:lineRule="auto"/>
        <w:ind w:left="540"/>
        <w:jc w:val="both"/>
        <w:textAlignment w:val="baseline"/>
        <w:rPr>
          <w:rFonts w:ascii="Arial" w:hAnsi="Arial" w:cs="Arial"/>
          <w:sz w:val="24"/>
          <w:szCs w:val="24"/>
        </w:rPr>
      </w:pPr>
      <w:r w:rsidRPr="00133504">
        <w:rPr>
          <w:rFonts w:ascii="Arial" w:hAnsi="Arial" w:cs="Arial"/>
          <w:sz w:val="24"/>
          <w:szCs w:val="24"/>
          <w:u w:val="single"/>
        </w:rPr>
        <w:t>Response</w:t>
      </w:r>
      <w:r w:rsidRPr="00133504">
        <w:rPr>
          <w:rFonts w:ascii="Arial" w:hAnsi="Arial" w:cs="Arial"/>
          <w:sz w:val="24"/>
          <w:szCs w:val="24"/>
        </w:rPr>
        <w:t xml:space="preserve">:  </w:t>
      </w:r>
      <w:r w:rsidR="007E4CE7" w:rsidRPr="007E4CE7">
        <w:rPr>
          <w:rFonts w:ascii="Arial" w:hAnsi="Arial" w:cs="Arial"/>
          <w:sz w:val="24"/>
          <w:szCs w:val="24"/>
        </w:rPr>
        <w:t>Management will update the enrollment audit policy to reflect the current business needs of the operation, including specifying the enrollment</w:t>
      </w:r>
      <w:r w:rsidR="00F04DD2">
        <w:rPr>
          <w:rFonts w:ascii="Arial" w:hAnsi="Arial" w:cs="Arial"/>
          <w:sz w:val="24"/>
          <w:szCs w:val="24"/>
        </w:rPr>
        <w:t xml:space="preserve"> audit deadlines and threshold.  </w:t>
      </w:r>
      <w:r w:rsidR="007E4CE7" w:rsidRPr="007E4CE7">
        <w:rPr>
          <w:rFonts w:ascii="Arial" w:hAnsi="Arial" w:cs="Arial"/>
          <w:sz w:val="24"/>
          <w:szCs w:val="24"/>
        </w:rPr>
        <w:t xml:space="preserve">The expected completion date for the policy revision and implementation is January 2021. </w:t>
      </w:r>
    </w:p>
    <w:p w14:paraId="33FBAD3A" w14:textId="77777777" w:rsidR="007E4CE7" w:rsidRPr="007E4CE7" w:rsidRDefault="007E4CE7" w:rsidP="007E4CE7">
      <w:pPr>
        <w:pStyle w:val="ListParagraph"/>
        <w:spacing w:line="360" w:lineRule="auto"/>
        <w:ind w:left="540"/>
        <w:jc w:val="both"/>
        <w:textAlignment w:val="baseline"/>
        <w:rPr>
          <w:rFonts w:ascii="Arial" w:hAnsi="Arial" w:cs="Arial"/>
          <w:sz w:val="24"/>
          <w:szCs w:val="24"/>
        </w:rPr>
      </w:pPr>
    </w:p>
    <w:p w14:paraId="156F3CAF" w14:textId="617B05EC" w:rsidR="00133504" w:rsidRPr="009553A3" w:rsidRDefault="007E4CE7" w:rsidP="007E4CE7">
      <w:pPr>
        <w:pStyle w:val="ListParagraph"/>
        <w:spacing w:after="0" w:line="360" w:lineRule="auto"/>
        <w:ind w:left="540"/>
        <w:jc w:val="both"/>
        <w:textAlignment w:val="baseline"/>
        <w:rPr>
          <w:rFonts w:ascii="Arial" w:hAnsi="Arial" w:cs="Arial"/>
          <w:sz w:val="24"/>
          <w:szCs w:val="24"/>
        </w:rPr>
      </w:pPr>
      <w:r w:rsidRPr="007E4CE7">
        <w:rPr>
          <w:rFonts w:ascii="Arial" w:hAnsi="Arial" w:cs="Arial"/>
          <w:sz w:val="24"/>
          <w:szCs w:val="24"/>
        </w:rPr>
        <w:t xml:space="preserve">Management will explore generating applicable reports automatically rather than manually to streamline the process. </w:t>
      </w:r>
      <w:r w:rsidR="00F04DD2">
        <w:rPr>
          <w:rFonts w:ascii="Arial" w:hAnsi="Arial" w:cs="Arial"/>
          <w:sz w:val="24"/>
          <w:szCs w:val="24"/>
        </w:rPr>
        <w:t xml:space="preserve"> </w:t>
      </w:r>
      <w:r w:rsidRPr="007E4CE7">
        <w:rPr>
          <w:rFonts w:ascii="Arial" w:hAnsi="Arial" w:cs="Arial"/>
          <w:sz w:val="24"/>
          <w:szCs w:val="24"/>
        </w:rPr>
        <w:t xml:space="preserve">Management will partner with the DIA IT office in order to fulfill this recommendation. </w:t>
      </w:r>
      <w:r w:rsidR="009C0F62">
        <w:rPr>
          <w:rFonts w:ascii="Arial" w:hAnsi="Arial" w:cs="Arial"/>
          <w:sz w:val="24"/>
          <w:szCs w:val="24"/>
        </w:rPr>
        <w:t xml:space="preserve"> </w:t>
      </w:r>
      <w:r w:rsidRPr="007E4CE7">
        <w:rPr>
          <w:rFonts w:ascii="Arial" w:hAnsi="Arial" w:cs="Arial"/>
          <w:sz w:val="24"/>
          <w:szCs w:val="24"/>
        </w:rPr>
        <w:t xml:space="preserve">The expected completion date is contingent upon IT support. </w:t>
      </w:r>
      <w:r w:rsidR="00F04DD2">
        <w:rPr>
          <w:rFonts w:ascii="Arial" w:hAnsi="Arial" w:cs="Arial"/>
          <w:sz w:val="24"/>
          <w:szCs w:val="24"/>
        </w:rPr>
        <w:t xml:space="preserve"> </w:t>
      </w:r>
      <w:r w:rsidRPr="007E4CE7">
        <w:rPr>
          <w:rFonts w:ascii="Arial" w:hAnsi="Arial" w:cs="Arial"/>
          <w:sz w:val="24"/>
          <w:szCs w:val="24"/>
        </w:rPr>
        <w:t>Management will explore options with DIA I</w:t>
      </w:r>
      <w:r w:rsidR="00F04DD2">
        <w:rPr>
          <w:rFonts w:ascii="Arial" w:hAnsi="Arial" w:cs="Arial"/>
          <w:sz w:val="24"/>
          <w:szCs w:val="24"/>
        </w:rPr>
        <w:t>nformation Technology (I</w:t>
      </w:r>
      <w:r w:rsidRPr="007E4CE7">
        <w:rPr>
          <w:rFonts w:ascii="Arial" w:hAnsi="Arial" w:cs="Arial"/>
          <w:sz w:val="24"/>
          <w:szCs w:val="24"/>
        </w:rPr>
        <w:t>T</w:t>
      </w:r>
      <w:r w:rsidR="00F04DD2">
        <w:rPr>
          <w:rFonts w:ascii="Arial" w:hAnsi="Arial" w:cs="Arial"/>
          <w:sz w:val="24"/>
          <w:szCs w:val="24"/>
        </w:rPr>
        <w:t>)</w:t>
      </w:r>
      <w:r w:rsidRPr="007E4CE7">
        <w:rPr>
          <w:rFonts w:ascii="Arial" w:hAnsi="Arial" w:cs="Arial"/>
          <w:sz w:val="24"/>
          <w:szCs w:val="24"/>
        </w:rPr>
        <w:t xml:space="preserve"> this Fall 2020 with an anticipated implementation of June 2021.</w:t>
      </w:r>
    </w:p>
    <w:p w14:paraId="67EDD3FC" w14:textId="67D151AA" w:rsidR="003F4CDD" w:rsidRPr="009553A3" w:rsidRDefault="003F4CDD" w:rsidP="00A061DE">
      <w:pPr>
        <w:pStyle w:val="ListParagraph"/>
        <w:spacing w:after="0" w:line="360" w:lineRule="auto"/>
        <w:ind w:left="540"/>
        <w:jc w:val="both"/>
        <w:textAlignment w:val="baseline"/>
        <w:rPr>
          <w:rFonts w:ascii="Arial" w:hAnsi="Arial" w:cs="Arial"/>
          <w:sz w:val="24"/>
          <w:szCs w:val="24"/>
        </w:rPr>
      </w:pPr>
    </w:p>
    <w:p w14:paraId="413963CA" w14:textId="06134C7C" w:rsidR="003F4CDD" w:rsidRPr="009553A3" w:rsidRDefault="003F4CDD" w:rsidP="00685F39">
      <w:pPr>
        <w:pStyle w:val="ListParagraph"/>
        <w:numPr>
          <w:ilvl w:val="0"/>
          <w:numId w:val="4"/>
        </w:numPr>
        <w:spacing w:after="0" w:line="360" w:lineRule="auto"/>
        <w:ind w:left="540" w:hanging="540"/>
        <w:jc w:val="both"/>
        <w:textAlignment w:val="baseline"/>
        <w:rPr>
          <w:rFonts w:ascii="Arial" w:hAnsi="Arial" w:cs="Arial"/>
          <w:sz w:val="24"/>
          <w:szCs w:val="24"/>
          <w:u w:val="single"/>
        </w:rPr>
      </w:pPr>
      <w:r w:rsidRPr="009553A3">
        <w:rPr>
          <w:rFonts w:ascii="Arial" w:hAnsi="Arial" w:cs="Arial"/>
          <w:sz w:val="24"/>
          <w:szCs w:val="24"/>
          <w:u w:val="single"/>
        </w:rPr>
        <w:lastRenderedPageBreak/>
        <w:t>Contract</w:t>
      </w:r>
      <w:r w:rsidR="00685F39" w:rsidRPr="009553A3">
        <w:rPr>
          <w:rFonts w:ascii="Arial" w:hAnsi="Arial" w:cs="Arial"/>
          <w:sz w:val="24"/>
          <w:szCs w:val="24"/>
          <w:u w:val="single"/>
        </w:rPr>
        <w:t xml:space="preserve"> </w:t>
      </w:r>
      <w:r w:rsidRPr="009553A3">
        <w:rPr>
          <w:rFonts w:ascii="Arial" w:hAnsi="Arial" w:cs="Arial"/>
          <w:sz w:val="24"/>
          <w:szCs w:val="24"/>
          <w:u w:val="single"/>
        </w:rPr>
        <w:t>Courses</w:t>
      </w:r>
    </w:p>
    <w:p w14:paraId="184DC030" w14:textId="77777777" w:rsidR="00971CDB" w:rsidRPr="009553A3" w:rsidRDefault="00971CDB" w:rsidP="00A061DE">
      <w:pPr>
        <w:pStyle w:val="ListParagraph"/>
        <w:spacing w:after="0" w:line="360" w:lineRule="auto"/>
        <w:ind w:left="540"/>
        <w:jc w:val="both"/>
        <w:textAlignment w:val="baseline"/>
        <w:rPr>
          <w:rFonts w:ascii="Arial" w:hAnsi="Arial" w:cs="Arial"/>
          <w:sz w:val="24"/>
          <w:szCs w:val="24"/>
        </w:rPr>
      </w:pPr>
    </w:p>
    <w:p w14:paraId="5216E33D" w14:textId="4B675457" w:rsidR="00971CDB" w:rsidRPr="009553A3" w:rsidRDefault="00971CDB" w:rsidP="00685F39">
      <w:pPr>
        <w:pStyle w:val="ListParagraph"/>
        <w:spacing w:after="0" w:line="360" w:lineRule="auto"/>
        <w:ind w:left="540"/>
        <w:jc w:val="both"/>
        <w:textAlignment w:val="baseline"/>
        <w:rPr>
          <w:rFonts w:ascii="Arial" w:hAnsi="Arial" w:cs="Arial"/>
          <w:sz w:val="24"/>
          <w:szCs w:val="24"/>
        </w:rPr>
      </w:pPr>
      <w:r w:rsidRPr="009553A3">
        <w:rPr>
          <w:rFonts w:ascii="Arial" w:hAnsi="Arial" w:cs="Arial"/>
          <w:sz w:val="24"/>
          <w:szCs w:val="24"/>
        </w:rPr>
        <w:t>A&amp;AS</w:t>
      </w:r>
      <w:r w:rsidR="00685F39" w:rsidRPr="009553A3">
        <w:rPr>
          <w:rFonts w:ascii="Arial" w:hAnsi="Arial" w:cs="Arial"/>
          <w:sz w:val="24"/>
          <w:szCs w:val="24"/>
        </w:rPr>
        <w:t xml:space="preserve"> </w:t>
      </w:r>
      <w:r w:rsidRPr="009553A3">
        <w:rPr>
          <w:rFonts w:ascii="Arial" w:hAnsi="Arial" w:cs="Arial"/>
          <w:sz w:val="24"/>
          <w:szCs w:val="24"/>
        </w:rPr>
        <w:t>conducted</w:t>
      </w:r>
      <w:r w:rsidR="00685F39" w:rsidRPr="009553A3">
        <w:rPr>
          <w:rFonts w:ascii="Arial" w:hAnsi="Arial" w:cs="Arial"/>
          <w:sz w:val="24"/>
          <w:szCs w:val="24"/>
        </w:rPr>
        <w:t xml:space="preserve"> </w:t>
      </w:r>
      <w:r w:rsidRPr="009553A3">
        <w:rPr>
          <w:rFonts w:ascii="Arial" w:hAnsi="Arial" w:cs="Arial"/>
          <w:sz w:val="24"/>
          <w:szCs w:val="24"/>
        </w:rPr>
        <w:t>meetings</w:t>
      </w:r>
      <w:r w:rsidR="00685F39" w:rsidRPr="009553A3">
        <w:rPr>
          <w:rFonts w:ascii="Arial" w:hAnsi="Arial" w:cs="Arial"/>
          <w:sz w:val="24"/>
          <w:szCs w:val="24"/>
        </w:rPr>
        <w:t xml:space="preserve"> </w:t>
      </w:r>
      <w:r w:rsidRPr="009553A3">
        <w:rPr>
          <w:rFonts w:ascii="Arial" w:hAnsi="Arial" w:cs="Arial"/>
          <w:sz w:val="24"/>
          <w:szCs w:val="24"/>
        </w:rPr>
        <w:t>with</w:t>
      </w:r>
      <w:r w:rsidR="00685F39" w:rsidRPr="009553A3">
        <w:rPr>
          <w:rFonts w:ascii="Arial" w:hAnsi="Arial" w:cs="Arial"/>
          <w:sz w:val="24"/>
          <w:szCs w:val="24"/>
        </w:rPr>
        <w:t xml:space="preserve"> </w:t>
      </w:r>
      <w:r w:rsidRPr="009553A3">
        <w:rPr>
          <w:rFonts w:ascii="Arial" w:hAnsi="Arial" w:cs="Arial"/>
          <w:sz w:val="24"/>
          <w:szCs w:val="24"/>
        </w:rPr>
        <w:t>management</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gain</w:t>
      </w:r>
      <w:r w:rsidR="00685F39" w:rsidRPr="009553A3">
        <w:rPr>
          <w:rFonts w:ascii="Arial" w:hAnsi="Arial" w:cs="Arial"/>
          <w:sz w:val="24"/>
          <w:szCs w:val="24"/>
        </w:rPr>
        <w:t xml:space="preserve"> </w:t>
      </w:r>
      <w:r w:rsidRPr="009553A3">
        <w:rPr>
          <w:rFonts w:ascii="Arial" w:hAnsi="Arial" w:cs="Arial"/>
          <w:sz w:val="24"/>
          <w:szCs w:val="24"/>
        </w:rPr>
        <w:t>an</w:t>
      </w:r>
      <w:r w:rsidR="00685F39" w:rsidRPr="009553A3">
        <w:rPr>
          <w:rFonts w:ascii="Arial" w:hAnsi="Arial" w:cs="Arial"/>
          <w:sz w:val="24"/>
          <w:szCs w:val="24"/>
        </w:rPr>
        <w:t xml:space="preserve"> </w:t>
      </w:r>
      <w:r w:rsidRPr="009553A3">
        <w:rPr>
          <w:rFonts w:ascii="Arial" w:hAnsi="Arial" w:cs="Arial"/>
          <w:sz w:val="24"/>
          <w:szCs w:val="24"/>
        </w:rPr>
        <w:t>understanding</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cont</w:t>
      </w:r>
      <w:r w:rsidR="00831366" w:rsidRPr="009553A3">
        <w:rPr>
          <w:rFonts w:ascii="Arial" w:hAnsi="Arial" w:cs="Arial"/>
          <w:sz w:val="24"/>
          <w:szCs w:val="24"/>
        </w:rPr>
        <w:t>r</w:t>
      </w:r>
      <w:r w:rsidRPr="009553A3">
        <w:rPr>
          <w:rFonts w:ascii="Arial" w:hAnsi="Arial" w:cs="Arial"/>
          <w:sz w:val="24"/>
          <w:szCs w:val="24"/>
        </w:rPr>
        <w:t>act</w:t>
      </w:r>
      <w:r w:rsidR="00685F39" w:rsidRPr="009553A3">
        <w:rPr>
          <w:rFonts w:ascii="Arial" w:hAnsi="Arial" w:cs="Arial"/>
          <w:sz w:val="24"/>
          <w:szCs w:val="24"/>
        </w:rPr>
        <w:t xml:space="preserve"> </w:t>
      </w:r>
      <w:r w:rsidRPr="009553A3">
        <w:rPr>
          <w:rFonts w:ascii="Arial" w:hAnsi="Arial" w:cs="Arial"/>
          <w:sz w:val="24"/>
          <w:szCs w:val="24"/>
        </w:rPr>
        <w:t>courses.</w:t>
      </w:r>
      <w:r w:rsidR="00685F39" w:rsidRPr="009553A3">
        <w:rPr>
          <w:rFonts w:ascii="Arial" w:hAnsi="Arial" w:cs="Arial"/>
          <w:sz w:val="24"/>
          <w:szCs w:val="24"/>
        </w:rPr>
        <w:t xml:space="preserve">  </w:t>
      </w:r>
      <w:r w:rsidRPr="009553A3">
        <w:rPr>
          <w:rFonts w:ascii="Arial" w:hAnsi="Arial" w:cs="Arial"/>
          <w:sz w:val="24"/>
          <w:szCs w:val="24"/>
        </w:rPr>
        <w:t>Contract</w:t>
      </w:r>
      <w:r w:rsidR="00685F39" w:rsidRPr="009553A3">
        <w:rPr>
          <w:rFonts w:ascii="Arial" w:hAnsi="Arial" w:cs="Arial"/>
          <w:sz w:val="24"/>
          <w:szCs w:val="24"/>
        </w:rPr>
        <w:t xml:space="preserve"> </w:t>
      </w:r>
      <w:r w:rsidRPr="009553A3">
        <w:rPr>
          <w:rFonts w:ascii="Arial" w:hAnsi="Arial" w:cs="Arial"/>
          <w:sz w:val="24"/>
          <w:szCs w:val="24"/>
        </w:rPr>
        <w:t>courses</w:t>
      </w:r>
      <w:r w:rsidR="00685F39" w:rsidRPr="009553A3">
        <w:rPr>
          <w:rFonts w:ascii="Arial" w:hAnsi="Arial" w:cs="Arial"/>
          <w:sz w:val="24"/>
          <w:szCs w:val="24"/>
        </w:rPr>
        <w:t xml:space="preserve"> </w:t>
      </w:r>
      <w:r w:rsidRPr="009553A3">
        <w:rPr>
          <w:rFonts w:ascii="Arial" w:hAnsi="Arial" w:cs="Arial"/>
          <w:sz w:val="24"/>
          <w:szCs w:val="24"/>
        </w:rPr>
        <w:t>enable</w:t>
      </w:r>
      <w:r w:rsidR="00685F39" w:rsidRPr="009553A3">
        <w:rPr>
          <w:rFonts w:ascii="Arial" w:hAnsi="Arial" w:cs="Arial"/>
          <w:sz w:val="24"/>
          <w:szCs w:val="24"/>
        </w:rPr>
        <w:t xml:space="preserve"> </w:t>
      </w:r>
      <w:r w:rsidRPr="009553A3">
        <w:rPr>
          <w:rFonts w:ascii="Arial" w:hAnsi="Arial" w:cs="Arial"/>
          <w:sz w:val="24"/>
          <w:szCs w:val="24"/>
        </w:rPr>
        <w:t>students</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work</w:t>
      </w:r>
      <w:r w:rsidR="00685F39" w:rsidRPr="009553A3">
        <w:rPr>
          <w:rFonts w:ascii="Arial" w:hAnsi="Arial" w:cs="Arial"/>
          <w:sz w:val="24"/>
          <w:szCs w:val="24"/>
        </w:rPr>
        <w:t xml:space="preserve"> </w:t>
      </w:r>
      <w:r w:rsidRPr="009553A3">
        <w:rPr>
          <w:rFonts w:ascii="Arial" w:hAnsi="Arial" w:cs="Arial"/>
          <w:sz w:val="24"/>
          <w:szCs w:val="24"/>
        </w:rPr>
        <w:t>with</w:t>
      </w:r>
      <w:r w:rsidR="00685F39" w:rsidRPr="009553A3">
        <w:rPr>
          <w:rFonts w:ascii="Arial" w:hAnsi="Arial" w:cs="Arial"/>
          <w:sz w:val="24"/>
          <w:szCs w:val="24"/>
        </w:rPr>
        <w:t xml:space="preserve"> </w:t>
      </w:r>
      <w:r w:rsidRPr="009553A3">
        <w:rPr>
          <w:rFonts w:ascii="Arial" w:hAnsi="Arial" w:cs="Arial"/>
          <w:sz w:val="24"/>
          <w:szCs w:val="24"/>
        </w:rPr>
        <w:t>individual</w:t>
      </w:r>
      <w:r w:rsidR="00685F39" w:rsidRPr="009553A3">
        <w:rPr>
          <w:rFonts w:ascii="Arial" w:hAnsi="Arial" w:cs="Arial"/>
          <w:sz w:val="24"/>
          <w:szCs w:val="24"/>
        </w:rPr>
        <w:t xml:space="preserve"> </w:t>
      </w:r>
      <w:r w:rsidRPr="009553A3">
        <w:rPr>
          <w:rFonts w:ascii="Arial" w:hAnsi="Arial" w:cs="Arial"/>
          <w:sz w:val="24"/>
          <w:szCs w:val="24"/>
        </w:rPr>
        <w:t>faculty</w:t>
      </w:r>
      <w:r w:rsidR="00685F39" w:rsidRPr="009553A3">
        <w:rPr>
          <w:rFonts w:ascii="Arial" w:hAnsi="Arial" w:cs="Arial"/>
          <w:sz w:val="24"/>
          <w:szCs w:val="24"/>
        </w:rPr>
        <w:t xml:space="preserve"> </w:t>
      </w:r>
      <w:r w:rsidRPr="009553A3">
        <w:rPr>
          <w:rFonts w:ascii="Arial" w:hAnsi="Arial" w:cs="Arial"/>
          <w:sz w:val="24"/>
          <w:szCs w:val="24"/>
        </w:rPr>
        <w:t>members</w:t>
      </w:r>
      <w:r w:rsidR="00685F39" w:rsidRPr="009553A3">
        <w:rPr>
          <w:rFonts w:ascii="Arial" w:hAnsi="Arial" w:cs="Arial"/>
          <w:sz w:val="24"/>
          <w:szCs w:val="24"/>
        </w:rPr>
        <w:t xml:space="preserve"> </w:t>
      </w:r>
      <w:r w:rsidRPr="009553A3">
        <w:rPr>
          <w:rFonts w:ascii="Arial" w:hAnsi="Arial" w:cs="Arial"/>
          <w:sz w:val="24"/>
          <w:szCs w:val="24"/>
        </w:rPr>
        <w:t>for</w:t>
      </w:r>
      <w:r w:rsidR="00685F39" w:rsidRPr="009553A3">
        <w:rPr>
          <w:rFonts w:ascii="Arial" w:hAnsi="Arial" w:cs="Arial"/>
          <w:sz w:val="24"/>
          <w:szCs w:val="24"/>
        </w:rPr>
        <w:t xml:space="preserve"> </w:t>
      </w:r>
      <w:r w:rsidRPr="009553A3">
        <w:rPr>
          <w:rFonts w:ascii="Arial" w:hAnsi="Arial" w:cs="Arial"/>
          <w:sz w:val="24"/>
          <w:szCs w:val="24"/>
        </w:rPr>
        <w:t>various</w:t>
      </w:r>
      <w:r w:rsidR="00685F39" w:rsidRPr="009553A3">
        <w:rPr>
          <w:rFonts w:ascii="Arial" w:hAnsi="Arial" w:cs="Arial"/>
          <w:sz w:val="24"/>
          <w:szCs w:val="24"/>
        </w:rPr>
        <w:t xml:space="preserve"> </w:t>
      </w:r>
      <w:r w:rsidRPr="009553A3">
        <w:rPr>
          <w:rFonts w:ascii="Arial" w:hAnsi="Arial" w:cs="Arial"/>
          <w:sz w:val="24"/>
          <w:szCs w:val="24"/>
        </w:rPr>
        <w:t>purposes,</w:t>
      </w:r>
      <w:r w:rsidR="00685F39" w:rsidRPr="009553A3">
        <w:rPr>
          <w:rFonts w:ascii="Arial" w:hAnsi="Arial" w:cs="Arial"/>
          <w:sz w:val="24"/>
          <w:szCs w:val="24"/>
        </w:rPr>
        <w:t xml:space="preserve"> </w:t>
      </w:r>
      <w:r w:rsidRPr="009553A3">
        <w:rPr>
          <w:rFonts w:ascii="Arial" w:hAnsi="Arial" w:cs="Arial"/>
          <w:sz w:val="24"/>
          <w:szCs w:val="24"/>
        </w:rPr>
        <w:t>such</w:t>
      </w:r>
      <w:r w:rsidR="00685F39" w:rsidRPr="009553A3">
        <w:rPr>
          <w:rFonts w:ascii="Arial" w:hAnsi="Arial" w:cs="Arial"/>
          <w:sz w:val="24"/>
          <w:szCs w:val="24"/>
        </w:rPr>
        <w:t xml:space="preserve"> </w:t>
      </w:r>
      <w:r w:rsidRPr="009553A3">
        <w:rPr>
          <w:rFonts w:ascii="Arial" w:hAnsi="Arial" w:cs="Arial"/>
          <w:sz w:val="24"/>
          <w:szCs w:val="24"/>
        </w:rPr>
        <w:t>as</w:t>
      </w:r>
      <w:r w:rsidR="00685F39" w:rsidRPr="009553A3">
        <w:rPr>
          <w:rFonts w:ascii="Arial" w:hAnsi="Arial" w:cs="Arial"/>
          <w:sz w:val="24"/>
          <w:szCs w:val="24"/>
        </w:rPr>
        <w:t xml:space="preserve"> </w:t>
      </w:r>
      <w:r w:rsidRPr="009553A3">
        <w:rPr>
          <w:rFonts w:ascii="Arial" w:hAnsi="Arial" w:cs="Arial"/>
          <w:sz w:val="24"/>
          <w:szCs w:val="24"/>
        </w:rPr>
        <w:t>community</w:t>
      </w:r>
      <w:r w:rsidR="00685F39" w:rsidRPr="009553A3">
        <w:rPr>
          <w:rFonts w:ascii="Arial" w:hAnsi="Arial" w:cs="Arial"/>
          <w:sz w:val="24"/>
          <w:szCs w:val="24"/>
        </w:rPr>
        <w:t xml:space="preserve"> </w:t>
      </w:r>
      <w:r w:rsidRPr="009553A3">
        <w:rPr>
          <w:rFonts w:ascii="Arial" w:hAnsi="Arial" w:cs="Arial"/>
          <w:sz w:val="24"/>
          <w:szCs w:val="24"/>
        </w:rPr>
        <w:t>or</w:t>
      </w:r>
      <w:r w:rsidR="00685F39" w:rsidRPr="009553A3">
        <w:rPr>
          <w:rFonts w:ascii="Arial" w:hAnsi="Arial" w:cs="Arial"/>
          <w:sz w:val="24"/>
          <w:szCs w:val="24"/>
        </w:rPr>
        <w:t xml:space="preserve"> </w:t>
      </w:r>
      <w:r w:rsidRPr="009553A3">
        <w:rPr>
          <w:rFonts w:ascii="Arial" w:hAnsi="Arial" w:cs="Arial"/>
          <w:sz w:val="24"/>
          <w:szCs w:val="24"/>
        </w:rPr>
        <w:t>corporate</w:t>
      </w:r>
      <w:r w:rsidR="00685F39" w:rsidRPr="009553A3">
        <w:rPr>
          <w:rFonts w:ascii="Arial" w:hAnsi="Arial" w:cs="Arial"/>
          <w:sz w:val="24"/>
          <w:szCs w:val="24"/>
        </w:rPr>
        <w:t xml:space="preserve"> </w:t>
      </w:r>
      <w:r w:rsidRPr="009553A3">
        <w:rPr>
          <w:rFonts w:ascii="Arial" w:hAnsi="Arial" w:cs="Arial"/>
          <w:sz w:val="24"/>
          <w:szCs w:val="24"/>
        </w:rPr>
        <w:t>internships,</w:t>
      </w:r>
      <w:r w:rsidR="00685F39" w:rsidRPr="009553A3">
        <w:rPr>
          <w:rFonts w:ascii="Arial" w:hAnsi="Arial" w:cs="Arial"/>
          <w:sz w:val="24"/>
          <w:szCs w:val="24"/>
        </w:rPr>
        <w:t xml:space="preserve"> </w:t>
      </w:r>
      <w:r w:rsidRPr="009553A3">
        <w:rPr>
          <w:rFonts w:ascii="Arial" w:hAnsi="Arial" w:cs="Arial"/>
          <w:sz w:val="24"/>
          <w:szCs w:val="24"/>
        </w:rPr>
        <w:t>research</w:t>
      </w:r>
      <w:r w:rsidR="00685F39" w:rsidRPr="009553A3">
        <w:rPr>
          <w:rFonts w:ascii="Arial" w:hAnsi="Arial" w:cs="Arial"/>
          <w:sz w:val="24"/>
          <w:szCs w:val="24"/>
        </w:rPr>
        <w:t xml:space="preserve"> </w:t>
      </w:r>
      <w:r w:rsidRPr="009553A3">
        <w:rPr>
          <w:rFonts w:ascii="Arial" w:hAnsi="Arial" w:cs="Arial"/>
          <w:sz w:val="24"/>
          <w:szCs w:val="24"/>
        </w:rPr>
        <w:t>apprenticeships,</w:t>
      </w:r>
      <w:r w:rsidR="00685F39" w:rsidRPr="009553A3">
        <w:rPr>
          <w:rFonts w:ascii="Arial" w:hAnsi="Arial" w:cs="Arial"/>
          <w:sz w:val="24"/>
          <w:szCs w:val="24"/>
        </w:rPr>
        <w:t xml:space="preserve"> </w:t>
      </w:r>
      <w:r w:rsidRPr="009553A3">
        <w:rPr>
          <w:rFonts w:ascii="Arial" w:hAnsi="Arial" w:cs="Arial"/>
          <w:sz w:val="24"/>
          <w:szCs w:val="24"/>
        </w:rPr>
        <w:t>individual</w:t>
      </w:r>
      <w:r w:rsidR="00685F39" w:rsidRPr="009553A3">
        <w:rPr>
          <w:rFonts w:ascii="Arial" w:hAnsi="Arial" w:cs="Arial"/>
          <w:sz w:val="24"/>
          <w:szCs w:val="24"/>
        </w:rPr>
        <w:t xml:space="preserve"> </w:t>
      </w:r>
      <w:r w:rsidRPr="009553A3">
        <w:rPr>
          <w:rFonts w:ascii="Arial" w:hAnsi="Arial" w:cs="Arial"/>
          <w:sz w:val="24"/>
          <w:szCs w:val="24"/>
        </w:rPr>
        <w:t>studies,</w:t>
      </w:r>
      <w:r w:rsidR="00685F39" w:rsidRPr="009553A3">
        <w:rPr>
          <w:rFonts w:ascii="Arial" w:hAnsi="Arial" w:cs="Arial"/>
          <w:sz w:val="24"/>
          <w:szCs w:val="24"/>
        </w:rPr>
        <w:t xml:space="preserve"> </w:t>
      </w:r>
      <w:r w:rsidRPr="009553A3">
        <w:rPr>
          <w:rFonts w:ascii="Arial" w:hAnsi="Arial" w:cs="Arial"/>
          <w:sz w:val="24"/>
          <w:szCs w:val="24"/>
        </w:rPr>
        <w:t>honors</w:t>
      </w:r>
      <w:r w:rsidR="00685F39" w:rsidRPr="009553A3">
        <w:rPr>
          <w:rFonts w:ascii="Arial" w:hAnsi="Arial" w:cs="Arial"/>
          <w:sz w:val="24"/>
          <w:szCs w:val="24"/>
        </w:rPr>
        <w:t xml:space="preserve"> </w:t>
      </w:r>
      <w:r w:rsidRPr="009553A3">
        <w:rPr>
          <w:rFonts w:ascii="Arial" w:hAnsi="Arial" w:cs="Arial"/>
          <w:sz w:val="24"/>
          <w:szCs w:val="24"/>
        </w:rPr>
        <w:t>research</w:t>
      </w:r>
      <w:r w:rsidR="00ED5384"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or</w:t>
      </w:r>
      <w:r w:rsidR="00685F39" w:rsidRPr="009553A3">
        <w:rPr>
          <w:rFonts w:ascii="Arial" w:hAnsi="Arial" w:cs="Arial"/>
          <w:sz w:val="24"/>
          <w:szCs w:val="24"/>
        </w:rPr>
        <w:t xml:space="preserve"> </w:t>
      </w:r>
      <w:r w:rsidRPr="009553A3">
        <w:rPr>
          <w:rFonts w:ascii="Arial" w:hAnsi="Arial" w:cs="Arial"/>
          <w:sz w:val="24"/>
          <w:szCs w:val="24"/>
        </w:rPr>
        <w:t>directed</w:t>
      </w:r>
      <w:r w:rsidR="00685F39" w:rsidRPr="009553A3">
        <w:rPr>
          <w:rFonts w:ascii="Arial" w:hAnsi="Arial" w:cs="Arial"/>
          <w:sz w:val="24"/>
          <w:szCs w:val="24"/>
        </w:rPr>
        <w:t xml:space="preserve"> </w:t>
      </w:r>
      <w:r w:rsidRPr="009553A3">
        <w:rPr>
          <w:rFonts w:ascii="Arial" w:hAnsi="Arial" w:cs="Arial"/>
          <w:sz w:val="24"/>
          <w:szCs w:val="24"/>
        </w:rPr>
        <w:t>research.</w:t>
      </w:r>
    </w:p>
    <w:p w14:paraId="637057E3" w14:textId="77777777" w:rsidR="00971CDB" w:rsidRPr="009553A3" w:rsidRDefault="00971CDB" w:rsidP="00685F39">
      <w:pPr>
        <w:pStyle w:val="ListParagraph"/>
        <w:spacing w:after="0" w:line="360" w:lineRule="auto"/>
        <w:ind w:left="540"/>
        <w:jc w:val="both"/>
        <w:textAlignment w:val="baseline"/>
        <w:rPr>
          <w:rFonts w:ascii="Arial" w:hAnsi="Arial" w:cs="Arial"/>
          <w:sz w:val="24"/>
          <w:szCs w:val="24"/>
        </w:rPr>
      </w:pPr>
    </w:p>
    <w:p w14:paraId="4E5B9608" w14:textId="0DE7E2DE" w:rsidR="00405B4A" w:rsidRPr="009553A3" w:rsidRDefault="00405B4A" w:rsidP="00685F39">
      <w:pPr>
        <w:pStyle w:val="ListParagraph"/>
        <w:spacing w:after="0" w:line="360" w:lineRule="auto"/>
        <w:ind w:left="540"/>
        <w:jc w:val="both"/>
        <w:textAlignment w:val="baseline"/>
        <w:rPr>
          <w:rFonts w:ascii="Arial" w:hAnsi="Arial" w:cs="Arial"/>
          <w:sz w:val="24"/>
          <w:szCs w:val="24"/>
        </w:rPr>
      </w:pPr>
      <w:r w:rsidRPr="009553A3">
        <w:rPr>
          <w:rFonts w:ascii="Arial" w:hAnsi="Arial" w:cs="Arial"/>
          <w:sz w:val="24"/>
          <w:szCs w:val="24"/>
        </w:rPr>
        <w:t>A&amp;AS</w:t>
      </w:r>
      <w:r w:rsidR="00685F39" w:rsidRPr="009553A3">
        <w:rPr>
          <w:rFonts w:ascii="Arial" w:hAnsi="Arial" w:cs="Arial"/>
          <w:sz w:val="24"/>
          <w:szCs w:val="24"/>
        </w:rPr>
        <w:t xml:space="preserve"> </w:t>
      </w:r>
      <w:r w:rsidRPr="009553A3">
        <w:rPr>
          <w:rFonts w:ascii="Arial" w:hAnsi="Arial" w:cs="Arial"/>
          <w:sz w:val="24"/>
          <w:szCs w:val="24"/>
        </w:rPr>
        <w:t>obtained</w:t>
      </w:r>
      <w:r w:rsidR="00685F39" w:rsidRPr="009553A3">
        <w:rPr>
          <w:rFonts w:ascii="Arial" w:hAnsi="Arial" w:cs="Arial"/>
          <w:sz w:val="24"/>
          <w:szCs w:val="24"/>
        </w:rPr>
        <w:t xml:space="preserve"> </w:t>
      </w: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listing</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contract</w:t>
      </w:r>
      <w:r w:rsidR="00685F39" w:rsidRPr="009553A3">
        <w:rPr>
          <w:rFonts w:ascii="Arial" w:hAnsi="Arial" w:cs="Arial"/>
          <w:sz w:val="24"/>
          <w:szCs w:val="24"/>
        </w:rPr>
        <w:t xml:space="preserve"> </w:t>
      </w:r>
      <w:r w:rsidRPr="009553A3">
        <w:rPr>
          <w:rFonts w:ascii="Arial" w:hAnsi="Arial" w:cs="Arial"/>
          <w:sz w:val="24"/>
          <w:szCs w:val="24"/>
        </w:rPr>
        <w:t>courses</w:t>
      </w:r>
      <w:r w:rsidR="00685F39" w:rsidRPr="009553A3">
        <w:rPr>
          <w:rFonts w:ascii="Arial" w:hAnsi="Arial" w:cs="Arial"/>
          <w:sz w:val="24"/>
          <w:szCs w:val="24"/>
        </w:rPr>
        <w:t xml:space="preserve"> </w:t>
      </w:r>
      <w:r w:rsidRPr="009553A3">
        <w:rPr>
          <w:rFonts w:ascii="Arial" w:hAnsi="Arial" w:cs="Arial"/>
          <w:sz w:val="24"/>
          <w:szCs w:val="24"/>
        </w:rPr>
        <w:t>from</w:t>
      </w:r>
      <w:r w:rsidR="00685F39" w:rsidRPr="009553A3">
        <w:rPr>
          <w:rFonts w:ascii="Arial" w:hAnsi="Arial" w:cs="Arial"/>
          <w:sz w:val="24"/>
          <w:szCs w:val="24"/>
        </w:rPr>
        <w:t xml:space="preserve"> </w:t>
      </w:r>
      <w:r w:rsidR="00C4332C"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2014-2018</w:t>
      </w:r>
      <w:r w:rsidR="00685F39" w:rsidRPr="009553A3">
        <w:rPr>
          <w:rFonts w:ascii="Arial" w:hAnsi="Arial" w:cs="Arial"/>
          <w:sz w:val="24"/>
          <w:szCs w:val="24"/>
        </w:rPr>
        <w:t xml:space="preserve"> </w:t>
      </w:r>
      <w:r w:rsidR="0062719D" w:rsidRPr="009553A3">
        <w:rPr>
          <w:rFonts w:ascii="Arial" w:hAnsi="Arial" w:cs="Arial"/>
          <w:sz w:val="24"/>
          <w:szCs w:val="24"/>
        </w:rPr>
        <w:t>calendar</w:t>
      </w:r>
      <w:r w:rsidR="00685F39" w:rsidRPr="009553A3">
        <w:rPr>
          <w:rFonts w:ascii="Arial" w:hAnsi="Arial" w:cs="Arial"/>
          <w:sz w:val="24"/>
          <w:szCs w:val="24"/>
        </w:rPr>
        <w:t xml:space="preserve"> </w:t>
      </w:r>
      <w:r w:rsidR="0062719D" w:rsidRPr="009553A3">
        <w:rPr>
          <w:rFonts w:ascii="Arial" w:hAnsi="Arial" w:cs="Arial"/>
          <w:sz w:val="24"/>
          <w:szCs w:val="24"/>
        </w:rPr>
        <w:t>year</w:t>
      </w:r>
      <w:r w:rsidR="00BB12F2" w:rsidRPr="009553A3">
        <w:rPr>
          <w:rFonts w:ascii="Arial" w:hAnsi="Arial" w:cs="Arial"/>
          <w:sz w:val="24"/>
          <w:szCs w:val="24"/>
        </w:rPr>
        <w:t>s</w:t>
      </w:r>
      <w:r w:rsidR="00685F39" w:rsidRPr="009553A3">
        <w:rPr>
          <w:rFonts w:ascii="Arial" w:hAnsi="Arial" w:cs="Arial"/>
          <w:sz w:val="24"/>
          <w:szCs w:val="24"/>
        </w:rPr>
        <w:t xml:space="preserve"> </w:t>
      </w:r>
      <w:r w:rsidR="00D942C6" w:rsidRPr="009553A3">
        <w:rPr>
          <w:rFonts w:ascii="Arial" w:hAnsi="Arial" w:cs="Arial"/>
          <w:sz w:val="24"/>
          <w:szCs w:val="24"/>
        </w:rPr>
        <w:t>and</w:t>
      </w:r>
      <w:r w:rsidR="00685F39" w:rsidRPr="009553A3">
        <w:rPr>
          <w:rFonts w:ascii="Arial" w:hAnsi="Arial" w:cs="Arial"/>
          <w:sz w:val="24"/>
          <w:szCs w:val="24"/>
        </w:rPr>
        <w:t xml:space="preserve"> </w:t>
      </w:r>
      <w:r w:rsidR="00D942C6" w:rsidRPr="009553A3">
        <w:rPr>
          <w:rFonts w:ascii="Arial" w:hAnsi="Arial" w:cs="Arial"/>
          <w:sz w:val="24"/>
          <w:szCs w:val="24"/>
        </w:rPr>
        <w:t>b</w:t>
      </w:r>
      <w:r w:rsidRPr="009553A3">
        <w:rPr>
          <w:rFonts w:ascii="Arial" w:hAnsi="Arial" w:cs="Arial"/>
          <w:sz w:val="24"/>
          <w:szCs w:val="24"/>
        </w:rPr>
        <w:t>ased</w:t>
      </w:r>
      <w:r w:rsidR="00685F39" w:rsidRPr="009553A3">
        <w:rPr>
          <w:rFonts w:ascii="Arial" w:hAnsi="Arial" w:cs="Arial"/>
          <w:sz w:val="24"/>
          <w:szCs w:val="24"/>
        </w:rPr>
        <w:t xml:space="preserve"> </w:t>
      </w:r>
      <w:r w:rsidRPr="009553A3">
        <w:rPr>
          <w:rFonts w:ascii="Arial" w:hAnsi="Arial" w:cs="Arial"/>
          <w:sz w:val="24"/>
          <w:szCs w:val="24"/>
        </w:rPr>
        <w:t>on</w:t>
      </w:r>
      <w:r w:rsidR="00685F39" w:rsidRPr="009553A3">
        <w:rPr>
          <w:rFonts w:ascii="Arial" w:hAnsi="Arial" w:cs="Arial"/>
          <w:sz w:val="24"/>
          <w:szCs w:val="24"/>
        </w:rPr>
        <w:t xml:space="preserve"> </w:t>
      </w:r>
      <w:r w:rsidRPr="009553A3">
        <w:rPr>
          <w:rFonts w:ascii="Arial" w:hAnsi="Arial" w:cs="Arial"/>
          <w:sz w:val="24"/>
          <w:szCs w:val="24"/>
        </w:rPr>
        <w:t>conversation</w:t>
      </w:r>
      <w:r w:rsidR="00D942C6" w:rsidRPr="009553A3">
        <w:rPr>
          <w:rFonts w:ascii="Arial" w:hAnsi="Arial" w:cs="Arial"/>
          <w:sz w:val="24"/>
          <w:szCs w:val="24"/>
        </w:rPr>
        <w:t>s</w:t>
      </w:r>
      <w:r w:rsidR="00685F39" w:rsidRPr="009553A3">
        <w:rPr>
          <w:rFonts w:ascii="Arial" w:hAnsi="Arial" w:cs="Arial"/>
          <w:sz w:val="24"/>
          <w:szCs w:val="24"/>
        </w:rPr>
        <w:t xml:space="preserve"> </w:t>
      </w:r>
      <w:r w:rsidRPr="009553A3">
        <w:rPr>
          <w:rFonts w:ascii="Arial" w:hAnsi="Arial" w:cs="Arial"/>
          <w:sz w:val="24"/>
          <w:szCs w:val="24"/>
        </w:rPr>
        <w:t>with</w:t>
      </w:r>
      <w:r w:rsidR="00685F39" w:rsidRPr="009553A3">
        <w:rPr>
          <w:rFonts w:ascii="Arial" w:hAnsi="Arial" w:cs="Arial"/>
          <w:sz w:val="24"/>
          <w:szCs w:val="24"/>
        </w:rPr>
        <w:t xml:space="preserve"> </w:t>
      </w:r>
      <w:r w:rsidR="00D942C6" w:rsidRPr="009553A3">
        <w:rPr>
          <w:rFonts w:ascii="Arial" w:hAnsi="Arial" w:cs="Arial"/>
          <w:sz w:val="24"/>
          <w:szCs w:val="24"/>
        </w:rPr>
        <w:t>management</w:t>
      </w:r>
      <w:r w:rsidR="00C4332C"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report</w:t>
      </w:r>
      <w:r w:rsidR="00685F39" w:rsidRPr="009553A3">
        <w:rPr>
          <w:rFonts w:ascii="Arial" w:hAnsi="Arial" w:cs="Arial"/>
          <w:sz w:val="24"/>
          <w:szCs w:val="24"/>
        </w:rPr>
        <w:t xml:space="preserve"> </w:t>
      </w:r>
      <w:r w:rsidRPr="009553A3">
        <w:rPr>
          <w:rFonts w:ascii="Arial" w:hAnsi="Arial" w:cs="Arial"/>
          <w:sz w:val="24"/>
          <w:szCs w:val="24"/>
        </w:rPr>
        <w:t>was</w:t>
      </w:r>
      <w:r w:rsidR="00685F39" w:rsidRPr="009553A3">
        <w:rPr>
          <w:rFonts w:ascii="Arial" w:hAnsi="Arial" w:cs="Arial"/>
          <w:sz w:val="24"/>
          <w:szCs w:val="24"/>
        </w:rPr>
        <w:t xml:space="preserve"> </w:t>
      </w:r>
      <w:r w:rsidRPr="009553A3">
        <w:rPr>
          <w:rFonts w:ascii="Arial" w:hAnsi="Arial" w:cs="Arial"/>
          <w:sz w:val="24"/>
          <w:szCs w:val="24"/>
        </w:rPr>
        <w:t>filtered</w:t>
      </w:r>
      <w:r w:rsidR="00685F39" w:rsidRPr="009553A3">
        <w:rPr>
          <w:rFonts w:ascii="Arial" w:hAnsi="Arial" w:cs="Arial"/>
          <w:sz w:val="24"/>
          <w:szCs w:val="24"/>
        </w:rPr>
        <w:t xml:space="preserve"> </w:t>
      </w:r>
      <w:r w:rsidRPr="009553A3">
        <w:rPr>
          <w:rFonts w:ascii="Arial" w:hAnsi="Arial" w:cs="Arial"/>
          <w:sz w:val="24"/>
          <w:szCs w:val="24"/>
        </w:rPr>
        <w:t>for</w:t>
      </w:r>
      <w:r w:rsidR="00685F39" w:rsidRPr="009553A3">
        <w:rPr>
          <w:rFonts w:ascii="Arial" w:hAnsi="Arial" w:cs="Arial"/>
          <w:sz w:val="24"/>
          <w:szCs w:val="24"/>
        </w:rPr>
        <w:t xml:space="preserve"> </w:t>
      </w:r>
      <w:r w:rsidRPr="009553A3">
        <w:rPr>
          <w:rFonts w:ascii="Arial" w:hAnsi="Arial" w:cs="Arial"/>
          <w:sz w:val="24"/>
          <w:szCs w:val="24"/>
        </w:rPr>
        <w:t>student</w:t>
      </w:r>
      <w:r w:rsidR="00C4332C" w:rsidRPr="009553A3">
        <w:rPr>
          <w:rFonts w:ascii="Arial" w:hAnsi="Arial" w:cs="Arial"/>
          <w:sz w:val="24"/>
          <w:szCs w:val="24"/>
        </w:rPr>
        <w:t>s</w:t>
      </w:r>
      <w:r w:rsidR="00685F39" w:rsidRPr="009553A3">
        <w:rPr>
          <w:rFonts w:ascii="Arial" w:hAnsi="Arial" w:cs="Arial"/>
          <w:sz w:val="24"/>
          <w:szCs w:val="24"/>
        </w:rPr>
        <w:t xml:space="preserve"> </w:t>
      </w:r>
      <w:r w:rsidRPr="009553A3">
        <w:rPr>
          <w:rFonts w:ascii="Arial" w:hAnsi="Arial" w:cs="Arial"/>
          <w:sz w:val="24"/>
          <w:szCs w:val="24"/>
        </w:rPr>
        <w:t>with</w:t>
      </w:r>
      <w:r w:rsidR="00685F39" w:rsidRPr="009553A3">
        <w:rPr>
          <w:rFonts w:ascii="Arial" w:hAnsi="Arial" w:cs="Arial"/>
          <w:sz w:val="24"/>
          <w:szCs w:val="24"/>
        </w:rPr>
        <w:t xml:space="preserve"> </w:t>
      </w: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code</w:t>
      </w:r>
      <w:r w:rsidR="00685F39" w:rsidRPr="009553A3">
        <w:rPr>
          <w:rFonts w:ascii="Arial" w:hAnsi="Arial" w:cs="Arial"/>
          <w:sz w:val="24"/>
          <w:szCs w:val="24"/>
        </w:rPr>
        <w:t xml:space="preserve"> </w:t>
      </w: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(active),</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M</w:t>
      </w:r>
      <w:r w:rsidR="00685F39" w:rsidRPr="009553A3">
        <w:rPr>
          <w:rFonts w:ascii="Arial" w:hAnsi="Arial" w:cs="Arial"/>
          <w:sz w:val="24"/>
          <w:szCs w:val="24"/>
        </w:rPr>
        <w:t xml:space="preserve"> </w:t>
      </w:r>
      <w:r w:rsidRPr="009553A3">
        <w:rPr>
          <w:rFonts w:ascii="Arial" w:hAnsi="Arial" w:cs="Arial"/>
          <w:sz w:val="24"/>
          <w:szCs w:val="24"/>
        </w:rPr>
        <w:t>(medi</w:t>
      </w:r>
      <w:r w:rsidR="00D942C6" w:rsidRPr="009553A3">
        <w:rPr>
          <w:rFonts w:ascii="Arial" w:hAnsi="Arial" w:cs="Arial"/>
          <w:sz w:val="24"/>
          <w:szCs w:val="24"/>
        </w:rPr>
        <w:t>cally</w:t>
      </w:r>
      <w:r w:rsidR="00685F39" w:rsidRPr="009553A3">
        <w:rPr>
          <w:rFonts w:ascii="Arial" w:hAnsi="Arial" w:cs="Arial"/>
          <w:sz w:val="24"/>
          <w:szCs w:val="24"/>
        </w:rPr>
        <w:t xml:space="preserve"> </w:t>
      </w:r>
      <w:r w:rsidR="00D942C6" w:rsidRPr="009553A3">
        <w:rPr>
          <w:rFonts w:ascii="Arial" w:hAnsi="Arial" w:cs="Arial"/>
          <w:sz w:val="24"/>
          <w:szCs w:val="24"/>
        </w:rPr>
        <w:t>retired)</w:t>
      </w:r>
      <w:r w:rsidR="00A44875" w:rsidRPr="009553A3">
        <w:rPr>
          <w:rFonts w:ascii="Arial" w:hAnsi="Arial" w:cs="Arial"/>
          <w:sz w:val="24"/>
          <w:szCs w:val="24"/>
        </w:rPr>
        <w:t>.</w:t>
      </w:r>
      <w:r w:rsidR="00685F39" w:rsidRPr="009553A3">
        <w:rPr>
          <w:rFonts w:ascii="Arial" w:hAnsi="Arial" w:cs="Arial"/>
          <w:sz w:val="24"/>
          <w:szCs w:val="24"/>
        </w:rPr>
        <w:t xml:space="preserve">  </w:t>
      </w:r>
      <w:r w:rsidR="00D942C6" w:rsidRPr="009553A3">
        <w:rPr>
          <w:rFonts w:ascii="Arial" w:hAnsi="Arial" w:cs="Arial"/>
          <w:sz w:val="24"/>
          <w:szCs w:val="24"/>
        </w:rPr>
        <w:t>Data</w:t>
      </w:r>
      <w:r w:rsidR="00685F39" w:rsidRPr="009553A3">
        <w:rPr>
          <w:rFonts w:ascii="Arial" w:hAnsi="Arial" w:cs="Arial"/>
          <w:sz w:val="24"/>
          <w:szCs w:val="24"/>
        </w:rPr>
        <w:t xml:space="preserve"> </w:t>
      </w:r>
      <w:r w:rsidR="00D942C6" w:rsidRPr="009553A3">
        <w:rPr>
          <w:rFonts w:ascii="Arial" w:hAnsi="Arial" w:cs="Arial"/>
          <w:sz w:val="24"/>
          <w:szCs w:val="24"/>
        </w:rPr>
        <w:t>analytics</w:t>
      </w:r>
      <w:r w:rsidR="00685F39" w:rsidRPr="009553A3">
        <w:rPr>
          <w:rFonts w:ascii="Arial" w:hAnsi="Arial" w:cs="Arial"/>
          <w:sz w:val="24"/>
          <w:szCs w:val="24"/>
        </w:rPr>
        <w:t xml:space="preserve"> </w:t>
      </w:r>
      <w:r w:rsidRPr="009553A3">
        <w:rPr>
          <w:rFonts w:ascii="Arial" w:hAnsi="Arial" w:cs="Arial"/>
          <w:sz w:val="24"/>
          <w:szCs w:val="24"/>
        </w:rPr>
        <w:t>were</w:t>
      </w:r>
      <w:r w:rsidR="00685F39" w:rsidRPr="009553A3">
        <w:rPr>
          <w:rFonts w:ascii="Arial" w:hAnsi="Arial" w:cs="Arial"/>
          <w:sz w:val="24"/>
          <w:szCs w:val="24"/>
        </w:rPr>
        <w:t xml:space="preserve"> </w:t>
      </w:r>
      <w:r w:rsidRPr="009553A3">
        <w:rPr>
          <w:rFonts w:ascii="Arial" w:hAnsi="Arial" w:cs="Arial"/>
          <w:sz w:val="24"/>
          <w:szCs w:val="24"/>
        </w:rPr>
        <w:t>applied</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identi</w:t>
      </w:r>
      <w:r w:rsidR="00D942C6" w:rsidRPr="009553A3">
        <w:rPr>
          <w:rFonts w:ascii="Arial" w:hAnsi="Arial" w:cs="Arial"/>
          <w:sz w:val="24"/>
          <w:szCs w:val="24"/>
        </w:rPr>
        <w:t>fy</w:t>
      </w:r>
      <w:r w:rsidR="00685F39" w:rsidRPr="009553A3">
        <w:rPr>
          <w:rFonts w:ascii="Arial" w:hAnsi="Arial" w:cs="Arial"/>
          <w:sz w:val="24"/>
          <w:szCs w:val="24"/>
        </w:rPr>
        <w:t xml:space="preserve"> </w:t>
      </w:r>
      <w:r w:rsidR="00D942C6" w:rsidRPr="009553A3">
        <w:rPr>
          <w:rFonts w:ascii="Arial" w:hAnsi="Arial" w:cs="Arial"/>
          <w:sz w:val="24"/>
          <w:szCs w:val="24"/>
        </w:rPr>
        <w:t>trends</w:t>
      </w:r>
      <w:r w:rsidR="00685F39" w:rsidRPr="009553A3">
        <w:rPr>
          <w:rFonts w:ascii="Arial" w:hAnsi="Arial" w:cs="Arial"/>
          <w:sz w:val="24"/>
          <w:szCs w:val="24"/>
        </w:rPr>
        <w:t xml:space="preserve"> </w:t>
      </w:r>
      <w:r w:rsidR="00D942C6" w:rsidRPr="009553A3">
        <w:rPr>
          <w:rFonts w:ascii="Arial" w:hAnsi="Arial" w:cs="Arial"/>
          <w:sz w:val="24"/>
          <w:szCs w:val="24"/>
        </w:rPr>
        <w:t>in</w:t>
      </w:r>
      <w:r w:rsidR="00685F39" w:rsidRPr="009553A3">
        <w:rPr>
          <w:rFonts w:ascii="Arial" w:hAnsi="Arial" w:cs="Arial"/>
          <w:sz w:val="24"/>
          <w:szCs w:val="24"/>
        </w:rPr>
        <w:t xml:space="preserve"> </w:t>
      </w:r>
      <w:r w:rsidR="00D942C6" w:rsidRPr="009553A3">
        <w:rPr>
          <w:rFonts w:ascii="Arial" w:hAnsi="Arial" w:cs="Arial"/>
          <w:sz w:val="24"/>
          <w:szCs w:val="24"/>
        </w:rPr>
        <w:t>course</w:t>
      </w:r>
      <w:r w:rsidR="00685F39" w:rsidRPr="009553A3">
        <w:rPr>
          <w:rFonts w:ascii="Arial" w:hAnsi="Arial" w:cs="Arial"/>
          <w:sz w:val="24"/>
          <w:szCs w:val="24"/>
        </w:rPr>
        <w:t xml:space="preserve"> </w:t>
      </w:r>
      <w:r w:rsidR="00D942C6" w:rsidRPr="009553A3">
        <w:rPr>
          <w:rFonts w:ascii="Arial" w:hAnsi="Arial" w:cs="Arial"/>
          <w:sz w:val="24"/>
          <w:szCs w:val="24"/>
        </w:rPr>
        <w:t>enrollment</w:t>
      </w:r>
      <w:r w:rsidR="00A44875"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Based</w:t>
      </w:r>
      <w:r w:rsidR="00685F39" w:rsidRPr="009553A3">
        <w:rPr>
          <w:rFonts w:ascii="Arial" w:hAnsi="Arial" w:cs="Arial"/>
          <w:sz w:val="24"/>
          <w:szCs w:val="24"/>
        </w:rPr>
        <w:t xml:space="preserve"> </w:t>
      </w:r>
      <w:r w:rsidRPr="009553A3">
        <w:rPr>
          <w:rFonts w:ascii="Arial" w:hAnsi="Arial" w:cs="Arial"/>
          <w:sz w:val="24"/>
          <w:szCs w:val="24"/>
        </w:rPr>
        <w:t>on</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test</w:t>
      </w:r>
      <w:r w:rsidR="00685F39" w:rsidRPr="009553A3">
        <w:rPr>
          <w:rFonts w:ascii="Arial" w:hAnsi="Arial" w:cs="Arial"/>
          <w:sz w:val="24"/>
          <w:szCs w:val="24"/>
        </w:rPr>
        <w:t xml:space="preserve"> </w:t>
      </w:r>
      <w:r w:rsidRPr="009553A3">
        <w:rPr>
          <w:rFonts w:ascii="Arial" w:hAnsi="Arial" w:cs="Arial"/>
          <w:sz w:val="24"/>
          <w:szCs w:val="24"/>
        </w:rPr>
        <w:t>work</w:t>
      </w:r>
      <w:r w:rsidR="00685F39" w:rsidRPr="009553A3">
        <w:rPr>
          <w:rFonts w:ascii="Arial" w:hAnsi="Arial" w:cs="Arial"/>
          <w:sz w:val="24"/>
          <w:szCs w:val="24"/>
        </w:rPr>
        <w:t xml:space="preserve"> </w:t>
      </w:r>
      <w:r w:rsidRPr="009553A3">
        <w:rPr>
          <w:rFonts w:ascii="Arial" w:hAnsi="Arial" w:cs="Arial"/>
          <w:sz w:val="24"/>
          <w:szCs w:val="24"/>
        </w:rPr>
        <w:t>performed,</w:t>
      </w:r>
      <w:r w:rsidR="00685F39" w:rsidRPr="009553A3">
        <w:rPr>
          <w:rFonts w:ascii="Arial" w:hAnsi="Arial" w:cs="Arial"/>
          <w:sz w:val="24"/>
          <w:szCs w:val="24"/>
        </w:rPr>
        <w:t xml:space="preserve"> </w:t>
      </w:r>
      <w:r w:rsidR="00A44875" w:rsidRPr="009553A3">
        <w:rPr>
          <w:rFonts w:ascii="Arial" w:hAnsi="Arial" w:cs="Arial"/>
          <w:sz w:val="24"/>
          <w:szCs w:val="24"/>
        </w:rPr>
        <w:t>142</w:t>
      </w:r>
      <w:r w:rsidR="00685F39" w:rsidRPr="009553A3">
        <w:rPr>
          <w:rFonts w:ascii="Arial" w:hAnsi="Arial" w:cs="Arial"/>
          <w:sz w:val="24"/>
          <w:szCs w:val="24"/>
        </w:rPr>
        <w:t xml:space="preserve"> </w:t>
      </w:r>
      <w:r w:rsidRPr="009553A3">
        <w:rPr>
          <w:rFonts w:ascii="Arial" w:hAnsi="Arial" w:cs="Arial"/>
          <w:sz w:val="24"/>
          <w:szCs w:val="24"/>
        </w:rPr>
        <w:t>contract</w:t>
      </w:r>
      <w:r w:rsidR="00685F39" w:rsidRPr="009553A3">
        <w:rPr>
          <w:rFonts w:ascii="Arial" w:hAnsi="Arial" w:cs="Arial"/>
          <w:sz w:val="24"/>
          <w:szCs w:val="24"/>
        </w:rPr>
        <w:t xml:space="preserve"> </w:t>
      </w:r>
      <w:r w:rsidRPr="009553A3">
        <w:rPr>
          <w:rFonts w:ascii="Arial" w:hAnsi="Arial" w:cs="Arial"/>
          <w:sz w:val="24"/>
          <w:szCs w:val="24"/>
        </w:rPr>
        <w:t>courses</w:t>
      </w:r>
      <w:r w:rsidR="00685F39" w:rsidRPr="009553A3">
        <w:rPr>
          <w:rFonts w:ascii="Arial" w:hAnsi="Arial" w:cs="Arial"/>
          <w:sz w:val="24"/>
          <w:szCs w:val="24"/>
        </w:rPr>
        <w:t xml:space="preserve"> </w:t>
      </w:r>
      <w:r w:rsidRPr="009553A3">
        <w:rPr>
          <w:rFonts w:ascii="Arial" w:hAnsi="Arial" w:cs="Arial"/>
          <w:sz w:val="24"/>
          <w:szCs w:val="24"/>
        </w:rPr>
        <w:t>were</w:t>
      </w:r>
      <w:r w:rsidR="00685F39" w:rsidRPr="009553A3">
        <w:rPr>
          <w:rFonts w:ascii="Arial" w:hAnsi="Arial" w:cs="Arial"/>
          <w:sz w:val="24"/>
          <w:szCs w:val="24"/>
        </w:rPr>
        <w:t xml:space="preserve"> </w:t>
      </w:r>
      <w:r w:rsidRPr="009553A3">
        <w:rPr>
          <w:rFonts w:ascii="Arial" w:hAnsi="Arial" w:cs="Arial"/>
          <w:sz w:val="24"/>
          <w:szCs w:val="24"/>
        </w:rPr>
        <w:t>taken</w:t>
      </w:r>
      <w:r w:rsidR="00685F39" w:rsidRPr="009553A3">
        <w:rPr>
          <w:rFonts w:ascii="Arial" w:hAnsi="Arial" w:cs="Arial"/>
          <w:sz w:val="24"/>
          <w:szCs w:val="24"/>
        </w:rPr>
        <w:t xml:space="preserve"> </w:t>
      </w:r>
      <w:r w:rsidRPr="009553A3">
        <w:rPr>
          <w:rFonts w:ascii="Arial" w:hAnsi="Arial" w:cs="Arial"/>
          <w:sz w:val="24"/>
          <w:szCs w:val="24"/>
        </w:rPr>
        <w:t>by</w:t>
      </w:r>
      <w:r w:rsidR="00685F39" w:rsidRPr="009553A3">
        <w:rPr>
          <w:rFonts w:ascii="Arial" w:hAnsi="Arial" w:cs="Arial"/>
          <w:sz w:val="24"/>
          <w:szCs w:val="24"/>
        </w:rPr>
        <w:t xml:space="preserve"> </w:t>
      </w:r>
      <w:r w:rsidRPr="009553A3">
        <w:rPr>
          <w:rFonts w:ascii="Arial" w:hAnsi="Arial" w:cs="Arial"/>
          <w:sz w:val="24"/>
          <w:szCs w:val="24"/>
        </w:rPr>
        <w:t>active</w:t>
      </w:r>
      <w:r w:rsidR="00685F39" w:rsidRPr="009553A3">
        <w:rPr>
          <w:rFonts w:ascii="Arial" w:hAnsi="Arial" w:cs="Arial"/>
          <w:sz w:val="24"/>
          <w:szCs w:val="24"/>
        </w:rPr>
        <w:t xml:space="preserve"> </w:t>
      </w:r>
      <w:r w:rsidRPr="009553A3">
        <w:rPr>
          <w:rFonts w:ascii="Arial" w:hAnsi="Arial" w:cs="Arial"/>
          <w:sz w:val="24"/>
          <w:szCs w:val="24"/>
        </w:rPr>
        <w:t>or</w:t>
      </w:r>
      <w:r w:rsidR="00685F39" w:rsidRPr="009553A3">
        <w:rPr>
          <w:rFonts w:ascii="Arial" w:hAnsi="Arial" w:cs="Arial"/>
          <w:sz w:val="24"/>
          <w:szCs w:val="24"/>
        </w:rPr>
        <w:t xml:space="preserve"> </w:t>
      </w:r>
      <w:r w:rsidRPr="009553A3">
        <w:rPr>
          <w:rFonts w:ascii="Arial" w:hAnsi="Arial" w:cs="Arial"/>
          <w:sz w:val="24"/>
          <w:szCs w:val="24"/>
        </w:rPr>
        <w:t>medically</w:t>
      </w:r>
      <w:r w:rsidR="00685F39" w:rsidRPr="009553A3">
        <w:rPr>
          <w:rFonts w:ascii="Arial" w:hAnsi="Arial" w:cs="Arial"/>
          <w:sz w:val="24"/>
          <w:szCs w:val="24"/>
        </w:rPr>
        <w:t xml:space="preserve"> </w:t>
      </w:r>
      <w:r w:rsidRPr="009553A3">
        <w:rPr>
          <w:rFonts w:ascii="Arial" w:hAnsi="Arial" w:cs="Arial"/>
          <w:sz w:val="24"/>
          <w:szCs w:val="24"/>
        </w:rPr>
        <w:t>retired</w:t>
      </w:r>
      <w:r w:rsidR="00685F39" w:rsidRPr="009553A3">
        <w:rPr>
          <w:rFonts w:ascii="Arial" w:hAnsi="Arial" w:cs="Arial"/>
          <w:sz w:val="24"/>
          <w:szCs w:val="24"/>
        </w:rPr>
        <w:t xml:space="preserve"> </w:t>
      </w:r>
      <w:r w:rsidRPr="009553A3">
        <w:rPr>
          <w:rFonts w:ascii="Arial" w:hAnsi="Arial" w:cs="Arial"/>
          <w:sz w:val="24"/>
          <w:szCs w:val="24"/>
        </w:rPr>
        <w:t>student-athletes</w:t>
      </w:r>
      <w:r w:rsidR="00685F39" w:rsidRPr="009553A3">
        <w:rPr>
          <w:rFonts w:ascii="Arial" w:hAnsi="Arial" w:cs="Arial"/>
          <w:sz w:val="24"/>
          <w:szCs w:val="24"/>
        </w:rPr>
        <w:t xml:space="preserve"> </w:t>
      </w:r>
      <w:r w:rsidRPr="009553A3">
        <w:rPr>
          <w:rFonts w:ascii="Arial" w:hAnsi="Arial" w:cs="Arial"/>
          <w:sz w:val="24"/>
          <w:szCs w:val="24"/>
        </w:rPr>
        <w:t>during</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2014-2018</w:t>
      </w:r>
      <w:r w:rsidR="00685F39" w:rsidRPr="009553A3">
        <w:rPr>
          <w:rFonts w:ascii="Arial" w:hAnsi="Arial" w:cs="Arial"/>
          <w:sz w:val="24"/>
          <w:szCs w:val="24"/>
        </w:rPr>
        <w:t xml:space="preserve"> </w:t>
      </w:r>
      <w:r w:rsidRPr="009553A3">
        <w:rPr>
          <w:rFonts w:ascii="Arial" w:hAnsi="Arial" w:cs="Arial"/>
          <w:sz w:val="24"/>
          <w:szCs w:val="24"/>
        </w:rPr>
        <w:t>calendar</w:t>
      </w:r>
      <w:r w:rsidR="00685F39" w:rsidRPr="009553A3">
        <w:rPr>
          <w:rFonts w:ascii="Arial" w:hAnsi="Arial" w:cs="Arial"/>
          <w:sz w:val="24"/>
          <w:szCs w:val="24"/>
        </w:rPr>
        <w:t xml:space="preserve"> </w:t>
      </w:r>
      <w:r w:rsidRPr="009553A3">
        <w:rPr>
          <w:rFonts w:ascii="Arial" w:hAnsi="Arial" w:cs="Arial"/>
          <w:sz w:val="24"/>
          <w:szCs w:val="24"/>
        </w:rPr>
        <w:t>years</w:t>
      </w:r>
      <w:r w:rsidR="00A44875"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majority</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courses</w:t>
      </w:r>
      <w:r w:rsidR="00685F39" w:rsidRPr="009553A3">
        <w:rPr>
          <w:rFonts w:ascii="Arial" w:hAnsi="Arial" w:cs="Arial"/>
          <w:sz w:val="24"/>
          <w:szCs w:val="24"/>
        </w:rPr>
        <w:t xml:space="preserve"> </w:t>
      </w:r>
      <w:r w:rsidRPr="009553A3">
        <w:rPr>
          <w:rFonts w:ascii="Arial" w:hAnsi="Arial" w:cs="Arial"/>
          <w:sz w:val="24"/>
          <w:szCs w:val="24"/>
        </w:rPr>
        <w:t>were</w:t>
      </w:r>
      <w:r w:rsidR="00685F39" w:rsidRPr="009553A3">
        <w:rPr>
          <w:rFonts w:ascii="Arial" w:hAnsi="Arial" w:cs="Arial"/>
          <w:sz w:val="24"/>
          <w:szCs w:val="24"/>
        </w:rPr>
        <w:t xml:space="preserve"> </w:t>
      </w:r>
      <w:r w:rsidRPr="009553A3">
        <w:rPr>
          <w:rFonts w:ascii="Arial" w:hAnsi="Arial" w:cs="Arial"/>
          <w:sz w:val="24"/>
          <w:szCs w:val="24"/>
        </w:rPr>
        <w:t>taken</w:t>
      </w:r>
      <w:r w:rsidR="00685F39" w:rsidRPr="009553A3">
        <w:rPr>
          <w:rFonts w:ascii="Arial" w:hAnsi="Arial" w:cs="Arial"/>
          <w:sz w:val="24"/>
          <w:szCs w:val="24"/>
        </w:rPr>
        <w:t xml:space="preserve"> </w:t>
      </w:r>
      <w:r w:rsidRPr="009553A3">
        <w:rPr>
          <w:rFonts w:ascii="Arial" w:hAnsi="Arial" w:cs="Arial"/>
          <w:sz w:val="24"/>
          <w:szCs w:val="24"/>
        </w:rPr>
        <w:t>by</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football</w:t>
      </w:r>
      <w:r w:rsidR="00685F39" w:rsidRPr="009553A3">
        <w:rPr>
          <w:rFonts w:ascii="Arial" w:hAnsi="Arial" w:cs="Arial"/>
          <w:sz w:val="24"/>
          <w:szCs w:val="24"/>
        </w:rPr>
        <w:t xml:space="preserve"> </w:t>
      </w:r>
      <w:r w:rsidRPr="009553A3">
        <w:rPr>
          <w:rFonts w:ascii="Arial" w:hAnsi="Arial" w:cs="Arial"/>
          <w:sz w:val="24"/>
          <w:szCs w:val="24"/>
        </w:rPr>
        <w:t>(24%),</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Track</w:t>
      </w:r>
      <w:r w:rsidR="00685F39" w:rsidRPr="009553A3">
        <w:rPr>
          <w:rFonts w:ascii="Arial" w:hAnsi="Arial" w:cs="Arial"/>
          <w:sz w:val="24"/>
          <w:szCs w:val="24"/>
        </w:rPr>
        <w:t xml:space="preserve"> </w:t>
      </w:r>
      <w:r w:rsidRPr="009553A3">
        <w:rPr>
          <w:rFonts w:ascii="Arial" w:hAnsi="Arial" w:cs="Arial"/>
          <w:sz w:val="24"/>
          <w:szCs w:val="24"/>
        </w:rPr>
        <w:t>(16%)</w:t>
      </w:r>
      <w:r w:rsidR="00685F39" w:rsidRPr="009553A3">
        <w:rPr>
          <w:rFonts w:ascii="Arial" w:hAnsi="Arial" w:cs="Arial"/>
          <w:sz w:val="24"/>
          <w:szCs w:val="24"/>
        </w:rPr>
        <w:t xml:space="preserve"> </w:t>
      </w:r>
      <w:r w:rsidRPr="009553A3">
        <w:rPr>
          <w:rFonts w:ascii="Arial" w:hAnsi="Arial" w:cs="Arial"/>
          <w:sz w:val="24"/>
          <w:szCs w:val="24"/>
        </w:rPr>
        <w:t>athletic</w:t>
      </w:r>
      <w:r w:rsidR="00685F39" w:rsidRPr="009553A3">
        <w:rPr>
          <w:rFonts w:ascii="Arial" w:hAnsi="Arial" w:cs="Arial"/>
          <w:sz w:val="24"/>
          <w:szCs w:val="24"/>
        </w:rPr>
        <w:t xml:space="preserve"> </w:t>
      </w:r>
      <w:r w:rsidRPr="009553A3">
        <w:rPr>
          <w:rFonts w:ascii="Arial" w:hAnsi="Arial" w:cs="Arial"/>
          <w:sz w:val="24"/>
          <w:szCs w:val="24"/>
        </w:rPr>
        <w:t>programs</w:t>
      </w:r>
      <w:r w:rsidR="00A44875"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total</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59</w:t>
      </w:r>
      <w:r w:rsidR="00685F39" w:rsidRPr="009553A3">
        <w:rPr>
          <w:rFonts w:ascii="Arial" w:hAnsi="Arial" w:cs="Arial"/>
          <w:sz w:val="24"/>
          <w:szCs w:val="24"/>
        </w:rPr>
        <w:t xml:space="preserve"> </w:t>
      </w:r>
      <w:r w:rsidRPr="009553A3">
        <w:rPr>
          <w:rFonts w:ascii="Arial" w:hAnsi="Arial" w:cs="Arial"/>
          <w:sz w:val="24"/>
          <w:szCs w:val="24"/>
        </w:rPr>
        <w:t>instructors</w:t>
      </w:r>
      <w:r w:rsidR="00685F39" w:rsidRPr="009553A3">
        <w:rPr>
          <w:rFonts w:ascii="Arial" w:hAnsi="Arial" w:cs="Arial"/>
          <w:sz w:val="24"/>
          <w:szCs w:val="24"/>
        </w:rPr>
        <w:t xml:space="preserve"> </w:t>
      </w:r>
      <w:r w:rsidRPr="009553A3">
        <w:rPr>
          <w:rFonts w:ascii="Arial" w:hAnsi="Arial" w:cs="Arial"/>
          <w:sz w:val="24"/>
          <w:szCs w:val="24"/>
        </w:rPr>
        <w:t>provided</w:t>
      </w:r>
      <w:r w:rsidR="00685F39" w:rsidRPr="009553A3">
        <w:rPr>
          <w:rFonts w:ascii="Arial" w:hAnsi="Arial" w:cs="Arial"/>
          <w:sz w:val="24"/>
          <w:szCs w:val="24"/>
        </w:rPr>
        <w:t xml:space="preserve"> </w:t>
      </w:r>
      <w:r w:rsidRPr="009553A3">
        <w:rPr>
          <w:rFonts w:ascii="Arial" w:hAnsi="Arial" w:cs="Arial"/>
          <w:sz w:val="24"/>
          <w:szCs w:val="24"/>
        </w:rPr>
        <w:t>contract</w:t>
      </w:r>
      <w:r w:rsidR="00685F39" w:rsidRPr="009553A3">
        <w:rPr>
          <w:rFonts w:ascii="Arial" w:hAnsi="Arial" w:cs="Arial"/>
          <w:sz w:val="24"/>
          <w:szCs w:val="24"/>
        </w:rPr>
        <w:t xml:space="preserve"> </w:t>
      </w:r>
      <w:r w:rsidRPr="009553A3">
        <w:rPr>
          <w:rFonts w:ascii="Arial" w:hAnsi="Arial" w:cs="Arial"/>
          <w:sz w:val="24"/>
          <w:szCs w:val="24"/>
        </w:rPr>
        <w:t>courses</w:t>
      </w:r>
      <w:r w:rsidR="00685F39" w:rsidRPr="009553A3">
        <w:rPr>
          <w:rFonts w:ascii="Arial" w:hAnsi="Arial" w:cs="Arial"/>
          <w:sz w:val="24"/>
          <w:szCs w:val="24"/>
        </w:rPr>
        <w:t xml:space="preserve"> </w:t>
      </w:r>
      <w:r w:rsidRPr="009553A3">
        <w:rPr>
          <w:rFonts w:ascii="Arial" w:hAnsi="Arial" w:cs="Arial"/>
          <w:sz w:val="24"/>
          <w:szCs w:val="24"/>
        </w:rPr>
        <w:t>in</w:t>
      </w:r>
      <w:r w:rsidR="00685F39" w:rsidRPr="009553A3">
        <w:rPr>
          <w:rFonts w:ascii="Arial" w:hAnsi="Arial" w:cs="Arial"/>
          <w:sz w:val="24"/>
          <w:szCs w:val="24"/>
        </w:rPr>
        <w:t xml:space="preserve"> </w:t>
      </w:r>
      <w:r w:rsidR="00464433" w:rsidRPr="009553A3">
        <w:rPr>
          <w:rFonts w:ascii="Arial" w:hAnsi="Arial" w:cs="Arial"/>
          <w:sz w:val="24"/>
          <w:szCs w:val="24"/>
        </w:rPr>
        <w:t>the</w:t>
      </w:r>
      <w:r w:rsidR="00685F39" w:rsidRPr="009553A3">
        <w:rPr>
          <w:rFonts w:ascii="Arial" w:hAnsi="Arial" w:cs="Arial"/>
          <w:sz w:val="24"/>
          <w:szCs w:val="24"/>
        </w:rPr>
        <w:t xml:space="preserve"> </w:t>
      </w:r>
      <w:r w:rsidR="00464433" w:rsidRPr="009553A3">
        <w:rPr>
          <w:rFonts w:ascii="Arial" w:hAnsi="Arial" w:cs="Arial"/>
          <w:sz w:val="24"/>
          <w:szCs w:val="24"/>
        </w:rPr>
        <w:t>areas</w:t>
      </w:r>
      <w:r w:rsidR="00685F39" w:rsidRPr="009553A3">
        <w:rPr>
          <w:rFonts w:ascii="Arial" w:hAnsi="Arial" w:cs="Arial"/>
          <w:sz w:val="24"/>
          <w:szCs w:val="24"/>
        </w:rPr>
        <w:t xml:space="preserve"> </w:t>
      </w:r>
      <w:r w:rsidR="00464433"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internships,</w:t>
      </w:r>
      <w:r w:rsidR="00685F39" w:rsidRPr="009553A3">
        <w:rPr>
          <w:rFonts w:ascii="Arial" w:hAnsi="Arial" w:cs="Arial"/>
          <w:sz w:val="24"/>
          <w:szCs w:val="24"/>
        </w:rPr>
        <w:t xml:space="preserve"> </w:t>
      </w:r>
      <w:r w:rsidRPr="009553A3">
        <w:rPr>
          <w:rFonts w:ascii="Arial" w:hAnsi="Arial" w:cs="Arial"/>
          <w:sz w:val="24"/>
          <w:szCs w:val="24"/>
        </w:rPr>
        <w:t>directed</w:t>
      </w:r>
      <w:r w:rsidR="00685F39" w:rsidRPr="009553A3">
        <w:rPr>
          <w:rFonts w:ascii="Arial" w:hAnsi="Arial" w:cs="Arial"/>
          <w:sz w:val="24"/>
          <w:szCs w:val="24"/>
        </w:rPr>
        <w:t xml:space="preserve"> </w:t>
      </w:r>
      <w:r w:rsidRPr="009553A3">
        <w:rPr>
          <w:rFonts w:ascii="Arial" w:hAnsi="Arial" w:cs="Arial"/>
          <w:sz w:val="24"/>
          <w:szCs w:val="24"/>
        </w:rPr>
        <w:t>research,</w:t>
      </w:r>
      <w:r w:rsidR="00685F39" w:rsidRPr="009553A3">
        <w:rPr>
          <w:rFonts w:ascii="Arial" w:hAnsi="Arial" w:cs="Arial"/>
          <w:sz w:val="24"/>
          <w:szCs w:val="24"/>
        </w:rPr>
        <w:t xml:space="preserve"> </w:t>
      </w:r>
      <w:r w:rsidRPr="009553A3">
        <w:rPr>
          <w:rFonts w:ascii="Arial" w:hAnsi="Arial" w:cs="Arial"/>
          <w:sz w:val="24"/>
          <w:szCs w:val="24"/>
        </w:rPr>
        <w:t>individual</w:t>
      </w:r>
      <w:r w:rsidR="00685F39" w:rsidRPr="009553A3">
        <w:rPr>
          <w:rFonts w:ascii="Arial" w:hAnsi="Arial" w:cs="Arial"/>
          <w:sz w:val="24"/>
          <w:szCs w:val="24"/>
        </w:rPr>
        <w:t xml:space="preserve"> </w:t>
      </w:r>
      <w:r w:rsidRPr="009553A3">
        <w:rPr>
          <w:rFonts w:ascii="Arial" w:hAnsi="Arial" w:cs="Arial"/>
          <w:sz w:val="24"/>
          <w:szCs w:val="24"/>
        </w:rPr>
        <w:t>studies,</w:t>
      </w:r>
      <w:r w:rsidR="00685F39" w:rsidRPr="009553A3">
        <w:rPr>
          <w:rFonts w:ascii="Arial" w:hAnsi="Arial" w:cs="Arial"/>
          <w:sz w:val="24"/>
          <w:szCs w:val="24"/>
        </w:rPr>
        <w:t xml:space="preserve"> </w:t>
      </w:r>
      <w:r w:rsidRPr="009553A3">
        <w:rPr>
          <w:rFonts w:ascii="Arial" w:hAnsi="Arial" w:cs="Arial"/>
          <w:sz w:val="24"/>
          <w:szCs w:val="24"/>
        </w:rPr>
        <w:t>apprenticeship</w:t>
      </w:r>
      <w:r w:rsidR="00C4332C"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special</w:t>
      </w:r>
      <w:r w:rsidR="00685F39" w:rsidRPr="009553A3">
        <w:rPr>
          <w:rFonts w:ascii="Arial" w:hAnsi="Arial" w:cs="Arial"/>
          <w:sz w:val="24"/>
          <w:szCs w:val="24"/>
        </w:rPr>
        <w:t xml:space="preserve"> </w:t>
      </w:r>
      <w:r w:rsidRPr="009553A3">
        <w:rPr>
          <w:rFonts w:ascii="Arial" w:hAnsi="Arial" w:cs="Arial"/>
          <w:sz w:val="24"/>
          <w:szCs w:val="24"/>
        </w:rPr>
        <w:t>study.</w:t>
      </w:r>
      <w:r w:rsidR="00685F39" w:rsidRPr="009553A3">
        <w:rPr>
          <w:rFonts w:ascii="Arial" w:hAnsi="Arial" w:cs="Arial"/>
          <w:sz w:val="24"/>
          <w:szCs w:val="24"/>
        </w:rPr>
        <w:t xml:space="preserve">  </w:t>
      </w:r>
    </w:p>
    <w:p w14:paraId="6FFA6CBB" w14:textId="77777777" w:rsidR="00D942C6" w:rsidRPr="009553A3" w:rsidRDefault="00D942C6" w:rsidP="00CD5B5E">
      <w:pPr>
        <w:pStyle w:val="ListParagraph"/>
        <w:spacing w:after="0" w:line="360" w:lineRule="auto"/>
        <w:jc w:val="both"/>
        <w:textAlignment w:val="baseline"/>
        <w:rPr>
          <w:rFonts w:ascii="Arial" w:hAnsi="Arial" w:cs="Arial"/>
          <w:sz w:val="24"/>
          <w:szCs w:val="24"/>
        </w:rPr>
      </w:pPr>
    </w:p>
    <w:p w14:paraId="4A0C9FCF" w14:textId="30200BAD" w:rsidR="00D942C6" w:rsidRPr="009553A3" w:rsidRDefault="00D942C6" w:rsidP="00685F39">
      <w:pPr>
        <w:pStyle w:val="ListParagraph"/>
        <w:spacing w:after="0" w:line="360" w:lineRule="auto"/>
        <w:ind w:left="540"/>
        <w:jc w:val="both"/>
        <w:textAlignment w:val="baseline"/>
        <w:rPr>
          <w:rFonts w:ascii="Arial" w:hAnsi="Arial" w:cs="Arial"/>
          <w:sz w:val="24"/>
          <w:szCs w:val="24"/>
        </w:rPr>
      </w:pP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judgmental</w:t>
      </w:r>
      <w:r w:rsidR="00685F39" w:rsidRPr="009553A3">
        <w:rPr>
          <w:rFonts w:ascii="Arial" w:hAnsi="Arial" w:cs="Arial"/>
          <w:sz w:val="24"/>
          <w:szCs w:val="24"/>
        </w:rPr>
        <w:t xml:space="preserve"> </w:t>
      </w:r>
      <w:r w:rsidRPr="009553A3">
        <w:rPr>
          <w:rFonts w:ascii="Arial" w:hAnsi="Arial" w:cs="Arial"/>
          <w:sz w:val="24"/>
          <w:szCs w:val="24"/>
        </w:rPr>
        <w:t>sample</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ten</w:t>
      </w:r>
      <w:r w:rsidR="00685F39" w:rsidRPr="009553A3">
        <w:rPr>
          <w:rFonts w:ascii="Arial" w:hAnsi="Arial" w:cs="Arial"/>
          <w:sz w:val="24"/>
          <w:szCs w:val="24"/>
        </w:rPr>
        <w:t xml:space="preserve"> </w:t>
      </w:r>
      <w:r w:rsidRPr="009553A3">
        <w:rPr>
          <w:rFonts w:ascii="Arial" w:hAnsi="Arial" w:cs="Arial"/>
          <w:sz w:val="24"/>
          <w:szCs w:val="24"/>
        </w:rPr>
        <w:t>contract</w:t>
      </w:r>
      <w:r w:rsidR="00685F39" w:rsidRPr="009553A3">
        <w:rPr>
          <w:rFonts w:ascii="Arial" w:hAnsi="Arial" w:cs="Arial"/>
          <w:sz w:val="24"/>
          <w:szCs w:val="24"/>
        </w:rPr>
        <w:t xml:space="preserve"> </w:t>
      </w:r>
      <w:r w:rsidRPr="009553A3">
        <w:rPr>
          <w:rFonts w:ascii="Arial" w:hAnsi="Arial" w:cs="Arial"/>
          <w:sz w:val="24"/>
          <w:szCs w:val="24"/>
        </w:rPr>
        <w:t>courses</w:t>
      </w:r>
      <w:r w:rsidR="00685F39" w:rsidRPr="009553A3">
        <w:rPr>
          <w:rFonts w:ascii="Arial" w:hAnsi="Arial" w:cs="Arial"/>
          <w:sz w:val="24"/>
          <w:szCs w:val="24"/>
        </w:rPr>
        <w:t xml:space="preserve"> </w:t>
      </w:r>
      <w:r w:rsidRPr="009553A3">
        <w:rPr>
          <w:rFonts w:ascii="Arial" w:hAnsi="Arial" w:cs="Arial"/>
          <w:sz w:val="24"/>
          <w:szCs w:val="24"/>
        </w:rPr>
        <w:t>was</w:t>
      </w:r>
      <w:r w:rsidR="00685F39" w:rsidRPr="009553A3">
        <w:rPr>
          <w:rFonts w:ascii="Arial" w:hAnsi="Arial" w:cs="Arial"/>
          <w:sz w:val="24"/>
          <w:szCs w:val="24"/>
        </w:rPr>
        <w:t xml:space="preserve"> </w:t>
      </w:r>
      <w:r w:rsidRPr="009553A3">
        <w:rPr>
          <w:rFonts w:ascii="Arial" w:hAnsi="Arial" w:cs="Arial"/>
          <w:sz w:val="24"/>
          <w:szCs w:val="24"/>
        </w:rPr>
        <w:t>selected</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verify</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they</w:t>
      </w:r>
      <w:r w:rsidR="00685F39" w:rsidRPr="009553A3">
        <w:rPr>
          <w:rFonts w:ascii="Arial" w:hAnsi="Arial" w:cs="Arial"/>
          <w:sz w:val="24"/>
          <w:szCs w:val="24"/>
        </w:rPr>
        <w:t xml:space="preserve"> </w:t>
      </w:r>
      <w:r w:rsidRPr="009553A3">
        <w:rPr>
          <w:rFonts w:ascii="Arial" w:hAnsi="Arial" w:cs="Arial"/>
          <w:sz w:val="24"/>
          <w:szCs w:val="24"/>
        </w:rPr>
        <w:t>followed</w:t>
      </w:r>
      <w:r w:rsidR="00685F39" w:rsidRPr="009553A3">
        <w:rPr>
          <w:rFonts w:ascii="Arial" w:hAnsi="Arial" w:cs="Arial"/>
          <w:sz w:val="24"/>
          <w:szCs w:val="24"/>
        </w:rPr>
        <w:t xml:space="preserve"> </w:t>
      </w:r>
      <w:r w:rsidR="003E4F69" w:rsidRPr="009553A3">
        <w:rPr>
          <w:rFonts w:ascii="Arial" w:hAnsi="Arial" w:cs="Arial"/>
          <w:sz w:val="24"/>
          <w:szCs w:val="24"/>
        </w:rPr>
        <w:t>AS2</w:t>
      </w:r>
      <w:r w:rsidR="00685F39" w:rsidRPr="009553A3">
        <w:rPr>
          <w:rFonts w:ascii="Arial" w:hAnsi="Arial" w:cs="Arial"/>
          <w:sz w:val="24"/>
          <w:szCs w:val="24"/>
        </w:rPr>
        <w:t xml:space="preserve"> </w:t>
      </w:r>
      <w:r w:rsidRPr="009553A3">
        <w:rPr>
          <w:rFonts w:ascii="Arial" w:hAnsi="Arial" w:cs="Arial"/>
          <w:sz w:val="24"/>
          <w:szCs w:val="24"/>
        </w:rPr>
        <w:t>policy.</w:t>
      </w:r>
    </w:p>
    <w:p w14:paraId="604FABED" w14:textId="50BE129D" w:rsidR="00D942C6" w:rsidRPr="009553A3" w:rsidRDefault="00D942C6" w:rsidP="00685F39">
      <w:pPr>
        <w:pStyle w:val="ListParagraph"/>
        <w:spacing w:after="0" w:line="360" w:lineRule="auto"/>
        <w:ind w:left="540"/>
        <w:jc w:val="both"/>
        <w:textAlignment w:val="baseline"/>
        <w:rPr>
          <w:rFonts w:ascii="Arial" w:hAnsi="Arial" w:cs="Arial"/>
          <w:sz w:val="24"/>
          <w:szCs w:val="24"/>
        </w:rPr>
      </w:pPr>
    </w:p>
    <w:p w14:paraId="2505EA4C" w14:textId="24772376" w:rsidR="00971CDB" w:rsidRPr="009553A3" w:rsidRDefault="00D942C6" w:rsidP="00685F39">
      <w:pPr>
        <w:pStyle w:val="ListParagraph"/>
        <w:spacing w:after="0" w:line="360" w:lineRule="auto"/>
        <w:ind w:left="540"/>
        <w:jc w:val="both"/>
        <w:textAlignment w:val="baseline"/>
        <w:rPr>
          <w:rFonts w:ascii="Arial" w:hAnsi="Arial" w:cs="Arial"/>
          <w:sz w:val="24"/>
          <w:szCs w:val="24"/>
        </w:rPr>
      </w:pP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review</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00971CDB" w:rsidRPr="009553A3">
        <w:rPr>
          <w:rFonts w:ascii="Arial" w:hAnsi="Arial" w:cs="Arial"/>
          <w:sz w:val="24"/>
          <w:szCs w:val="24"/>
        </w:rPr>
        <w:t>ten</w:t>
      </w:r>
      <w:r w:rsidR="00685F39" w:rsidRPr="009553A3">
        <w:rPr>
          <w:rFonts w:ascii="Arial" w:hAnsi="Arial" w:cs="Arial"/>
          <w:sz w:val="24"/>
          <w:szCs w:val="24"/>
        </w:rPr>
        <w:t xml:space="preserve"> </w:t>
      </w:r>
      <w:r w:rsidR="00971CDB" w:rsidRPr="009553A3">
        <w:rPr>
          <w:rFonts w:ascii="Arial" w:hAnsi="Arial" w:cs="Arial"/>
          <w:sz w:val="24"/>
          <w:szCs w:val="24"/>
        </w:rPr>
        <w:t>contract</w:t>
      </w:r>
      <w:r w:rsidR="00685F39" w:rsidRPr="009553A3">
        <w:rPr>
          <w:rFonts w:ascii="Arial" w:hAnsi="Arial" w:cs="Arial"/>
          <w:sz w:val="24"/>
          <w:szCs w:val="24"/>
        </w:rPr>
        <w:t xml:space="preserve"> </w:t>
      </w:r>
      <w:r w:rsidR="00971CDB" w:rsidRPr="009553A3">
        <w:rPr>
          <w:rFonts w:ascii="Arial" w:hAnsi="Arial" w:cs="Arial"/>
          <w:sz w:val="24"/>
          <w:szCs w:val="24"/>
        </w:rPr>
        <w:t>courses</w:t>
      </w:r>
      <w:r w:rsidR="00685F39" w:rsidRPr="009553A3">
        <w:rPr>
          <w:rFonts w:ascii="Arial" w:hAnsi="Arial" w:cs="Arial"/>
          <w:sz w:val="24"/>
          <w:szCs w:val="24"/>
        </w:rPr>
        <w:t xml:space="preserve"> </w:t>
      </w:r>
      <w:r w:rsidR="0043758C" w:rsidRPr="009553A3">
        <w:rPr>
          <w:rFonts w:ascii="Arial" w:hAnsi="Arial" w:cs="Arial"/>
          <w:sz w:val="24"/>
          <w:szCs w:val="24"/>
        </w:rPr>
        <w:t>revealed</w:t>
      </w:r>
      <w:r w:rsidR="00685F39" w:rsidRPr="009553A3">
        <w:rPr>
          <w:rFonts w:ascii="Arial" w:hAnsi="Arial" w:cs="Arial"/>
          <w:sz w:val="24"/>
          <w:szCs w:val="24"/>
        </w:rPr>
        <w:t xml:space="preserve"> </w:t>
      </w:r>
      <w:r w:rsidR="0043758C" w:rsidRPr="009553A3">
        <w:rPr>
          <w:rFonts w:ascii="Arial" w:hAnsi="Arial" w:cs="Arial"/>
          <w:sz w:val="24"/>
          <w:szCs w:val="24"/>
        </w:rPr>
        <w:t>the</w:t>
      </w:r>
      <w:r w:rsidR="00685F39" w:rsidRPr="009553A3">
        <w:rPr>
          <w:rFonts w:ascii="Arial" w:hAnsi="Arial" w:cs="Arial"/>
          <w:sz w:val="24"/>
          <w:szCs w:val="24"/>
        </w:rPr>
        <w:t xml:space="preserve"> </w:t>
      </w:r>
      <w:r w:rsidR="0043758C" w:rsidRPr="009553A3">
        <w:rPr>
          <w:rFonts w:ascii="Arial" w:hAnsi="Arial" w:cs="Arial"/>
          <w:sz w:val="24"/>
          <w:szCs w:val="24"/>
        </w:rPr>
        <w:t>following</w:t>
      </w:r>
      <w:r w:rsidR="00971CDB" w:rsidRPr="009553A3">
        <w:rPr>
          <w:rFonts w:ascii="Arial" w:hAnsi="Arial" w:cs="Arial"/>
          <w:sz w:val="24"/>
          <w:szCs w:val="24"/>
        </w:rPr>
        <w:t>:</w:t>
      </w:r>
    </w:p>
    <w:p w14:paraId="4DDC44AA" w14:textId="7FCD343D" w:rsidR="006F3AFE" w:rsidRPr="009553A3" w:rsidRDefault="0043758C" w:rsidP="00685F39">
      <w:pPr>
        <w:pStyle w:val="ListParagraph"/>
        <w:numPr>
          <w:ilvl w:val="0"/>
          <w:numId w:val="27"/>
        </w:numPr>
        <w:spacing w:after="0" w:line="360" w:lineRule="auto"/>
        <w:ind w:hanging="540"/>
        <w:jc w:val="both"/>
        <w:textAlignment w:val="baseline"/>
        <w:rPr>
          <w:rFonts w:ascii="Arial" w:hAnsi="Arial" w:cs="Arial"/>
          <w:sz w:val="24"/>
          <w:szCs w:val="24"/>
        </w:rPr>
      </w:pPr>
      <w:r w:rsidRPr="009553A3">
        <w:rPr>
          <w:rFonts w:ascii="Arial" w:hAnsi="Arial" w:cs="Arial"/>
          <w:sz w:val="24"/>
          <w:szCs w:val="24"/>
        </w:rPr>
        <w:t>In</w:t>
      </w:r>
      <w:r w:rsidR="00685F39" w:rsidRPr="009553A3">
        <w:rPr>
          <w:rFonts w:ascii="Arial" w:hAnsi="Arial" w:cs="Arial"/>
          <w:sz w:val="24"/>
          <w:szCs w:val="24"/>
        </w:rPr>
        <w:t xml:space="preserve"> </w:t>
      </w:r>
      <w:r w:rsidRPr="009553A3">
        <w:rPr>
          <w:rFonts w:ascii="Arial" w:hAnsi="Arial" w:cs="Arial"/>
          <w:sz w:val="24"/>
          <w:szCs w:val="24"/>
        </w:rPr>
        <w:t>s</w:t>
      </w:r>
      <w:r w:rsidR="006F3AFE" w:rsidRPr="009553A3">
        <w:rPr>
          <w:rFonts w:ascii="Arial" w:hAnsi="Arial" w:cs="Arial"/>
          <w:sz w:val="24"/>
          <w:szCs w:val="24"/>
        </w:rPr>
        <w:t>even</w:t>
      </w:r>
      <w:r w:rsidR="00685F39" w:rsidRPr="009553A3">
        <w:rPr>
          <w:rFonts w:ascii="Arial" w:hAnsi="Arial" w:cs="Arial"/>
          <w:sz w:val="24"/>
          <w:szCs w:val="24"/>
        </w:rPr>
        <w:t xml:space="preserve"> </w:t>
      </w:r>
      <w:r w:rsidRPr="009553A3">
        <w:rPr>
          <w:rFonts w:ascii="Arial" w:hAnsi="Arial" w:cs="Arial"/>
          <w:sz w:val="24"/>
          <w:szCs w:val="24"/>
        </w:rPr>
        <w:t>instances,</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006F3AFE" w:rsidRPr="009553A3">
        <w:rPr>
          <w:rFonts w:ascii="Arial" w:hAnsi="Arial" w:cs="Arial"/>
          <w:sz w:val="24"/>
          <w:szCs w:val="24"/>
        </w:rPr>
        <w:t>course</w:t>
      </w:r>
      <w:r w:rsidR="00685F39" w:rsidRPr="009553A3">
        <w:rPr>
          <w:rFonts w:ascii="Arial" w:hAnsi="Arial" w:cs="Arial"/>
          <w:sz w:val="24"/>
          <w:szCs w:val="24"/>
        </w:rPr>
        <w:t xml:space="preserve"> </w:t>
      </w:r>
      <w:r w:rsidR="006F3AFE" w:rsidRPr="009553A3">
        <w:rPr>
          <w:rFonts w:ascii="Arial" w:hAnsi="Arial" w:cs="Arial"/>
          <w:sz w:val="24"/>
          <w:szCs w:val="24"/>
        </w:rPr>
        <w:t>contract</w:t>
      </w:r>
      <w:r w:rsidR="00685F39" w:rsidRPr="009553A3">
        <w:rPr>
          <w:rFonts w:ascii="Arial" w:hAnsi="Arial" w:cs="Arial"/>
          <w:sz w:val="24"/>
          <w:szCs w:val="24"/>
        </w:rPr>
        <w:t xml:space="preserve"> </w:t>
      </w:r>
      <w:r w:rsidRPr="009553A3">
        <w:rPr>
          <w:rFonts w:ascii="Arial" w:hAnsi="Arial" w:cs="Arial"/>
          <w:sz w:val="24"/>
          <w:szCs w:val="24"/>
        </w:rPr>
        <w:t>on</w:t>
      </w:r>
      <w:r w:rsidR="00685F39" w:rsidRPr="009553A3">
        <w:rPr>
          <w:rFonts w:ascii="Arial" w:hAnsi="Arial" w:cs="Arial"/>
          <w:sz w:val="24"/>
          <w:szCs w:val="24"/>
        </w:rPr>
        <w:t xml:space="preserve"> </w:t>
      </w:r>
      <w:r w:rsidRPr="009553A3">
        <w:rPr>
          <w:rFonts w:ascii="Arial" w:hAnsi="Arial" w:cs="Arial"/>
          <w:sz w:val="24"/>
          <w:szCs w:val="24"/>
        </w:rPr>
        <w:t>file</w:t>
      </w:r>
      <w:r w:rsidR="00685F39" w:rsidRPr="009553A3">
        <w:rPr>
          <w:rFonts w:ascii="Arial" w:hAnsi="Arial" w:cs="Arial"/>
          <w:sz w:val="24"/>
          <w:szCs w:val="24"/>
        </w:rPr>
        <w:t xml:space="preserve"> </w:t>
      </w:r>
      <w:r w:rsidRPr="009553A3">
        <w:rPr>
          <w:rFonts w:ascii="Arial" w:hAnsi="Arial" w:cs="Arial"/>
          <w:sz w:val="24"/>
          <w:szCs w:val="24"/>
        </w:rPr>
        <w:t>at</w:t>
      </w:r>
      <w:r w:rsidR="00685F39" w:rsidRPr="009553A3">
        <w:rPr>
          <w:rFonts w:ascii="Arial" w:hAnsi="Arial" w:cs="Arial"/>
          <w:sz w:val="24"/>
          <w:szCs w:val="24"/>
        </w:rPr>
        <w:t xml:space="preserve"> </w:t>
      </w:r>
      <w:r w:rsidRPr="009553A3">
        <w:rPr>
          <w:rFonts w:ascii="Arial" w:hAnsi="Arial" w:cs="Arial"/>
          <w:sz w:val="24"/>
          <w:szCs w:val="24"/>
        </w:rPr>
        <w:t>AS2</w:t>
      </w:r>
      <w:r w:rsidR="00685F39" w:rsidRPr="009553A3">
        <w:rPr>
          <w:rFonts w:ascii="Arial" w:hAnsi="Arial" w:cs="Arial"/>
          <w:sz w:val="24"/>
          <w:szCs w:val="24"/>
        </w:rPr>
        <w:t xml:space="preserve"> </w:t>
      </w:r>
      <w:r w:rsidR="006F3AFE" w:rsidRPr="009553A3">
        <w:rPr>
          <w:rFonts w:ascii="Arial" w:hAnsi="Arial" w:cs="Arial"/>
          <w:sz w:val="24"/>
          <w:szCs w:val="24"/>
        </w:rPr>
        <w:t>was</w:t>
      </w:r>
      <w:r w:rsidR="00685F39" w:rsidRPr="009553A3">
        <w:rPr>
          <w:rFonts w:ascii="Arial" w:hAnsi="Arial" w:cs="Arial"/>
          <w:sz w:val="24"/>
          <w:szCs w:val="24"/>
        </w:rPr>
        <w:t xml:space="preserve"> </w:t>
      </w:r>
      <w:r w:rsidRPr="009553A3">
        <w:rPr>
          <w:rFonts w:ascii="Arial" w:hAnsi="Arial" w:cs="Arial"/>
          <w:sz w:val="24"/>
          <w:szCs w:val="24"/>
        </w:rPr>
        <w:t>not</w:t>
      </w:r>
      <w:r w:rsidR="00685F39" w:rsidRPr="009553A3">
        <w:rPr>
          <w:rFonts w:ascii="Arial" w:hAnsi="Arial" w:cs="Arial"/>
          <w:sz w:val="24"/>
          <w:szCs w:val="24"/>
        </w:rPr>
        <w:t xml:space="preserve"> </w:t>
      </w:r>
      <w:r w:rsidR="006F3AFE" w:rsidRPr="009553A3">
        <w:rPr>
          <w:rFonts w:ascii="Arial" w:hAnsi="Arial" w:cs="Arial"/>
          <w:sz w:val="24"/>
          <w:szCs w:val="24"/>
        </w:rPr>
        <w:t>signed</w:t>
      </w:r>
      <w:r w:rsidR="00685F39" w:rsidRPr="009553A3">
        <w:rPr>
          <w:rFonts w:ascii="Arial" w:hAnsi="Arial" w:cs="Arial"/>
          <w:sz w:val="24"/>
          <w:szCs w:val="24"/>
        </w:rPr>
        <w:t xml:space="preserve"> </w:t>
      </w:r>
      <w:r w:rsidR="006F3AFE" w:rsidRPr="009553A3">
        <w:rPr>
          <w:rFonts w:ascii="Arial" w:hAnsi="Arial" w:cs="Arial"/>
          <w:sz w:val="24"/>
          <w:szCs w:val="24"/>
        </w:rPr>
        <w:t>by</w:t>
      </w:r>
      <w:r w:rsidR="00685F39" w:rsidRPr="009553A3">
        <w:rPr>
          <w:rFonts w:ascii="Arial" w:hAnsi="Arial" w:cs="Arial"/>
          <w:sz w:val="24"/>
          <w:szCs w:val="24"/>
        </w:rPr>
        <w:t xml:space="preserve"> </w:t>
      </w:r>
      <w:r w:rsidR="006F3AFE" w:rsidRPr="009553A3">
        <w:rPr>
          <w:rFonts w:ascii="Arial" w:hAnsi="Arial" w:cs="Arial"/>
          <w:sz w:val="24"/>
          <w:szCs w:val="24"/>
        </w:rPr>
        <w:t>the</w:t>
      </w:r>
      <w:r w:rsidR="00685F39" w:rsidRPr="009553A3">
        <w:rPr>
          <w:rFonts w:ascii="Arial" w:hAnsi="Arial" w:cs="Arial"/>
          <w:sz w:val="24"/>
          <w:szCs w:val="24"/>
        </w:rPr>
        <w:t xml:space="preserve"> </w:t>
      </w:r>
      <w:r w:rsidR="006F3AFE" w:rsidRPr="009553A3">
        <w:rPr>
          <w:rFonts w:ascii="Arial" w:hAnsi="Arial" w:cs="Arial"/>
          <w:sz w:val="24"/>
          <w:szCs w:val="24"/>
        </w:rPr>
        <w:t>course</w:t>
      </w:r>
      <w:r w:rsidR="00685F39" w:rsidRPr="009553A3">
        <w:rPr>
          <w:rFonts w:ascii="Arial" w:hAnsi="Arial" w:cs="Arial"/>
          <w:sz w:val="24"/>
          <w:szCs w:val="24"/>
        </w:rPr>
        <w:t xml:space="preserve"> </w:t>
      </w:r>
      <w:r w:rsidR="006F3AFE" w:rsidRPr="009553A3">
        <w:rPr>
          <w:rFonts w:ascii="Arial" w:hAnsi="Arial" w:cs="Arial"/>
          <w:sz w:val="24"/>
          <w:szCs w:val="24"/>
        </w:rPr>
        <w:t>instructor.</w:t>
      </w:r>
    </w:p>
    <w:p w14:paraId="00B0FF21" w14:textId="391EC0E2" w:rsidR="00971CDB" w:rsidRPr="009553A3" w:rsidRDefault="0043758C" w:rsidP="00685F39">
      <w:pPr>
        <w:pStyle w:val="ListParagraph"/>
        <w:numPr>
          <w:ilvl w:val="0"/>
          <w:numId w:val="27"/>
        </w:numPr>
        <w:spacing w:after="0" w:line="360" w:lineRule="auto"/>
        <w:ind w:hanging="540"/>
        <w:jc w:val="both"/>
        <w:textAlignment w:val="baseline"/>
        <w:rPr>
          <w:rFonts w:ascii="Arial" w:hAnsi="Arial" w:cs="Arial"/>
          <w:sz w:val="24"/>
          <w:szCs w:val="24"/>
        </w:rPr>
      </w:pPr>
      <w:r w:rsidRPr="009553A3">
        <w:rPr>
          <w:rFonts w:ascii="Arial" w:hAnsi="Arial" w:cs="Arial"/>
          <w:sz w:val="24"/>
          <w:szCs w:val="24"/>
        </w:rPr>
        <w:t>In</w:t>
      </w:r>
      <w:r w:rsidR="00685F39" w:rsidRPr="009553A3">
        <w:rPr>
          <w:rFonts w:ascii="Arial" w:hAnsi="Arial" w:cs="Arial"/>
          <w:sz w:val="24"/>
          <w:szCs w:val="24"/>
        </w:rPr>
        <w:t xml:space="preserve"> </w:t>
      </w:r>
      <w:r w:rsidRPr="009553A3">
        <w:rPr>
          <w:rFonts w:ascii="Arial" w:hAnsi="Arial" w:cs="Arial"/>
          <w:sz w:val="24"/>
          <w:szCs w:val="24"/>
        </w:rPr>
        <w:t>f</w:t>
      </w:r>
      <w:r w:rsidR="00971CDB" w:rsidRPr="009553A3">
        <w:rPr>
          <w:rFonts w:ascii="Arial" w:hAnsi="Arial" w:cs="Arial"/>
          <w:sz w:val="24"/>
          <w:szCs w:val="24"/>
        </w:rPr>
        <w:t>ive</w:t>
      </w:r>
      <w:r w:rsidR="00685F39" w:rsidRPr="009553A3">
        <w:rPr>
          <w:rFonts w:ascii="Arial" w:hAnsi="Arial" w:cs="Arial"/>
          <w:sz w:val="24"/>
          <w:szCs w:val="24"/>
        </w:rPr>
        <w:t xml:space="preserve"> </w:t>
      </w:r>
      <w:r w:rsidRPr="009553A3">
        <w:rPr>
          <w:rFonts w:ascii="Arial" w:hAnsi="Arial" w:cs="Arial"/>
          <w:sz w:val="24"/>
          <w:szCs w:val="24"/>
        </w:rPr>
        <w:t>instances,</w:t>
      </w:r>
      <w:r w:rsidR="00685F39" w:rsidRPr="009553A3">
        <w:rPr>
          <w:rFonts w:ascii="Arial" w:hAnsi="Arial" w:cs="Arial"/>
          <w:sz w:val="24"/>
          <w:szCs w:val="24"/>
        </w:rPr>
        <w:t xml:space="preserve"> </w:t>
      </w:r>
      <w:r w:rsidRPr="009553A3">
        <w:rPr>
          <w:rFonts w:ascii="Arial" w:hAnsi="Arial" w:cs="Arial"/>
          <w:sz w:val="24"/>
          <w:szCs w:val="24"/>
        </w:rPr>
        <w:t>a</w:t>
      </w:r>
      <w:r w:rsidR="00685F39" w:rsidRPr="009553A3">
        <w:rPr>
          <w:rFonts w:ascii="Arial" w:hAnsi="Arial" w:cs="Arial"/>
          <w:sz w:val="24"/>
          <w:szCs w:val="24"/>
        </w:rPr>
        <w:t xml:space="preserve"> </w:t>
      </w:r>
      <w:r w:rsidR="00971CDB" w:rsidRPr="009553A3">
        <w:rPr>
          <w:rFonts w:ascii="Arial" w:hAnsi="Arial" w:cs="Arial"/>
          <w:sz w:val="24"/>
          <w:szCs w:val="24"/>
        </w:rPr>
        <w:t>DIA</w:t>
      </w:r>
      <w:r w:rsidR="00685F39" w:rsidRPr="009553A3">
        <w:rPr>
          <w:rFonts w:ascii="Arial" w:hAnsi="Arial" w:cs="Arial"/>
          <w:sz w:val="24"/>
          <w:szCs w:val="24"/>
        </w:rPr>
        <w:t xml:space="preserve"> </w:t>
      </w:r>
      <w:r w:rsidR="00BB12F2" w:rsidRPr="009553A3">
        <w:rPr>
          <w:rFonts w:ascii="Arial" w:hAnsi="Arial" w:cs="Arial"/>
          <w:sz w:val="24"/>
          <w:szCs w:val="24"/>
        </w:rPr>
        <w:t>AS2</w:t>
      </w:r>
      <w:r w:rsidR="00685F39" w:rsidRPr="009553A3">
        <w:rPr>
          <w:rFonts w:ascii="Arial" w:hAnsi="Arial" w:cs="Arial"/>
          <w:sz w:val="24"/>
          <w:szCs w:val="24"/>
        </w:rPr>
        <w:t xml:space="preserve"> </w:t>
      </w:r>
      <w:r w:rsidR="00BB12F2" w:rsidRPr="009553A3">
        <w:rPr>
          <w:rFonts w:ascii="Arial" w:hAnsi="Arial" w:cs="Arial"/>
          <w:sz w:val="24"/>
          <w:szCs w:val="24"/>
        </w:rPr>
        <w:t>Contract</w:t>
      </w:r>
      <w:r w:rsidR="00685F39" w:rsidRPr="009553A3">
        <w:rPr>
          <w:rFonts w:ascii="Arial" w:hAnsi="Arial" w:cs="Arial"/>
          <w:sz w:val="24"/>
          <w:szCs w:val="24"/>
        </w:rPr>
        <w:t xml:space="preserve"> </w:t>
      </w:r>
      <w:r w:rsidR="00BB12F2" w:rsidRPr="009553A3">
        <w:rPr>
          <w:rFonts w:ascii="Arial" w:hAnsi="Arial" w:cs="Arial"/>
          <w:sz w:val="24"/>
          <w:szCs w:val="24"/>
        </w:rPr>
        <w:t>Course</w:t>
      </w:r>
      <w:r w:rsidR="00685F39" w:rsidRPr="009553A3">
        <w:rPr>
          <w:rFonts w:ascii="Arial" w:hAnsi="Arial" w:cs="Arial"/>
          <w:sz w:val="24"/>
          <w:szCs w:val="24"/>
        </w:rPr>
        <w:t xml:space="preserve"> </w:t>
      </w:r>
      <w:r w:rsidR="00BB12F2" w:rsidRPr="009553A3">
        <w:rPr>
          <w:rFonts w:ascii="Arial" w:hAnsi="Arial" w:cs="Arial"/>
          <w:sz w:val="24"/>
          <w:szCs w:val="24"/>
        </w:rPr>
        <w:t>Verification</w:t>
      </w:r>
      <w:r w:rsidR="00685F39" w:rsidRPr="009553A3">
        <w:rPr>
          <w:rFonts w:ascii="Arial" w:hAnsi="Arial" w:cs="Arial"/>
          <w:sz w:val="24"/>
          <w:szCs w:val="24"/>
        </w:rPr>
        <w:t xml:space="preserve"> </w:t>
      </w:r>
      <w:r w:rsidR="00BB12F2" w:rsidRPr="009553A3">
        <w:rPr>
          <w:rFonts w:ascii="Arial" w:hAnsi="Arial" w:cs="Arial"/>
          <w:sz w:val="24"/>
          <w:szCs w:val="24"/>
        </w:rPr>
        <w:t>Form</w:t>
      </w:r>
      <w:r w:rsidR="00685F39" w:rsidRPr="009553A3">
        <w:rPr>
          <w:rFonts w:ascii="Arial" w:hAnsi="Arial" w:cs="Arial"/>
          <w:sz w:val="24"/>
          <w:szCs w:val="24"/>
        </w:rPr>
        <w:t xml:space="preserve"> </w:t>
      </w:r>
      <w:r w:rsidRPr="009553A3">
        <w:rPr>
          <w:rFonts w:ascii="Arial" w:hAnsi="Arial" w:cs="Arial"/>
          <w:sz w:val="24"/>
          <w:szCs w:val="24"/>
        </w:rPr>
        <w:t>was</w:t>
      </w:r>
      <w:r w:rsidR="00685F39" w:rsidRPr="009553A3">
        <w:rPr>
          <w:rFonts w:ascii="Arial" w:hAnsi="Arial" w:cs="Arial"/>
          <w:sz w:val="24"/>
          <w:szCs w:val="24"/>
        </w:rPr>
        <w:t xml:space="preserve"> </w:t>
      </w:r>
      <w:r w:rsidRPr="009553A3">
        <w:rPr>
          <w:rFonts w:ascii="Arial" w:hAnsi="Arial" w:cs="Arial"/>
          <w:sz w:val="24"/>
          <w:szCs w:val="24"/>
        </w:rPr>
        <w:t>not</w:t>
      </w:r>
      <w:r w:rsidR="00685F39" w:rsidRPr="009553A3">
        <w:rPr>
          <w:rFonts w:ascii="Arial" w:hAnsi="Arial" w:cs="Arial"/>
          <w:sz w:val="24"/>
          <w:szCs w:val="24"/>
        </w:rPr>
        <w:t xml:space="preserve"> </w:t>
      </w:r>
      <w:r w:rsidRPr="009553A3">
        <w:rPr>
          <w:rFonts w:ascii="Arial" w:hAnsi="Arial" w:cs="Arial"/>
          <w:sz w:val="24"/>
          <w:szCs w:val="24"/>
        </w:rPr>
        <w:t>on</w:t>
      </w:r>
      <w:r w:rsidR="00685F39" w:rsidRPr="009553A3">
        <w:rPr>
          <w:rFonts w:ascii="Arial" w:hAnsi="Arial" w:cs="Arial"/>
          <w:sz w:val="24"/>
          <w:szCs w:val="24"/>
        </w:rPr>
        <w:t xml:space="preserve"> </w:t>
      </w:r>
      <w:r w:rsidRPr="009553A3">
        <w:rPr>
          <w:rFonts w:ascii="Arial" w:hAnsi="Arial" w:cs="Arial"/>
          <w:sz w:val="24"/>
          <w:szCs w:val="24"/>
        </w:rPr>
        <w:t>file</w:t>
      </w:r>
      <w:r w:rsidR="00971CDB"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Management</w:t>
      </w:r>
      <w:r w:rsidR="00685F39" w:rsidRPr="009553A3">
        <w:rPr>
          <w:rFonts w:ascii="Arial" w:hAnsi="Arial" w:cs="Arial"/>
          <w:sz w:val="24"/>
          <w:szCs w:val="24"/>
        </w:rPr>
        <w:t xml:space="preserve"> </w:t>
      </w:r>
      <w:r w:rsidRPr="009553A3">
        <w:rPr>
          <w:rFonts w:ascii="Arial" w:hAnsi="Arial" w:cs="Arial"/>
          <w:sz w:val="24"/>
          <w:szCs w:val="24"/>
        </w:rPr>
        <w:t>stated</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these</w:t>
      </w:r>
      <w:r w:rsidR="00685F39" w:rsidRPr="009553A3">
        <w:rPr>
          <w:rFonts w:ascii="Arial" w:hAnsi="Arial" w:cs="Arial"/>
          <w:sz w:val="24"/>
          <w:szCs w:val="24"/>
        </w:rPr>
        <w:t xml:space="preserve"> </w:t>
      </w:r>
      <w:r w:rsidR="00BB12F2" w:rsidRPr="009553A3">
        <w:rPr>
          <w:rFonts w:ascii="Arial" w:hAnsi="Arial" w:cs="Arial"/>
          <w:sz w:val="24"/>
          <w:szCs w:val="24"/>
        </w:rPr>
        <w:t>forms</w:t>
      </w:r>
      <w:r w:rsidR="00685F39" w:rsidRPr="009553A3">
        <w:rPr>
          <w:rFonts w:ascii="Arial" w:hAnsi="Arial" w:cs="Arial"/>
          <w:sz w:val="24"/>
          <w:szCs w:val="24"/>
        </w:rPr>
        <w:t xml:space="preserve"> </w:t>
      </w:r>
      <w:r w:rsidRPr="009553A3">
        <w:rPr>
          <w:rFonts w:ascii="Arial" w:hAnsi="Arial" w:cs="Arial"/>
          <w:sz w:val="24"/>
          <w:szCs w:val="24"/>
        </w:rPr>
        <w:t>could</w:t>
      </w:r>
      <w:r w:rsidR="00685F39" w:rsidRPr="009553A3">
        <w:rPr>
          <w:rFonts w:ascii="Arial" w:hAnsi="Arial" w:cs="Arial"/>
          <w:sz w:val="24"/>
          <w:szCs w:val="24"/>
        </w:rPr>
        <w:t xml:space="preserve"> </w:t>
      </w:r>
      <w:r w:rsidRPr="009553A3">
        <w:rPr>
          <w:rFonts w:ascii="Arial" w:hAnsi="Arial" w:cs="Arial"/>
          <w:sz w:val="24"/>
          <w:szCs w:val="24"/>
        </w:rPr>
        <w:t>have</w:t>
      </w:r>
      <w:r w:rsidR="00685F39" w:rsidRPr="009553A3">
        <w:rPr>
          <w:rFonts w:ascii="Arial" w:hAnsi="Arial" w:cs="Arial"/>
          <w:sz w:val="24"/>
          <w:szCs w:val="24"/>
        </w:rPr>
        <w:t xml:space="preserve"> </w:t>
      </w:r>
      <w:r w:rsidRPr="009553A3">
        <w:rPr>
          <w:rFonts w:ascii="Arial" w:hAnsi="Arial" w:cs="Arial"/>
          <w:sz w:val="24"/>
          <w:szCs w:val="24"/>
        </w:rPr>
        <w:t>been</w:t>
      </w:r>
      <w:r w:rsidR="00685F39" w:rsidRPr="009553A3">
        <w:rPr>
          <w:rFonts w:ascii="Arial" w:hAnsi="Arial" w:cs="Arial"/>
          <w:sz w:val="24"/>
          <w:szCs w:val="24"/>
        </w:rPr>
        <w:t xml:space="preserve"> </w:t>
      </w:r>
      <w:r w:rsidRPr="009553A3">
        <w:rPr>
          <w:rFonts w:ascii="Arial" w:hAnsi="Arial" w:cs="Arial"/>
          <w:sz w:val="24"/>
          <w:szCs w:val="24"/>
        </w:rPr>
        <w:t>misfiled.</w:t>
      </w:r>
    </w:p>
    <w:p w14:paraId="2D24D2F0" w14:textId="48325423" w:rsidR="00405B4A" w:rsidRPr="009553A3" w:rsidRDefault="00405B4A" w:rsidP="00685F39">
      <w:pPr>
        <w:pStyle w:val="ListParagraph"/>
        <w:spacing w:after="0" w:line="360" w:lineRule="auto"/>
        <w:ind w:left="540"/>
        <w:jc w:val="both"/>
        <w:textAlignment w:val="baseline"/>
        <w:rPr>
          <w:rFonts w:ascii="Arial" w:hAnsi="Arial" w:cs="Arial"/>
          <w:sz w:val="24"/>
          <w:szCs w:val="24"/>
        </w:rPr>
      </w:pPr>
    </w:p>
    <w:p w14:paraId="5A50E4D4" w14:textId="130593FC" w:rsidR="00971CDB" w:rsidRPr="009553A3" w:rsidRDefault="00971CDB" w:rsidP="00685F39">
      <w:pPr>
        <w:pStyle w:val="ListParagraph"/>
        <w:spacing w:after="0" w:line="360" w:lineRule="auto"/>
        <w:ind w:left="540"/>
        <w:jc w:val="both"/>
        <w:textAlignment w:val="baseline"/>
        <w:rPr>
          <w:rFonts w:ascii="Arial" w:hAnsi="Arial" w:cs="Arial"/>
          <w:sz w:val="24"/>
          <w:szCs w:val="24"/>
        </w:rPr>
      </w:pPr>
      <w:r w:rsidRPr="009553A3">
        <w:rPr>
          <w:rFonts w:ascii="Arial" w:hAnsi="Arial" w:cs="Arial"/>
          <w:sz w:val="24"/>
          <w:szCs w:val="24"/>
        </w:rPr>
        <w:t>Additionally</w:t>
      </w:r>
      <w:r w:rsidR="00685F39" w:rsidRPr="009553A3">
        <w:rPr>
          <w:rFonts w:ascii="Arial" w:hAnsi="Arial" w:cs="Arial"/>
          <w:sz w:val="24"/>
          <w:szCs w:val="24"/>
        </w:rPr>
        <w:t xml:space="preserve"> </w:t>
      </w:r>
      <w:r w:rsidRPr="009553A3">
        <w:rPr>
          <w:rFonts w:ascii="Arial" w:hAnsi="Arial" w:cs="Arial"/>
          <w:sz w:val="24"/>
          <w:szCs w:val="24"/>
        </w:rPr>
        <w:t>when</w:t>
      </w:r>
      <w:r w:rsidR="00685F39" w:rsidRPr="009553A3">
        <w:rPr>
          <w:rFonts w:ascii="Arial" w:hAnsi="Arial" w:cs="Arial"/>
          <w:sz w:val="24"/>
          <w:szCs w:val="24"/>
        </w:rPr>
        <w:t xml:space="preserve"> </w:t>
      </w:r>
      <w:r w:rsidRPr="009553A3">
        <w:rPr>
          <w:rFonts w:ascii="Arial" w:hAnsi="Arial" w:cs="Arial"/>
          <w:sz w:val="24"/>
          <w:szCs w:val="24"/>
        </w:rPr>
        <w:t>reviewing</w:t>
      </w:r>
      <w:r w:rsidR="00685F39" w:rsidRPr="009553A3">
        <w:rPr>
          <w:rFonts w:ascii="Arial" w:hAnsi="Arial" w:cs="Arial"/>
          <w:sz w:val="24"/>
          <w:szCs w:val="24"/>
        </w:rPr>
        <w:t xml:space="preserve"> </w:t>
      </w:r>
      <w:r w:rsidR="00BB12F2" w:rsidRPr="009553A3">
        <w:rPr>
          <w:rFonts w:ascii="Arial" w:hAnsi="Arial" w:cs="Arial"/>
          <w:sz w:val="24"/>
          <w:szCs w:val="24"/>
        </w:rPr>
        <w:t>the</w:t>
      </w:r>
      <w:r w:rsidR="00685F39" w:rsidRPr="009553A3">
        <w:rPr>
          <w:rFonts w:ascii="Arial" w:hAnsi="Arial" w:cs="Arial"/>
          <w:sz w:val="24"/>
          <w:szCs w:val="24"/>
        </w:rPr>
        <w:t xml:space="preserve"> </w:t>
      </w:r>
      <w:r w:rsidR="00BB12F2" w:rsidRPr="009553A3">
        <w:rPr>
          <w:rFonts w:ascii="Arial" w:hAnsi="Arial" w:cs="Arial"/>
          <w:sz w:val="24"/>
          <w:szCs w:val="24"/>
        </w:rPr>
        <w:t>DIA</w:t>
      </w:r>
      <w:r w:rsidR="00685F39" w:rsidRPr="009553A3">
        <w:rPr>
          <w:rFonts w:ascii="Arial" w:hAnsi="Arial" w:cs="Arial"/>
          <w:sz w:val="24"/>
          <w:szCs w:val="24"/>
        </w:rPr>
        <w:t xml:space="preserve"> </w:t>
      </w:r>
      <w:r w:rsidR="00BB12F2" w:rsidRPr="009553A3">
        <w:rPr>
          <w:rFonts w:ascii="Arial" w:hAnsi="Arial" w:cs="Arial"/>
          <w:sz w:val="24"/>
          <w:szCs w:val="24"/>
        </w:rPr>
        <w:t>AS2</w:t>
      </w:r>
      <w:r w:rsidR="00685F39" w:rsidRPr="009553A3">
        <w:rPr>
          <w:rFonts w:ascii="Arial" w:hAnsi="Arial" w:cs="Arial"/>
          <w:sz w:val="24"/>
          <w:szCs w:val="24"/>
        </w:rPr>
        <w:t xml:space="preserve"> </w:t>
      </w:r>
      <w:r w:rsidR="00BB12F2" w:rsidRPr="009553A3">
        <w:rPr>
          <w:rFonts w:ascii="Arial" w:hAnsi="Arial" w:cs="Arial"/>
          <w:sz w:val="24"/>
          <w:szCs w:val="24"/>
        </w:rPr>
        <w:t>Contract</w:t>
      </w:r>
      <w:r w:rsidR="00685F39" w:rsidRPr="009553A3">
        <w:rPr>
          <w:rFonts w:ascii="Arial" w:hAnsi="Arial" w:cs="Arial"/>
          <w:sz w:val="24"/>
          <w:szCs w:val="24"/>
        </w:rPr>
        <w:t xml:space="preserve"> </w:t>
      </w:r>
      <w:r w:rsidR="00BB12F2" w:rsidRPr="009553A3">
        <w:rPr>
          <w:rFonts w:ascii="Arial" w:hAnsi="Arial" w:cs="Arial"/>
          <w:sz w:val="24"/>
          <w:szCs w:val="24"/>
        </w:rPr>
        <w:t>Course</w:t>
      </w:r>
      <w:r w:rsidR="00685F39" w:rsidRPr="009553A3">
        <w:rPr>
          <w:rFonts w:ascii="Arial" w:hAnsi="Arial" w:cs="Arial"/>
          <w:sz w:val="24"/>
          <w:szCs w:val="24"/>
        </w:rPr>
        <w:t xml:space="preserve"> </w:t>
      </w:r>
      <w:r w:rsidR="00BB12F2" w:rsidRPr="009553A3">
        <w:rPr>
          <w:rFonts w:ascii="Arial" w:hAnsi="Arial" w:cs="Arial"/>
          <w:sz w:val="24"/>
          <w:szCs w:val="24"/>
        </w:rPr>
        <w:t>Verification</w:t>
      </w:r>
      <w:r w:rsidR="00685F39" w:rsidRPr="009553A3">
        <w:rPr>
          <w:rFonts w:ascii="Arial" w:hAnsi="Arial" w:cs="Arial"/>
          <w:sz w:val="24"/>
          <w:szCs w:val="24"/>
        </w:rPr>
        <w:t xml:space="preserve"> </w:t>
      </w:r>
      <w:r w:rsidR="00BB12F2" w:rsidRPr="009553A3">
        <w:rPr>
          <w:rFonts w:ascii="Arial" w:hAnsi="Arial" w:cs="Arial"/>
          <w:sz w:val="24"/>
          <w:szCs w:val="24"/>
        </w:rPr>
        <w:t>Form</w:t>
      </w:r>
      <w:r w:rsidR="00685F39" w:rsidRPr="009553A3">
        <w:rPr>
          <w:rFonts w:ascii="Arial" w:hAnsi="Arial" w:cs="Arial"/>
          <w:sz w:val="24"/>
          <w:szCs w:val="24"/>
        </w:rPr>
        <w:t xml:space="preserve"> </w:t>
      </w:r>
      <w:r w:rsidRPr="009553A3">
        <w:rPr>
          <w:rFonts w:ascii="Arial" w:hAnsi="Arial" w:cs="Arial"/>
          <w:sz w:val="24"/>
          <w:szCs w:val="24"/>
        </w:rPr>
        <w:t>we</w:t>
      </w:r>
      <w:r w:rsidR="00685F39" w:rsidRPr="009553A3">
        <w:rPr>
          <w:rFonts w:ascii="Arial" w:hAnsi="Arial" w:cs="Arial"/>
          <w:sz w:val="24"/>
          <w:szCs w:val="24"/>
        </w:rPr>
        <w:t xml:space="preserve"> </w:t>
      </w:r>
      <w:r w:rsidRPr="009553A3">
        <w:rPr>
          <w:rFonts w:ascii="Arial" w:hAnsi="Arial" w:cs="Arial"/>
          <w:sz w:val="24"/>
          <w:szCs w:val="24"/>
        </w:rPr>
        <w:t>noted</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f</w:t>
      </w:r>
      <w:r w:rsidR="00802346" w:rsidRPr="009553A3">
        <w:rPr>
          <w:rFonts w:ascii="Arial" w:hAnsi="Arial" w:cs="Arial"/>
          <w:sz w:val="24"/>
          <w:szCs w:val="24"/>
        </w:rPr>
        <w:t>orm</w:t>
      </w:r>
      <w:r w:rsidR="00685F39" w:rsidRPr="009553A3">
        <w:rPr>
          <w:rFonts w:ascii="Arial" w:hAnsi="Arial" w:cs="Arial"/>
          <w:sz w:val="24"/>
          <w:szCs w:val="24"/>
        </w:rPr>
        <w:t xml:space="preserve"> </w:t>
      </w:r>
      <w:r w:rsidR="00802346" w:rsidRPr="009553A3">
        <w:rPr>
          <w:rFonts w:ascii="Arial" w:hAnsi="Arial" w:cs="Arial"/>
          <w:sz w:val="24"/>
          <w:szCs w:val="24"/>
        </w:rPr>
        <w:t>did</w:t>
      </w:r>
      <w:r w:rsidR="00685F39" w:rsidRPr="009553A3">
        <w:rPr>
          <w:rFonts w:ascii="Arial" w:hAnsi="Arial" w:cs="Arial"/>
          <w:sz w:val="24"/>
          <w:szCs w:val="24"/>
        </w:rPr>
        <w:t xml:space="preserve"> </w:t>
      </w:r>
      <w:r w:rsidR="00BB12F2" w:rsidRPr="009553A3">
        <w:rPr>
          <w:rFonts w:ascii="Arial" w:hAnsi="Arial" w:cs="Arial"/>
          <w:sz w:val="24"/>
          <w:szCs w:val="24"/>
        </w:rPr>
        <w:t>not</w:t>
      </w:r>
      <w:r w:rsidR="00685F39" w:rsidRPr="009553A3">
        <w:rPr>
          <w:rFonts w:ascii="Arial" w:hAnsi="Arial" w:cs="Arial"/>
          <w:sz w:val="24"/>
          <w:szCs w:val="24"/>
        </w:rPr>
        <w:t xml:space="preserve"> </w:t>
      </w:r>
      <w:r w:rsidR="00802346" w:rsidRPr="009553A3">
        <w:rPr>
          <w:rFonts w:ascii="Arial" w:hAnsi="Arial" w:cs="Arial"/>
          <w:sz w:val="24"/>
          <w:szCs w:val="24"/>
        </w:rPr>
        <w:t>include</w:t>
      </w:r>
      <w:r w:rsidR="00685F39" w:rsidRPr="009553A3">
        <w:rPr>
          <w:rFonts w:ascii="Arial" w:hAnsi="Arial" w:cs="Arial"/>
          <w:sz w:val="24"/>
          <w:szCs w:val="24"/>
        </w:rPr>
        <w:t xml:space="preserve"> </w:t>
      </w:r>
      <w:r w:rsidR="00802346" w:rsidRPr="009553A3">
        <w:rPr>
          <w:rFonts w:ascii="Arial" w:hAnsi="Arial" w:cs="Arial"/>
          <w:sz w:val="24"/>
          <w:szCs w:val="24"/>
        </w:rPr>
        <w:t>the</w:t>
      </w:r>
      <w:r w:rsidR="00685F39" w:rsidRPr="009553A3">
        <w:rPr>
          <w:rFonts w:ascii="Arial" w:hAnsi="Arial" w:cs="Arial"/>
          <w:sz w:val="24"/>
          <w:szCs w:val="24"/>
        </w:rPr>
        <w:t xml:space="preserve"> </w:t>
      </w:r>
      <w:r w:rsidR="00802346" w:rsidRPr="009553A3">
        <w:rPr>
          <w:rFonts w:ascii="Arial" w:hAnsi="Arial" w:cs="Arial"/>
          <w:sz w:val="24"/>
          <w:szCs w:val="24"/>
        </w:rPr>
        <w:t>course</w:t>
      </w:r>
      <w:r w:rsidR="00685F39" w:rsidRPr="009553A3">
        <w:rPr>
          <w:rFonts w:ascii="Arial" w:hAnsi="Arial" w:cs="Arial"/>
          <w:sz w:val="24"/>
          <w:szCs w:val="24"/>
        </w:rPr>
        <w:t xml:space="preserve"> </w:t>
      </w:r>
      <w:r w:rsidR="00802346" w:rsidRPr="009553A3">
        <w:rPr>
          <w:rFonts w:ascii="Arial" w:hAnsi="Arial" w:cs="Arial"/>
          <w:sz w:val="24"/>
          <w:szCs w:val="24"/>
        </w:rPr>
        <w:t>name,</w:t>
      </w:r>
      <w:r w:rsidR="00685F39" w:rsidRPr="009553A3">
        <w:rPr>
          <w:rFonts w:ascii="Arial" w:hAnsi="Arial" w:cs="Arial"/>
          <w:sz w:val="24"/>
          <w:szCs w:val="24"/>
        </w:rPr>
        <w:t xml:space="preserve"> </w:t>
      </w:r>
      <w:r w:rsidRPr="009553A3">
        <w:rPr>
          <w:rFonts w:ascii="Arial" w:hAnsi="Arial" w:cs="Arial"/>
          <w:sz w:val="24"/>
          <w:szCs w:val="24"/>
        </w:rPr>
        <w:t>number</w:t>
      </w:r>
      <w:r w:rsidR="00802346" w:rsidRPr="009553A3">
        <w:rPr>
          <w:rFonts w:ascii="Arial" w:hAnsi="Arial" w:cs="Arial"/>
          <w:sz w:val="24"/>
          <w:szCs w:val="24"/>
        </w:rPr>
        <w:t>,</w:t>
      </w:r>
      <w:r w:rsidR="00685F39" w:rsidRPr="009553A3">
        <w:rPr>
          <w:rFonts w:ascii="Arial" w:hAnsi="Arial" w:cs="Arial"/>
          <w:sz w:val="24"/>
          <w:szCs w:val="24"/>
        </w:rPr>
        <w:t xml:space="preserve"> </w:t>
      </w:r>
      <w:r w:rsidR="00802346" w:rsidRPr="009553A3">
        <w:rPr>
          <w:rFonts w:ascii="Arial" w:hAnsi="Arial" w:cs="Arial"/>
          <w:sz w:val="24"/>
          <w:szCs w:val="24"/>
        </w:rPr>
        <w:t>and</w:t>
      </w:r>
      <w:r w:rsidR="00685F39" w:rsidRPr="009553A3">
        <w:rPr>
          <w:rFonts w:ascii="Arial" w:hAnsi="Arial" w:cs="Arial"/>
          <w:sz w:val="24"/>
          <w:szCs w:val="24"/>
        </w:rPr>
        <w:t xml:space="preserve"> </w:t>
      </w:r>
      <w:r w:rsidR="00802346" w:rsidRPr="009553A3">
        <w:rPr>
          <w:rFonts w:ascii="Arial" w:hAnsi="Arial" w:cs="Arial"/>
          <w:sz w:val="24"/>
          <w:szCs w:val="24"/>
        </w:rPr>
        <w:t>term</w:t>
      </w:r>
      <w:r w:rsidR="00685F39" w:rsidRPr="009553A3">
        <w:rPr>
          <w:rFonts w:ascii="Arial" w:hAnsi="Arial" w:cs="Arial"/>
          <w:sz w:val="24"/>
          <w:szCs w:val="24"/>
        </w:rPr>
        <w:t xml:space="preserve"> </w:t>
      </w:r>
      <w:r w:rsidR="00BB12F2" w:rsidRPr="009553A3">
        <w:rPr>
          <w:rFonts w:ascii="Arial" w:hAnsi="Arial" w:cs="Arial"/>
          <w:sz w:val="24"/>
          <w:szCs w:val="24"/>
        </w:rPr>
        <w:t>as</w:t>
      </w:r>
      <w:r w:rsidR="00685F39" w:rsidRPr="009553A3">
        <w:rPr>
          <w:rFonts w:ascii="Arial" w:hAnsi="Arial" w:cs="Arial"/>
          <w:sz w:val="24"/>
          <w:szCs w:val="24"/>
        </w:rPr>
        <w:t xml:space="preserve"> </w:t>
      </w:r>
      <w:r w:rsidR="00BB12F2" w:rsidRPr="009553A3">
        <w:rPr>
          <w:rFonts w:ascii="Arial" w:hAnsi="Arial" w:cs="Arial"/>
          <w:sz w:val="24"/>
          <w:szCs w:val="24"/>
        </w:rPr>
        <w:t>additional</w:t>
      </w:r>
      <w:r w:rsidR="00685F39" w:rsidRPr="009553A3">
        <w:rPr>
          <w:rFonts w:ascii="Arial" w:hAnsi="Arial" w:cs="Arial"/>
          <w:sz w:val="24"/>
          <w:szCs w:val="24"/>
        </w:rPr>
        <w:t xml:space="preserve"> </w:t>
      </w:r>
      <w:r w:rsidR="00BB12F2" w:rsidRPr="009553A3">
        <w:rPr>
          <w:rFonts w:ascii="Arial" w:hAnsi="Arial" w:cs="Arial"/>
          <w:sz w:val="24"/>
          <w:szCs w:val="24"/>
        </w:rPr>
        <w:t>fields</w:t>
      </w:r>
      <w:r w:rsidRPr="009553A3">
        <w:rPr>
          <w:rFonts w:ascii="Arial" w:hAnsi="Arial" w:cs="Arial"/>
          <w:sz w:val="24"/>
          <w:szCs w:val="24"/>
        </w:rPr>
        <w:t>.</w:t>
      </w:r>
    </w:p>
    <w:p w14:paraId="527DB2A1" w14:textId="239E6FBC" w:rsidR="00971CDB" w:rsidRPr="009553A3" w:rsidRDefault="00685F39" w:rsidP="00685F39">
      <w:pPr>
        <w:pStyle w:val="ListParagraph"/>
        <w:spacing w:after="0" w:line="360" w:lineRule="auto"/>
        <w:ind w:left="540"/>
        <w:jc w:val="both"/>
        <w:textAlignment w:val="baseline"/>
        <w:rPr>
          <w:rFonts w:ascii="Arial" w:hAnsi="Arial" w:cs="Arial"/>
          <w:sz w:val="24"/>
          <w:szCs w:val="24"/>
        </w:rPr>
      </w:pPr>
      <w:r w:rsidRPr="009553A3">
        <w:rPr>
          <w:rFonts w:ascii="Arial" w:hAnsi="Arial" w:cs="Arial"/>
          <w:sz w:val="24"/>
          <w:szCs w:val="24"/>
        </w:rPr>
        <w:t xml:space="preserve"> </w:t>
      </w:r>
    </w:p>
    <w:p w14:paraId="32FA6AA6" w14:textId="54EAD7D9" w:rsidR="0087563D" w:rsidRPr="009553A3" w:rsidRDefault="003F4CDD" w:rsidP="00685F39">
      <w:pPr>
        <w:pStyle w:val="ListParagraph"/>
        <w:spacing w:after="0" w:line="360" w:lineRule="auto"/>
        <w:ind w:left="540"/>
        <w:jc w:val="both"/>
        <w:textAlignment w:val="baseline"/>
        <w:rPr>
          <w:rFonts w:ascii="Arial" w:hAnsi="Arial" w:cs="Arial"/>
          <w:sz w:val="24"/>
          <w:szCs w:val="24"/>
        </w:rPr>
      </w:pPr>
      <w:r w:rsidRPr="009553A3">
        <w:rPr>
          <w:rFonts w:ascii="Arial" w:hAnsi="Arial" w:cs="Arial"/>
          <w:sz w:val="24"/>
          <w:szCs w:val="24"/>
          <w:u w:val="single"/>
        </w:rPr>
        <w:t>Recommendation</w:t>
      </w:r>
      <w:r w:rsidRPr="009553A3">
        <w:rPr>
          <w:rFonts w:ascii="Arial" w:hAnsi="Arial" w:cs="Arial"/>
          <w:sz w:val="24"/>
          <w:szCs w:val="24"/>
        </w:rPr>
        <w:t>:</w:t>
      </w:r>
      <w:r w:rsidR="00685F39" w:rsidRPr="009553A3">
        <w:rPr>
          <w:rFonts w:ascii="Arial" w:hAnsi="Arial" w:cs="Arial"/>
          <w:sz w:val="24"/>
          <w:szCs w:val="24"/>
        </w:rPr>
        <w:t xml:space="preserve">  </w:t>
      </w:r>
      <w:r w:rsidR="00726A80" w:rsidRPr="009553A3">
        <w:rPr>
          <w:rFonts w:ascii="Arial" w:hAnsi="Arial" w:cs="Arial"/>
          <w:sz w:val="24"/>
          <w:szCs w:val="24"/>
        </w:rPr>
        <w:t>Management</w:t>
      </w:r>
      <w:r w:rsidR="00685F39" w:rsidRPr="009553A3">
        <w:rPr>
          <w:rFonts w:ascii="Arial" w:hAnsi="Arial" w:cs="Arial"/>
          <w:sz w:val="24"/>
          <w:szCs w:val="24"/>
        </w:rPr>
        <w:t xml:space="preserve"> </w:t>
      </w:r>
      <w:r w:rsidR="00726A80" w:rsidRPr="009553A3">
        <w:rPr>
          <w:rFonts w:ascii="Arial" w:hAnsi="Arial" w:cs="Arial"/>
          <w:sz w:val="24"/>
          <w:szCs w:val="24"/>
        </w:rPr>
        <w:t>should</w:t>
      </w:r>
      <w:r w:rsidR="00685F39" w:rsidRPr="009553A3">
        <w:rPr>
          <w:rFonts w:ascii="Arial" w:hAnsi="Arial" w:cs="Arial"/>
          <w:sz w:val="24"/>
          <w:szCs w:val="24"/>
        </w:rPr>
        <w:t xml:space="preserve"> </w:t>
      </w:r>
      <w:r w:rsidR="006F3AFE" w:rsidRPr="009553A3">
        <w:rPr>
          <w:rFonts w:ascii="Arial" w:hAnsi="Arial" w:cs="Arial"/>
          <w:sz w:val="24"/>
          <w:szCs w:val="24"/>
        </w:rPr>
        <w:t>implement</w:t>
      </w:r>
      <w:r w:rsidR="00685F39" w:rsidRPr="009553A3">
        <w:rPr>
          <w:rFonts w:ascii="Arial" w:hAnsi="Arial" w:cs="Arial"/>
          <w:sz w:val="24"/>
          <w:szCs w:val="24"/>
        </w:rPr>
        <w:t xml:space="preserve"> </w:t>
      </w:r>
      <w:r w:rsidR="006F3AFE" w:rsidRPr="009553A3">
        <w:rPr>
          <w:rFonts w:ascii="Arial" w:hAnsi="Arial" w:cs="Arial"/>
          <w:sz w:val="24"/>
          <w:szCs w:val="24"/>
        </w:rPr>
        <w:t>a</w:t>
      </w:r>
      <w:r w:rsidR="00685F39" w:rsidRPr="009553A3">
        <w:rPr>
          <w:rFonts w:ascii="Arial" w:hAnsi="Arial" w:cs="Arial"/>
          <w:sz w:val="24"/>
          <w:szCs w:val="24"/>
        </w:rPr>
        <w:t xml:space="preserve"> </w:t>
      </w:r>
      <w:r w:rsidR="00971CDB" w:rsidRPr="009553A3">
        <w:rPr>
          <w:rFonts w:ascii="Arial" w:hAnsi="Arial" w:cs="Arial"/>
          <w:sz w:val="24"/>
          <w:szCs w:val="24"/>
        </w:rPr>
        <w:t>procedure</w:t>
      </w:r>
      <w:r w:rsidR="00685F39" w:rsidRPr="009553A3">
        <w:rPr>
          <w:rFonts w:ascii="Arial" w:hAnsi="Arial" w:cs="Arial"/>
          <w:sz w:val="24"/>
          <w:szCs w:val="24"/>
        </w:rPr>
        <w:t xml:space="preserve"> </w:t>
      </w:r>
      <w:r w:rsidR="0087563D" w:rsidRPr="009553A3">
        <w:rPr>
          <w:rFonts w:ascii="Arial" w:hAnsi="Arial" w:cs="Arial"/>
          <w:sz w:val="24"/>
          <w:szCs w:val="24"/>
        </w:rPr>
        <w:t>that</w:t>
      </w:r>
      <w:r w:rsidR="00685F39" w:rsidRPr="009553A3">
        <w:rPr>
          <w:rFonts w:ascii="Arial" w:hAnsi="Arial" w:cs="Arial"/>
          <w:sz w:val="24"/>
          <w:szCs w:val="24"/>
        </w:rPr>
        <w:t xml:space="preserve"> </w:t>
      </w:r>
      <w:r w:rsidR="0087563D" w:rsidRPr="009553A3">
        <w:rPr>
          <w:rFonts w:ascii="Arial" w:hAnsi="Arial" w:cs="Arial"/>
          <w:sz w:val="24"/>
          <w:szCs w:val="24"/>
        </w:rPr>
        <w:t>would</w:t>
      </w:r>
      <w:r w:rsidR="00685F39" w:rsidRPr="009553A3">
        <w:rPr>
          <w:rFonts w:ascii="Arial" w:hAnsi="Arial" w:cs="Arial"/>
          <w:sz w:val="24"/>
          <w:szCs w:val="24"/>
        </w:rPr>
        <w:t xml:space="preserve"> </w:t>
      </w:r>
      <w:r w:rsidR="00300F98" w:rsidRPr="009553A3">
        <w:rPr>
          <w:rFonts w:ascii="Arial" w:hAnsi="Arial" w:cs="Arial"/>
          <w:sz w:val="24"/>
          <w:szCs w:val="24"/>
        </w:rPr>
        <w:t>check</w:t>
      </w:r>
      <w:r w:rsidR="00685F39" w:rsidRPr="009553A3">
        <w:rPr>
          <w:rFonts w:ascii="Arial" w:hAnsi="Arial" w:cs="Arial"/>
          <w:sz w:val="24"/>
          <w:szCs w:val="24"/>
        </w:rPr>
        <w:t xml:space="preserve"> </w:t>
      </w:r>
      <w:r w:rsidR="00300F98" w:rsidRPr="009553A3">
        <w:rPr>
          <w:rFonts w:ascii="Arial" w:hAnsi="Arial" w:cs="Arial"/>
          <w:sz w:val="24"/>
          <w:szCs w:val="24"/>
        </w:rPr>
        <w:t>for</w:t>
      </w:r>
      <w:r w:rsidR="00685F39" w:rsidRPr="009553A3">
        <w:rPr>
          <w:rFonts w:ascii="Arial" w:hAnsi="Arial" w:cs="Arial"/>
          <w:sz w:val="24"/>
          <w:szCs w:val="24"/>
        </w:rPr>
        <w:t xml:space="preserve"> </w:t>
      </w:r>
      <w:r w:rsidR="006F3AFE" w:rsidRPr="009553A3">
        <w:rPr>
          <w:rFonts w:ascii="Arial" w:hAnsi="Arial" w:cs="Arial"/>
          <w:sz w:val="24"/>
          <w:szCs w:val="24"/>
        </w:rPr>
        <w:t>necessary</w:t>
      </w:r>
      <w:r w:rsidR="00685F39" w:rsidRPr="009553A3">
        <w:rPr>
          <w:rFonts w:ascii="Arial" w:hAnsi="Arial" w:cs="Arial"/>
          <w:sz w:val="24"/>
          <w:szCs w:val="24"/>
        </w:rPr>
        <w:t xml:space="preserve"> </w:t>
      </w:r>
      <w:r w:rsidR="006F3AFE" w:rsidRPr="009553A3">
        <w:rPr>
          <w:rFonts w:ascii="Arial" w:hAnsi="Arial" w:cs="Arial"/>
          <w:sz w:val="24"/>
          <w:szCs w:val="24"/>
        </w:rPr>
        <w:t>approvals</w:t>
      </w:r>
      <w:r w:rsidR="00685F39" w:rsidRPr="009553A3">
        <w:rPr>
          <w:rFonts w:ascii="Arial" w:hAnsi="Arial" w:cs="Arial"/>
          <w:sz w:val="24"/>
          <w:szCs w:val="24"/>
        </w:rPr>
        <w:t xml:space="preserve"> </w:t>
      </w:r>
      <w:r w:rsidR="006F3AFE" w:rsidRPr="009553A3">
        <w:rPr>
          <w:rFonts w:ascii="Arial" w:hAnsi="Arial" w:cs="Arial"/>
          <w:sz w:val="24"/>
          <w:szCs w:val="24"/>
        </w:rPr>
        <w:t>and</w:t>
      </w:r>
      <w:r w:rsidR="00685F39" w:rsidRPr="009553A3">
        <w:rPr>
          <w:rFonts w:ascii="Arial" w:hAnsi="Arial" w:cs="Arial"/>
          <w:sz w:val="24"/>
          <w:szCs w:val="24"/>
        </w:rPr>
        <w:t xml:space="preserve"> </w:t>
      </w:r>
      <w:r w:rsidR="00300F98" w:rsidRPr="009553A3">
        <w:rPr>
          <w:rFonts w:ascii="Arial" w:hAnsi="Arial" w:cs="Arial"/>
          <w:sz w:val="24"/>
          <w:szCs w:val="24"/>
        </w:rPr>
        <w:t>ensure</w:t>
      </w:r>
      <w:r w:rsidR="00685F39" w:rsidRPr="009553A3">
        <w:rPr>
          <w:rFonts w:ascii="Arial" w:hAnsi="Arial" w:cs="Arial"/>
          <w:sz w:val="24"/>
          <w:szCs w:val="24"/>
        </w:rPr>
        <w:t xml:space="preserve"> </w:t>
      </w:r>
      <w:r w:rsidR="00971CDB" w:rsidRPr="009553A3">
        <w:rPr>
          <w:rFonts w:ascii="Arial" w:hAnsi="Arial" w:cs="Arial"/>
          <w:sz w:val="24"/>
          <w:szCs w:val="24"/>
        </w:rPr>
        <w:t>relevant</w:t>
      </w:r>
      <w:r w:rsidR="00685F39" w:rsidRPr="009553A3">
        <w:rPr>
          <w:rFonts w:ascii="Arial" w:hAnsi="Arial" w:cs="Arial"/>
          <w:sz w:val="24"/>
          <w:szCs w:val="24"/>
        </w:rPr>
        <w:t xml:space="preserve"> </w:t>
      </w:r>
      <w:r w:rsidR="00971CDB" w:rsidRPr="009553A3">
        <w:rPr>
          <w:rFonts w:ascii="Arial" w:hAnsi="Arial" w:cs="Arial"/>
          <w:sz w:val="24"/>
          <w:szCs w:val="24"/>
        </w:rPr>
        <w:t>documents</w:t>
      </w:r>
      <w:r w:rsidR="00685F39" w:rsidRPr="009553A3">
        <w:rPr>
          <w:rFonts w:ascii="Arial" w:hAnsi="Arial" w:cs="Arial"/>
          <w:sz w:val="24"/>
          <w:szCs w:val="24"/>
        </w:rPr>
        <w:t xml:space="preserve"> </w:t>
      </w:r>
      <w:r w:rsidR="00971CDB" w:rsidRPr="009553A3">
        <w:rPr>
          <w:rFonts w:ascii="Arial" w:hAnsi="Arial" w:cs="Arial"/>
          <w:sz w:val="24"/>
          <w:szCs w:val="24"/>
        </w:rPr>
        <w:t>are</w:t>
      </w:r>
      <w:r w:rsidR="00685F39" w:rsidRPr="009553A3">
        <w:rPr>
          <w:rFonts w:ascii="Arial" w:hAnsi="Arial" w:cs="Arial"/>
          <w:sz w:val="24"/>
          <w:szCs w:val="24"/>
        </w:rPr>
        <w:t xml:space="preserve"> </w:t>
      </w:r>
      <w:r w:rsidR="00971CDB" w:rsidRPr="009553A3">
        <w:rPr>
          <w:rFonts w:ascii="Arial" w:hAnsi="Arial" w:cs="Arial"/>
          <w:sz w:val="24"/>
          <w:szCs w:val="24"/>
        </w:rPr>
        <w:t>completed</w:t>
      </w:r>
      <w:r w:rsidR="00685F39" w:rsidRPr="009553A3">
        <w:rPr>
          <w:rFonts w:ascii="Arial" w:hAnsi="Arial" w:cs="Arial"/>
          <w:sz w:val="24"/>
          <w:szCs w:val="24"/>
        </w:rPr>
        <w:t xml:space="preserve"> </w:t>
      </w:r>
      <w:r w:rsidR="00971CDB" w:rsidRPr="009553A3">
        <w:rPr>
          <w:rFonts w:ascii="Arial" w:hAnsi="Arial" w:cs="Arial"/>
          <w:sz w:val="24"/>
          <w:szCs w:val="24"/>
        </w:rPr>
        <w:t>prior</w:t>
      </w:r>
      <w:r w:rsidR="00685F39" w:rsidRPr="009553A3">
        <w:rPr>
          <w:rFonts w:ascii="Arial" w:hAnsi="Arial" w:cs="Arial"/>
          <w:sz w:val="24"/>
          <w:szCs w:val="24"/>
        </w:rPr>
        <w:t xml:space="preserve"> </w:t>
      </w:r>
      <w:r w:rsidR="00971CDB" w:rsidRPr="009553A3">
        <w:rPr>
          <w:rFonts w:ascii="Arial" w:hAnsi="Arial" w:cs="Arial"/>
          <w:sz w:val="24"/>
          <w:szCs w:val="24"/>
        </w:rPr>
        <w:t>to</w:t>
      </w:r>
      <w:r w:rsidR="00685F39" w:rsidRPr="009553A3">
        <w:rPr>
          <w:rFonts w:ascii="Arial" w:hAnsi="Arial" w:cs="Arial"/>
          <w:sz w:val="24"/>
          <w:szCs w:val="24"/>
        </w:rPr>
        <w:t xml:space="preserve"> </w:t>
      </w:r>
      <w:r w:rsidR="00971CDB" w:rsidRPr="009553A3">
        <w:rPr>
          <w:rFonts w:ascii="Arial" w:hAnsi="Arial" w:cs="Arial"/>
          <w:sz w:val="24"/>
          <w:szCs w:val="24"/>
        </w:rPr>
        <w:lastRenderedPageBreak/>
        <w:t>processing</w:t>
      </w:r>
      <w:r w:rsidR="00685F39" w:rsidRPr="009553A3">
        <w:rPr>
          <w:rFonts w:ascii="Arial" w:hAnsi="Arial" w:cs="Arial"/>
          <w:sz w:val="24"/>
          <w:szCs w:val="24"/>
        </w:rPr>
        <w:t xml:space="preserve"> </w:t>
      </w:r>
      <w:r w:rsidR="006F3AFE" w:rsidRPr="009553A3">
        <w:rPr>
          <w:rFonts w:ascii="Arial" w:hAnsi="Arial" w:cs="Arial"/>
          <w:sz w:val="24"/>
          <w:szCs w:val="24"/>
        </w:rPr>
        <w:t>the</w:t>
      </w:r>
      <w:r w:rsidR="00685F39" w:rsidRPr="009553A3">
        <w:rPr>
          <w:rFonts w:ascii="Arial" w:hAnsi="Arial" w:cs="Arial"/>
          <w:sz w:val="24"/>
          <w:szCs w:val="24"/>
        </w:rPr>
        <w:t xml:space="preserve"> </w:t>
      </w:r>
      <w:r w:rsidR="001612AC" w:rsidRPr="009553A3">
        <w:rPr>
          <w:rFonts w:ascii="Arial" w:hAnsi="Arial" w:cs="Arial"/>
          <w:sz w:val="24"/>
          <w:szCs w:val="24"/>
        </w:rPr>
        <w:t>DIA</w:t>
      </w:r>
      <w:r w:rsidR="00685F39" w:rsidRPr="009553A3">
        <w:rPr>
          <w:rFonts w:ascii="Arial" w:hAnsi="Arial" w:cs="Arial"/>
          <w:sz w:val="24"/>
          <w:szCs w:val="24"/>
        </w:rPr>
        <w:t xml:space="preserve"> </w:t>
      </w:r>
      <w:r w:rsidR="001612AC" w:rsidRPr="009553A3">
        <w:rPr>
          <w:rFonts w:ascii="Arial" w:hAnsi="Arial" w:cs="Arial"/>
          <w:sz w:val="24"/>
          <w:szCs w:val="24"/>
        </w:rPr>
        <w:t>AS2</w:t>
      </w:r>
      <w:r w:rsidR="00685F39" w:rsidRPr="009553A3">
        <w:rPr>
          <w:rFonts w:ascii="Arial" w:hAnsi="Arial" w:cs="Arial"/>
          <w:sz w:val="24"/>
          <w:szCs w:val="24"/>
        </w:rPr>
        <w:t xml:space="preserve"> </w:t>
      </w:r>
      <w:r w:rsidR="001612AC" w:rsidRPr="009553A3">
        <w:rPr>
          <w:rFonts w:ascii="Arial" w:hAnsi="Arial" w:cs="Arial"/>
          <w:sz w:val="24"/>
          <w:szCs w:val="24"/>
        </w:rPr>
        <w:t>Contract</w:t>
      </w:r>
      <w:r w:rsidR="00685F39" w:rsidRPr="009553A3">
        <w:rPr>
          <w:rFonts w:ascii="Arial" w:hAnsi="Arial" w:cs="Arial"/>
          <w:sz w:val="24"/>
          <w:szCs w:val="24"/>
        </w:rPr>
        <w:t xml:space="preserve"> </w:t>
      </w:r>
      <w:r w:rsidR="001612AC" w:rsidRPr="009553A3">
        <w:rPr>
          <w:rFonts w:ascii="Arial" w:hAnsi="Arial" w:cs="Arial"/>
          <w:sz w:val="24"/>
          <w:szCs w:val="24"/>
        </w:rPr>
        <w:t>Course</w:t>
      </w:r>
      <w:r w:rsidR="00685F39" w:rsidRPr="009553A3">
        <w:rPr>
          <w:rFonts w:ascii="Arial" w:hAnsi="Arial" w:cs="Arial"/>
          <w:sz w:val="24"/>
          <w:szCs w:val="24"/>
        </w:rPr>
        <w:t xml:space="preserve"> </w:t>
      </w:r>
      <w:r w:rsidR="001612AC" w:rsidRPr="009553A3">
        <w:rPr>
          <w:rFonts w:ascii="Arial" w:hAnsi="Arial" w:cs="Arial"/>
          <w:sz w:val="24"/>
          <w:szCs w:val="24"/>
        </w:rPr>
        <w:t>Verification</w:t>
      </w:r>
      <w:r w:rsidR="00685F39" w:rsidRPr="009553A3">
        <w:rPr>
          <w:rFonts w:ascii="Arial" w:hAnsi="Arial" w:cs="Arial"/>
          <w:sz w:val="24"/>
          <w:szCs w:val="24"/>
        </w:rPr>
        <w:t xml:space="preserve"> </w:t>
      </w:r>
      <w:r w:rsidR="001612AC" w:rsidRPr="009553A3">
        <w:rPr>
          <w:rFonts w:ascii="Arial" w:hAnsi="Arial" w:cs="Arial"/>
          <w:sz w:val="24"/>
          <w:szCs w:val="24"/>
        </w:rPr>
        <w:t>Form</w:t>
      </w:r>
      <w:r w:rsidR="00971CDB" w:rsidRPr="009553A3">
        <w:rPr>
          <w:rFonts w:ascii="Arial" w:hAnsi="Arial" w:cs="Arial"/>
          <w:sz w:val="24"/>
          <w:szCs w:val="24"/>
        </w:rPr>
        <w:t>.</w:t>
      </w:r>
      <w:r w:rsidR="00685F39" w:rsidRPr="009553A3">
        <w:rPr>
          <w:rFonts w:ascii="Arial" w:hAnsi="Arial" w:cs="Arial"/>
          <w:sz w:val="24"/>
          <w:szCs w:val="24"/>
        </w:rPr>
        <w:t xml:space="preserve">  </w:t>
      </w:r>
      <w:r w:rsidR="006F3AFE" w:rsidRPr="009553A3">
        <w:rPr>
          <w:rFonts w:ascii="Arial" w:hAnsi="Arial" w:cs="Arial"/>
          <w:sz w:val="24"/>
          <w:szCs w:val="24"/>
        </w:rPr>
        <w:t>Additionally</w:t>
      </w:r>
      <w:r w:rsidR="00971CDB" w:rsidRPr="009553A3">
        <w:rPr>
          <w:rFonts w:ascii="Arial" w:hAnsi="Arial" w:cs="Arial"/>
          <w:sz w:val="24"/>
          <w:szCs w:val="24"/>
        </w:rPr>
        <w:t>,</w:t>
      </w:r>
      <w:r w:rsidR="00685F39" w:rsidRPr="009553A3">
        <w:rPr>
          <w:rFonts w:ascii="Arial" w:hAnsi="Arial" w:cs="Arial"/>
          <w:sz w:val="24"/>
          <w:szCs w:val="24"/>
        </w:rPr>
        <w:t xml:space="preserve"> </w:t>
      </w:r>
      <w:r w:rsidR="006F3AFE" w:rsidRPr="009553A3">
        <w:rPr>
          <w:rFonts w:ascii="Arial" w:hAnsi="Arial" w:cs="Arial"/>
          <w:sz w:val="24"/>
          <w:szCs w:val="24"/>
        </w:rPr>
        <w:t>management</w:t>
      </w:r>
      <w:r w:rsidR="00685F39" w:rsidRPr="009553A3">
        <w:rPr>
          <w:rFonts w:ascii="Arial" w:hAnsi="Arial" w:cs="Arial"/>
          <w:sz w:val="24"/>
          <w:szCs w:val="24"/>
        </w:rPr>
        <w:t xml:space="preserve"> </w:t>
      </w:r>
      <w:r w:rsidR="00971CDB" w:rsidRPr="009553A3">
        <w:rPr>
          <w:rFonts w:ascii="Arial" w:hAnsi="Arial" w:cs="Arial"/>
          <w:sz w:val="24"/>
          <w:szCs w:val="24"/>
        </w:rPr>
        <w:t>should</w:t>
      </w:r>
      <w:r w:rsidR="00685F39" w:rsidRPr="009553A3">
        <w:rPr>
          <w:rFonts w:ascii="Arial" w:hAnsi="Arial" w:cs="Arial"/>
          <w:sz w:val="24"/>
          <w:szCs w:val="24"/>
        </w:rPr>
        <w:t xml:space="preserve"> </w:t>
      </w:r>
      <w:r w:rsidR="00971CDB" w:rsidRPr="009553A3">
        <w:rPr>
          <w:rFonts w:ascii="Arial" w:hAnsi="Arial" w:cs="Arial"/>
          <w:sz w:val="24"/>
          <w:szCs w:val="24"/>
        </w:rPr>
        <w:t>update</w:t>
      </w:r>
      <w:r w:rsidR="00685F39" w:rsidRPr="009553A3">
        <w:rPr>
          <w:rFonts w:ascii="Arial" w:hAnsi="Arial" w:cs="Arial"/>
          <w:sz w:val="24"/>
          <w:szCs w:val="24"/>
        </w:rPr>
        <w:t xml:space="preserve"> </w:t>
      </w:r>
      <w:r w:rsidR="00971CDB" w:rsidRPr="009553A3">
        <w:rPr>
          <w:rFonts w:ascii="Arial" w:hAnsi="Arial" w:cs="Arial"/>
          <w:sz w:val="24"/>
          <w:szCs w:val="24"/>
        </w:rPr>
        <w:t>the</w:t>
      </w:r>
      <w:r w:rsidR="00685F39" w:rsidRPr="009553A3">
        <w:rPr>
          <w:rFonts w:ascii="Arial" w:hAnsi="Arial" w:cs="Arial"/>
          <w:sz w:val="24"/>
          <w:szCs w:val="24"/>
        </w:rPr>
        <w:t xml:space="preserve"> </w:t>
      </w:r>
      <w:r w:rsidR="001612AC" w:rsidRPr="009553A3">
        <w:rPr>
          <w:rFonts w:ascii="Arial" w:hAnsi="Arial" w:cs="Arial"/>
          <w:sz w:val="24"/>
          <w:szCs w:val="24"/>
        </w:rPr>
        <w:t>DIA</w:t>
      </w:r>
      <w:r w:rsidR="00685F39" w:rsidRPr="009553A3">
        <w:rPr>
          <w:rFonts w:ascii="Arial" w:hAnsi="Arial" w:cs="Arial"/>
          <w:sz w:val="24"/>
          <w:szCs w:val="24"/>
        </w:rPr>
        <w:t xml:space="preserve"> </w:t>
      </w:r>
      <w:r w:rsidR="001612AC" w:rsidRPr="009553A3">
        <w:rPr>
          <w:rFonts w:ascii="Arial" w:hAnsi="Arial" w:cs="Arial"/>
          <w:sz w:val="24"/>
          <w:szCs w:val="24"/>
        </w:rPr>
        <w:t>AS2</w:t>
      </w:r>
      <w:r w:rsidR="00685F39" w:rsidRPr="009553A3">
        <w:rPr>
          <w:rFonts w:ascii="Arial" w:hAnsi="Arial" w:cs="Arial"/>
          <w:sz w:val="24"/>
          <w:szCs w:val="24"/>
        </w:rPr>
        <w:t xml:space="preserve"> </w:t>
      </w:r>
      <w:r w:rsidR="001612AC" w:rsidRPr="009553A3">
        <w:rPr>
          <w:rFonts w:ascii="Arial" w:hAnsi="Arial" w:cs="Arial"/>
          <w:sz w:val="24"/>
          <w:szCs w:val="24"/>
        </w:rPr>
        <w:t>Contract</w:t>
      </w:r>
      <w:r w:rsidR="00685F39" w:rsidRPr="009553A3">
        <w:rPr>
          <w:rFonts w:ascii="Arial" w:hAnsi="Arial" w:cs="Arial"/>
          <w:sz w:val="24"/>
          <w:szCs w:val="24"/>
        </w:rPr>
        <w:t xml:space="preserve"> </w:t>
      </w:r>
      <w:r w:rsidR="001612AC" w:rsidRPr="009553A3">
        <w:rPr>
          <w:rFonts w:ascii="Arial" w:hAnsi="Arial" w:cs="Arial"/>
          <w:sz w:val="24"/>
          <w:szCs w:val="24"/>
        </w:rPr>
        <w:t>Course</w:t>
      </w:r>
      <w:r w:rsidR="00685F39" w:rsidRPr="009553A3">
        <w:rPr>
          <w:rFonts w:ascii="Arial" w:hAnsi="Arial" w:cs="Arial"/>
          <w:sz w:val="24"/>
          <w:szCs w:val="24"/>
        </w:rPr>
        <w:t xml:space="preserve"> </w:t>
      </w:r>
      <w:r w:rsidR="001612AC" w:rsidRPr="009553A3">
        <w:rPr>
          <w:rFonts w:ascii="Arial" w:hAnsi="Arial" w:cs="Arial"/>
          <w:sz w:val="24"/>
          <w:szCs w:val="24"/>
        </w:rPr>
        <w:t>Verification</w:t>
      </w:r>
      <w:r w:rsidR="00685F39" w:rsidRPr="009553A3">
        <w:rPr>
          <w:rFonts w:ascii="Arial" w:hAnsi="Arial" w:cs="Arial"/>
          <w:sz w:val="24"/>
          <w:szCs w:val="24"/>
        </w:rPr>
        <w:t xml:space="preserve"> </w:t>
      </w:r>
      <w:r w:rsidR="001612AC" w:rsidRPr="009553A3">
        <w:rPr>
          <w:rFonts w:ascii="Arial" w:hAnsi="Arial" w:cs="Arial"/>
          <w:sz w:val="24"/>
          <w:szCs w:val="24"/>
        </w:rPr>
        <w:t>Form</w:t>
      </w:r>
      <w:r w:rsidR="00685F39" w:rsidRPr="009553A3">
        <w:rPr>
          <w:rFonts w:ascii="Arial" w:hAnsi="Arial" w:cs="Arial"/>
          <w:sz w:val="24"/>
          <w:szCs w:val="24"/>
        </w:rPr>
        <w:t xml:space="preserve"> </w:t>
      </w:r>
      <w:r w:rsidR="00971CDB" w:rsidRPr="009553A3">
        <w:rPr>
          <w:rFonts w:ascii="Arial" w:hAnsi="Arial" w:cs="Arial"/>
          <w:sz w:val="24"/>
          <w:szCs w:val="24"/>
        </w:rPr>
        <w:t>to</w:t>
      </w:r>
      <w:r w:rsidR="00685F39" w:rsidRPr="009553A3">
        <w:rPr>
          <w:rFonts w:ascii="Arial" w:hAnsi="Arial" w:cs="Arial"/>
          <w:sz w:val="24"/>
          <w:szCs w:val="24"/>
        </w:rPr>
        <w:t xml:space="preserve"> </w:t>
      </w:r>
      <w:r w:rsidR="00971CDB" w:rsidRPr="009553A3">
        <w:rPr>
          <w:rFonts w:ascii="Arial" w:hAnsi="Arial" w:cs="Arial"/>
          <w:sz w:val="24"/>
          <w:szCs w:val="24"/>
        </w:rPr>
        <w:t>include</w:t>
      </w:r>
      <w:r w:rsidR="00685F39" w:rsidRPr="009553A3">
        <w:rPr>
          <w:rFonts w:ascii="Arial" w:hAnsi="Arial" w:cs="Arial"/>
          <w:sz w:val="24"/>
          <w:szCs w:val="24"/>
        </w:rPr>
        <w:t xml:space="preserve"> </w:t>
      </w:r>
      <w:r w:rsidR="00971CDB" w:rsidRPr="009553A3">
        <w:rPr>
          <w:rFonts w:ascii="Arial" w:hAnsi="Arial" w:cs="Arial"/>
          <w:sz w:val="24"/>
          <w:szCs w:val="24"/>
        </w:rPr>
        <w:t>the</w:t>
      </w:r>
      <w:r w:rsidR="00685F39" w:rsidRPr="009553A3">
        <w:rPr>
          <w:rFonts w:ascii="Arial" w:hAnsi="Arial" w:cs="Arial"/>
          <w:sz w:val="24"/>
          <w:szCs w:val="24"/>
        </w:rPr>
        <w:t xml:space="preserve"> </w:t>
      </w:r>
      <w:r w:rsidR="00971CDB" w:rsidRPr="009553A3">
        <w:rPr>
          <w:rFonts w:ascii="Arial" w:hAnsi="Arial" w:cs="Arial"/>
          <w:sz w:val="24"/>
          <w:szCs w:val="24"/>
        </w:rPr>
        <w:t>cours</w:t>
      </w:r>
      <w:r w:rsidR="0087563D" w:rsidRPr="009553A3">
        <w:rPr>
          <w:rFonts w:ascii="Arial" w:hAnsi="Arial" w:cs="Arial"/>
          <w:sz w:val="24"/>
          <w:szCs w:val="24"/>
        </w:rPr>
        <w:t>e</w:t>
      </w:r>
      <w:r w:rsidR="00685F39" w:rsidRPr="009553A3">
        <w:rPr>
          <w:rFonts w:ascii="Arial" w:hAnsi="Arial" w:cs="Arial"/>
          <w:sz w:val="24"/>
          <w:szCs w:val="24"/>
        </w:rPr>
        <w:t xml:space="preserve"> </w:t>
      </w:r>
      <w:r w:rsidR="0087563D" w:rsidRPr="009553A3">
        <w:rPr>
          <w:rFonts w:ascii="Arial" w:hAnsi="Arial" w:cs="Arial"/>
          <w:sz w:val="24"/>
          <w:szCs w:val="24"/>
        </w:rPr>
        <w:t>name,</w:t>
      </w:r>
      <w:r w:rsidR="00685F39" w:rsidRPr="009553A3">
        <w:rPr>
          <w:rFonts w:ascii="Arial" w:hAnsi="Arial" w:cs="Arial"/>
          <w:sz w:val="24"/>
          <w:szCs w:val="24"/>
        </w:rPr>
        <w:t xml:space="preserve"> </w:t>
      </w:r>
      <w:r w:rsidR="00971CDB" w:rsidRPr="009553A3">
        <w:rPr>
          <w:rFonts w:ascii="Arial" w:hAnsi="Arial" w:cs="Arial"/>
          <w:sz w:val="24"/>
          <w:szCs w:val="24"/>
        </w:rPr>
        <w:t>number</w:t>
      </w:r>
      <w:r w:rsidR="0087563D" w:rsidRPr="009553A3">
        <w:rPr>
          <w:rFonts w:ascii="Arial" w:hAnsi="Arial" w:cs="Arial"/>
          <w:sz w:val="24"/>
          <w:szCs w:val="24"/>
        </w:rPr>
        <w:t>,</w:t>
      </w:r>
      <w:r w:rsidR="00685F39" w:rsidRPr="009553A3">
        <w:rPr>
          <w:rFonts w:ascii="Arial" w:hAnsi="Arial" w:cs="Arial"/>
          <w:sz w:val="24"/>
          <w:szCs w:val="24"/>
        </w:rPr>
        <w:t xml:space="preserve"> </w:t>
      </w:r>
      <w:r w:rsidR="0087563D" w:rsidRPr="009553A3">
        <w:rPr>
          <w:rFonts w:ascii="Arial" w:hAnsi="Arial" w:cs="Arial"/>
          <w:sz w:val="24"/>
          <w:szCs w:val="24"/>
        </w:rPr>
        <w:t>and</w:t>
      </w:r>
      <w:r w:rsidR="00685F39" w:rsidRPr="009553A3">
        <w:rPr>
          <w:rFonts w:ascii="Arial" w:hAnsi="Arial" w:cs="Arial"/>
          <w:sz w:val="24"/>
          <w:szCs w:val="24"/>
        </w:rPr>
        <w:t xml:space="preserve"> </w:t>
      </w:r>
      <w:r w:rsidR="0087563D" w:rsidRPr="009553A3">
        <w:rPr>
          <w:rFonts w:ascii="Arial" w:hAnsi="Arial" w:cs="Arial"/>
          <w:sz w:val="24"/>
          <w:szCs w:val="24"/>
        </w:rPr>
        <w:t>term.</w:t>
      </w:r>
    </w:p>
    <w:p w14:paraId="51B62116" w14:textId="5231C001" w:rsidR="003F4CDD" w:rsidRDefault="003F4CDD" w:rsidP="00685F39">
      <w:pPr>
        <w:pStyle w:val="ListParagraph"/>
        <w:spacing w:after="0" w:line="360" w:lineRule="auto"/>
        <w:ind w:left="540"/>
        <w:jc w:val="both"/>
        <w:textAlignment w:val="baseline"/>
        <w:rPr>
          <w:rFonts w:ascii="Arial" w:hAnsi="Arial" w:cs="Arial"/>
          <w:sz w:val="24"/>
          <w:szCs w:val="24"/>
          <w:u w:val="single"/>
        </w:rPr>
      </w:pPr>
    </w:p>
    <w:p w14:paraId="1BD0EE4A" w14:textId="7E6A6D77" w:rsidR="0094783C" w:rsidRDefault="0094783C" w:rsidP="0094783C">
      <w:pPr>
        <w:pStyle w:val="ListParagraph"/>
        <w:spacing w:after="0" w:line="360" w:lineRule="auto"/>
        <w:ind w:left="540"/>
        <w:jc w:val="both"/>
        <w:textAlignment w:val="baseline"/>
        <w:rPr>
          <w:rFonts w:ascii="Arial" w:hAnsi="Arial" w:cs="Arial"/>
          <w:sz w:val="24"/>
          <w:szCs w:val="24"/>
        </w:rPr>
      </w:pPr>
      <w:r>
        <w:rPr>
          <w:rFonts w:ascii="Arial" w:hAnsi="Arial" w:cs="Arial"/>
          <w:sz w:val="24"/>
          <w:szCs w:val="24"/>
          <w:u w:val="single"/>
        </w:rPr>
        <w:t>Response</w:t>
      </w:r>
      <w:r w:rsidRPr="0094783C">
        <w:rPr>
          <w:rFonts w:ascii="Arial" w:hAnsi="Arial" w:cs="Arial"/>
          <w:sz w:val="24"/>
          <w:szCs w:val="24"/>
        </w:rPr>
        <w:t xml:space="preserve">:  </w:t>
      </w:r>
      <w:r>
        <w:rPr>
          <w:rFonts w:ascii="Arial" w:hAnsi="Arial" w:cs="Arial"/>
          <w:sz w:val="24"/>
          <w:szCs w:val="24"/>
        </w:rPr>
        <w:t xml:space="preserve">Management will update the policy to reflect current University operations.  The expected completion date for the policy update is January 2021, although management will continue to monitor contract course enrollment this Fall 2020. </w:t>
      </w:r>
    </w:p>
    <w:p w14:paraId="39524874" w14:textId="77777777" w:rsidR="0094783C" w:rsidRDefault="0094783C" w:rsidP="0094783C">
      <w:pPr>
        <w:pStyle w:val="ListParagraph"/>
        <w:spacing w:after="0" w:line="360" w:lineRule="auto"/>
        <w:ind w:left="540"/>
        <w:jc w:val="both"/>
        <w:textAlignment w:val="baseline"/>
        <w:rPr>
          <w:rFonts w:ascii="Arial" w:hAnsi="Arial" w:cs="Arial"/>
          <w:sz w:val="24"/>
          <w:szCs w:val="24"/>
        </w:rPr>
      </w:pPr>
    </w:p>
    <w:p w14:paraId="599FC2C0" w14:textId="6CC30AD3" w:rsidR="00133504" w:rsidRDefault="0094783C" w:rsidP="0094783C">
      <w:pPr>
        <w:pStyle w:val="ListParagraph"/>
        <w:spacing w:after="0" w:line="360" w:lineRule="auto"/>
        <w:ind w:left="540"/>
        <w:jc w:val="both"/>
        <w:textAlignment w:val="baseline"/>
        <w:rPr>
          <w:rFonts w:ascii="Arial" w:hAnsi="Arial" w:cs="Arial"/>
          <w:sz w:val="24"/>
          <w:szCs w:val="24"/>
          <w:u w:val="single"/>
        </w:rPr>
      </w:pPr>
      <w:r>
        <w:rPr>
          <w:rFonts w:ascii="Arial" w:hAnsi="Arial" w:cs="Arial"/>
          <w:sz w:val="24"/>
          <w:szCs w:val="24"/>
        </w:rPr>
        <w:t>M</w:t>
      </w:r>
      <w:r w:rsidRPr="009553A3">
        <w:rPr>
          <w:rFonts w:ascii="Arial" w:hAnsi="Arial" w:cs="Arial"/>
          <w:sz w:val="24"/>
          <w:szCs w:val="24"/>
        </w:rPr>
        <w:t xml:space="preserve">anagement </w:t>
      </w:r>
      <w:r>
        <w:rPr>
          <w:rFonts w:ascii="Arial" w:hAnsi="Arial" w:cs="Arial"/>
          <w:sz w:val="24"/>
          <w:szCs w:val="24"/>
        </w:rPr>
        <w:t>will</w:t>
      </w:r>
      <w:r w:rsidRPr="009553A3">
        <w:rPr>
          <w:rFonts w:ascii="Arial" w:hAnsi="Arial" w:cs="Arial"/>
          <w:sz w:val="24"/>
          <w:szCs w:val="24"/>
        </w:rPr>
        <w:t xml:space="preserve"> update the DIA AS2 Contract Course Verification Form to include the course name, number, and term.</w:t>
      </w:r>
      <w:r>
        <w:rPr>
          <w:rFonts w:ascii="Arial" w:hAnsi="Arial" w:cs="Arial"/>
          <w:sz w:val="24"/>
          <w:szCs w:val="24"/>
        </w:rPr>
        <w:t xml:space="preserve"> </w:t>
      </w:r>
      <w:r w:rsidR="009C0F62">
        <w:rPr>
          <w:rFonts w:ascii="Arial" w:hAnsi="Arial" w:cs="Arial"/>
          <w:sz w:val="24"/>
          <w:szCs w:val="24"/>
        </w:rPr>
        <w:t xml:space="preserve"> </w:t>
      </w:r>
      <w:r>
        <w:rPr>
          <w:rFonts w:ascii="Arial" w:hAnsi="Arial" w:cs="Arial"/>
          <w:sz w:val="24"/>
          <w:szCs w:val="24"/>
        </w:rPr>
        <w:t>The expected completion date for updating this form is October 2020.</w:t>
      </w:r>
    </w:p>
    <w:p w14:paraId="7E0E2A52" w14:textId="10483F6E" w:rsidR="008B32DA" w:rsidRDefault="008B32DA" w:rsidP="00685F39">
      <w:pPr>
        <w:pStyle w:val="ListParagraph"/>
        <w:spacing w:after="0" w:line="360" w:lineRule="auto"/>
        <w:ind w:left="540"/>
        <w:jc w:val="both"/>
        <w:textAlignment w:val="baseline"/>
        <w:rPr>
          <w:rFonts w:ascii="Arial" w:hAnsi="Arial" w:cs="Arial"/>
          <w:sz w:val="24"/>
          <w:szCs w:val="24"/>
          <w:u w:val="single"/>
        </w:rPr>
      </w:pPr>
    </w:p>
    <w:p w14:paraId="3EB60ED7" w14:textId="77777777" w:rsidR="008B32DA" w:rsidRPr="009553A3" w:rsidRDefault="008B32DA" w:rsidP="00685F39">
      <w:pPr>
        <w:pStyle w:val="ListParagraph"/>
        <w:spacing w:after="0" w:line="360" w:lineRule="auto"/>
        <w:ind w:left="540"/>
        <w:jc w:val="both"/>
        <w:textAlignment w:val="baseline"/>
        <w:rPr>
          <w:rFonts w:ascii="Arial" w:hAnsi="Arial" w:cs="Arial"/>
          <w:sz w:val="24"/>
          <w:szCs w:val="24"/>
          <w:u w:val="single"/>
        </w:rPr>
      </w:pPr>
    </w:p>
    <w:p w14:paraId="532027A0" w14:textId="3045A408" w:rsidR="003F4CDD" w:rsidRPr="009553A3" w:rsidRDefault="003F4CDD" w:rsidP="008B32DA">
      <w:pPr>
        <w:pStyle w:val="ListParagraph"/>
        <w:numPr>
          <w:ilvl w:val="0"/>
          <w:numId w:val="4"/>
        </w:numPr>
        <w:spacing w:after="0" w:line="360" w:lineRule="auto"/>
        <w:ind w:left="540" w:hanging="540"/>
        <w:jc w:val="both"/>
        <w:textAlignment w:val="baseline"/>
        <w:rPr>
          <w:rFonts w:ascii="Arial" w:hAnsi="Arial" w:cs="Arial"/>
          <w:sz w:val="24"/>
          <w:szCs w:val="24"/>
          <w:u w:val="single"/>
        </w:rPr>
      </w:pPr>
      <w:r w:rsidRPr="009553A3">
        <w:rPr>
          <w:rFonts w:ascii="Arial" w:hAnsi="Arial" w:cs="Arial"/>
          <w:sz w:val="24"/>
          <w:szCs w:val="24"/>
          <w:u w:val="single"/>
        </w:rPr>
        <w:t>Grade</w:t>
      </w:r>
      <w:r w:rsidR="00685F39" w:rsidRPr="009553A3">
        <w:rPr>
          <w:rFonts w:ascii="Arial" w:hAnsi="Arial" w:cs="Arial"/>
          <w:sz w:val="24"/>
          <w:szCs w:val="24"/>
          <w:u w:val="single"/>
        </w:rPr>
        <w:t xml:space="preserve"> </w:t>
      </w:r>
      <w:r w:rsidRPr="009553A3">
        <w:rPr>
          <w:rFonts w:ascii="Arial" w:hAnsi="Arial" w:cs="Arial"/>
          <w:sz w:val="24"/>
          <w:szCs w:val="24"/>
          <w:u w:val="single"/>
        </w:rPr>
        <w:t>Changes</w:t>
      </w:r>
    </w:p>
    <w:p w14:paraId="5F832752" w14:textId="77777777" w:rsidR="008B09DB" w:rsidRPr="009553A3" w:rsidRDefault="008B09DB" w:rsidP="00133504">
      <w:pPr>
        <w:pStyle w:val="ListParagraph"/>
        <w:keepNext/>
        <w:keepLines/>
        <w:tabs>
          <w:tab w:val="left" w:pos="1080"/>
        </w:tabs>
        <w:spacing w:after="0" w:line="360" w:lineRule="auto"/>
        <w:ind w:left="547"/>
        <w:jc w:val="both"/>
        <w:textAlignment w:val="baseline"/>
        <w:rPr>
          <w:rFonts w:ascii="Arial" w:hAnsi="Arial" w:cs="Arial"/>
          <w:sz w:val="24"/>
          <w:szCs w:val="24"/>
          <w:u w:val="single"/>
        </w:rPr>
      </w:pPr>
    </w:p>
    <w:p w14:paraId="726818DA" w14:textId="2BBC8A4A" w:rsidR="008B09DB" w:rsidRPr="009553A3" w:rsidRDefault="008B09DB" w:rsidP="00133504">
      <w:pPr>
        <w:pStyle w:val="ListParagraph"/>
        <w:keepNext/>
        <w:keepLines/>
        <w:spacing w:after="0" w:line="360" w:lineRule="auto"/>
        <w:ind w:left="547"/>
        <w:jc w:val="both"/>
        <w:textAlignment w:val="baseline"/>
        <w:rPr>
          <w:rFonts w:ascii="Arial" w:hAnsi="Arial" w:cs="Arial"/>
          <w:sz w:val="24"/>
          <w:szCs w:val="24"/>
        </w:rPr>
      </w:pPr>
      <w:r w:rsidRPr="009553A3">
        <w:rPr>
          <w:rFonts w:ascii="Arial" w:hAnsi="Arial" w:cs="Arial"/>
          <w:sz w:val="24"/>
          <w:szCs w:val="24"/>
        </w:rPr>
        <w:t>A&amp;AS</w:t>
      </w:r>
      <w:r w:rsidR="00685F39" w:rsidRPr="009553A3">
        <w:rPr>
          <w:rFonts w:ascii="Arial" w:hAnsi="Arial" w:cs="Arial"/>
          <w:sz w:val="24"/>
          <w:szCs w:val="24"/>
        </w:rPr>
        <w:t xml:space="preserve"> </w:t>
      </w:r>
      <w:r w:rsidRPr="009553A3">
        <w:rPr>
          <w:rFonts w:ascii="Arial" w:hAnsi="Arial" w:cs="Arial"/>
          <w:sz w:val="24"/>
          <w:szCs w:val="24"/>
        </w:rPr>
        <w:t>held</w:t>
      </w:r>
      <w:r w:rsidR="00685F39" w:rsidRPr="009553A3">
        <w:rPr>
          <w:rFonts w:ascii="Arial" w:hAnsi="Arial" w:cs="Arial"/>
          <w:sz w:val="24"/>
          <w:szCs w:val="24"/>
        </w:rPr>
        <w:t xml:space="preserve"> </w:t>
      </w:r>
      <w:r w:rsidRPr="009553A3">
        <w:rPr>
          <w:rFonts w:ascii="Arial" w:hAnsi="Arial" w:cs="Arial"/>
          <w:sz w:val="24"/>
          <w:szCs w:val="24"/>
        </w:rPr>
        <w:t>meetings</w:t>
      </w:r>
      <w:r w:rsidR="00685F39" w:rsidRPr="009553A3">
        <w:rPr>
          <w:rFonts w:ascii="Arial" w:hAnsi="Arial" w:cs="Arial"/>
          <w:sz w:val="24"/>
          <w:szCs w:val="24"/>
        </w:rPr>
        <w:t xml:space="preserve"> </w:t>
      </w:r>
      <w:r w:rsidRPr="009553A3">
        <w:rPr>
          <w:rFonts w:ascii="Arial" w:hAnsi="Arial" w:cs="Arial"/>
          <w:sz w:val="24"/>
          <w:szCs w:val="24"/>
        </w:rPr>
        <w:t>with</w:t>
      </w:r>
      <w:r w:rsidR="00685F39" w:rsidRPr="009553A3">
        <w:rPr>
          <w:rFonts w:ascii="Arial" w:hAnsi="Arial" w:cs="Arial"/>
          <w:sz w:val="24"/>
          <w:szCs w:val="24"/>
        </w:rPr>
        <w:t xml:space="preserve"> </w:t>
      </w:r>
      <w:r w:rsidRPr="009553A3">
        <w:rPr>
          <w:rFonts w:ascii="Arial" w:hAnsi="Arial" w:cs="Arial"/>
          <w:sz w:val="24"/>
          <w:szCs w:val="24"/>
        </w:rPr>
        <w:t>management</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gain</w:t>
      </w:r>
      <w:r w:rsidR="00685F39" w:rsidRPr="009553A3">
        <w:rPr>
          <w:rFonts w:ascii="Arial" w:hAnsi="Arial" w:cs="Arial"/>
          <w:sz w:val="24"/>
          <w:szCs w:val="24"/>
        </w:rPr>
        <w:t xml:space="preserve"> </w:t>
      </w:r>
      <w:r w:rsidRPr="009553A3">
        <w:rPr>
          <w:rFonts w:ascii="Arial" w:hAnsi="Arial" w:cs="Arial"/>
          <w:sz w:val="24"/>
          <w:szCs w:val="24"/>
        </w:rPr>
        <w:t>an</w:t>
      </w:r>
      <w:r w:rsidR="00685F39" w:rsidRPr="009553A3">
        <w:rPr>
          <w:rFonts w:ascii="Arial" w:hAnsi="Arial" w:cs="Arial"/>
          <w:sz w:val="24"/>
          <w:szCs w:val="24"/>
        </w:rPr>
        <w:t xml:space="preserve"> </w:t>
      </w:r>
      <w:r w:rsidRPr="009553A3">
        <w:rPr>
          <w:rFonts w:ascii="Arial" w:hAnsi="Arial" w:cs="Arial"/>
          <w:sz w:val="24"/>
          <w:szCs w:val="24"/>
        </w:rPr>
        <w:t>understanding</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grade</w:t>
      </w:r>
      <w:r w:rsidR="00685F39" w:rsidRPr="009553A3">
        <w:rPr>
          <w:rFonts w:ascii="Arial" w:hAnsi="Arial" w:cs="Arial"/>
          <w:sz w:val="24"/>
          <w:szCs w:val="24"/>
        </w:rPr>
        <w:t xml:space="preserve"> </w:t>
      </w:r>
      <w:r w:rsidRPr="009553A3">
        <w:rPr>
          <w:rFonts w:ascii="Arial" w:hAnsi="Arial" w:cs="Arial"/>
          <w:sz w:val="24"/>
          <w:szCs w:val="24"/>
        </w:rPr>
        <w:t>changes</w:t>
      </w:r>
      <w:r w:rsidR="00685F39" w:rsidRPr="009553A3">
        <w:rPr>
          <w:rFonts w:ascii="Arial" w:hAnsi="Arial" w:cs="Arial"/>
          <w:sz w:val="24"/>
          <w:szCs w:val="24"/>
        </w:rPr>
        <w:t xml:space="preserve"> </w:t>
      </w:r>
      <w:r w:rsidR="00770FD7" w:rsidRPr="009553A3">
        <w:rPr>
          <w:rFonts w:ascii="Arial" w:hAnsi="Arial" w:cs="Arial"/>
          <w:sz w:val="24"/>
          <w:szCs w:val="24"/>
        </w:rPr>
        <w:t>for</w:t>
      </w:r>
      <w:r w:rsidR="00685F39" w:rsidRPr="009553A3">
        <w:rPr>
          <w:rFonts w:ascii="Arial" w:hAnsi="Arial" w:cs="Arial"/>
          <w:sz w:val="24"/>
          <w:szCs w:val="24"/>
        </w:rPr>
        <w:t xml:space="preserve"> </w:t>
      </w:r>
      <w:r w:rsidR="00770FD7" w:rsidRPr="009553A3">
        <w:rPr>
          <w:rFonts w:ascii="Arial" w:hAnsi="Arial" w:cs="Arial"/>
          <w:sz w:val="24"/>
          <w:szCs w:val="24"/>
        </w:rPr>
        <w:t>student</w:t>
      </w:r>
      <w:r w:rsidR="00685F39" w:rsidRPr="009553A3">
        <w:rPr>
          <w:rFonts w:ascii="Arial" w:hAnsi="Arial" w:cs="Arial"/>
          <w:sz w:val="24"/>
          <w:szCs w:val="24"/>
        </w:rPr>
        <w:t xml:space="preserve"> </w:t>
      </w:r>
      <w:r w:rsidR="00770FD7" w:rsidRPr="009553A3">
        <w:rPr>
          <w:rFonts w:ascii="Arial" w:hAnsi="Arial" w:cs="Arial"/>
          <w:sz w:val="24"/>
          <w:szCs w:val="24"/>
        </w:rPr>
        <w:t>athletes</w:t>
      </w:r>
      <w:r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AS2’s</w:t>
      </w:r>
      <w:r w:rsidR="00685F39" w:rsidRPr="009553A3">
        <w:rPr>
          <w:rFonts w:ascii="Arial" w:hAnsi="Arial" w:cs="Arial"/>
          <w:sz w:val="24"/>
          <w:szCs w:val="24"/>
        </w:rPr>
        <w:t xml:space="preserve"> </w:t>
      </w:r>
      <w:r w:rsidRPr="009553A3">
        <w:rPr>
          <w:rFonts w:ascii="Arial" w:hAnsi="Arial" w:cs="Arial"/>
          <w:sz w:val="24"/>
          <w:szCs w:val="24"/>
        </w:rPr>
        <w:t>policy</w:t>
      </w:r>
      <w:r w:rsidR="00685F39" w:rsidRPr="009553A3">
        <w:rPr>
          <w:rFonts w:ascii="Arial" w:hAnsi="Arial" w:cs="Arial"/>
          <w:sz w:val="24"/>
          <w:szCs w:val="24"/>
        </w:rPr>
        <w:t xml:space="preserve"> </w:t>
      </w:r>
      <w:r w:rsidRPr="009553A3">
        <w:rPr>
          <w:rFonts w:ascii="Arial" w:hAnsi="Arial" w:cs="Arial"/>
          <w:sz w:val="24"/>
          <w:szCs w:val="24"/>
        </w:rPr>
        <w:t>requires</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Faculty</w:t>
      </w:r>
      <w:r w:rsidR="00685F39" w:rsidRPr="009553A3">
        <w:rPr>
          <w:rFonts w:ascii="Arial" w:hAnsi="Arial" w:cs="Arial"/>
          <w:sz w:val="24"/>
          <w:szCs w:val="24"/>
        </w:rPr>
        <w:t xml:space="preserve"> </w:t>
      </w:r>
      <w:r w:rsidRPr="009553A3">
        <w:rPr>
          <w:rFonts w:ascii="Arial" w:hAnsi="Arial" w:cs="Arial"/>
          <w:sz w:val="24"/>
          <w:szCs w:val="24"/>
        </w:rPr>
        <w:t>Athletics</w:t>
      </w:r>
      <w:r w:rsidR="00685F39" w:rsidRPr="009553A3">
        <w:rPr>
          <w:rFonts w:ascii="Arial" w:hAnsi="Arial" w:cs="Arial"/>
          <w:sz w:val="24"/>
          <w:szCs w:val="24"/>
        </w:rPr>
        <w:t xml:space="preserve"> </w:t>
      </w:r>
      <w:r w:rsidRPr="009553A3">
        <w:rPr>
          <w:rFonts w:ascii="Arial" w:hAnsi="Arial" w:cs="Arial"/>
          <w:sz w:val="24"/>
          <w:szCs w:val="24"/>
        </w:rPr>
        <w:t>Representative</w:t>
      </w:r>
      <w:r w:rsidR="00685F39" w:rsidRPr="009553A3">
        <w:rPr>
          <w:rFonts w:ascii="Arial" w:hAnsi="Arial" w:cs="Arial"/>
          <w:sz w:val="24"/>
          <w:szCs w:val="24"/>
        </w:rPr>
        <w:t xml:space="preserve"> </w:t>
      </w:r>
      <w:r w:rsidR="001060F8" w:rsidRPr="009553A3">
        <w:rPr>
          <w:rFonts w:ascii="Arial" w:hAnsi="Arial" w:cs="Arial"/>
          <w:sz w:val="24"/>
          <w:szCs w:val="24"/>
        </w:rPr>
        <w:t>(FAR)</w:t>
      </w:r>
      <w:r w:rsidR="00685F39" w:rsidRPr="009553A3">
        <w:rPr>
          <w:rFonts w:ascii="Arial" w:hAnsi="Arial" w:cs="Arial"/>
          <w:sz w:val="24"/>
          <w:szCs w:val="24"/>
        </w:rPr>
        <w:t xml:space="preserve"> </w:t>
      </w:r>
      <w:r w:rsidRPr="009553A3">
        <w:rPr>
          <w:rFonts w:ascii="Arial" w:hAnsi="Arial" w:cs="Arial"/>
          <w:sz w:val="24"/>
          <w:szCs w:val="24"/>
        </w:rPr>
        <w:t>email</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instructor</w:t>
      </w:r>
      <w:r w:rsidR="00685F39" w:rsidRPr="009553A3">
        <w:rPr>
          <w:rFonts w:ascii="Arial" w:hAnsi="Arial" w:cs="Arial"/>
          <w:sz w:val="24"/>
          <w:szCs w:val="24"/>
        </w:rPr>
        <w:t xml:space="preserve"> </w:t>
      </w:r>
      <w:r w:rsidR="001060F8" w:rsidRPr="009553A3">
        <w:rPr>
          <w:rFonts w:ascii="Arial" w:hAnsi="Arial" w:cs="Arial"/>
          <w:sz w:val="24"/>
          <w:szCs w:val="24"/>
        </w:rPr>
        <w:t>when</w:t>
      </w:r>
      <w:r w:rsidR="00685F39" w:rsidRPr="009553A3">
        <w:rPr>
          <w:rFonts w:ascii="Arial" w:hAnsi="Arial" w:cs="Arial"/>
          <w:sz w:val="24"/>
          <w:szCs w:val="24"/>
        </w:rPr>
        <w:t xml:space="preserve"> </w:t>
      </w:r>
      <w:r w:rsidR="001060F8"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grade</w:t>
      </w:r>
      <w:r w:rsidR="00685F39" w:rsidRPr="009553A3">
        <w:rPr>
          <w:rFonts w:ascii="Arial" w:hAnsi="Arial" w:cs="Arial"/>
          <w:sz w:val="24"/>
          <w:szCs w:val="24"/>
        </w:rPr>
        <w:t xml:space="preserve"> </w:t>
      </w:r>
      <w:r w:rsidRPr="009553A3">
        <w:rPr>
          <w:rFonts w:ascii="Arial" w:hAnsi="Arial" w:cs="Arial"/>
          <w:sz w:val="24"/>
          <w:szCs w:val="24"/>
        </w:rPr>
        <w:t>change</w:t>
      </w:r>
      <w:r w:rsidR="00685F39" w:rsidRPr="009553A3">
        <w:rPr>
          <w:rFonts w:ascii="Arial" w:hAnsi="Arial" w:cs="Arial"/>
          <w:sz w:val="24"/>
          <w:szCs w:val="24"/>
        </w:rPr>
        <w:t xml:space="preserve"> </w:t>
      </w:r>
      <w:r w:rsidR="002D0FEB" w:rsidRPr="009553A3">
        <w:rPr>
          <w:rFonts w:ascii="Arial" w:hAnsi="Arial" w:cs="Arial"/>
          <w:sz w:val="24"/>
          <w:szCs w:val="24"/>
        </w:rPr>
        <w:t>request</w:t>
      </w:r>
      <w:r w:rsidR="00685F39" w:rsidRPr="009553A3">
        <w:rPr>
          <w:rFonts w:ascii="Arial" w:hAnsi="Arial" w:cs="Arial"/>
          <w:sz w:val="24"/>
          <w:szCs w:val="24"/>
        </w:rPr>
        <w:t xml:space="preserve"> </w:t>
      </w:r>
      <w:r w:rsidR="001060F8" w:rsidRPr="009553A3">
        <w:rPr>
          <w:rFonts w:ascii="Arial" w:hAnsi="Arial" w:cs="Arial"/>
          <w:sz w:val="24"/>
          <w:szCs w:val="24"/>
        </w:rPr>
        <w:t>for</w:t>
      </w:r>
      <w:r w:rsidR="00685F39" w:rsidRPr="009553A3">
        <w:rPr>
          <w:rFonts w:ascii="Arial" w:hAnsi="Arial" w:cs="Arial"/>
          <w:sz w:val="24"/>
          <w:szCs w:val="24"/>
        </w:rPr>
        <w:t xml:space="preserve"> </w:t>
      </w:r>
      <w:r w:rsidR="001060F8" w:rsidRPr="009553A3">
        <w:rPr>
          <w:rFonts w:ascii="Arial" w:hAnsi="Arial" w:cs="Arial"/>
          <w:sz w:val="24"/>
          <w:szCs w:val="24"/>
        </w:rPr>
        <w:t>a</w:t>
      </w:r>
      <w:r w:rsidR="00685F39" w:rsidRPr="009553A3">
        <w:rPr>
          <w:rFonts w:ascii="Arial" w:hAnsi="Arial" w:cs="Arial"/>
          <w:sz w:val="24"/>
          <w:szCs w:val="24"/>
        </w:rPr>
        <w:t xml:space="preserve"> </w:t>
      </w:r>
      <w:r w:rsidR="001060F8" w:rsidRPr="009553A3">
        <w:rPr>
          <w:rFonts w:ascii="Arial" w:hAnsi="Arial" w:cs="Arial"/>
          <w:sz w:val="24"/>
          <w:szCs w:val="24"/>
        </w:rPr>
        <w:t>student</w:t>
      </w:r>
      <w:r w:rsidR="00685F39" w:rsidRPr="009553A3">
        <w:rPr>
          <w:rFonts w:ascii="Arial" w:hAnsi="Arial" w:cs="Arial"/>
          <w:sz w:val="24"/>
          <w:szCs w:val="24"/>
        </w:rPr>
        <w:t xml:space="preserve"> </w:t>
      </w:r>
      <w:r w:rsidR="001060F8" w:rsidRPr="009553A3">
        <w:rPr>
          <w:rFonts w:ascii="Arial" w:hAnsi="Arial" w:cs="Arial"/>
          <w:sz w:val="24"/>
          <w:szCs w:val="24"/>
        </w:rPr>
        <w:t>athlete</w:t>
      </w:r>
      <w:r w:rsidR="00685F39" w:rsidRPr="009553A3">
        <w:rPr>
          <w:rFonts w:ascii="Arial" w:hAnsi="Arial" w:cs="Arial"/>
          <w:sz w:val="24"/>
          <w:szCs w:val="24"/>
        </w:rPr>
        <w:t xml:space="preserve"> </w:t>
      </w:r>
      <w:r w:rsidR="001060F8" w:rsidRPr="009553A3">
        <w:rPr>
          <w:rFonts w:ascii="Arial" w:hAnsi="Arial" w:cs="Arial"/>
          <w:sz w:val="24"/>
          <w:szCs w:val="24"/>
        </w:rPr>
        <w:t>is</w:t>
      </w:r>
      <w:r w:rsidR="00685F39" w:rsidRPr="009553A3">
        <w:rPr>
          <w:rFonts w:ascii="Arial" w:hAnsi="Arial" w:cs="Arial"/>
          <w:sz w:val="24"/>
          <w:szCs w:val="24"/>
        </w:rPr>
        <w:t xml:space="preserve"> </w:t>
      </w:r>
      <w:r w:rsidR="001060F8" w:rsidRPr="009553A3">
        <w:rPr>
          <w:rFonts w:ascii="Arial" w:hAnsi="Arial" w:cs="Arial"/>
          <w:sz w:val="24"/>
          <w:szCs w:val="24"/>
        </w:rPr>
        <w:t>submitted</w:t>
      </w:r>
      <w:r w:rsidRPr="009553A3">
        <w:rPr>
          <w:rFonts w:ascii="Arial" w:hAnsi="Arial" w:cs="Arial"/>
          <w:sz w:val="24"/>
          <w:szCs w:val="24"/>
        </w:rPr>
        <w:t>.</w:t>
      </w:r>
      <w:r w:rsidR="00685F39" w:rsidRPr="009553A3">
        <w:rPr>
          <w:rFonts w:ascii="Arial" w:hAnsi="Arial" w:cs="Arial"/>
          <w:sz w:val="24"/>
          <w:szCs w:val="24"/>
        </w:rPr>
        <w:t xml:space="preserve"> </w:t>
      </w:r>
    </w:p>
    <w:p w14:paraId="51C24C46" w14:textId="77777777" w:rsidR="008B09DB" w:rsidRPr="009553A3" w:rsidRDefault="008B09DB" w:rsidP="00CD5B5E">
      <w:pPr>
        <w:pStyle w:val="ListParagraph"/>
        <w:spacing w:after="0" w:line="360" w:lineRule="auto"/>
        <w:jc w:val="both"/>
        <w:textAlignment w:val="baseline"/>
        <w:rPr>
          <w:rFonts w:ascii="Arial" w:hAnsi="Arial" w:cs="Arial"/>
          <w:sz w:val="24"/>
          <w:szCs w:val="24"/>
        </w:rPr>
      </w:pPr>
    </w:p>
    <w:p w14:paraId="112C124D" w14:textId="3F7FF31A" w:rsidR="008B09DB" w:rsidRPr="009553A3" w:rsidRDefault="008B09DB" w:rsidP="00685F39">
      <w:pPr>
        <w:pStyle w:val="ListParagraph"/>
        <w:spacing w:after="0" w:line="360" w:lineRule="auto"/>
        <w:ind w:left="540"/>
        <w:jc w:val="both"/>
        <w:textAlignment w:val="baseline"/>
        <w:rPr>
          <w:rFonts w:ascii="Arial" w:hAnsi="Arial" w:cs="Arial"/>
          <w:sz w:val="24"/>
          <w:szCs w:val="24"/>
        </w:rPr>
      </w:pP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purpose</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email</w:t>
      </w:r>
      <w:r w:rsidR="00685F39" w:rsidRPr="009553A3">
        <w:rPr>
          <w:rFonts w:ascii="Arial" w:hAnsi="Arial" w:cs="Arial"/>
          <w:sz w:val="24"/>
          <w:szCs w:val="24"/>
        </w:rPr>
        <w:t xml:space="preserve"> </w:t>
      </w:r>
      <w:r w:rsidRPr="009553A3">
        <w:rPr>
          <w:rFonts w:ascii="Arial" w:hAnsi="Arial" w:cs="Arial"/>
          <w:sz w:val="24"/>
          <w:szCs w:val="24"/>
        </w:rPr>
        <w:t>is</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confirm</w:t>
      </w:r>
      <w:r w:rsidR="00685F39" w:rsidRPr="009553A3">
        <w:rPr>
          <w:rFonts w:ascii="Arial" w:hAnsi="Arial" w:cs="Arial"/>
          <w:sz w:val="24"/>
          <w:szCs w:val="24"/>
        </w:rPr>
        <w:t xml:space="preserve"> </w:t>
      </w:r>
      <w:r w:rsidR="00C27C5F" w:rsidRPr="009553A3">
        <w:rPr>
          <w:rFonts w:ascii="Arial" w:hAnsi="Arial" w:cs="Arial"/>
          <w:sz w:val="24"/>
          <w:szCs w:val="24"/>
        </w:rPr>
        <w:t>that</w:t>
      </w:r>
      <w:r w:rsidRPr="009553A3">
        <w:rPr>
          <w:rFonts w:ascii="Arial" w:hAnsi="Arial" w:cs="Arial"/>
          <w:sz w:val="24"/>
          <w:szCs w:val="24"/>
        </w:rPr>
        <w:t>:</w:t>
      </w:r>
    </w:p>
    <w:p w14:paraId="2A9DFE32" w14:textId="77777777" w:rsidR="00685F39" w:rsidRPr="009553A3" w:rsidRDefault="00685F39" w:rsidP="00685F39">
      <w:pPr>
        <w:pStyle w:val="ListParagraph"/>
        <w:spacing w:after="0" w:line="360" w:lineRule="auto"/>
        <w:ind w:left="540"/>
        <w:jc w:val="both"/>
        <w:textAlignment w:val="baseline"/>
        <w:rPr>
          <w:rFonts w:ascii="Arial" w:hAnsi="Arial" w:cs="Arial"/>
          <w:sz w:val="24"/>
          <w:szCs w:val="24"/>
        </w:rPr>
      </w:pPr>
    </w:p>
    <w:p w14:paraId="078D8C0A" w14:textId="065F2824" w:rsidR="00C0788F" w:rsidRPr="009553A3" w:rsidRDefault="008B09DB" w:rsidP="00614285">
      <w:pPr>
        <w:pStyle w:val="ListParagraph"/>
        <w:numPr>
          <w:ilvl w:val="0"/>
          <w:numId w:val="26"/>
        </w:numPr>
        <w:spacing w:after="0" w:line="360" w:lineRule="auto"/>
        <w:ind w:hanging="540"/>
        <w:jc w:val="both"/>
        <w:textAlignment w:val="baseline"/>
        <w:rPr>
          <w:rFonts w:ascii="Arial" w:hAnsi="Arial" w:cs="Arial"/>
          <w:sz w:val="24"/>
          <w:szCs w:val="24"/>
        </w:rPr>
      </w:pP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instructor</w:t>
      </w:r>
      <w:r w:rsidR="00685F39" w:rsidRPr="009553A3">
        <w:rPr>
          <w:rFonts w:ascii="Arial" w:hAnsi="Arial" w:cs="Arial"/>
          <w:sz w:val="24"/>
          <w:szCs w:val="24"/>
        </w:rPr>
        <w:t xml:space="preserve"> </w:t>
      </w:r>
      <w:r w:rsidRPr="009553A3">
        <w:rPr>
          <w:rFonts w:ascii="Arial" w:hAnsi="Arial" w:cs="Arial"/>
          <w:sz w:val="24"/>
          <w:szCs w:val="24"/>
        </w:rPr>
        <w:t>was</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one</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request</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grade</w:t>
      </w:r>
      <w:r w:rsidR="00685F39" w:rsidRPr="009553A3">
        <w:rPr>
          <w:rFonts w:ascii="Arial" w:hAnsi="Arial" w:cs="Arial"/>
          <w:sz w:val="24"/>
          <w:szCs w:val="24"/>
        </w:rPr>
        <w:t xml:space="preserve"> </w:t>
      </w:r>
      <w:r w:rsidRPr="009553A3">
        <w:rPr>
          <w:rFonts w:ascii="Arial" w:hAnsi="Arial" w:cs="Arial"/>
          <w:sz w:val="24"/>
          <w:szCs w:val="24"/>
        </w:rPr>
        <w:t>change.</w:t>
      </w:r>
    </w:p>
    <w:p w14:paraId="3AFE5745" w14:textId="41C6FB95" w:rsidR="00C0788F" w:rsidRPr="009553A3" w:rsidRDefault="008B09DB" w:rsidP="00614285">
      <w:pPr>
        <w:pStyle w:val="ListParagraph"/>
        <w:numPr>
          <w:ilvl w:val="0"/>
          <w:numId w:val="26"/>
        </w:numPr>
        <w:spacing w:after="0" w:line="360" w:lineRule="auto"/>
        <w:ind w:hanging="540"/>
        <w:jc w:val="both"/>
        <w:textAlignment w:val="baseline"/>
        <w:rPr>
          <w:rFonts w:ascii="Arial" w:hAnsi="Arial" w:cs="Arial"/>
          <w:sz w:val="24"/>
          <w:szCs w:val="24"/>
        </w:rPr>
      </w:pPr>
      <w:r w:rsidRPr="009553A3">
        <w:rPr>
          <w:rFonts w:ascii="Arial" w:hAnsi="Arial" w:cs="Arial"/>
          <w:sz w:val="24"/>
          <w:szCs w:val="24"/>
        </w:rPr>
        <w:t>No</w:t>
      </w:r>
      <w:r w:rsidR="00685F39" w:rsidRPr="009553A3">
        <w:rPr>
          <w:rFonts w:ascii="Arial" w:hAnsi="Arial" w:cs="Arial"/>
          <w:sz w:val="24"/>
          <w:szCs w:val="24"/>
        </w:rPr>
        <w:t xml:space="preserve"> </w:t>
      </w:r>
      <w:r w:rsidRPr="009553A3">
        <w:rPr>
          <w:rFonts w:ascii="Arial" w:hAnsi="Arial" w:cs="Arial"/>
          <w:sz w:val="24"/>
          <w:szCs w:val="24"/>
        </w:rPr>
        <w:t>one</w:t>
      </w:r>
      <w:r w:rsidR="00685F39" w:rsidRPr="009553A3">
        <w:rPr>
          <w:rFonts w:ascii="Arial" w:hAnsi="Arial" w:cs="Arial"/>
          <w:sz w:val="24"/>
          <w:szCs w:val="24"/>
        </w:rPr>
        <w:t xml:space="preserve"> </w:t>
      </w:r>
      <w:r w:rsidRPr="009553A3">
        <w:rPr>
          <w:rFonts w:ascii="Arial" w:hAnsi="Arial" w:cs="Arial"/>
          <w:sz w:val="24"/>
          <w:szCs w:val="24"/>
        </w:rPr>
        <w:t>from</w:t>
      </w:r>
      <w:r w:rsidR="00685F39" w:rsidRPr="009553A3">
        <w:rPr>
          <w:rFonts w:ascii="Arial" w:hAnsi="Arial" w:cs="Arial"/>
          <w:sz w:val="24"/>
          <w:szCs w:val="24"/>
        </w:rPr>
        <w:t xml:space="preserve"> </w:t>
      </w:r>
      <w:r w:rsidRPr="009553A3">
        <w:rPr>
          <w:rFonts w:ascii="Arial" w:hAnsi="Arial" w:cs="Arial"/>
          <w:sz w:val="24"/>
          <w:szCs w:val="24"/>
        </w:rPr>
        <w:t>DIA</w:t>
      </w:r>
      <w:r w:rsidR="00685F39" w:rsidRPr="009553A3">
        <w:rPr>
          <w:rFonts w:ascii="Arial" w:hAnsi="Arial" w:cs="Arial"/>
          <w:sz w:val="24"/>
          <w:szCs w:val="24"/>
        </w:rPr>
        <w:t xml:space="preserve"> </w:t>
      </w:r>
      <w:r w:rsidRPr="009553A3">
        <w:rPr>
          <w:rFonts w:ascii="Arial" w:hAnsi="Arial" w:cs="Arial"/>
          <w:sz w:val="24"/>
          <w:szCs w:val="24"/>
        </w:rPr>
        <w:t>contacted</w:t>
      </w:r>
      <w:r w:rsidR="00685F39" w:rsidRPr="009553A3">
        <w:rPr>
          <w:rFonts w:ascii="Arial" w:hAnsi="Arial" w:cs="Arial"/>
          <w:sz w:val="24"/>
          <w:szCs w:val="24"/>
        </w:rPr>
        <w:t xml:space="preserve"> </w:t>
      </w:r>
      <w:r w:rsidR="0082343F" w:rsidRPr="009553A3">
        <w:rPr>
          <w:rFonts w:ascii="Arial" w:hAnsi="Arial" w:cs="Arial"/>
          <w:sz w:val="24"/>
          <w:szCs w:val="24"/>
        </w:rPr>
        <w:t>the</w:t>
      </w:r>
      <w:r w:rsidR="00685F39" w:rsidRPr="009553A3">
        <w:rPr>
          <w:rFonts w:ascii="Arial" w:hAnsi="Arial" w:cs="Arial"/>
          <w:sz w:val="24"/>
          <w:szCs w:val="24"/>
        </w:rPr>
        <w:t xml:space="preserve"> </w:t>
      </w:r>
      <w:r w:rsidR="0082343F" w:rsidRPr="009553A3">
        <w:rPr>
          <w:rFonts w:ascii="Arial" w:hAnsi="Arial" w:cs="Arial"/>
          <w:sz w:val="24"/>
          <w:szCs w:val="24"/>
        </w:rPr>
        <w:t>instructor</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request</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grade</w:t>
      </w:r>
      <w:r w:rsidR="00685F39" w:rsidRPr="009553A3">
        <w:rPr>
          <w:rFonts w:ascii="Arial" w:hAnsi="Arial" w:cs="Arial"/>
          <w:sz w:val="24"/>
          <w:szCs w:val="24"/>
        </w:rPr>
        <w:t xml:space="preserve"> </w:t>
      </w:r>
      <w:r w:rsidRPr="009553A3">
        <w:rPr>
          <w:rFonts w:ascii="Arial" w:hAnsi="Arial" w:cs="Arial"/>
          <w:sz w:val="24"/>
          <w:szCs w:val="24"/>
        </w:rPr>
        <w:t>change.</w:t>
      </w:r>
    </w:p>
    <w:p w14:paraId="736E4F55" w14:textId="52C50FAF" w:rsidR="008B09DB" w:rsidRPr="009553A3" w:rsidRDefault="008B09DB" w:rsidP="00614285">
      <w:pPr>
        <w:pStyle w:val="ListParagraph"/>
        <w:numPr>
          <w:ilvl w:val="0"/>
          <w:numId w:val="26"/>
        </w:numPr>
        <w:spacing w:after="0" w:line="360" w:lineRule="auto"/>
        <w:ind w:hanging="540"/>
        <w:jc w:val="both"/>
        <w:textAlignment w:val="baseline"/>
        <w:rPr>
          <w:rFonts w:ascii="Arial" w:hAnsi="Arial" w:cs="Arial"/>
          <w:sz w:val="24"/>
          <w:szCs w:val="24"/>
        </w:rPr>
      </w:pP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grade</w:t>
      </w:r>
      <w:r w:rsidR="00685F39" w:rsidRPr="009553A3">
        <w:rPr>
          <w:rFonts w:ascii="Arial" w:hAnsi="Arial" w:cs="Arial"/>
          <w:sz w:val="24"/>
          <w:szCs w:val="24"/>
        </w:rPr>
        <w:t xml:space="preserve"> </w:t>
      </w:r>
      <w:r w:rsidRPr="009553A3">
        <w:rPr>
          <w:rFonts w:ascii="Arial" w:hAnsi="Arial" w:cs="Arial"/>
          <w:sz w:val="24"/>
          <w:szCs w:val="24"/>
        </w:rPr>
        <w:t>change</w:t>
      </w:r>
      <w:r w:rsidR="00685F39" w:rsidRPr="009553A3">
        <w:rPr>
          <w:rFonts w:ascii="Arial" w:hAnsi="Arial" w:cs="Arial"/>
          <w:sz w:val="24"/>
          <w:szCs w:val="24"/>
        </w:rPr>
        <w:t xml:space="preserve"> </w:t>
      </w:r>
      <w:r w:rsidRPr="009553A3">
        <w:rPr>
          <w:rFonts w:ascii="Arial" w:hAnsi="Arial" w:cs="Arial"/>
          <w:sz w:val="24"/>
          <w:szCs w:val="24"/>
        </w:rPr>
        <w:t>was</w:t>
      </w:r>
      <w:r w:rsidR="00685F39" w:rsidRPr="009553A3">
        <w:rPr>
          <w:rFonts w:ascii="Arial" w:hAnsi="Arial" w:cs="Arial"/>
          <w:sz w:val="24"/>
          <w:szCs w:val="24"/>
        </w:rPr>
        <w:t xml:space="preserve"> </w:t>
      </w:r>
      <w:r w:rsidRPr="009553A3">
        <w:rPr>
          <w:rFonts w:ascii="Arial" w:hAnsi="Arial" w:cs="Arial"/>
          <w:sz w:val="24"/>
          <w:szCs w:val="24"/>
        </w:rPr>
        <w:t>done</w:t>
      </w:r>
      <w:r w:rsidR="00685F39" w:rsidRPr="009553A3">
        <w:rPr>
          <w:rFonts w:ascii="Arial" w:hAnsi="Arial" w:cs="Arial"/>
          <w:sz w:val="24"/>
          <w:szCs w:val="24"/>
        </w:rPr>
        <w:t xml:space="preserve"> </w:t>
      </w:r>
      <w:r w:rsidRPr="009553A3">
        <w:rPr>
          <w:rFonts w:ascii="Arial" w:hAnsi="Arial" w:cs="Arial"/>
          <w:sz w:val="24"/>
          <w:szCs w:val="24"/>
        </w:rPr>
        <w:t>on</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same</w:t>
      </w:r>
      <w:r w:rsidR="00685F39" w:rsidRPr="009553A3">
        <w:rPr>
          <w:rFonts w:ascii="Arial" w:hAnsi="Arial" w:cs="Arial"/>
          <w:sz w:val="24"/>
          <w:szCs w:val="24"/>
        </w:rPr>
        <w:t xml:space="preserve"> </w:t>
      </w:r>
      <w:r w:rsidRPr="009553A3">
        <w:rPr>
          <w:rFonts w:ascii="Arial" w:hAnsi="Arial" w:cs="Arial"/>
          <w:sz w:val="24"/>
          <w:szCs w:val="24"/>
        </w:rPr>
        <w:t>basis</w:t>
      </w:r>
      <w:r w:rsidR="00685F39" w:rsidRPr="009553A3">
        <w:rPr>
          <w:rFonts w:ascii="Arial" w:hAnsi="Arial" w:cs="Arial"/>
          <w:sz w:val="24"/>
          <w:szCs w:val="24"/>
        </w:rPr>
        <w:t xml:space="preserve"> </w:t>
      </w:r>
      <w:r w:rsidRPr="009553A3">
        <w:rPr>
          <w:rFonts w:ascii="Arial" w:hAnsi="Arial" w:cs="Arial"/>
          <w:sz w:val="24"/>
          <w:szCs w:val="24"/>
        </w:rPr>
        <w:t>as</w:t>
      </w:r>
      <w:r w:rsidR="00685F39" w:rsidRPr="009553A3">
        <w:rPr>
          <w:rFonts w:ascii="Arial" w:hAnsi="Arial" w:cs="Arial"/>
          <w:sz w:val="24"/>
          <w:szCs w:val="24"/>
        </w:rPr>
        <w:t xml:space="preserve"> </w:t>
      </w:r>
      <w:r w:rsidRPr="009553A3">
        <w:rPr>
          <w:rFonts w:ascii="Arial" w:hAnsi="Arial" w:cs="Arial"/>
          <w:sz w:val="24"/>
          <w:szCs w:val="24"/>
        </w:rPr>
        <w:t>would</w:t>
      </w:r>
      <w:r w:rsidR="00685F39" w:rsidRPr="009553A3">
        <w:rPr>
          <w:rFonts w:ascii="Arial" w:hAnsi="Arial" w:cs="Arial"/>
          <w:sz w:val="24"/>
          <w:szCs w:val="24"/>
        </w:rPr>
        <w:t xml:space="preserve"> </w:t>
      </w:r>
      <w:r w:rsidRPr="009553A3">
        <w:rPr>
          <w:rFonts w:ascii="Arial" w:hAnsi="Arial" w:cs="Arial"/>
          <w:sz w:val="24"/>
          <w:szCs w:val="24"/>
        </w:rPr>
        <w:t>be</w:t>
      </w:r>
      <w:r w:rsidR="00685F39" w:rsidRPr="009553A3">
        <w:rPr>
          <w:rFonts w:ascii="Arial" w:hAnsi="Arial" w:cs="Arial"/>
          <w:sz w:val="24"/>
          <w:szCs w:val="24"/>
        </w:rPr>
        <w:t xml:space="preserve"> </w:t>
      </w:r>
      <w:r w:rsidRPr="009553A3">
        <w:rPr>
          <w:rFonts w:ascii="Arial" w:hAnsi="Arial" w:cs="Arial"/>
          <w:sz w:val="24"/>
          <w:szCs w:val="24"/>
        </w:rPr>
        <w:t>done</w:t>
      </w:r>
      <w:r w:rsidR="00685F39" w:rsidRPr="009553A3">
        <w:rPr>
          <w:rFonts w:ascii="Arial" w:hAnsi="Arial" w:cs="Arial"/>
          <w:sz w:val="24"/>
          <w:szCs w:val="24"/>
        </w:rPr>
        <w:t xml:space="preserve"> </w:t>
      </w:r>
      <w:r w:rsidRPr="009553A3">
        <w:rPr>
          <w:rFonts w:ascii="Arial" w:hAnsi="Arial" w:cs="Arial"/>
          <w:sz w:val="24"/>
          <w:szCs w:val="24"/>
        </w:rPr>
        <w:t>for</w:t>
      </w:r>
      <w:r w:rsidR="00685F39" w:rsidRPr="009553A3">
        <w:rPr>
          <w:rFonts w:ascii="Arial" w:hAnsi="Arial" w:cs="Arial"/>
          <w:sz w:val="24"/>
          <w:szCs w:val="24"/>
        </w:rPr>
        <w:t xml:space="preserve"> </w:t>
      </w:r>
      <w:r w:rsidRPr="009553A3">
        <w:rPr>
          <w:rFonts w:ascii="Arial" w:hAnsi="Arial" w:cs="Arial"/>
          <w:sz w:val="24"/>
          <w:szCs w:val="24"/>
        </w:rPr>
        <w:t>any</w:t>
      </w:r>
      <w:r w:rsidR="00685F39" w:rsidRPr="009553A3">
        <w:rPr>
          <w:rFonts w:ascii="Arial" w:hAnsi="Arial" w:cs="Arial"/>
          <w:sz w:val="24"/>
          <w:szCs w:val="24"/>
        </w:rPr>
        <w:t xml:space="preserve"> </w:t>
      </w:r>
      <w:r w:rsidRPr="009553A3">
        <w:rPr>
          <w:rFonts w:ascii="Arial" w:hAnsi="Arial" w:cs="Arial"/>
          <w:sz w:val="24"/>
          <w:szCs w:val="24"/>
        </w:rPr>
        <w:t>other</w:t>
      </w:r>
      <w:r w:rsidR="00685F39" w:rsidRPr="009553A3">
        <w:rPr>
          <w:rFonts w:ascii="Arial" w:hAnsi="Arial" w:cs="Arial"/>
          <w:sz w:val="24"/>
          <w:szCs w:val="24"/>
        </w:rPr>
        <w:t xml:space="preserve"> </w:t>
      </w:r>
      <w:r w:rsidRPr="009553A3">
        <w:rPr>
          <w:rFonts w:ascii="Arial" w:hAnsi="Arial" w:cs="Arial"/>
          <w:sz w:val="24"/>
          <w:szCs w:val="24"/>
        </w:rPr>
        <w:t>non-athlete</w:t>
      </w:r>
      <w:r w:rsidR="00685F39" w:rsidRPr="009553A3">
        <w:rPr>
          <w:rFonts w:ascii="Arial" w:hAnsi="Arial" w:cs="Arial"/>
          <w:sz w:val="24"/>
          <w:szCs w:val="24"/>
        </w:rPr>
        <w:t xml:space="preserve"> </w:t>
      </w:r>
      <w:r w:rsidRPr="009553A3">
        <w:rPr>
          <w:rFonts w:ascii="Arial" w:hAnsi="Arial" w:cs="Arial"/>
          <w:sz w:val="24"/>
          <w:szCs w:val="24"/>
        </w:rPr>
        <w:t>student</w:t>
      </w:r>
      <w:r w:rsidR="00685F39" w:rsidRPr="009553A3">
        <w:rPr>
          <w:rFonts w:ascii="Arial" w:hAnsi="Arial" w:cs="Arial"/>
          <w:sz w:val="24"/>
          <w:szCs w:val="24"/>
        </w:rPr>
        <w:t xml:space="preserve"> </w:t>
      </w:r>
      <w:r w:rsidRPr="009553A3">
        <w:rPr>
          <w:rFonts w:ascii="Arial" w:hAnsi="Arial" w:cs="Arial"/>
          <w:sz w:val="24"/>
          <w:szCs w:val="24"/>
        </w:rPr>
        <w:t>in</w:t>
      </w:r>
      <w:r w:rsidR="00685F39" w:rsidRPr="009553A3">
        <w:rPr>
          <w:rFonts w:ascii="Arial" w:hAnsi="Arial" w:cs="Arial"/>
          <w:sz w:val="24"/>
          <w:szCs w:val="24"/>
        </w:rPr>
        <w:t xml:space="preserve"> </w:t>
      </w:r>
      <w:r w:rsidRPr="009553A3">
        <w:rPr>
          <w:rFonts w:ascii="Arial" w:hAnsi="Arial" w:cs="Arial"/>
          <w:sz w:val="24"/>
          <w:szCs w:val="24"/>
        </w:rPr>
        <w:t>their</w:t>
      </w:r>
      <w:r w:rsidR="00685F39" w:rsidRPr="009553A3">
        <w:rPr>
          <w:rFonts w:ascii="Arial" w:hAnsi="Arial" w:cs="Arial"/>
          <w:sz w:val="24"/>
          <w:szCs w:val="24"/>
        </w:rPr>
        <w:t xml:space="preserve"> </w:t>
      </w:r>
      <w:r w:rsidRPr="009553A3">
        <w:rPr>
          <w:rFonts w:ascii="Arial" w:hAnsi="Arial" w:cs="Arial"/>
          <w:sz w:val="24"/>
          <w:szCs w:val="24"/>
        </w:rPr>
        <w:t>course.</w:t>
      </w:r>
    </w:p>
    <w:p w14:paraId="69E65BB3" w14:textId="72397C28" w:rsidR="008B09DB" w:rsidRPr="009553A3" w:rsidRDefault="00685F39" w:rsidP="00685F39">
      <w:pPr>
        <w:pStyle w:val="ListParagraph"/>
        <w:spacing w:after="0" w:line="360" w:lineRule="auto"/>
        <w:ind w:left="540"/>
        <w:jc w:val="both"/>
        <w:textAlignment w:val="baseline"/>
        <w:rPr>
          <w:rFonts w:ascii="Arial" w:hAnsi="Arial" w:cs="Arial"/>
          <w:sz w:val="24"/>
          <w:szCs w:val="24"/>
        </w:rPr>
      </w:pPr>
      <w:r w:rsidRPr="009553A3">
        <w:rPr>
          <w:rFonts w:ascii="Arial" w:hAnsi="Arial" w:cs="Arial"/>
          <w:sz w:val="24"/>
          <w:szCs w:val="24"/>
        </w:rPr>
        <w:t xml:space="preserve"> </w:t>
      </w:r>
    </w:p>
    <w:p w14:paraId="4558CA8D" w14:textId="2C4887E3" w:rsidR="008B09DB" w:rsidRPr="009553A3" w:rsidRDefault="008B09DB" w:rsidP="00685F39">
      <w:pPr>
        <w:pStyle w:val="ListParagraph"/>
        <w:spacing w:after="0" w:line="360" w:lineRule="auto"/>
        <w:ind w:left="540"/>
        <w:jc w:val="both"/>
        <w:textAlignment w:val="baseline"/>
        <w:rPr>
          <w:rFonts w:ascii="Arial" w:hAnsi="Arial" w:cs="Arial"/>
          <w:sz w:val="24"/>
          <w:szCs w:val="24"/>
        </w:rPr>
      </w:pP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judgmental</w:t>
      </w:r>
      <w:r w:rsidR="00685F39" w:rsidRPr="009553A3">
        <w:rPr>
          <w:rFonts w:ascii="Arial" w:hAnsi="Arial" w:cs="Arial"/>
          <w:sz w:val="24"/>
          <w:szCs w:val="24"/>
        </w:rPr>
        <w:t xml:space="preserve"> </w:t>
      </w:r>
      <w:r w:rsidRPr="009553A3">
        <w:rPr>
          <w:rFonts w:ascii="Arial" w:hAnsi="Arial" w:cs="Arial"/>
          <w:sz w:val="24"/>
          <w:szCs w:val="24"/>
        </w:rPr>
        <w:t>sample</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12</w:t>
      </w:r>
      <w:r w:rsidR="00685F39" w:rsidRPr="009553A3">
        <w:rPr>
          <w:rFonts w:ascii="Arial" w:hAnsi="Arial" w:cs="Arial"/>
          <w:sz w:val="24"/>
          <w:szCs w:val="24"/>
        </w:rPr>
        <w:t xml:space="preserve"> </w:t>
      </w:r>
      <w:r w:rsidRPr="009553A3">
        <w:rPr>
          <w:rFonts w:ascii="Arial" w:hAnsi="Arial" w:cs="Arial"/>
          <w:sz w:val="24"/>
          <w:szCs w:val="24"/>
        </w:rPr>
        <w:t>grade</w:t>
      </w:r>
      <w:r w:rsidR="00685F39" w:rsidRPr="009553A3">
        <w:rPr>
          <w:rFonts w:ascii="Arial" w:hAnsi="Arial" w:cs="Arial"/>
          <w:sz w:val="24"/>
          <w:szCs w:val="24"/>
        </w:rPr>
        <w:t xml:space="preserve"> </w:t>
      </w:r>
      <w:r w:rsidRPr="009553A3">
        <w:rPr>
          <w:rFonts w:ascii="Arial" w:hAnsi="Arial" w:cs="Arial"/>
          <w:sz w:val="24"/>
          <w:szCs w:val="24"/>
        </w:rPr>
        <w:t>changes</w:t>
      </w:r>
      <w:r w:rsidR="00685F39" w:rsidRPr="009553A3">
        <w:rPr>
          <w:rFonts w:ascii="Arial" w:hAnsi="Arial" w:cs="Arial"/>
          <w:sz w:val="24"/>
          <w:szCs w:val="24"/>
        </w:rPr>
        <w:t xml:space="preserve"> </w:t>
      </w:r>
      <w:r w:rsidRPr="009553A3">
        <w:rPr>
          <w:rFonts w:ascii="Arial" w:hAnsi="Arial" w:cs="Arial"/>
          <w:sz w:val="24"/>
          <w:szCs w:val="24"/>
        </w:rPr>
        <w:t>was</w:t>
      </w:r>
      <w:r w:rsidR="00685F39" w:rsidRPr="009553A3">
        <w:rPr>
          <w:rFonts w:ascii="Arial" w:hAnsi="Arial" w:cs="Arial"/>
          <w:sz w:val="24"/>
          <w:szCs w:val="24"/>
        </w:rPr>
        <w:t xml:space="preserve"> </w:t>
      </w:r>
      <w:r w:rsidRPr="009553A3">
        <w:rPr>
          <w:rFonts w:ascii="Arial" w:hAnsi="Arial" w:cs="Arial"/>
          <w:sz w:val="24"/>
          <w:szCs w:val="24"/>
        </w:rPr>
        <w:t>selected</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verify</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they</w:t>
      </w:r>
      <w:r w:rsidR="00685F39" w:rsidRPr="009553A3">
        <w:rPr>
          <w:rFonts w:ascii="Arial" w:hAnsi="Arial" w:cs="Arial"/>
          <w:sz w:val="24"/>
          <w:szCs w:val="24"/>
        </w:rPr>
        <w:t xml:space="preserve"> </w:t>
      </w:r>
      <w:r w:rsidRPr="009553A3">
        <w:rPr>
          <w:rFonts w:ascii="Arial" w:hAnsi="Arial" w:cs="Arial"/>
          <w:sz w:val="24"/>
          <w:szCs w:val="24"/>
        </w:rPr>
        <w:t>followed</w:t>
      </w:r>
      <w:r w:rsidR="00685F39" w:rsidRPr="009553A3">
        <w:rPr>
          <w:rFonts w:ascii="Arial" w:hAnsi="Arial" w:cs="Arial"/>
          <w:sz w:val="24"/>
          <w:szCs w:val="24"/>
        </w:rPr>
        <w:t xml:space="preserve"> </w:t>
      </w:r>
      <w:r w:rsidRPr="009553A3">
        <w:rPr>
          <w:rFonts w:ascii="Arial" w:hAnsi="Arial" w:cs="Arial"/>
          <w:sz w:val="24"/>
          <w:szCs w:val="24"/>
        </w:rPr>
        <w:t>AS2</w:t>
      </w:r>
      <w:r w:rsidR="00685F39" w:rsidRPr="009553A3">
        <w:rPr>
          <w:rFonts w:ascii="Arial" w:hAnsi="Arial" w:cs="Arial"/>
          <w:sz w:val="24"/>
          <w:szCs w:val="24"/>
        </w:rPr>
        <w:t xml:space="preserve"> </w:t>
      </w:r>
      <w:r w:rsidRPr="009553A3">
        <w:rPr>
          <w:rFonts w:ascii="Arial" w:hAnsi="Arial" w:cs="Arial"/>
          <w:sz w:val="24"/>
          <w:szCs w:val="24"/>
        </w:rPr>
        <w:t>policy.</w:t>
      </w:r>
    </w:p>
    <w:p w14:paraId="7A5F6BF8" w14:textId="796B2A1C" w:rsidR="008B09DB" w:rsidRPr="009553A3" w:rsidRDefault="00685F39" w:rsidP="00685F39">
      <w:pPr>
        <w:pStyle w:val="ListParagraph"/>
        <w:spacing w:after="0" w:line="360" w:lineRule="auto"/>
        <w:ind w:left="540"/>
        <w:jc w:val="both"/>
        <w:textAlignment w:val="baseline"/>
        <w:rPr>
          <w:rFonts w:ascii="Arial" w:hAnsi="Arial" w:cs="Arial"/>
          <w:sz w:val="24"/>
          <w:szCs w:val="24"/>
        </w:rPr>
      </w:pPr>
      <w:r w:rsidRPr="009553A3">
        <w:rPr>
          <w:rFonts w:ascii="Arial" w:hAnsi="Arial" w:cs="Arial"/>
          <w:sz w:val="24"/>
          <w:szCs w:val="24"/>
        </w:rPr>
        <w:t xml:space="preserve"> </w:t>
      </w:r>
    </w:p>
    <w:p w14:paraId="39BE06C0" w14:textId="4CD1E870" w:rsidR="008B09DB" w:rsidRPr="009553A3" w:rsidRDefault="008B09DB" w:rsidP="00685F39">
      <w:pPr>
        <w:pStyle w:val="ListParagraph"/>
        <w:spacing w:after="0" w:line="360" w:lineRule="auto"/>
        <w:ind w:left="540"/>
        <w:jc w:val="both"/>
        <w:textAlignment w:val="baseline"/>
        <w:rPr>
          <w:rFonts w:ascii="Arial" w:hAnsi="Arial" w:cs="Arial"/>
          <w:sz w:val="24"/>
          <w:szCs w:val="24"/>
        </w:rPr>
      </w:pPr>
      <w:r w:rsidRPr="009553A3">
        <w:rPr>
          <w:rFonts w:ascii="Arial" w:hAnsi="Arial" w:cs="Arial"/>
          <w:sz w:val="24"/>
          <w:szCs w:val="24"/>
        </w:rPr>
        <w:lastRenderedPageBreak/>
        <w:t>A</w:t>
      </w:r>
      <w:r w:rsidR="00685F39" w:rsidRPr="009553A3">
        <w:rPr>
          <w:rFonts w:ascii="Arial" w:hAnsi="Arial" w:cs="Arial"/>
          <w:sz w:val="24"/>
          <w:szCs w:val="24"/>
        </w:rPr>
        <w:t xml:space="preserve"> </w:t>
      </w:r>
      <w:r w:rsidRPr="009553A3">
        <w:rPr>
          <w:rFonts w:ascii="Arial" w:hAnsi="Arial" w:cs="Arial"/>
          <w:sz w:val="24"/>
          <w:szCs w:val="24"/>
        </w:rPr>
        <w:t>review</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12</w:t>
      </w:r>
      <w:r w:rsidR="00685F39" w:rsidRPr="009553A3">
        <w:rPr>
          <w:rFonts w:ascii="Arial" w:hAnsi="Arial" w:cs="Arial"/>
          <w:sz w:val="24"/>
          <w:szCs w:val="24"/>
        </w:rPr>
        <w:t xml:space="preserve"> </w:t>
      </w:r>
      <w:r w:rsidRPr="009553A3">
        <w:rPr>
          <w:rFonts w:ascii="Arial" w:hAnsi="Arial" w:cs="Arial"/>
          <w:sz w:val="24"/>
          <w:szCs w:val="24"/>
        </w:rPr>
        <w:t>grade</w:t>
      </w:r>
      <w:r w:rsidR="00685F39" w:rsidRPr="009553A3">
        <w:rPr>
          <w:rFonts w:ascii="Arial" w:hAnsi="Arial" w:cs="Arial"/>
          <w:sz w:val="24"/>
          <w:szCs w:val="24"/>
        </w:rPr>
        <w:t xml:space="preserve"> </w:t>
      </w:r>
      <w:r w:rsidRPr="009553A3">
        <w:rPr>
          <w:rFonts w:ascii="Arial" w:hAnsi="Arial" w:cs="Arial"/>
          <w:sz w:val="24"/>
          <w:szCs w:val="24"/>
        </w:rPr>
        <w:t>changes</w:t>
      </w:r>
      <w:r w:rsidR="00685F39" w:rsidRPr="009553A3">
        <w:rPr>
          <w:rFonts w:ascii="Arial" w:hAnsi="Arial" w:cs="Arial"/>
          <w:sz w:val="24"/>
          <w:szCs w:val="24"/>
        </w:rPr>
        <w:t xml:space="preserve"> </w:t>
      </w:r>
      <w:r w:rsidRPr="009553A3">
        <w:rPr>
          <w:rFonts w:ascii="Arial" w:hAnsi="Arial" w:cs="Arial"/>
          <w:sz w:val="24"/>
          <w:szCs w:val="24"/>
        </w:rPr>
        <w:t>selected</w:t>
      </w:r>
      <w:r w:rsidR="00685F39" w:rsidRPr="009553A3">
        <w:rPr>
          <w:rFonts w:ascii="Arial" w:hAnsi="Arial" w:cs="Arial"/>
          <w:sz w:val="24"/>
          <w:szCs w:val="24"/>
        </w:rPr>
        <w:t xml:space="preserve"> </w:t>
      </w:r>
      <w:r w:rsidRPr="009553A3">
        <w:rPr>
          <w:rFonts w:ascii="Arial" w:hAnsi="Arial" w:cs="Arial"/>
          <w:sz w:val="24"/>
          <w:szCs w:val="24"/>
        </w:rPr>
        <w:t>revealed</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in</w:t>
      </w:r>
      <w:r w:rsidR="00685F39" w:rsidRPr="009553A3">
        <w:rPr>
          <w:rFonts w:ascii="Arial" w:hAnsi="Arial" w:cs="Arial"/>
          <w:sz w:val="24"/>
          <w:szCs w:val="24"/>
        </w:rPr>
        <w:t xml:space="preserve"> </w:t>
      </w:r>
      <w:r w:rsidRPr="009553A3">
        <w:rPr>
          <w:rFonts w:ascii="Arial" w:hAnsi="Arial" w:cs="Arial"/>
          <w:sz w:val="24"/>
          <w:szCs w:val="24"/>
        </w:rPr>
        <w:t>all</w:t>
      </w:r>
      <w:r w:rsidR="00685F39" w:rsidRPr="009553A3">
        <w:rPr>
          <w:rFonts w:ascii="Arial" w:hAnsi="Arial" w:cs="Arial"/>
          <w:sz w:val="24"/>
          <w:szCs w:val="24"/>
        </w:rPr>
        <w:t xml:space="preserve"> </w:t>
      </w:r>
      <w:r w:rsidRPr="009553A3">
        <w:rPr>
          <w:rFonts w:ascii="Arial" w:hAnsi="Arial" w:cs="Arial"/>
          <w:sz w:val="24"/>
          <w:szCs w:val="24"/>
        </w:rPr>
        <w:t>but</w:t>
      </w:r>
      <w:r w:rsidR="00685F39" w:rsidRPr="009553A3">
        <w:rPr>
          <w:rFonts w:ascii="Arial" w:hAnsi="Arial" w:cs="Arial"/>
          <w:sz w:val="24"/>
          <w:szCs w:val="24"/>
        </w:rPr>
        <w:t xml:space="preserve"> </w:t>
      </w:r>
      <w:r w:rsidRPr="009553A3">
        <w:rPr>
          <w:rFonts w:ascii="Arial" w:hAnsi="Arial" w:cs="Arial"/>
          <w:sz w:val="24"/>
          <w:szCs w:val="24"/>
        </w:rPr>
        <w:t>one</w:t>
      </w:r>
      <w:r w:rsidR="00685F39" w:rsidRPr="009553A3">
        <w:rPr>
          <w:rFonts w:ascii="Arial" w:hAnsi="Arial" w:cs="Arial"/>
          <w:sz w:val="24"/>
          <w:szCs w:val="24"/>
        </w:rPr>
        <w:t xml:space="preserve"> </w:t>
      </w:r>
      <w:r w:rsidRPr="009553A3">
        <w:rPr>
          <w:rFonts w:ascii="Arial" w:hAnsi="Arial" w:cs="Arial"/>
          <w:sz w:val="24"/>
          <w:szCs w:val="24"/>
        </w:rPr>
        <w:t>instance</w:t>
      </w:r>
      <w:r w:rsidR="00685F39" w:rsidRPr="009553A3">
        <w:rPr>
          <w:rFonts w:ascii="Arial" w:hAnsi="Arial" w:cs="Arial"/>
          <w:sz w:val="24"/>
          <w:szCs w:val="24"/>
        </w:rPr>
        <w:t xml:space="preserve"> </w:t>
      </w:r>
      <w:r w:rsidRPr="009553A3">
        <w:rPr>
          <w:rFonts w:ascii="Arial" w:hAnsi="Arial" w:cs="Arial"/>
          <w:sz w:val="24"/>
          <w:szCs w:val="24"/>
        </w:rPr>
        <w:t>grade</w:t>
      </w:r>
      <w:r w:rsidR="00685F39" w:rsidRPr="009553A3">
        <w:rPr>
          <w:rFonts w:ascii="Arial" w:hAnsi="Arial" w:cs="Arial"/>
          <w:sz w:val="24"/>
          <w:szCs w:val="24"/>
        </w:rPr>
        <w:t xml:space="preserve"> </w:t>
      </w:r>
      <w:r w:rsidRPr="009553A3">
        <w:rPr>
          <w:rFonts w:ascii="Arial" w:hAnsi="Arial" w:cs="Arial"/>
          <w:sz w:val="24"/>
          <w:szCs w:val="24"/>
        </w:rPr>
        <w:t>changes</w:t>
      </w:r>
      <w:r w:rsidR="00685F39" w:rsidRPr="009553A3">
        <w:rPr>
          <w:rFonts w:ascii="Arial" w:hAnsi="Arial" w:cs="Arial"/>
          <w:sz w:val="24"/>
          <w:szCs w:val="24"/>
        </w:rPr>
        <w:t xml:space="preserve"> </w:t>
      </w:r>
      <w:r w:rsidRPr="009553A3">
        <w:rPr>
          <w:rFonts w:ascii="Arial" w:hAnsi="Arial" w:cs="Arial"/>
          <w:sz w:val="24"/>
          <w:szCs w:val="24"/>
        </w:rPr>
        <w:t>followed</w:t>
      </w:r>
      <w:r w:rsidR="00685F39" w:rsidRPr="009553A3">
        <w:rPr>
          <w:rFonts w:ascii="Arial" w:hAnsi="Arial" w:cs="Arial"/>
          <w:sz w:val="24"/>
          <w:szCs w:val="24"/>
        </w:rPr>
        <w:t xml:space="preserve"> </w:t>
      </w:r>
      <w:r w:rsidRPr="009553A3">
        <w:rPr>
          <w:rFonts w:ascii="Arial" w:hAnsi="Arial" w:cs="Arial"/>
          <w:sz w:val="24"/>
          <w:szCs w:val="24"/>
        </w:rPr>
        <w:t>AS2</w:t>
      </w:r>
      <w:r w:rsidR="00685F39" w:rsidRPr="009553A3">
        <w:rPr>
          <w:rFonts w:ascii="Arial" w:hAnsi="Arial" w:cs="Arial"/>
          <w:sz w:val="24"/>
          <w:szCs w:val="24"/>
        </w:rPr>
        <w:t xml:space="preserve"> </w:t>
      </w:r>
      <w:r w:rsidRPr="009553A3">
        <w:rPr>
          <w:rFonts w:ascii="Arial" w:hAnsi="Arial" w:cs="Arial"/>
          <w:sz w:val="24"/>
          <w:szCs w:val="24"/>
        </w:rPr>
        <w:t>policy.</w:t>
      </w:r>
      <w:r w:rsidR="00685F39" w:rsidRPr="009553A3">
        <w:rPr>
          <w:rFonts w:ascii="Arial" w:hAnsi="Arial" w:cs="Arial"/>
          <w:sz w:val="24"/>
          <w:szCs w:val="24"/>
        </w:rPr>
        <w:t xml:space="preserve"> </w:t>
      </w:r>
      <w:r w:rsidR="00252BB2" w:rsidRPr="009553A3">
        <w:rPr>
          <w:rFonts w:ascii="Arial" w:hAnsi="Arial" w:cs="Arial"/>
          <w:sz w:val="24"/>
          <w:szCs w:val="24"/>
        </w:rPr>
        <w:t xml:space="preserve"> </w:t>
      </w:r>
      <w:r w:rsidRPr="009553A3">
        <w:rPr>
          <w:rFonts w:ascii="Arial" w:hAnsi="Arial" w:cs="Arial"/>
          <w:sz w:val="24"/>
          <w:szCs w:val="24"/>
        </w:rPr>
        <w:t>In</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00C27C5F" w:rsidRPr="009553A3">
        <w:rPr>
          <w:rFonts w:ascii="Arial" w:hAnsi="Arial" w:cs="Arial"/>
          <w:sz w:val="24"/>
          <w:szCs w:val="24"/>
        </w:rPr>
        <w:t>one</w:t>
      </w:r>
      <w:r w:rsidR="00685F39" w:rsidRPr="009553A3">
        <w:rPr>
          <w:rFonts w:ascii="Arial" w:hAnsi="Arial" w:cs="Arial"/>
          <w:sz w:val="24"/>
          <w:szCs w:val="24"/>
        </w:rPr>
        <w:t xml:space="preserve"> </w:t>
      </w:r>
      <w:r w:rsidRPr="009553A3">
        <w:rPr>
          <w:rFonts w:ascii="Arial" w:hAnsi="Arial" w:cs="Arial"/>
          <w:sz w:val="24"/>
          <w:szCs w:val="24"/>
        </w:rPr>
        <w:t>instance</w:t>
      </w:r>
      <w:r w:rsidR="00685F39" w:rsidRPr="009553A3">
        <w:rPr>
          <w:rFonts w:ascii="Arial" w:hAnsi="Arial" w:cs="Arial"/>
          <w:sz w:val="24"/>
          <w:szCs w:val="24"/>
        </w:rPr>
        <w:t xml:space="preserve"> </w:t>
      </w:r>
      <w:r w:rsidRPr="009553A3">
        <w:rPr>
          <w:rFonts w:ascii="Arial" w:hAnsi="Arial" w:cs="Arial"/>
          <w:sz w:val="24"/>
          <w:szCs w:val="24"/>
        </w:rPr>
        <w:t>noted,</w:t>
      </w:r>
      <w:r w:rsidR="00685F39" w:rsidRPr="009553A3">
        <w:rPr>
          <w:rFonts w:ascii="Arial" w:hAnsi="Arial" w:cs="Arial"/>
          <w:sz w:val="24"/>
          <w:szCs w:val="24"/>
        </w:rPr>
        <w:t xml:space="preserve"> </w:t>
      </w:r>
      <w:r w:rsidRPr="009553A3">
        <w:rPr>
          <w:rFonts w:ascii="Arial" w:hAnsi="Arial" w:cs="Arial"/>
          <w:sz w:val="24"/>
          <w:szCs w:val="24"/>
        </w:rPr>
        <w:t>management</w:t>
      </w:r>
      <w:r w:rsidR="00685F39" w:rsidRPr="009553A3">
        <w:rPr>
          <w:rFonts w:ascii="Arial" w:hAnsi="Arial" w:cs="Arial"/>
          <w:sz w:val="24"/>
          <w:szCs w:val="24"/>
        </w:rPr>
        <w:t xml:space="preserve"> </w:t>
      </w:r>
      <w:r w:rsidRPr="009553A3">
        <w:rPr>
          <w:rFonts w:ascii="Arial" w:hAnsi="Arial" w:cs="Arial"/>
          <w:sz w:val="24"/>
          <w:szCs w:val="24"/>
        </w:rPr>
        <w:t>indicated</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FAR</w:t>
      </w:r>
      <w:r w:rsidR="00685F39" w:rsidRPr="009553A3">
        <w:rPr>
          <w:rFonts w:ascii="Arial" w:hAnsi="Arial" w:cs="Arial"/>
          <w:sz w:val="24"/>
          <w:szCs w:val="24"/>
        </w:rPr>
        <w:t xml:space="preserve"> </w:t>
      </w:r>
      <w:r w:rsidRPr="009553A3">
        <w:rPr>
          <w:rFonts w:ascii="Arial" w:hAnsi="Arial" w:cs="Arial"/>
          <w:sz w:val="24"/>
          <w:szCs w:val="24"/>
        </w:rPr>
        <w:t>sent</w:t>
      </w:r>
      <w:r w:rsidR="00685F39" w:rsidRPr="009553A3">
        <w:rPr>
          <w:rFonts w:ascii="Arial" w:hAnsi="Arial" w:cs="Arial"/>
          <w:sz w:val="24"/>
          <w:szCs w:val="24"/>
        </w:rPr>
        <w:t xml:space="preserve"> </w:t>
      </w:r>
      <w:r w:rsidRPr="009553A3">
        <w:rPr>
          <w:rFonts w:ascii="Arial" w:hAnsi="Arial" w:cs="Arial"/>
          <w:sz w:val="24"/>
          <w:szCs w:val="24"/>
        </w:rPr>
        <w:t>an</w:t>
      </w:r>
      <w:r w:rsidR="00685F39" w:rsidRPr="009553A3">
        <w:rPr>
          <w:rFonts w:ascii="Arial" w:hAnsi="Arial" w:cs="Arial"/>
          <w:sz w:val="24"/>
          <w:szCs w:val="24"/>
        </w:rPr>
        <w:t xml:space="preserve"> </w:t>
      </w:r>
      <w:r w:rsidRPr="009553A3">
        <w:rPr>
          <w:rFonts w:ascii="Arial" w:hAnsi="Arial" w:cs="Arial"/>
          <w:sz w:val="24"/>
          <w:szCs w:val="24"/>
        </w:rPr>
        <w:t>email</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00C27C5F" w:rsidRPr="009553A3">
        <w:rPr>
          <w:rFonts w:ascii="Arial" w:hAnsi="Arial" w:cs="Arial"/>
          <w:sz w:val="24"/>
          <w:szCs w:val="24"/>
        </w:rPr>
        <w:t>instructor</w:t>
      </w:r>
      <w:r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However,</w:t>
      </w:r>
      <w:r w:rsidR="00685F39" w:rsidRPr="009553A3">
        <w:rPr>
          <w:rFonts w:ascii="Arial" w:hAnsi="Arial" w:cs="Arial"/>
          <w:sz w:val="24"/>
          <w:szCs w:val="24"/>
        </w:rPr>
        <w:t xml:space="preserve"> </w:t>
      </w:r>
      <w:r w:rsidRPr="009553A3">
        <w:rPr>
          <w:rFonts w:ascii="Arial" w:hAnsi="Arial" w:cs="Arial"/>
          <w:sz w:val="24"/>
          <w:szCs w:val="24"/>
        </w:rPr>
        <w:t>no</w:t>
      </w:r>
      <w:r w:rsidR="00685F39" w:rsidRPr="009553A3">
        <w:rPr>
          <w:rFonts w:ascii="Arial" w:hAnsi="Arial" w:cs="Arial"/>
          <w:sz w:val="24"/>
          <w:szCs w:val="24"/>
        </w:rPr>
        <w:t xml:space="preserve"> </w:t>
      </w:r>
      <w:r w:rsidRPr="009553A3">
        <w:rPr>
          <w:rFonts w:ascii="Arial" w:hAnsi="Arial" w:cs="Arial"/>
          <w:sz w:val="24"/>
          <w:szCs w:val="24"/>
        </w:rPr>
        <w:t>record</w:t>
      </w:r>
      <w:r w:rsidR="00685F39" w:rsidRPr="009553A3">
        <w:rPr>
          <w:rFonts w:ascii="Arial" w:hAnsi="Arial" w:cs="Arial"/>
          <w:sz w:val="24"/>
          <w:szCs w:val="24"/>
        </w:rPr>
        <w:t xml:space="preserve"> </w:t>
      </w:r>
      <w:r w:rsidRPr="009553A3">
        <w:rPr>
          <w:rFonts w:ascii="Arial" w:hAnsi="Arial" w:cs="Arial"/>
          <w:sz w:val="24"/>
          <w:szCs w:val="24"/>
        </w:rPr>
        <w:t>was</w:t>
      </w:r>
      <w:r w:rsidR="00685F39" w:rsidRPr="009553A3">
        <w:rPr>
          <w:rFonts w:ascii="Arial" w:hAnsi="Arial" w:cs="Arial"/>
          <w:sz w:val="24"/>
          <w:szCs w:val="24"/>
        </w:rPr>
        <w:t xml:space="preserve"> </w:t>
      </w:r>
      <w:r w:rsidRPr="009553A3">
        <w:rPr>
          <w:rFonts w:ascii="Arial" w:hAnsi="Arial" w:cs="Arial"/>
          <w:sz w:val="24"/>
          <w:szCs w:val="24"/>
        </w:rPr>
        <w:t>maintained</w:t>
      </w:r>
      <w:r w:rsidR="00685F39" w:rsidRPr="009553A3">
        <w:rPr>
          <w:rFonts w:ascii="Arial" w:hAnsi="Arial" w:cs="Arial"/>
          <w:sz w:val="24"/>
          <w:szCs w:val="24"/>
        </w:rPr>
        <w:t xml:space="preserve"> </w:t>
      </w:r>
      <w:r w:rsidRPr="009553A3">
        <w:rPr>
          <w:rFonts w:ascii="Arial" w:hAnsi="Arial" w:cs="Arial"/>
          <w:sz w:val="24"/>
          <w:szCs w:val="24"/>
        </w:rPr>
        <w:t>since</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FAR</w:t>
      </w:r>
      <w:r w:rsidR="00685F39" w:rsidRPr="009553A3">
        <w:rPr>
          <w:rFonts w:ascii="Arial" w:hAnsi="Arial" w:cs="Arial"/>
          <w:sz w:val="24"/>
          <w:szCs w:val="24"/>
        </w:rPr>
        <w:t xml:space="preserve"> </w:t>
      </w:r>
      <w:r w:rsidRPr="009553A3">
        <w:rPr>
          <w:rFonts w:ascii="Arial" w:hAnsi="Arial" w:cs="Arial"/>
          <w:sz w:val="24"/>
          <w:szCs w:val="24"/>
        </w:rPr>
        <w:t>deletes</w:t>
      </w:r>
      <w:r w:rsidR="00685F39" w:rsidRPr="009553A3">
        <w:rPr>
          <w:rFonts w:ascii="Arial" w:hAnsi="Arial" w:cs="Arial"/>
          <w:sz w:val="24"/>
          <w:szCs w:val="24"/>
        </w:rPr>
        <w:t xml:space="preserve"> </w:t>
      </w:r>
      <w:r w:rsidRPr="009553A3">
        <w:rPr>
          <w:rFonts w:ascii="Arial" w:hAnsi="Arial" w:cs="Arial"/>
          <w:sz w:val="24"/>
          <w:szCs w:val="24"/>
        </w:rPr>
        <w:t>emails</w:t>
      </w:r>
      <w:r w:rsidR="00685F39" w:rsidRPr="009553A3">
        <w:rPr>
          <w:rFonts w:ascii="Arial" w:hAnsi="Arial" w:cs="Arial"/>
          <w:sz w:val="24"/>
          <w:szCs w:val="24"/>
        </w:rPr>
        <w:t xml:space="preserve"> </w:t>
      </w:r>
      <w:r w:rsidRPr="009553A3">
        <w:rPr>
          <w:rFonts w:ascii="Arial" w:hAnsi="Arial" w:cs="Arial"/>
          <w:sz w:val="24"/>
          <w:szCs w:val="24"/>
        </w:rPr>
        <w:t>from</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inbox</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outbox</w:t>
      </w:r>
      <w:r w:rsidR="00685F39" w:rsidRPr="009553A3">
        <w:rPr>
          <w:rFonts w:ascii="Arial" w:hAnsi="Arial" w:cs="Arial"/>
          <w:sz w:val="24"/>
          <w:szCs w:val="24"/>
        </w:rPr>
        <w:t xml:space="preserve"> </w:t>
      </w:r>
      <w:r w:rsidRPr="009553A3">
        <w:rPr>
          <w:rFonts w:ascii="Arial" w:hAnsi="Arial" w:cs="Arial"/>
          <w:sz w:val="24"/>
          <w:szCs w:val="24"/>
        </w:rPr>
        <w:t>once</w:t>
      </w:r>
      <w:r w:rsidR="00685F39" w:rsidRPr="009553A3">
        <w:rPr>
          <w:rFonts w:ascii="Arial" w:hAnsi="Arial" w:cs="Arial"/>
          <w:sz w:val="24"/>
          <w:szCs w:val="24"/>
        </w:rPr>
        <w:t xml:space="preserve"> </w:t>
      </w:r>
      <w:r w:rsidRPr="009553A3">
        <w:rPr>
          <w:rFonts w:ascii="Arial" w:hAnsi="Arial" w:cs="Arial"/>
          <w:sz w:val="24"/>
          <w:szCs w:val="24"/>
        </w:rPr>
        <w:t>an</w:t>
      </w:r>
      <w:r w:rsidR="00685F39" w:rsidRPr="009553A3">
        <w:rPr>
          <w:rFonts w:ascii="Arial" w:hAnsi="Arial" w:cs="Arial"/>
          <w:sz w:val="24"/>
          <w:szCs w:val="24"/>
        </w:rPr>
        <w:t xml:space="preserve"> </w:t>
      </w:r>
      <w:r w:rsidRPr="009553A3">
        <w:rPr>
          <w:rFonts w:ascii="Arial" w:hAnsi="Arial" w:cs="Arial"/>
          <w:sz w:val="24"/>
          <w:szCs w:val="24"/>
        </w:rPr>
        <w:t>email</w:t>
      </w:r>
      <w:r w:rsidR="00685F39" w:rsidRPr="009553A3">
        <w:rPr>
          <w:rFonts w:ascii="Arial" w:hAnsi="Arial" w:cs="Arial"/>
          <w:sz w:val="24"/>
          <w:szCs w:val="24"/>
        </w:rPr>
        <w:t xml:space="preserve"> </w:t>
      </w:r>
      <w:r w:rsidRPr="009553A3">
        <w:rPr>
          <w:rFonts w:ascii="Arial" w:hAnsi="Arial" w:cs="Arial"/>
          <w:sz w:val="24"/>
          <w:szCs w:val="24"/>
        </w:rPr>
        <w:t>is</w:t>
      </w:r>
      <w:r w:rsidR="00685F39" w:rsidRPr="009553A3">
        <w:rPr>
          <w:rFonts w:ascii="Arial" w:hAnsi="Arial" w:cs="Arial"/>
          <w:sz w:val="24"/>
          <w:szCs w:val="24"/>
        </w:rPr>
        <w:t xml:space="preserve"> </w:t>
      </w:r>
      <w:r w:rsidRPr="009553A3">
        <w:rPr>
          <w:rFonts w:ascii="Arial" w:hAnsi="Arial" w:cs="Arial"/>
          <w:sz w:val="24"/>
          <w:szCs w:val="24"/>
        </w:rPr>
        <w:t>sent</w:t>
      </w:r>
      <w:r w:rsidR="00685F39" w:rsidRPr="009553A3">
        <w:rPr>
          <w:rFonts w:ascii="Arial" w:hAnsi="Arial" w:cs="Arial"/>
          <w:sz w:val="24"/>
          <w:szCs w:val="24"/>
        </w:rPr>
        <w:t xml:space="preserve"> </w:t>
      </w:r>
      <w:r w:rsidRPr="009553A3">
        <w:rPr>
          <w:rFonts w:ascii="Arial" w:hAnsi="Arial" w:cs="Arial"/>
          <w:sz w:val="24"/>
          <w:szCs w:val="24"/>
        </w:rPr>
        <w:t>or</w:t>
      </w:r>
      <w:r w:rsidR="00685F39" w:rsidRPr="009553A3">
        <w:rPr>
          <w:rFonts w:ascii="Arial" w:hAnsi="Arial" w:cs="Arial"/>
          <w:sz w:val="24"/>
          <w:szCs w:val="24"/>
        </w:rPr>
        <w:t xml:space="preserve"> </w:t>
      </w:r>
      <w:r w:rsidRPr="009553A3">
        <w:rPr>
          <w:rFonts w:ascii="Arial" w:hAnsi="Arial" w:cs="Arial"/>
          <w:sz w:val="24"/>
          <w:szCs w:val="24"/>
        </w:rPr>
        <w:t>received.</w:t>
      </w:r>
      <w:r w:rsidR="00685F39" w:rsidRPr="009553A3">
        <w:rPr>
          <w:rFonts w:ascii="Arial" w:hAnsi="Arial" w:cs="Arial"/>
          <w:sz w:val="24"/>
          <w:szCs w:val="24"/>
        </w:rPr>
        <w:t xml:space="preserve"> </w:t>
      </w:r>
      <w:r w:rsidR="00252BB2" w:rsidRPr="009553A3">
        <w:rPr>
          <w:rFonts w:ascii="Arial" w:hAnsi="Arial" w:cs="Arial"/>
          <w:sz w:val="24"/>
          <w:szCs w:val="24"/>
        </w:rPr>
        <w:t xml:space="preserve"> </w:t>
      </w:r>
      <w:r w:rsidRPr="009553A3">
        <w:rPr>
          <w:rFonts w:ascii="Arial" w:hAnsi="Arial" w:cs="Arial"/>
          <w:sz w:val="24"/>
          <w:szCs w:val="24"/>
        </w:rPr>
        <w:t>Additionally,</w:t>
      </w:r>
      <w:r w:rsidR="00685F39" w:rsidRPr="009553A3">
        <w:rPr>
          <w:rFonts w:ascii="Arial" w:hAnsi="Arial" w:cs="Arial"/>
          <w:sz w:val="24"/>
          <w:szCs w:val="24"/>
        </w:rPr>
        <w:t xml:space="preserve"> </w:t>
      </w:r>
      <w:r w:rsidRPr="009553A3">
        <w:rPr>
          <w:rFonts w:ascii="Arial" w:hAnsi="Arial" w:cs="Arial"/>
          <w:sz w:val="24"/>
          <w:szCs w:val="24"/>
        </w:rPr>
        <w:t>we</w:t>
      </w:r>
      <w:r w:rsidR="00685F39" w:rsidRPr="009553A3">
        <w:rPr>
          <w:rFonts w:ascii="Arial" w:hAnsi="Arial" w:cs="Arial"/>
          <w:sz w:val="24"/>
          <w:szCs w:val="24"/>
        </w:rPr>
        <w:t xml:space="preserve"> </w:t>
      </w:r>
      <w:r w:rsidRPr="009553A3">
        <w:rPr>
          <w:rFonts w:ascii="Arial" w:hAnsi="Arial" w:cs="Arial"/>
          <w:sz w:val="24"/>
          <w:szCs w:val="24"/>
        </w:rPr>
        <w:t>noted</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AS2</w:t>
      </w:r>
      <w:r w:rsidR="00685F39" w:rsidRPr="009553A3">
        <w:rPr>
          <w:rFonts w:ascii="Arial" w:hAnsi="Arial" w:cs="Arial"/>
          <w:sz w:val="24"/>
          <w:szCs w:val="24"/>
        </w:rPr>
        <w:t xml:space="preserve"> </w:t>
      </w:r>
      <w:r w:rsidRPr="009553A3">
        <w:rPr>
          <w:rFonts w:ascii="Arial" w:hAnsi="Arial" w:cs="Arial"/>
          <w:sz w:val="24"/>
          <w:szCs w:val="24"/>
        </w:rPr>
        <w:t>did</w:t>
      </w:r>
      <w:r w:rsidR="00685F39" w:rsidRPr="009553A3">
        <w:rPr>
          <w:rFonts w:ascii="Arial" w:hAnsi="Arial" w:cs="Arial"/>
          <w:sz w:val="24"/>
          <w:szCs w:val="24"/>
        </w:rPr>
        <w:t xml:space="preserve"> </w:t>
      </w:r>
      <w:r w:rsidRPr="009553A3">
        <w:rPr>
          <w:rFonts w:ascii="Arial" w:hAnsi="Arial" w:cs="Arial"/>
          <w:sz w:val="24"/>
          <w:szCs w:val="24"/>
        </w:rPr>
        <w:t>not</w:t>
      </w:r>
      <w:r w:rsidR="00685F39" w:rsidRPr="009553A3">
        <w:rPr>
          <w:rFonts w:ascii="Arial" w:hAnsi="Arial" w:cs="Arial"/>
          <w:sz w:val="24"/>
          <w:szCs w:val="24"/>
        </w:rPr>
        <w:t xml:space="preserve"> </w:t>
      </w:r>
      <w:r w:rsidRPr="009553A3">
        <w:rPr>
          <w:rFonts w:ascii="Arial" w:hAnsi="Arial" w:cs="Arial"/>
          <w:sz w:val="24"/>
          <w:szCs w:val="24"/>
        </w:rPr>
        <w:t>have</w:t>
      </w:r>
      <w:r w:rsidR="00685F39" w:rsidRPr="009553A3">
        <w:rPr>
          <w:rFonts w:ascii="Arial" w:hAnsi="Arial" w:cs="Arial"/>
          <w:sz w:val="24"/>
          <w:szCs w:val="24"/>
        </w:rPr>
        <w:t xml:space="preserve"> </w:t>
      </w: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process</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follow-up</w:t>
      </w:r>
      <w:r w:rsidR="00685F39" w:rsidRPr="009553A3">
        <w:rPr>
          <w:rFonts w:ascii="Arial" w:hAnsi="Arial" w:cs="Arial"/>
          <w:sz w:val="24"/>
          <w:szCs w:val="24"/>
        </w:rPr>
        <w:t xml:space="preserve"> </w:t>
      </w:r>
      <w:r w:rsidRPr="009553A3">
        <w:rPr>
          <w:rFonts w:ascii="Arial" w:hAnsi="Arial" w:cs="Arial"/>
          <w:sz w:val="24"/>
          <w:szCs w:val="24"/>
        </w:rPr>
        <w:t>on</w:t>
      </w:r>
      <w:r w:rsidR="00685F39" w:rsidRPr="009553A3">
        <w:rPr>
          <w:rFonts w:ascii="Arial" w:hAnsi="Arial" w:cs="Arial"/>
          <w:sz w:val="24"/>
          <w:szCs w:val="24"/>
        </w:rPr>
        <w:t xml:space="preserve"> </w:t>
      </w:r>
      <w:r w:rsidRPr="009553A3">
        <w:rPr>
          <w:rFonts w:ascii="Arial" w:hAnsi="Arial" w:cs="Arial"/>
          <w:sz w:val="24"/>
          <w:szCs w:val="24"/>
        </w:rPr>
        <w:t>instances</w:t>
      </w:r>
      <w:r w:rsidR="00685F39" w:rsidRPr="009553A3">
        <w:rPr>
          <w:rFonts w:ascii="Arial" w:hAnsi="Arial" w:cs="Arial"/>
          <w:sz w:val="24"/>
          <w:szCs w:val="24"/>
        </w:rPr>
        <w:t xml:space="preserve"> </w:t>
      </w:r>
      <w:r w:rsidRPr="009553A3">
        <w:rPr>
          <w:rFonts w:ascii="Arial" w:hAnsi="Arial" w:cs="Arial"/>
          <w:sz w:val="24"/>
          <w:szCs w:val="24"/>
        </w:rPr>
        <w:t>where</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instructor</w:t>
      </w:r>
      <w:r w:rsidR="00685F39" w:rsidRPr="009553A3">
        <w:rPr>
          <w:rFonts w:ascii="Arial" w:hAnsi="Arial" w:cs="Arial"/>
          <w:sz w:val="24"/>
          <w:szCs w:val="24"/>
        </w:rPr>
        <w:t xml:space="preserve"> </w:t>
      </w:r>
      <w:r w:rsidR="00974692" w:rsidRPr="009553A3">
        <w:rPr>
          <w:rFonts w:ascii="Arial" w:hAnsi="Arial" w:cs="Arial"/>
          <w:sz w:val="24"/>
          <w:szCs w:val="24"/>
        </w:rPr>
        <w:t>does</w:t>
      </w:r>
      <w:r w:rsidR="00685F39" w:rsidRPr="009553A3">
        <w:rPr>
          <w:rFonts w:ascii="Arial" w:hAnsi="Arial" w:cs="Arial"/>
          <w:sz w:val="24"/>
          <w:szCs w:val="24"/>
        </w:rPr>
        <w:t xml:space="preserve"> </w:t>
      </w:r>
      <w:r w:rsidRPr="009553A3">
        <w:rPr>
          <w:rFonts w:ascii="Arial" w:hAnsi="Arial" w:cs="Arial"/>
          <w:sz w:val="24"/>
          <w:szCs w:val="24"/>
        </w:rPr>
        <w:t>respond.</w:t>
      </w:r>
    </w:p>
    <w:p w14:paraId="4A15BEC1" w14:textId="5FBA6B53" w:rsidR="008B09DB" w:rsidRPr="009553A3" w:rsidRDefault="00685F39" w:rsidP="00685F39">
      <w:pPr>
        <w:pStyle w:val="ListParagraph"/>
        <w:spacing w:after="0" w:line="360" w:lineRule="auto"/>
        <w:ind w:left="540"/>
        <w:jc w:val="both"/>
        <w:textAlignment w:val="baseline"/>
        <w:rPr>
          <w:rFonts w:ascii="Arial" w:hAnsi="Arial" w:cs="Arial"/>
          <w:sz w:val="24"/>
          <w:szCs w:val="24"/>
        </w:rPr>
      </w:pPr>
      <w:r w:rsidRPr="009553A3">
        <w:rPr>
          <w:rFonts w:ascii="Arial" w:hAnsi="Arial" w:cs="Arial"/>
          <w:sz w:val="24"/>
          <w:szCs w:val="24"/>
        </w:rPr>
        <w:t xml:space="preserve"> </w:t>
      </w:r>
    </w:p>
    <w:p w14:paraId="139D0EC7" w14:textId="58806DC6" w:rsidR="003F4CDD" w:rsidRDefault="008B09DB" w:rsidP="00685F39">
      <w:pPr>
        <w:pStyle w:val="ListParagraph"/>
        <w:spacing w:after="0" w:line="360" w:lineRule="auto"/>
        <w:ind w:left="540"/>
        <w:jc w:val="both"/>
        <w:textAlignment w:val="baseline"/>
        <w:rPr>
          <w:rFonts w:ascii="Arial" w:hAnsi="Arial" w:cs="Arial"/>
          <w:sz w:val="24"/>
          <w:szCs w:val="24"/>
        </w:rPr>
      </w:pPr>
      <w:r w:rsidRPr="009553A3">
        <w:rPr>
          <w:rFonts w:ascii="Arial" w:hAnsi="Arial" w:cs="Arial"/>
          <w:sz w:val="24"/>
          <w:szCs w:val="24"/>
          <w:u w:val="single"/>
        </w:rPr>
        <w:t>Recommendation</w:t>
      </w:r>
      <w:r w:rsidRPr="009553A3">
        <w:rPr>
          <w:rFonts w:ascii="Arial" w:hAnsi="Arial" w:cs="Arial"/>
          <w:sz w:val="24"/>
          <w:szCs w:val="24"/>
        </w:rPr>
        <w:t>:</w:t>
      </w:r>
      <w:r w:rsidR="00252BB2" w:rsidRPr="009553A3">
        <w:rPr>
          <w:rFonts w:ascii="Arial" w:hAnsi="Arial" w:cs="Arial"/>
          <w:sz w:val="24"/>
          <w:szCs w:val="24"/>
        </w:rPr>
        <w:t xml:space="preserve"> </w:t>
      </w:r>
      <w:r w:rsidR="00685F39" w:rsidRPr="009553A3">
        <w:rPr>
          <w:rFonts w:ascii="Arial" w:hAnsi="Arial" w:cs="Arial"/>
          <w:sz w:val="24"/>
          <w:szCs w:val="24"/>
        </w:rPr>
        <w:t xml:space="preserve"> </w:t>
      </w:r>
      <w:r w:rsidRPr="009553A3">
        <w:rPr>
          <w:rFonts w:ascii="Arial" w:hAnsi="Arial" w:cs="Arial"/>
          <w:sz w:val="24"/>
          <w:szCs w:val="24"/>
        </w:rPr>
        <w:t>Management</w:t>
      </w:r>
      <w:r w:rsidR="00685F39" w:rsidRPr="009553A3">
        <w:rPr>
          <w:rFonts w:ascii="Arial" w:hAnsi="Arial" w:cs="Arial"/>
          <w:sz w:val="24"/>
          <w:szCs w:val="24"/>
        </w:rPr>
        <w:t xml:space="preserve"> </w:t>
      </w:r>
      <w:r w:rsidRPr="009553A3">
        <w:rPr>
          <w:rFonts w:ascii="Arial" w:hAnsi="Arial" w:cs="Arial"/>
          <w:sz w:val="24"/>
          <w:szCs w:val="24"/>
        </w:rPr>
        <w:t>should</w:t>
      </w:r>
      <w:r w:rsidR="00685F39" w:rsidRPr="009553A3">
        <w:rPr>
          <w:rFonts w:ascii="Arial" w:hAnsi="Arial" w:cs="Arial"/>
          <w:sz w:val="24"/>
          <w:szCs w:val="24"/>
        </w:rPr>
        <w:t xml:space="preserve"> </w:t>
      </w:r>
      <w:r w:rsidRPr="009553A3">
        <w:rPr>
          <w:rFonts w:ascii="Arial" w:hAnsi="Arial" w:cs="Arial"/>
          <w:sz w:val="24"/>
          <w:szCs w:val="24"/>
        </w:rPr>
        <w:t>implement</w:t>
      </w:r>
      <w:r w:rsidR="00685F39" w:rsidRPr="009553A3">
        <w:rPr>
          <w:rFonts w:ascii="Arial" w:hAnsi="Arial" w:cs="Arial"/>
          <w:sz w:val="24"/>
          <w:szCs w:val="24"/>
        </w:rPr>
        <w:t xml:space="preserve"> </w:t>
      </w: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process</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log</w:t>
      </w:r>
      <w:r w:rsidR="00685F39" w:rsidRPr="009553A3">
        <w:rPr>
          <w:rFonts w:ascii="Arial" w:hAnsi="Arial" w:cs="Arial"/>
          <w:sz w:val="24"/>
          <w:szCs w:val="24"/>
        </w:rPr>
        <w:t xml:space="preserve"> </w:t>
      </w:r>
      <w:r w:rsidR="00770FD7" w:rsidRPr="009553A3">
        <w:rPr>
          <w:rFonts w:ascii="Arial" w:hAnsi="Arial" w:cs="Arial"/>
          <w:sz w:val="24"/>
          <w:szCs w:val="24"/>
        </w:rPr>
        <w:t>student</w:t>
      </w:r>
      <w:r w:rsidR="00685F39" w:rsidRPr="009553A3">
        <w:rPr>
          <w:rFonts w:ascii="Arial" w:hAnsi="Arial" w:cs="Arial"/>
          <w:sz w:val="24"/>
          <w:szCs w:val="24"/>
        </w:rPr>
        <w:t xml:space="preserve"> </w:t>
      </w:r>
      <w:r w:rsidR="00770FD7" w:rsidRPr="009553A3">
        <w:rPr>
          <w:rFonts w:ascii="Arial" w:hAnsi="Arial" w:cs="Arial"/>
          <w:sz w:val="24"/>
          <w:szCs w:val="24"/>
        </w:rPr>
        <w:t>athlete</w:t>
      </w:r>
      <w:r w:rsidR="00685F39" w:rsidRPr="009553A3">
        <w:rPr>
          <w:rFonts w:ascii="Arial" w:hAnsi="Arial" w:cs="Arial"/>
          <w:sz w:val="24"/>
          <w:szCs w:val="24"/>
        </w:rPr>
        <w:t xml:space="preserve"> </w:t>
      </w:r>
      <w:r w:rsidRPr="009553A3">
        <w:rPr>
          <w:rFonts w:ascii="Arial" w:hAnsi="Arial" w:cs="Arial"/>
          <w:sz w:val="24"/>
          <w:szCs w:val="24"/>
        </w:rPr>
        <w:t>grade</w:t>
      </w:r>
      <w:r w:rsidR="00685F39" w:rsidRPr="009553A3">
        <w:rPr>
          <w:rFonts w:ascii="Arial" w:hAnsi="Arial" w:cs="Arial"/>
          <w:sz w:val="24"/>
          <w:szCs w:val="24"/>
        </w:rPr>
        <w:t xml:space="preserve"> </w:t>
      </w:r>
      <w:r w:rsidRPr="009553A3">
        <w:rPr>
          <w:rFonts w:ascii="Arial" w:hAnsi="Arial" w:cs="Arial"/>
          <w:sz w:val="24"/>
          <w:szCs w:val="24"/>
        </w:rPr>
        <w:t>changes</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follow-up</w:t>
      </w:r>
      <w:r w:rsidR="00685F39" w:rsidRPr="009553A3">
        <w:rPr>
          <w:rFonts w:ascii="Arial" w:hAnsi="Arial" w:cs="Arial"/>
          <w:sz w:val="24"/>
          <w:szCs w:val="24"/>
        </w:rPr>
        <w:t xml:space="preserve"> </w:t>
      </w:r>
      <w:r w:rsidRPr="009553A3">
        <w:rPr>
          <w:rFonts w:ascii="Arial" w:hAnsi="Arial" w:cs="Arial"/>
          <w:sz w:val="24"/>
          <w:szCs w:val="24"/>
        </w:rPr>
        <w:t>on</w:t>
      </w:r>
      <w:r w:rsidR="00685F39" w:rsidRPr="009553A3">
        <w:rPr>
          <w:rFonts w:ascii="Arial" w:hAnsi="Arial" w:cs="Arial"/>
          <w:sz w:val="24"/>
          <w:szCs w:val="24"/>
        </w:rPr>
        <w:t xml:space="preserve"> </w:t>
      </w:r>
      <w:r w:rsidR="00770FD7" w:rsidRPr="009553A3">
        <w:rPr>
          <w:rFonts w:ascii="Arial" w:hAnsi="Arial" w:cs="Arial"/>
          <w:sz w:val="24"/>
          <w:szCs w:val="24"/>
        </w:rPr>
        <w:t>instances</w:t>
      </w:r>
      <w:r w:rsidR="00685F39" w:rsidRPr="009553A3">
        <w:rPr>
          <w:rFonts w:ascii="Arial" w:hAnsi="Arial" w:cs="Arial"/>
          <w:sz w:val="24"/>
          <w:szCs w:val="24"/>
        </w:rPr>
        <w:t xml:space="preserve"> </w:t>
      </w:r>
      <w:r w:rsidR="00770FD7" w:rsidRPr="009553A3">
        <w:rPr>
          <w:rFonts w:ascii="Arial" w:hAnsi="Arial" w:cs="Arial"/>
          <w:sz w:val="24"/>
          <w:szCs w:val="24"/>
        </w:rPr>
        <w:t>where</w:t>
      </w:r>
      <w:r w:rsidR="00685F39" w:rsidRPr="009553A3">
        <w:rPr>
          <w:rFonts w:ascii="Arial" w:hAnsi="Arial" w:cs="Arial"/>
          <w:sz w:val="24"/>
          <w:szCs w:val="24"/>
        </w:rPr>
        <w:t xml:space="preserve"> </w:t>
      </w:r>
      <w:r w:rsidR="00770FD7" w:rsidRPr="009553A3">
        <w:rPr>
          <w:rFonts w:ascii="Arial" w:hAnsi="Arial" w:cs="Arial"/>
          <w:sz w:val="24"/>
          <w:szCs w:val="24"/>
        </w:rPr>
        <w:t>an</w:t>
      </w:r>
      <w:r w:rsidR="00685F39" w:rsidRPr="009553A3">
        <w:rPr>
          <w:rFonts w:ascii="Arial" w:hAnsi="Arial" w:cs="Arial"/>
          <w:sz w:val="24"/>
          <w:szCs w:val="24"/>
        </w:rPr>
        <w:t xml:space="preserve"> </w:t>
      </w:r>
      <w:r w:rsidR="00770FD7" w:rsidRPr="009553A3">
        <w:rPr>
          <w:rFonts w:ascii="Arial" w:hAnsi="Arial" w:cs="Arial"/>
          <w:sz w:val="24"/>
          <w:szCs w:val="24"/>
        </w:rPr>
        <w:t>instructor</w:t>
      </w:r>
      <w:r w:rsidR="00685F39" w:rsidRPr="009553A3">
        <w:rPr>
          <w:rFonts w:ascii="Arial" w:hAnsi="Arial" w:cs="Arial"/>
          <w:sz w:val="24"/>
          <w:szCs w:val="24"/>
        </w:rPr>
        <w:t xml:space="preserve"> </w:t>
      </w:r>
      <w:r w:rsidR="00770FD7" w:rsidRPr="009553A3">
        <w:rPr>
          <w:rFonts w:ascii="Arial" w:hAnsi="Arial" w:cs="Arial"/>
          <w:sz w:val="24"/>
          <w:szCs w:val="24"/>
        </w:rPr>
        <w:t>does</w:t>
      </w:r>
      <w:r w:rsidR="00685F39" w:rsidRPr="009553A3">
        <w:rPr>
          <w:rFonts w:ascii="Arial" w:hAnsi="Arial" w:cs="Arial"/>
          <w:sz w:val="24"/>
          <w:szCs w:val="24"/>
        </w:rPr>
        <w:t xml:space="preserve"> </w:t>
      </w:r>
      <w:r w:rsidR="00770FD7" w:rsidRPr="009553A3">
        <w:rPr>
          <w:rFonts w:ascii="Arial" w:hAnsi="Arial" w:cs="Arial"/>
          <w:sz w:val="24"/>
          <w:szCs w:val="24"/>
        </w:rPr>
        <w:t>not</w:t>
      </w:r>
      <w:r w:rsidR="00685F39" w:rsidRPr="009553A3">
        <w:rPr>
          <w:rFonts w:ascii="Arial" w:hAnsi="Arial" w:cs="Arial"/>
          <w:sz w:val="24"/>
          <w:szCs w:val="24"/>
        </w:rPr>
        <w:t xml:space="preserve"> </w:t>
      </w:r>
      <w:r w:rsidR="00770FD7" w:rsidRPr="009553A3">
        <w:rPr>
          <w:rFonts w:ascii="Arial" w:hAnsi="Arial" w:cs="Arial"/>
          <w:sz w:val="24"/>
          <w:szCs w:val="24"/>
        </w:rPr>
        <w:t>respond</w:t>
      </w:r>
      <w:r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Additionally,</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FAR</w:t>
      </w:r>
      <w:r w:rsidR="00685F39" w:rsidRPr="009553A3">
        <w:rPr>
          <w:rFonts w:ascii="Arial" w:hAnsi="Arial" w:cs="Arial"/>
          <w:sz w:val="24"/>
          <w:szCs w:val="24"/>
        </w:rPr>
        <w:t xml:space="preserve"> </w:t>
      </w:r>
      <w:r w:rsidRPr="009553A3">
        <w:rPr>
          <w:rFonts w:ascii="Arial" w:hAnsi="Arial" w:cs="Arial"/>
          <w:sz w:val="24"/>
          <w:szCs w:val="24"/>
        </w:rPr>
        <w:t>should</w:t>
      </w:r>
      <w:r w:rsidR="00685F39" w:rsidRPr="009553A3">
        <w:rPr>
          <w:rFonts w:ascii="Arial" w:hAnsi="Arial" w:cs="Arial"/>
          <w:sz w:val="24"/>
          <w:szCs w:val="24"/>
        </w:rPr>
        <w:t xml:space="preserve"> </w:t>
      </w:r>
      <w:r w:rsidRPr="009553A3">
        <w:rPr>
          <w:rFonts w:ascii="Arial" w:hAnsi="Arial" w:cs="Arial"/>
          <w:sz w:val="24"/>
          <w:szCs w:val="24"/>
        </w:rPr>
        <w:t>maintain</w:t>
      </w:r>
      <w:r w:rsidR="00685F39" w:rsidRPr="009553A3">
        <w:rPr>
          <w:rFonts w:ascii="Arial" w:hAnsi="Arial" w:cs="Arial"/>
          <w:sz w:val="24"/>
          <w:szCs w:val="24"/>
        </w:rPr>
        <w:t xml:space="preserve"> </w:t>
      </w:r>
      <w:r w:rsidRPr="009553A3">
        <w:rPr>
          <w:rFonts w:ascii="Arial" w:hAnsi="Arial" w:cs="Arial"/>
          <w:sz w:val="24"/>
          <w:szCs w:val="24"/>
        </w:rPr>
        <w:t>records</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emails</w:t>
      </w:r>
      <w:r w:rsidR="00685F39" w:rsidRPr="009553A3">
        <w:rPr>
          <w:rFonts w:ascii="Arial" w:hAnsi="Arial" w:cs="Arial"/>
          <w:sz w:val="24"/>
          <w:szCs w:val="24"/>
        </w:rPr>
        <w:t xml:space="preserve"> </w:t>
      </w:r>
      <w:r w:rsidRPr="009553A3">
        <w:rPr>
          <w:rFonts w:ascii="Arial" w:hAnsi="Arial" w:cs="Arial"/>
          <w:sz w:val="24"/>
          <w:szCs w:val="24"/>
        </w:rPr>
        <w:t>sent</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00770FD7" w:rsidRPr="009553A3">
        <w:rPr>
          <w:rFonts w:ascii="Arial" w:hAnsi="Arial" w:cs="Arial"/>
          <w:sz w:val="24"/>
          <w:szCs w:val="24"/>
        </w:rPr>
        <w:t>preserve</w:t>
      </w:r>
      <w:r w:rsidR="00685F39" w:rsidRPr="009553A3">
        <w:rPr>
          <w:rFonts w:ascii="Arial" w:hAnsi="Arial" w:cs="Arial"/>
          <w:sz w:val="24"/>
          <w:szCs w:val="24"/>
        </w:rPr>
        <w:t xml:space="preserve"> </w:t>
      </w:r>
      <w:r w:rsidR="00770FD7" w:rsidRPr="009553A3">
        <w:rPr>
          <w:rFonts w:ascii="Arial" w:hAnsi="Arial" w:cs="Arial"/>
          <w:sz w:val="24"/>
          <w:szCs w:val="24"/>
        </w:rPr>
        <w:t>an</w:t>
      </w:r>
      <w:r w:rsidR="00685F39" w:rsidRPr="009553A3">
        <w:rPr>
          <w:rFonts w:ascii="Arial" w:hAnsi="Arial" w:cs="Arial"/>
          <w:sz w:val="24"/>
          <w:szCs w:val="24"/>
        </w:rPr>
        <w:t xml:space="preserve"> </w:t>
      </w:r>
      <w:r w:rsidRPr="009553A3">
        <w:rPr>
          <w:rFonts w:ascii="Arial" w:hAnsi="Arial" w:cs="Arial"/>
          <w:sz w:val="24"/>
          <w:szCs w:val="24"/>
        </w:rPr>
        <w:t>audit</w:t>
      </w:r>
      <w:r w:rsidR="00685F39" w:rsidRPr="009553A3">
        <w:rPr>
          <w:rFonts w:ascii="Arial" w:hAnsi="Arial" w:cs="Arial"/>
          <w:sz w:val="24"/>
          <w:szCs w:val="24"/>
        </w:rPr>
        <w:t xml:space="preserve"> </w:t>
      </w:r>
      <w:r w:rsidRPr="009553A3">
        <w:rPr>
          <w:rFonts w:ascii="Arial" w:hAnsi="Arial" w:cs="Arial"/>
          <w:sz w:val="24"/>
          <w:szCs w:val="24"/>
        </w:rPr>
        <w:t>trail</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reaching</w:t>
      </w:r>
      <w:r w:rsidR="00685F39" w:rsidRPr="009553A3">
        <w:rPr>
          <w:rFonts w:ascii="Arial" w:hAnsi="Arial" w:cs="Arial"/>
          <w:sz w:val="24"/>
          <w:szCs w:val="24"/>
        </w:rPr>
        <w:t xml:space="preserve"> </w:t>
      </w:r>
      <w:r w:rsidRPr="009553A3">
        <w:rPr>
          <w:rFonts w:ascii="Arial" w:hAnsi="Arial" w:cs="Arial"/>
          <w:sz w:val="24"/>
          <w:szCs w:val="24"/>
        </w:rPr>
        <w:t>out</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instructors.</w:t>
      </w:r>
    </w:p>
    <w:p w14:paraId="52003CBE" w14:textId="53F5E4B8" w:rsidR="00133504" w:rsidRDefault="00133504" w:rsidP="00685F39">
      <w:pPr>
        <w:pStyle w:val="ListParagraph"/>
        <w:spacing w:after="0" w:line="360" w:lineRule="auto"/>
        <w:ind w:left="540"/>
        <w:jc w:val="both"/>
        <w:textAlignment w:val="baseline"/>
        <w:rPr>
          <w:rFonts w:ascii="Arial" w:hAnsi="Arial" w:cs="Arial"/>
          <w:sz w:val="24"/>
          <w:szCs w:val="24"/>
        </w:rPr>
      </w:pPr>
    </w:p>
    <w:p w14:paraId="1B543D63" w14:textId="2AB71F50" w:rsidR="00133504" w:rsidRPr="009553A3" w:rsidRDefault="00133504" w:rsidP="00685F39">
      <w:pPr>
        <w:pStyle w:val="ListParagraph"/>
        <w:spacing w:after="0" w:line="360" w:lineRule="auto"/>
        <w:ind w:left="540"/>
        <w:jc w:val="both"/>
        <w:textAlignment w:val="baseline"/>
        <w:rPr>
          <w:rFonts w:ascii="Arial" w:hAnsi="Arial" w:cs="Arial"/>
          <w:sz w:val="24"/>
          <w:szCs w:val="24"/>
        </w:rPr>
      </w:pPr>
      <w:r w:rsidRPr="00133504">
        <w:rPr>
          <w:rFonts w:ascii="Arial" w:hAnsi="Arial" w:cs="Arial"/>
          <w:sz w:val="24"/>
          <w:szCs w:val="24"/>
          <w:u w:val="single"/>
        </w:rPr>
        <w:t>Response</w:t>
      </w:r>
      <w:r w:rsidR="008A59F5">
        <w:rPr>
          <w:rFonts w:ascii="Arial" w:hAnsi="Arial" w:cs="Arial"/>
          <w:sz w:val="24"/>
          <w:szCs w:val="24"/>
        </w:rPr>
        <w:t xml:space="preserve">:  </w:t>
      </w:r>
      <w:r w:rsidR="008A59F5" w:rsidRPr="00B4346D">
        <w:rPr>
          <w:rFonts w:ascii="Arial" w:hAnsi="Arial" w:cs="Arial"/>
          <w:sz w:val="24"/>
          <w:szCs w:val="24"/>
        </w:rPr>
        <w:t xml:space="preserve">Management implemented a process to log student-athlete grade changes </w:t>
      </w:r>
      <w:r w:rsidR="008A59F5">
        <w:rPr>
          <w:rFonts w:ascii="Arial" w:hAnsi="Arial" w:cs="Arial"/>
          <w:sz w:val="24"/>
          <w:szCs w:val="24"/>
        </w:rPr>
        <w:t xml:space="preserve">this Summer 2020 and will continue this process in future terms. </w:t>
      </w:r>
      <w:r w:rsidR="009C0F62">
        <w:rPr>
          <w:rFonts w:ascii="Arial" w:hAnsi="Arial" w:cs="Arial"/>
          <w:sz w:val="24"/>
          <w:szCs w:val="24"/>
        </w:rPr>
        <w:t xml:space="preserve"> </w:t>
      </w:r>
      <w:r w:rsidR="008A59F5">
        <w:rPr>
          <w:rFonts w:ascii="Arial" w:hAnsi="Arial" w:cs="Arial"/>
          <w:sz w:val="24"/>
          <w:szCs w:val="24"/>
        </w:rPr>
        <w:t xml:space="preserve">The FAR currently </w:t>
      </w:r>
      <w:r w:rsidR="008A59F5" w:rsidRPr="00B4346D">
        <w:rPr>
          <w:rFonts w:ascii="Arial" w:hAnsi="Arial" w:cs="Arial"/>
          <w:sz w:val="24"/>
          <w:szCs w:val="24"/>
        </w:rPr>
        <w:t>maintain</w:t>
      </w:r>
      <w:r w:rsidR="008A59F5">
        <w:rPr>
          <w:rFonts w:ascii="Arial" w:hAnsi="Arial" w:cs="Arial"/>
          <w:sz w:val="24"/>
          <w:szCs w:val="24"/>
        </w:rPr>
        <w:t>s</w:t>
      </w:r>
      <w:r w:rsidR="008A59F5" w:rsidRPr="00B4346D">
        <w:rPr>
          <w:rFonts w:ascii="Arial" w:hAnsi="Arial" w:cs="Arial"/>
          <w:sz w:val="24"/>
          <w:szCs w:val="24"/>
        </w:rPr>
        <w:t xml:space="preserve"> records of </w:t>
      </w:r>
      <w:r w:rsidR="008A59F5">
        <w:rPr>
          <w:rFonts w:ascii="Arial" w:hAnsi="Arial" w:cs="Arial"/>
          <w:sz w:val="24"/>
          <w:szCs w:val="24"/>
        </w:rPr>
        <w:t>instructor email outreach.</w:t>
      </w:r>
    </w:p>
    <w:p w14:paraId="01DFDCF8" w14:textId="77777777" w:rsidR="008B09DB" w:rsidRPr="009553A3" w:rsidRDefault="008B09DB" w:rsidP="00133504">
      <w:pPr>
        <w:pStyle w:val="ListParagraph"/>
        <w:spacing w:after="0" w:line="360" w:lineRule="auto"/>
        <w:ind w:left="540"/>
        <w:jc w:val="both"/>
        <w:textAlignment w:val="baseline"/>
        <w:rPr>
          <w:rFonts w:ascii="Arial" w:hAnsi="Arial" w:cs="Arial"/>
          <w:sz w:val="24"/>
          <w:szCs w:val="24"/>
          <w:u w:val="single"/>
        </w:rPr>
      </w:pPr>
    </w:p>
    <w:p w14:paraId="0B4CA01E" w14:textId="01DE8F97" w:rsidR="003F4CDD" w:rsidRPr="009553A3" w:rsidRDefault="003F4CDD" w:rsidP="00133504">
      <w:pPr>
        <w:pStyle w:val="ListParagraph"/>
        <w:keepNext/>
        <w:keepLines/>
        <w:numPr>
          <w:ilvl w:val="0"/>
          <w:numId w:val="4"/>
        </w:numPr>
        <w:spacing w:after="0" w:line="360" w:lineRule="auto"/>
        <w:ind w:left="547" w:hanging="540"/>
        <w:jc w:val="both"/>
        <w:textAlignment w:val="baseline"/>
        <w:rPr>
          <w:rFonts w:ascii="Arial" w:hAnsi="Arial" w:cs="Arial"/>
          <w:sz w:val="24"/>
          <w:szCs w:val="24"/>
          <w:u w:val="single"/>
        </w:rPr>
      </w:pPr>
      <w:r w:rsidRPr="009553A3">
        <w:rPr>
          <w:rFonts w:ascii="Arial" w:hAnsi="Arial" w:cs="Arial"/>
          <w:sz w:val="24"/>
          <w:szCs w:val="24"/>
          <w:u w:val="single"/>
        </w:rPr>
        <w:t>Family</w:t>
      </w:r>
      <w:r w:rsidR="00685F39" w:rsidRPr="009553A3">
        <w:rPr>
          <w:rFonts w:ascii="Arial" w:hAnsi="Arial" w:cs="Arial"/>
          <w:sz w:val="24"/>
          <w:szCs w:val="24"/>
          <w:u w:val="single"/>
        </w:rPr>
        <w:t xml:space="preserve"> </w:t>
      </w:r>
      <w:r w:rsidRPr="009553A3">
        <w:rPr>
          <w:rFonts w:ascii="Arial" w:hAnsi="Arial" w:cs="Arial"/>
          <w:sz w:val="24"/>
          <w:szCs w:val="24"/>
          <w:u w:val="single"/>
        </w:rPr>
        <w:t>Educational</w:t>
      </w:r>
      <w:r w:rsidR="00685F39" w:rsidRPr="009553A3">
        <w:rPr>
          <w:rFonts w:ascii="Arial" w:hAnsi="Arial" w:cs="Arial"/>
          <w:sz w:val="24"/>
          <w:szCs w:val="24"/>
          <w:u w:val="single"/>
        </w:rPr>
        <w:t xml:space="preserve"> </w:t>
      </w:r>
      <w:r w:rsidRPr="009553A3">
        <w:rPr>
          <w:rFonts w:ascii="Arial" w:hAnsi="Arial" w:cs="Arial"/>
          <w:sz w:val="24"/>
          <w:szCs w:val="24"/>
          <w:u w:val="single"/>
        </w:rPr>
        <w:t>Rights</w:t>
      </w:r>
      <w:r w:rsidR="00685F39" w:rsidRPr="009553A3">
        <w:rPr>
          <w:rFonts w:ascii="Arial" w:hAnsi="Arial" w:cs="Arial"/>
          <w:sz w:val="24"/>
          <w:szCs w:val="24"/>
          <w:u w:val="single"/>
        </w:rPr>
        <w:t xml:space="preserve"> </w:t>
      </w:r>
      <w:r w:rsidRPr="009553A3">
        <w:rPr>
          <w:rFonts w:ascii="Arial" w:hAnsi="Arial" w:cs="Arial"/>
          <w:sz w:val="24"/>
          <w:szCs w:val="24"/>
          <w:u w:val="single"/>
        </w:rPr>
        <w:t>&amp;</w:t>
      </w:r>
      <w:r w:rsidR="00685F39" w:rsidRPr="009553A3">
        <w:rPr>
          <w:rFonts w:ascii="Arial" w:hAnsi="Arial" w:cs="Arial"/>
          <w:sz w:val="24"/>
          <w:szCs w:val="24"/>
          <w:u w:val="single"/>
        </w:rPr>
        <w:t xml:space="preserve"> </w:t>
      </w:r>
      <w:r w:rsidRPr="009553A3">
        <w:rPr>
          <w:rFonts w:ascii="Arial" w:hAnsi="Arial" w:cs="Arial"/>
          <w:sz w:val="24"/>
          <w:szCs w:val="24"/>
          <w:u w:val="single"/>
        </w:rPr>
        <w:t>Privacy</w:t>
      </w:r>
      <w:r w:rsidR="00685F39" w:rsidRPr="009553A3">
        <w:rPr>
          <w:rFonts w:ascii="Arial" w:hAnsi="Arial" w:cs="Arial"/>
          <w:sz w:val="24"/>
          <w:szCs w:val="24"/>
          <w:u w:val="single"/>
        </w:rPr>
        <w:t xml:space="preserve"> </w:t>
      </w:r>
      <w:r w:rsidRPr="009553A3">
        <w:rPr>
          <w:rFonts w:ascii="Arial" w:hAnsi="Arial" w:cs="Arial"/>
          <w:sz w:val="24"/>
          <w:szCs w:val="24"/>
          <w:u w:val="single"/>
        </w:rPr>
        <w:t>Act</w:t>
      </w:r>
      <w:r w:rsidR="00685F39" w:rsidRPr="009553A3">
        <w:rPr>
          <w:rFonts w:ascii="Arial" w:hAnsi="Arial" w:cs="Arial"/>
          <w:sz w:val="24"/>
          <w:szCs w:val="24"/>
          <w:u w:val="single"/>
        </w:rPr>
        <w:t xml:space="preserve"> </w:t>
      </w:r>
      <w:r w:rsidRPr="009553A3">
        <w:rPr>
          <w:rFonts w:ascii="Arial" w:hAnsi="Arial" w:cs="Arial"/>
          <w:sz w:val="24"/>
          <w:szCs w:val="24"/>
          <w:u w:val="single"/>
        </w:rPr>
        <w:t>of</w:t>
      </w:r>
      <w:r w:rsidR="00685F39" w:rsidRPr="009553A3">
        <w:rPr>
          <w:rFonts w:ascii="Arial" w:hAnsi="Arial" w:cs="Arial"/>
          <w:sz w:val="24"/>
          <w:szCs w:val="24"/>
          <w:u w:val="single"/>
        </w:rPr>
        <w:t xml:space="preserve"> </w:t>
      </w:r>
      <w:r w:rsidRPr="009553A3">
        <w:rPr>
          <w:rFonts w:ascii="Arial" w:hAnsi="Arial" w:cs="Arial"/>
          <w:sz w:val="24"/>
          <w:szCs w:val="24"/>
          <w:u w:val="single"/>
        </w:rPr>
        <w:t>1974</w:t>
      </w:r>
      <w:r w:rsidR="00685F39" w:rsidRPr="009553A3">
        <w:rPr>
          <w:rFonts w:ascii="Arial" w:hAnsi="Arial" w:cs="Arial"/>
          <w:sz w:val="24"/>
          <w:szCs w:val="24"/>
          <w:u w:val="single"/>
        </w:rPr>
        <w:t xml:space="preserve"> </w:t>
      </w:r>
      <w:r w:rsidRPr="009553A3">
        <w:rPr>
          <w:rFonts w:ascii="Arial" w:hAnsi="Arial" w:cs="Arial"/>
          <w:sz w:val="24"/>
          <w:szCs w:val="24"/>
          <w:u w:val="single"/>
        </w:rPr>
        <w:t>(FERPA)</w:t>
      </w:r>
    </w:p>
    <w:p w14:paraId="66E9C0B1" w14:textId="77777777" w:rsidR="003E4F69" w:rsidRPr="009553A3" w:rsidRDefault="003E4F69" w:rsidP="00133504">
      <w:pPr>
        <w:pStyle w:val="ListParagraph"/>
        <w:keepNext/>
        <w:keepLines/>
        <w:spacing w:after="0" w:line="360" w:lineRule="auto"/>
        <w:ind w:left="547"/>
        <w:jc w:val="both"/>
        <w:textAlignment w:val="baseline"/>
        <w:rPr>
          <w:rFonts w:ascii="Arial" w:hAnsi="Arial" w:cs="Arial"/>
          <w:sz w:val="24"/>
          <w:szCs w:val="24"/>
        </w:rPr>
      </w:pPr>
    </w:p>
    <w:p w14:paraId="377E56A5" w14:textId="0B4358CB" w:rsidR="00B24243" w:rsidRPr="009553A3" w:rsidRDefault="00B24243" w:rsidP="00133504">
      <w:pPr>
        <w:pStyle w:val="ListParagraph"/>
        <w:keepNext/>
        <w:keepLines/>
        <w:spacing w:after="0" w:line="360" w:lineRule="auto"/>
        <w:ind w:left="547"/>
        <w:jc w:val="both"/>
        <w:textAlignment w:val="baseline"/>
        <w:rPr>
          <w:rFonts w:ascii="Arial" w:hAnsi="Arial" w:cs="Arial"/>
          <w:sz w:val="24"/>
          <w:szCs w:val="24"/>
        </w:rPr>
      </w:pP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judgmental</w:t>
      </w:r>
      <w:r w:rsidR="00685F39" w:rsidRPr="009553A3">
        <w:rPr>
          <w:rFonts w:ascii="Arial" w:hAnsi="Arial" w:cs="Arial"/>
          <w:sz w:val="24"/>
          <w:szCs w:val="24"/>
        </w:rPr>
        <w:t xml:space="preserve"> </w:t>
      </w:r>
      <w:r w:rsidRPr="009553A3">
        <w:rPr>
          <w:rFonts w:ascii="Arial" w:hAnsi="Arial" w:cs="Arial"/>
          <w:sz w:val="24"/>
          <w:szCs w:val="24"/>
        </w:rPr>
        <w:t>sample</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15</w:t>
      </w:r>
      <w:r w:rsidR="00685F39" w:rsidRPr="009553A3">
        <w:rPr>
          <w:rFonts w:ascii="Arial" w:hAnsi="Arial" w:cs="Arial"/>
          <w:sz w:val="24"/>
          <w:szCs w:val="24"/>
        </w:rPr>
        <w:t xml:space="preserve"> </w:t>
      </w:r>
      <w:r w:rsidRPr="009553A3">
        <w:rPr>
          <w:rFonts w:ascii="Arial" w:hAnsi="Arial" w:cs="Arial"/>
          <w:sz w:val="24"/>
          <w:szCs w:val="24"/>
        </w:rPr>
        <w:t>student-athletes</w:t>
      </w:r>
      <w:r w:rsidR="00685F39" w:rsidRPr="009553A3">
        <w:rPr>
          <w:rFonts w:ascii="Arial" w:hAnsi="Arial" w:cs="Arial"/>
          <w:sz w:val="24"/>
          <w:szCs w:val="24"/>
        </w:rPr>
        <w:t xml:space="preserve"> </w:t>
      </w:r>
      <w:r w:rsidRPr="009553A3">
        <w:rPr>
          <w:rFonts w:ascii="Arial" w:hAnsi="Arial" w:cs="Arial"/>
          <w:sz w:val="24"/>
          <w:szCs w:val="24"/>
        </w:rPr>
        <w:t>from</w:t>
      </w:r>
      <w:r w:rsidR="00685F39" w:rsidRPr="009553A3">
        <w:rPr>
          <w:rFonts w:ascii="Arial" w:hAnsi="Arial" w:cs="Arial"/>
          <w:sz w:val="24"/>
          <w:szCs w:val="24"/>
        </w:rPr>
        <w:t xml:space="preserve"> </w:t>
      </w:r>
      <w:r w:rsidRPr="009553A3">
        <w:rPr>
          <w:rFonts w:ascii="Arial" w:hAnsi="Arial" w:cs="Arial"/>
          <w:sz w:val="24"/>
          <w:szCs w:val="24"/>
        </w:rPr>
        <w:t>various</w:t>
      </w:r>
      <w:r w:rsidR="00685F39" w:rsidRPr="009553A3">
        <w:rPr>
          <w:rFonts w:ascii="Arial" w:hAnsi="Arial" w:cs="Arial"/>
          <w:sz w:val="24"/>
          <w:szCs w:val="24"/>
        </w:rPr>
        <w:t xml:space="preserve"> </w:t>
      </w:r>
      <w:r w:rsidRPr="009553A3">
        <w:rPr>
          <w:rFonts w:ascii="Arial" w:hAnsi="Arial" w:cs="Arial"/>
          <w:sz w:val="24"/>
          <w:szCs w:val="24"/>
        </w:rPr>
        <w:t>sports</w:t>
      </w:r>
      <w:r w:rsidR="00685F39" w:rsidRPr="009553A3">
        <w:rPr>
          <w:rFonts w:ascii="Arial" w:hAnsi="Arial" w:cs="Arial"/>
          <w:sz w:val="24"/>
          <w:szCs w:val="24"/>
        </w:rPr>
        <w:t xml:space="preserve"> </w:t>
      </w:r>
      <w:r w:rsidRPr="009553A3">
        <w:rPr>
          <w:rFonts w:ascii="Arial" w:hAnsi="Arial" w:cs="Arial"/>
          <w:sz w:val="24"/>
          <w:szCs w:val="24"/>
        </w:rPr>
        <w:t>teams</w:t>
      </w:r>
      <w:r w:rsidR="00685F39" w:rsidRPr="009553A3">
        <w:rPr>
          <w:rFonts w:ascii="Arial" w:hAnsi="Arial" w:cs="Arial"/>
          <w:sz w:val="24"/>
          <w:szCs w:val="24"/>
        </w:rPr>
        <w:t xml:space="preserve"> </w:t>
      </w:r>
      <w:r w:rsidRPr="009553A3">
        <w:rPr>
          <w:rFonts w:ascii="Arial" w:hAnsi="Arial" w:cs="Arial"/>
          <w:sz w:val="24"/>
          <w:szCs w:val="24"/>
        </w:rPr>
        <w:t>was</w:t>
      </w:r>
      <w:r w:rsidR="00685F39" w:rsidRPr="009553A3">
        <w:rPr>
          <w:rFonts w:ascii="Arial" w:hAnsi="Arial" w:cs="Arial"/>
          <w:sz w:val="24"/>
          <w:szCs w:val="24"/>
        </w:rPr>
        <w:t xml:space="preserve"> </w:t>
      </w:r>
      <w:r w:rsidRPr="009553A3">
        <w:rPr>
          <w:rFonts w:ascii="Arial" w:hAnsi="Arial" w:cs="Arial"/>
          <w:sz w:val="24"/>
          <w:szCs w:val="24"/>
        </w:rPr>
        <w:t>selected</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verify</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student-athletes</w:t>
      </w:r>
      <w:r w:rsidR="00DF01AC" w:rsidRPr="009553A3">
        <w:rPr>
          <w:rFonts w:ascii="Arial" w:hAnsi="Arial" w:cs="Arial"/>
          <w:sz w:val="24"/>
          <w:szCs w:val="24"/>
        </w:rPr>
        <w:t xml:space="preserve"> </w:t>
      </w:r>
      <w:r w:rsidRPr="009553A3">
        <w:rPr>
          <w:rFonts w:ascii="Arial" w:hAnsi="Arial" w:cs="Arial"/>
          <w:sz w:val="24"/>
          <w:szCs w:val="24"/>
        </w:rPr>
        <w:t>completed</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FERPA</w:t>
      </w:r>
      <w:r w:rsidR="00685F39" w:rsidRPr="009553A3">
        <w:rPr>
          <w:rFonts w:ascii="Arial" w:hAnsi="Arial" w:cs="Arial"/>
          <w:sz w:val="24"/>
          <w:szCs w:val="24"/>
        </w:rPr>
        <w:t xml:space="preserve"> </w:t>
      </w:r>
      <w:r w:rsidRPr="009553A3">
        <w:rPr>
          <w:rFonts w:ascii="Arial" w:hAnsi="Arial" w:cs="Arial"/>
          <w:sz w:val="24"/>
          <w:szCs w:val="24"/>
        </w:rPr>
        <w:t>written</w:t>
      </w:r>
      <w:r w:rsidR="00685F39" w:rsidRPr="009553A3">
        <w:rPr>
          <w:rFonts w:ascii="Arial" w:hAnsi="Arial" w:cs="Arial"/>
          <w:sz w:val="24"/>
          <w:szCs w:val="24"/>
        </w:rPr>
        <w:t xml:space="preserve"> </w:t>
      </w:r>
      <w:r w:rsidRPr="009553A3">
        <w:rPr>
          <w:rFonts w:ascii="Arial" w:hAnsi="Arial" w:cs="Arial"/>
          <w:sz w:val="24"/>
          <w:szCs w:val="24"/>
        </w:rPr>
        <w:t>permission</w:t>
      </w:r>
      <w:r w:rsidR="00685F39" w:rsidRPr="009553A3">
        <w:rPr>
          <w:rFonts w:ascii="Arial" w:hAnsi="Arial" w:cs="Arial"/>
          <w:sz w:val="24"/>
          <w:szCs w:val="24"/>
        </w:rPr>
        <w:t xml:space="preserve"> </w:t>
      </w:r>
      <w:r w:rsidRPr="009553A3">
        <w:rPr>
          <w:rFonts w:ascii="Arial" w:hAnsi="Arial" w:cs="Arial"/>
          <w:sz w:val="24"/>
          <w:szCs w:val="24"/>
        </w:rPr>
        <w:t>consent</w:t>
      </w:r>
      <w:r w:rsidR="00685F39" w:rsidRPr="009553A3">
        <w:rPr>
          <w:rFonts w:ascii="Arial" w:hAnsi="Arial" w:cs="Arial"/>
          <w:sz w:val="24"/>
          <w:szCs w:val="24"/>
        </w:rPr>
        <w:t xml:space="preserve"> </w:t>
      </w:r>
      <w:r w:rsidRPr="009553A3">
        <w:rPr>
          <w:rFonts w:ascii="Arial" w:hAnsi="Arial" w:cs="Arial"/>
          <w:sz w:val="24"/>
          <w:szCs w:val="24"/>
        </w:rPr>
        <w:t>form</w:t>
      </w:r>
      <w:r w:rsidR="00A44875"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Additionally,</w:t>
      </w:r>
      <w:r w:rsidR="00685F39" w:rsidRPr="009553A3">
        <w:rPr>
          <w:rFonts w:ascii="Arial" w:hAnsi="Arial" w:cs="Arial"/>
          <w:sz w:val="24"/>
          <w:szCs w:val="24"/>
        </w:rPr>
        <w:t xml:space="preserve"> </w:t>
      </w:r>
      <w:r w:rsidRPr="009553A3">
        <w:rPr>
          <w:rFonts w:ascii="Arial" w:hAnsi="Arial" w:cs="Arial"/>
          <w:sz w:val="24"/>
          <w:szCs w:val="24"/>
        </w:rPr>
        <w:t>A&amp;AS</w:t>
      </w:r>
      <w:r w:rsidR="00685F39" w:rsidRPr="009553A3">
        <w:rPr>
          <w:rFonts w:ascii="Arial" w:hAnsi="Arial" w:cs="Arial"/>
          <w:sz w:val="24"/>
          <w:szCs w:val="24"/>
        </w:rPr>
        <w:t xml:space="preserve"> </w:t>
      </w:r>
      <w:r w:rsidRPr="009553A3">
        <w:rPr>
          <w:rFonts w:ascii="Arial" w:hAnsi="Arial" w:cs="Arial"/>
          <w:sz w:val="24"/>
          <w:szCs w:val="24"/>
        </w:rPr>
        <w:t>contacted</w:t>
      </w:r>
      <w:r w:rsidR="00685F39" w:rsidRPr="009553A3">
        <w:rPr>
          <w:rFonts w:ascii="Arial" w:hAnsi="Arial" w:cs="Arial"/>
          <w:sz w:val="24"/>
          <w:szCs w:val="24"/>
        </w:rPr>
        <w:t xml:space="preserve"> </w:t>
      </w:r>
      <w:r w:rsidRPr="009553A3">
        <w:rPr>
          <w:rFonts w:ascii="Arial" w:hAnsi="Arial" w:cs="Arial"/>
          <w:sz w:val="24"/>
          <w:szCs w:val="24"/>
        </w:rPr>
        <w:t>management</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obtain</w:t>
      </w:r>
      <w:r w:rsidR="00685F39" w:rsidRPr="009553A3">
        <w:rPr>
          <w:rFonts w:ascii="Arial" w:hAnsi="Arial" w:cs="Arial"/>
          <w:sz w:val="24"/>
          <w:szCs w:val="24"/>
        </w:rPr>
        <w:t xml:space="preserve"> </w:t>
      </w:r>
      <w:r w:rsidRPr="009553A3">
        <w:rPr>
          <w:rFonts w:ascii="Arial" w:hAnsi="Arial" w:cs="Arial"/>
          <w:sz w:val="24"/>
          <w:szCs w:val="24"/>
        </w:rPr>
        <w:t>copies</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communications</w:t>
      </w:r>
      <w:r w:rsidR="00685F39" w:rsidRPr="009553A3">
        <w:rPr>
          <w:rFonts w:ascii="Arial" w:hAnsi="Arial" w:cs="Arial"/>
          <w:sz w:val="24"/>
          <w:szCs w:val="24"/>
        </w:rPr>
        <w:t xml:space="preserve"> </w:t>
      </w:r>
      <w:r w:rsidRPr="009553A3">
        <w:rPr>
          <w:rFonts w:ascii="Arial" w:hAnsi="Arial" w:cs="Arial"/>
          <w:sz w:val="24"/>
          <w:szCs w:val="24"/>
        </w:rPr>
        <w:t>sent</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coaches,</w:t>
      </w:r>
      <w:r w:rsidR="00685F39" w:rsidRPr="009553A3">
        <w:rPr>
          <w:rFonts w:ascii="Arial" w:hAnsi="Arial" w:cs="Arial"/>
          <w:sz w:val="24"/>
          <w:szCs w:val="24"/>
        </w:rPr>
        <w:t xml:space="preserve"> </w:t>
      </w:r>
      <w:r w:rsidRPr="009553A3">
        <w:rPr>
          <w:rFonts w:ascii="Arial" w:hAnsi="Arial" w:cs="Arial"/>
          <w:sz w:val="24"/>
          <w:szCs w:val="24"/>
        </w:rPr>
        <w:t>staff,</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team</w:t>
      </w:r>
      <w:r w:rsidR="00685F39" w:rsidRPr="009553A3">
        <w:rPr>
          <w:rFonts w:ascii="Arial" w:hAnsi="Arial" w:cs="Arial"/>
          <w:sz w:val="24"/>
          <w:szCs w:val="24"/>
        </w:rPr>
        <w:t xml:space="preserve"> </w:t>
      </w:r>
      <w:r w:rsidRPr="009553A3">
        <w:rPr>
          <w:rFonts w:ascii="Arial" w:hAnsi="Arial" w:cs="Arial"/>
          <w:sz w:val="24"/>
          <w:szCs w:val="24"/>
        </w:rPr>
        <w:t>personnel</w:t>
      </w:r>
      <w:r w:rsidR="00685F39" w:rsidRPr="009553A3">
        <w:rPr>
          <w:rFonts w:ascii="Arial" w:hAnsi="Arial" w:cs="Arial"/>
          <w:sz w:val="24"/>
          <w:szCs w:val="24"/>
        </w:rPr>
        <w:t xml:space="preserve"> </w:t>
      </w:r>
      <w:r w:rsidRPr="009553A3">
        <w:rPr>
          <w:rFonts w:ascii="Arial" w:hAnsi="Arial" w:cs="Arial"/>
          <w:sz w:val="24"/>
          <w:szCs w:val="24"/>
        </w:rPr>
        <w:t>regarding</w:t>
      </w:r>
      <w:r w:rsidR="00685F39" w:rsidRPr="009553A3">
        <w:rPr>
          <w:rFonts w:ascii="Arial" w:hAnsi="Arial" w:cs="Arial"/>
          <w:sz w:val="24"/>
          <w:szCs w:val="24"/>
        </w:rPr>
        <w:t xml:space="preserve"> </w:t>
      </w:r>
      <w:r w:rsidRPr="009553A3">
        <w:rPr>
          <w:rFonts w:ascii="Arial" w:hAnsi="Arial" w:cs="Arial"/>
          <w:sz w:val="24"/>
          <w:szCs w:val="24"/>
        </w:rPr>
        <w:t>each</w:t>
      </w:r>
      <w:r w:rsidR="00685F39" w:rsidRPr="009553A3">
        <w:rPr>
          <w:rFonts w:ascii="Arial" w:hAnsi="Arial" w:cs="Arial"/>
          <w:sz w:val="24"/>
          <w:szCs w:val="24"/>
        </w:rPr>
        <w:t xml:space="preserve"> </w:t>
      </w:r>
      <w:r w:rsidR="001A49CE" w:rsidRPr="009553A3">
        <w:rPr>
          <w:rFonts w:ascii="Arial" w:hAnsi="Arial" w:cs="Arial"/>
          <w:sz w:val="24"/>
          <w:szCs w:val="24"/>
        </w:rPr>
        <w:t>student-athlete’s</w:t>
      </w:r>
      <w:r w:rsidR="00685F39" w:rsidRPr="009553A3">
        <w:rPr>
          <w:rFonts w:ascii="Arial" w:hAnsi="Arial" w:cs="Arial"/>
          <w:sz w:val="24"/>
          <w:szCs w:val="24"/>
        </w:rPr>
        <w:t xml:space="preserve"> </w:t>
      </w:r>
      <w:r w:rsidRPr="009553A3">
        <w:rPr>
          <w:rFonts w:ascii="Arial" w:hAnsi="Arial" w:cs="Arial"/>
          <w:sz w:val="24"/>
          <w:szCs w:val="24"/>
        </w:rPr>
        <w:t>consent</w:t>
      </w:r>
      <w:r w:rsidR="00685F39" w:rsidRPr="009553A3">
        <w:rPr>
          <w:rFonts w:ascii="Arial" w:hAnsi="Arial" w:cs="Arial"/>
          <w:sz w:val="24"/>
          <w:szCs w:val="24"/>
        </w:rPr>
        <w:t xml:space="preserve"> </w:t>
      </w:r>
      <w:r w:rsidRPr="009553A3">
        <w:rPr>
          <w:rFonts w:ascii="Arial" w:hAnsi="Arial" w:cs="Arial"/>
          <w:sz w:val="24"/>
          <w:szCs w:val="24"/>
        </w:rPr>
        <w:t>decision.</w:t>
      </w:r>
    </w:p>
    <w:p w14:paraId="04CEDA7A" w14:textId="77777777" w:rsidR="00B24243" w:rsidRPr="009553A3" w:rsidRDefault="00B24243" w:rsidP="00685F39">
      <w:pPr>
        <w:pStyle w:val="ListParagraph"/>
        <w:spacing w:after="0" w:line="360" w:lineRule="auto"/>
        <w:ind w:left="540"/>
        <w:jc w:val="both"/>
        <w:textAlignment w:val="baseline"/>
        <w:rPr>
          <w:rFonts w:ascii="Arial" w:hAnsi="Arial" w:cs="Arial"/>
          <w:sz w:val="24"/>
          <w:szCs w:val="24"/>
        </w:rPr>
      </w:pPr>
    </w:p>
    <w:p w14:paraId="0EA02854" w14:textId="5739F4BD" w:rsidR="00B24243" w:rsidRPr="009553A3" w:rsidRDefault="00B24243" w:rsidP="00685F39">
      <w:pPr>
        <w:pStyle w:val="ListParagraph"/>
        <w:spacing w:after="0" w:line="360" w:lineRule="auto"/>
        <w:ind w:left="540"/>
        <w:jc w:val="both"/>
        <w:textAlignment w:val="baseline"/>
        <w:rPr>
          <w:rFonts w:ascii="Arial" w:hAnsi="Arial" w:cs="Arial"/>
          <w:sz w:val="24"/>
          <w:szCs w:val="24"/>
        </w:rPr>
      </w:pPr>
      <w:r w:rsidRPr="009553A3">
        <w:rPr>
          <w:rFonts w:ascii="Arial" w:hAnsi="Arial" w:cs="Arial"/>
          <w:sz w:val="24"/>
          <w:szCs w:val="24"/>
        </w:rPr>
        <w:t>Based</w:t>
      </w:r>
      <w:r w:rsidR="00685F39" w:rsidRPr="009553A3">
        <w:rPr>
          <w:rFonts w:ascii="Arial" w:hAnsi="Arial" w:cs="Arial"/>
          <w:sz w:val="24"/>
          <w:szCs w:val="24"/>
        </w:rPr>
        <w:t xml:space="preserve"> </w:t>
      </w:r>
      <w:r w:rsidRPr="009553A3">
        <w:rPr>
          <w:rFonts w:ascii="Arial" w:hAnsi="Arial" w:cs="Arial"/>
          <w:sz w:val="24"/>
          <w:szCs w:val="24"/>
        </w:rPr>
        <w:t>on</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review</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15</w:t>
      </w:r>
      <w:r w:rsidR="00685F39" w:rsidRPr="009553A3">
        <w:rPr>
          <w:rFonts w:ascii="Arial" w:hAnsi="Arial" w:cs="Arial"/>
          <w:sz w:val="24"/>
          <w:szCs w:val="24"/>
        </w:rPr>
        <w:t xml:space="preserve"> </w:t>
      </w:r>
      <w:r w:rsidRPr="009553A3">
        <w:rPr>
          <w:rFonts w:ascii="Arial" w:hAnsi="Arial" w:cs="Arial"/>
          <w:sz w:val="24"/>
          <w:szCs w:val="24"/>
        </w:rPr>
        <w:t>student-athletes</w:t>
      </w:r>
      <w:r w:rsidR="00685F39" w:rsidRPr="009553A3">
        <w:rPr>
          <w:rFonts w:ascii="Arial" w:hAnsi="Arial" w:cs="Arial"/>
          <w:sz w:val="24"/>
          <w:szCs w:val="24"/>
        </w:rPr>
        <w:t xml:space="preserve"> </w:t>
      </w:r>
      <w:r w:rsidRPr="009553A3">
        <w:rPr>
          <w:rFonts w:ascii="Arial" w:hAnsi="Arial" w:cs="Arial"/>
          <w:sz w:val="24"/>
          <w:szCs w:val="24"/>
        </w:rPr>
        <w:t>from</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October</w:t>
      </w:r>
      <w:r w:rsidR="00685F39" w:rsidRPr="009553A3">
        <w:rPr>
          <w:rFonts w:ascii="Arial" w:hAnsi="Arial" w:cs="Arial"/>
          <w:sz w:val="24"/>
          <w:szCs w:val="24"/>
        </w:rPr>
        <w:t xml:space="preserve"> </w:t>
      </w:r>
      <w:r w:rsidRPr="009553A3">
        <w:rPr>
          <w:rFonts w:ascii="Arial" w:hAnsi="Arial" w:cs="Arial"/>
          <w:sz w:val="24"/>
          <w:szCs w:val="24"/>
        </w:rPr>
        <w:t>2018</w:t>
      </w:r>
      <w:r w:rsidR="00685F39" w:rsidRPr="009553A3">
        <w:rPr>
          <w:rFonts w:ascii="Arial" w:hAnsi="Arial" w:cs="Arial"/>
          <w:sz w:val="24"/>
          <w:szCs w:val="24"/>
        </w:rPr>
        <w:t xml:space="preserve"> </w:t>
      </w:r>
      <w:r w:rsidRPr="009553A3">
        <w:rPr>
          <w:rFonts w:ascii="Arial" w:hAnsi="Arial" w:cs="Arial"/>
          <w:sz w:val="24"/>
          <w:szCs w:val="24"/>
        </w:rPr>
        <w:t>active</w:t>
      </w:r>
      <w:r w:rsidR="00685F39" w:rsidRPr="009553A3">
        <w:rPr>
          <w:rFonts w:ascii="Arial" w:hAnsi="Arial" w:cs="Arial"/>
          <w:sz w:val="24"/>
          <w:szCs w:val="24"/>
        </w:rPr>
        <w:t xml:space="preserve"> </w:t>
      </w:r>
      <w:r w:rsidRPr="009553A3">
        <w:rPr>
          <w:rFonts w:ascii="Arial" w:hAnsi="Arial" w:cs="Arial"/>
          <w:sz w:val="24"/>
          <w:szCs w:val="24"/>
        </w:rPr>
        <w:t>roster,</w:t>
      </w:r>
      <w:r w:rsidR="00685F39" w:rsidRPr="009553A3">
        <w:rPr>
          <w:rFonts w:ascii="Arial" w:hAnsi="Arial" w:cs="Arial"/>
          <w:sz w:val="24"/>
          <w:szCs w:val="24"/>
        </w:rPr>
        <w:t xml:space="preserve"> </w:t>
      </w:r>
      <w:r w:rsidRPr="009553A3">
        <w:rPr>
          <w:rFonts w:ascii="Arial" w:hAnsi="Arial" w:cs="Arial"/>
          <w:sz w:val="24"/>
          <w:szCs w:val="24"/>
        </w:rPr>
        <w:t>only</w:t>
      </w:r>
      <w:r w:rsidR="00685F39" w:rsidRPr="009553A3">
        <w:rPr>
          <w:rFonts w:ascii="Arial" w:hAnsi="Arial" w:cs="Arial"/>
          <w:sz w:val="24"/>
          <w:szCs w:val="24"/>
        </w:rPr>
        <w:t xml:space="preserve"> </w:t>
      </w:r>
      <w:r w:rsidRPr="009553A3">
        <w:rPr>
          <w:rFonts w:ascii="Arial" w:hAnsi="Arial" w:cs="Arial"/>
          <w:sz w:val="24"/>
          <w:szCs w:val="24"/>
        </w:rPr>
        <w:t>five</w:t>
      </w:r>
      <w:r w:rsidR="00685F39" w:rsidRPr="009553A3">
        <w:rPr>
          <w:rFonts w:ascii="Arial" w:hAnsi="Arial" w:cs="Arial"/>
          <w:sz w:val="24"/>
          <w:szCs w:val="24"/>
        </w:rPr>
        <w:t xml:space="preserve"> </w:t>
      </w:r>
      <w:r w:rsidRPr="009553A3">
        <w:rPr>
          <w:rFonts w:ascii="Arial" w:hAnsi="Arial" w:cs="Arial"/>
          <w:sz w:val="24"/>
          <w:szCs w:val="24"/>
        </w:rPr>
        <w:t>had</w:t>
      </w:r>
      <w:r w:rsidR="00685F39" w:rsidRPr="009553A3">
        <w:rPr>
          <w:rFonts w:ascii="Arial" w:hAnsi="Arial" w:cs="Arial"/>
          <w:sz w:val="24"/>
          <w:szCs w:val="24"/>
        </w:rPr>
        <w:t xml:space="preserve"> </w:t>
      </w:r>
      <w:r w:rsidRPr="009553A3">
        <w:rPr>
          <w:rFonts w:ascii="Arial" w:hAnsi="Arial" w:cs="Arial"/>
          <w:sz w:val="24"/>
          <w:szCs w:val="24"/>
        </w:rPr>
        <w:t>completed</w:t>
      </w:r>
      <w:r w:rsidR="00685F39" w:rsidRPr="009553A3">
        <w:rPr>
          <w:rFonts w:ascii="Arial" w:hAnsi="Arial" w:cs="Arial"/>
          <w:sz w:val="24"/>
          <w:szCs w:val="24"/>
        </w:rPr>
        <w:t xml:space="preserve"> </w:t>
      </w: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UCLA</w:t>
      </w:r>
      <w:r w:rsidR="00685F39" w:rsidRPr="009553A3">
        <w:rPr>
          <w:rFonts w:ascii="Arial" w:hAnsi="Arial" w:cs="Arial"/>
          <w:sz w:val="24"/>
          <w:szCs w:val="24"/>
        </w:rPr>
        <w:t xml:space="preserve"> </w:t>
      </w:r>
      <w:r w:rsidR="0008093D" w:rsidRPr="009553A3">
        <w:rPr>
          <w:rFonts w:ascii="Arial" w:hAnsi="Arial" w:cs="Arial"/>
          <w:sz w:val="24"/>
          <w:szCs w:val="24"/>
        </w:rPr>
        <w:t>DIA</w:t>
      </w:r>
      <w:r w:rsidR="00685F39" w:rsidRPr="009553A3">
        <w:rPr>
          <w:rFonts w:ascii="Arial" w:hAnsi="Arial" w:cs="Arial"/>
          <w:sz w:val="24"/>
          <w:szCs w:val="24"/>
        </w:rPr>
        <w:t xml:space="preserve"> </w:t>
      </w:r>
      <w:r w:rsidRPr="009553A3">
        <w:rPr>
          <w:rFonts w:ascii="Arial" w:hAnsi="Arial" w:cs="Arial"/>
          <w:sz w:val="24"/>
          <w:szCs w:val="24"/>
        </w:rPr>
        <w:t>FERPA</w:t>
      </w:r>
      <w:r w:rsidR="00685F39" w:rsidRPr="009553A3">
        <w:rPr>
          <w:rFonts w:ascii="Arial" w:hAnsi="Arial" w:cs="Arial"/>
          <w:sz w:val="24"/>
          <w:szCs w:val="24"/>
        </w:rPr>
        <w:t xml:space="preserve"> </w:t>
      </w:r>
      <w:r w:rsidRPr="009553A3">
        <w:rPr>
          <w:rFonts w:ascii="Arial" w:hAnsi="Arial" w:cs="Arial"/>
          <w:sz w:val="24"/>
          <w:szCs w:val="24"/>
        </w:rPr>
        <w:t>Consent</w:t>
      </w:r>
      <w:r w:rsidR="00685F39" w:rsidRPr="009553A3">
        <w:rPr>
          <w:rFonts w:ascii="Arial" w:hAnsi="Arial" w:cs="Arial"/>
          <w:sz w:val="24"/>
          <w:szCs w:val="24"/>
        </w:rPr>
        <w:t xml:space="preserve"> </w:t>
      </w:r>
      <w:r w:rsidRPr="009553A3">
        <w:rPr>
          <w:rFonts w:ascii="Arial" w:hAnsi="Arial" w:cs="Arial"/>
          <w:sz w:val="24"/>
          <w:szCs w:val="24"/>
        </w:rPr>
        <w:t>Form</w:t>
      </w:r>
      <w:r w:rsidR="00685F39" w:rsidRPr="009553A3">
        <w:rPr>
          <w:rFonts w:ascii="Arial" w:hAnsi="Arial" w:cs="Arial"/>
          <w:sz w:val="24"/>
          <w:szCs w:val="24"/>
        </w:rPr>
        <w:t xml:space="preserve"> </w:t>
      </w:r>
      <w:r w:rsidRPr="009553A3">
        <w:rPr>
          <w:rFonts w:ascii="Arial" w:hAnsi="Arial" w:cs="Arial"/>
          <w:sz w:val="24"/>
          <w:szCs w:val="24"/>
        </w:rPr>
        <w:t>within</w:t>
      </w:r>
      <w:r w:rsidR="00685F39" w:rsidRPr="009553A3">
        <w:rPr>
          <w:rFonts w:ascii="Arial" w:hAnsi="Arial" w:cs="Arial"/>
          <w:sz w:val="24"/>
          <w:szCs w:val="24"/>
        </w:rPr>
        <w:t xml:space="preserve"> </w:t>
      </w:r>
      <w:r w:rsidRPr="009553A3">
        <w:rPr>
          <w:rFonts w:ascii="Arial" w:hAnsi="Arial" w:cs="Arial"/>
          <w:sz w:val="24"/>
          <w:szCs w:val="24"/>
        </w:rPr>
        <w:t>their</w:t>
      </w:r>
      <w:r w:rsidR="00685F39" w:rsidRPr="009553A3">
        <w:rPr>
          <w:rFonts w:ascii="Arial" w:hAnsi="Arial" w:cs="Arial"/>
          <w:sz w:val="24"/>
          <w:szCs w:val="24"/>
        </w:rPr>
        <w:t xml:space="preserve"> </w:t>
      </w:r>
      <w:r w:rsidRPr="009553A3">
        <w:rPr>
          <w:rFonts w:ascii="Arial" w:hAnsi="Arial" w:cs="Arial"/>
          <w:sz w:val="24"/>
          <w:szCs w:val="24"/>
        </w:rPr>
        <w:t>Teamworks</w:t>
      </w:r>
      <w:r w:rsidR="00685F39" w:rsidRPr="009553A3">
        <w:rPr>
          <w:rFonts w:ascii="Arial" w:hAnsi="Arial" w:cs="Arial"/>
          <w:sz w:val="24"/>
          <w:szCs w:val="24"/>
        </w:rPr>
        <w:t xml:space="preserve"> </w:t>
      </w:r>
      <w:r w:rsidRPr="009553A3">
        <w:rPr>
          <w:rFonts w:ascii="Arial" w:hAnsi="Arial" w:cs="Arial"/>
          <w:sz w:val="24"/>
          <w:szCs w:val="24"/>
        </w:rPr>
        <w:t>System</w:t>
      </w:r>
      <w:r w:rsidR="00685F39" w:rsidRPr="009553A3">
        <w:rPr>
          <w:rFonts w:ascii="Arial" w:hAnsi="Arial" w:cs="Arial"/>
          <w:sz w:val="24"/>
          <w:szCs w:val="24"/>
        </w:rPr>
        <w:t xml:space="preserve"> </w:t>
      </w:r>
      <w:r w:rsidRPr="009553A3">
        <w:rPr>
          <w:rFonts w:ascii="Arial" w:hAnsi="Arial" w:cs="Arial"/>
          <w:sz w:val="24"/>
          <w:szCs w:val="24"/>
        </w:rPr>
        <w:t>profile</w:t>
      </w:r>
      <w:r w:rsidR="00A13C79" w:rsidRPr="009553A3">
        <w:rPr>
          <w:rFonts w:ascii="Arial" w:hAnsi="Arial" w:cs="Arial"/>
          <w:sz w:val="24"/>
          <w:szCs w:val="24"/>
        </w:rPr>
        <w:t>,</w:t>
      </w:r>
      <w:r w:rsidR="00685F39" w:rsidRPr="009553A3">
        <w:rPr>
          <w:rFonts w:ascii="Arial" w:hAnsi="Arial" w:cs="Arial"/>
          <w:sz w:val="24"/>
          <w:szCs w:val="24"/>
        </w:rPr>
        <w:t xml:space="preserve"> </w:t>
      </w:r>
      <w:r w:rsidR="00A13C79" w:rsidRPr="009553A3">
        <w:rPr>
          <w:rFonts w:ascii="Arial" w:hAnsi="Arial" w:cs="Arial"/>
          <w:sz w:val="24"/>
          <w:szCs w:val="24"/>
        </w:rPr>
        <w:t>a</w:t>
      </w:r>
      <w:r w:rsidR="00685F39" w:rsidRPr="009553A3">
        <w:rPr>
          <w:rFonts w:ascii="Arial" w:hAnsi="Arial" w:cs="Arial"/>
          <w:sz w:val="24"/>
          <w:szCs w:val="24"/>
        </w:rPr>
        <w:t xml:space="preserve"> </w:t>
      </w:r>
      <w:r w:rsidR="00A13C79" w:rsidRPr="009553A3">
        <w:rPr>
          <w:rFonts w:ascii="Arial" w:hAnsi="Arial" w:cs="Arial"/>
          <w:sz w:val="24"/>
          <w:szCs w:val="24"/>
        </w:rPr>
        <w:t>collaboration</w:t>
      </w:r>
      <w:r w:rsidR="00685F39" w:rsidRPr="009553A3">
        <w:rPr>
          <w:rFonts w:ascii="Arial" w:hAnsi="Arial" w:cs="Arial"/>
          <w:sz w:val="24"/>
          <w:szCs w:val="24"/>
        </w:rPr>
        <w:t xml:space="preserve"> </w:t>
      </w:r>
      <w:r w:rsidR="00A13C79" w:rsidRPr="009553A3">
        <w:rPr>
          <w:rFonts w:ascii="Arial" w:hAnsi="Arial" w:cs="Arial"/>
          <w:sz w:val="24"/>
          <w:szCs w:val="24"/>
        </w:rPr>
        <w:t>platform</w:t>
      </w:r>
      <w:r w:rsidR="00685F39" w:rsidRPr="009553A3">
        <w:rPr>
          <w:rFonts w:ascii="Arial" w:hAnsi="Arial" w:cs="Arial"/>
          <w:sz w:val="24"/>
          <w:szCs w:val="24"/>
        </w:rPr>
        <w:t xml:space="preserve"> </w:t>
      </w:r>
      <w:r w:rsidR="00A13C79" w:rsidRPr="009553A3">
        <w:rPr>
          <w:rFonts w:ascii="Arial" w:hAnsi="Arial" w:cs="Arial"/>
          <w:sz w:val="24"/>
          <w:szCs w:val="24"/>
        </w:rPr>
        <w:t>used</w:t>
      </w:r>
      <w:r w:rsidR="00685F39" w:rsidRPr="009553A3">
        <w:rPr>
          <w:rFonts w:ascii="Arial" w:hAnsi="Arial" w:cs="Arial"/>
          <w:sz w:val="24"/>
          <w:szCs w:val="24"/>
        </w:rPr>
        <w:t xml:space="preserve"> </w:t>
      </w:r>
      <w:r w:rsidR="00A13C79" w:rsidRPr="009553A3">
        <w:rPr>
          <w:rFonts w:ascii="Arial" w:hAnsi="Arial" w:cs="Arial"/>
          <w:sz w:val="24"/>
          <w:szCs w:val="24"/>
        </w:rPr>
        <w:t>by</w:t>
      </w:r>
      <w:r w:rsidR="00685F39" w:rsidRPr="009553A3">
        <w:rPr>
          <w:rFonts w:ascii="Arial" w:hAnsi="Arial" w:cs="Arial"/>
          <w:sz w:val="24"/>
          <w:szCs w:val="24"/>
        </w:rPr>
        <w:t xml:space="preserve"> </w:t>
      </w:r>
      <w:r w:rsidR="00811017" w:rsidRPr="009553A3">
        <w:rPr>
          <w:rFonts w:ascii="Arial" w:hAnsi="Arial" w:cs="Arial"/>
          <w:sz w:val="24"/>
          <w:szCs w:val="24"/>
        </w:rPr>
        <w:t>DIA</w:t>
      </w:r>
      <w:r w:rsidRPr="009553A3">
        <w:rPr>
          <w:rFonts w:ascii="Arial" w:hAnsi="Arial" w:cs="Arial"/>
          <w:sz w:val="24"/>
          <w:szCs w:val="24"/>
        </w:rPr>
        <w:t>.</w:t>
      </w:r>
      <w:r w:rsidR="00DF01AC" w:rsidRPr="009553A3">
        <w:rPr>
          <w:rFonts w:ascii="Arial" w:hAnsi="Arial" w:cs="Arial"/>
          <w:sz w:val="24"/>
          <w:szCs w:val="24"/>
        </w:rPr>
        <w:t xml:space="preserve"> </w:t>
      </w:r>
      <w:r w:rsidR="00685F39" w:rsidRPr="009553A3">
        <w:rPr>
          <w:rFonts w:ascii="Arial" w:hAnsi="Arial" w:cs="Arial"/>
          <w:sz w:val="24"/>
          <w:szCs w:val="24"/>
        </w:rPr>
        <w:t xml:space="preserve"> </w:t>
      </w:r>
      <w:r w:rsidRPr="009553A3">
        <w:rPr>
          <w:rFonts w:ascii="Arial" w:hAnsi="Arial" w:cs="Arial"/>
          <w:sz w:val="24"/>
          <w:szCs w:val="24"/>
        </w:rPr>
        <w:t>Eight</w:t>
      </w:r>
      <w:r w:rsidR="00685F39" w:rsidRPr="009553A3">
        <w:rPr>
          <w:rFonts w:ascii="Arial" w:hAnsi="Arial" w:cs="Arial"/>
          <w:sz w:val="24"/>
          <w:szCs w:val="24"/>
        </w:rPr>
        <w:t xml:space="preserve"> </w:t>
      </w:r>
      <w:r w:rsidRPr="009553A3">
        <w:rPr>
          <w:rFonts w:ascii="Arial" w:hAnsi="Arial" w:cs="Arial"/>
          <w:sz w:val="24"/>
          <w:szCs w:val="24"/>
        </w:rPr>
        <w:t>student-athletes</w:t>
      </w:r>
      <w:r w:rsidR="00685F39" w:rsidRPr="009553A3">
        <w:rPr>
          <w:rFonts w:ascii="Arial" w:hAnsi="Arial" w:cs="Arial"/>
          <w:sz w:val="24"/>
          <w:szCs w:val="24"/>
        </w:rPr>
        <w:t xml:space="preserve"> </w:t>
      </w:r>
      <w:r w:rsidRPr="009553A3">
        <w:rPr>
          <w:rFonts w:ascii="Arial" w:hAnsi="Arial" w:cs="Arial"/>
          <w:sz w:val="24"/>
          <w:szCs w:val="24"/>
        </w:rPr>
        <w:t>did</w:t>
      </w:r>
      <w:r w:rsidR="00685F39" w:rsidRPr="009553A3">
        <w:rPr>
          <w:rFonts w:ascii="Arial" w:hAnsi="Arial" w:cs="Arial"/>
          <w:sz w:val="24"/>
          <w:szCs w:val="24"/>
        </w:rPr>
        <w:t xml:space="preserve"> </w:t>
      </w:r>
      <w:r w:rsidRPr="009553A3">
        <w:rPr>
          <w:rFonts w:ascii="Arial" w:hAnsi="Arial" w:cs="Arial"/>
          <w:sz w:val="24"/>
          <w:szCs w:val="24"/>
        </w:rPr>
        <w:t>not</w:t>
      </w:r>
      <w:r w:rsidR="00685F39" w:rsidRPr="009553A3">
        <w:rPr>
          <w:rFonts w:ascii="Arial" w:hAnsi="Arial" w:cs="Arial"/>
          <w:sz w:val="24"/>
          <w:szCs w:val="24"/>
        </w:rPr>
        <w:t xml:space="preserve"> </w:t>
      </w:r>
      <w:r w:rsidRPr="009553A3">
        <w:rPr>
          <w:rFonts w:ascii="Arial" w:hAnsi="Arial" w:cs="Arial"/>
          <w:sz w:val="24"/>
          <w:szCs w:val="24"/>
        </w:rPr>
        <w:t>have</w:t>
      </w:r>
      <w:r w:rsidR="00685F39" w:rsidRPr="009553A3">
        <w:rPr>
          <w:rFonts w:ascii="Arial" w:hAnsi="Arial" w:cs="Arial"/>
          <w:sz w:val="24"/>
          <w:szCs w:val="24"/>
        </w:rPr>
        <w:t xml:space="preserve"> </w:t>
      </w: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completed</w:t>
      </w:r>
      <w:r w:rsidR="00685F39" w:rsidRPr="009553A3">
        <w:rPr>
          <w:rFonts w:ascii="Arial" w:hAnsi="Arial" w:cs="Arial"/>
          <w:sz w:val="24"/>
          <w:szCs w:val="24"/>
        </w:rPr>
        <w:t xml:space="preserve"> </w:t>
      </w:r>
      <w:r w:rsidRPr="009553A3">
        <w:rPr>
          <w:rFonts w:ascii="Arial" w:hAnsi="Arial" w:cs="Arial"/>
          <w:sz w:val="24"/>
          <w:szCs w:val="24"/>
        </w:rPr>
        <w:t>UCLA</w:t>
      </w:r>
      <w:r w:rsidR="00685F39" w:rsidRPr="009553A3">
        <w:rPr>
          <w:rFonts w:ascii="Arial" w:hAnsi="Arial" w:cs="Arial"/>
          <w:sz w:val="24"/>
          <w:szCs w:val="24"/>
        </w:rPr>
        <w:t xml:space="preserve"> </w:t>
      </w:r>
      <w:r w:rsidRPr="009553A3">
        <w:rPr>
          <w:rFonts w:ascii="Arial" w:hAnsi="Arial" w:cs="Arial"/>
          <w:sz w:val="24"/>
          <w:szCs w:val="24"/>
        </w:rPr>
        <w:t>DIA</w:t>
      </w:r>
      <w:r w:rsidR="00685F39" w:rsidRPr="009553A3">
        <w:rPr>
          <w:rFonts w:ascii="Arial" w:hAnsi="Arial" w:cs="Arial"/>
          <w:sz w:val="24"/>
          <w:szCs w:val="24"/>
        </w:rPr>
        <w:t xml:space="preserve"> </w:t>
      </w:r>
      <w:r w:rsidRPr="009553A3">
        <w:rPr>
          <w:rFonts w:ascii="Arial" w:hAnsi="Arial" w:cs="Arial"/>
          <w:sz w:val="24"/>
          <w:szCs w:val="24"/>
        </w:rPr>
        <w:t>Consent</w:t>
      </w:r>
      <w:r w:rsidR="00685F39" w:rsidRPr="009553A3">
        <w:rPr>
          <w:rFonts w:ascii="Arial" w:hAnsi="Arial" w:cs="Arial"/>
          <w:sz w:val="24"/>
          <w:szCs w:val="24"/>
        </w:rPr>
        <w:t xml:space="preserve"> </w:t>
      </w:r>
      <w:r w:rsidRPr="009553A3">
        <w:rPr>
          <w:rFonts w:ascii="Arial" w:hAnsi="Arial" w:cs="Arial"/>
          <w:sz w:val="24"/>
          <w:szCs w:val="24"/>
        </w:rPr>
        <w:t>Form</w:t>
      </w:r>
      <w:r w:rsidR="00685F39" w:rsidRPr="009553A3">
        <w:rPr>
          <w:rFonts w:ascii="Arial" w:hAnsi="Arial" w:cs="Arial"/>
          <w:sz w:val="24"/>
          <w:szCs w:val="24"/>
        </w:rPr>
        <w:t xml:space="preserve"> </w:t>
      </w:r>
      <w:r w:rsidRPr="009553A3">
        <w:rPr>
          <w:rFonts w:ascii="Arial" w:hAnsi="Arial" w:cs="Arial"/>
          <w:sz w:val="24"/>
          <w:szCs w:val="24"/>
        </w:rPr>
        <w:t>within</w:t>
      </w:r>
      <w:r w:rsidR="00685F39" w:rsidRPr="009553A3">
        <w:rPr>
          <w:rFonts w:ascii="Arial" w:hAnsi="Arial" w:cs="Arial"/>
          <w:sz w:val="24"/>
          <w:szCs w:val="24"/>
        </w:rPr>
        <w:t xml:space="preserve"> </w:t>
      </w:r>
      <w:r w:rsidRPr="009553A3">
        <w:rPr>
          <w:rFonts w:ascii="Arial" w:hAnsi="Arial" w:cs="Arial"/>
          <w:sz w:val="24"/>
          <w:szCs w:val="24"/>
        </w:rPr>
        <w:t>their</w:t>
      </w:r>
      <w:r w:rsidR="00685F39" w:rsidRPr="009553A3">
        <w:rPr>
          <w:rFonts w:ascii="Arial" w:hAnsi="Arial" w:cs="Arial"/>
          <w:sz w:val="24"/>
          <w:szCs w:val="24"/>
        </w:rPr>
        <w:t xml:space="preserve"> </w:t>
      </w:r>
      <w:r w:rsidRPr="009553A3">
        <w:rPr>
          <w:rFonts w:ascii="Arial" w:hAnsi="Arial" w:cs="Arial"/>
          <w:sz w:val="24"/>
          <w:szCs w:val="24"/>
        </w:rPr>
        <w:t>Teamworks</w:t>
      </w:r>
      <w:r w:rsidR="00685F39" w:rsidRPr="009553A3">
        <w:rPr>
          <w:rFonts w:ascii="Arial" w:hAnsi="Arial" w:cs="Arial"/>
          <w:sz w:val="24"/>
          <w:szCs w:val="24"/>
        </w:rPr>
        <w:t xml:space="preserve"> </w:t>
      </w:r>
      <w:r w:rsidRPr="009553A3">
        <w:rPr>
          <w:rFonts w:ascii="Arial" w:hAnsi="Arial" w:cs="Arial"/>
          <w:sz w:val="24"/>
          <w:szCs w:val="24"/>
        </w:rPr>
        <w:t>System</w:t>
      </w:r>
      <w:r w:rsidR="00685F39" w:rsidRPr="009553A3">
        <w:rPr>
          <w:rFonts w:ascii="Arial" w:hAnsi="Arial" w:cs="Arial"/>
          <w:sz w:val="24"/>
          <w:szCs w:val="24"/>
        </w:rPr>
        <w:t xml:space="preserve"> </w:t>
      </w:r>
      <w:r w:rsidRPr="009553A3">
        <w:rPr>
          <w:rFonts w:ascii="Arial" w:hAnsi="Arial" w:cs="Arial"/>
          <w:sz w:val="24"/>
          <w:szCs w:val="24"/>
        </w:rPr>
        <w:t>profile,</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remaining</w:t>
      </w:r>
      <w:r w:rsidR="00685F39" w:rsidRPr="009553A3">
        <w:rPr>
          <w:rFonts w:ascii="Arial" w:hAnsi="Arial" w:cs="Arial"/>
          <w:sz w:val="24"/>
          <w:szCs w:val="24"/>
        </w:rPr>
        <w:t xml:space="preserve"> </w:t>
      </w:r>
      <w:r w:rsidRPr="009553A3">
        <w:rPr>
          <w:rFonts w:ascii="Arial" w:hAnsi="Arial" w:cs="Arial"/>
          <w:sz w:val="24"/>
          <w:szCs w:val="24"/>
        </w:rPr>
        <w:t>two</w:t>
      </w:r>
      <w:r w:rsidR="00685F39" w:rsidRPr="009553A3">
        <w:rPr>
          <w:rFonts w:ascii="Arial" w:hAnsi="Arial" w:cs="Arial"/>
          <w:sz w:val="24"/>
          <w:szCs w:val="24"/>
        </w:rPr>
        <w:t xml:space="preserve"> </w:t>
      </w:r>
      <w:r w:rsidRPr="009553A3">
        <w:rPr>
          <w:rFonts w:ascii="Arial" w:hAnsi="Arial" w:cs="Arial"/>
          <w:sz w:val="24"/>
          <w:szCs w:val="24"/>
        </w:rPr>
        <w:t>individuals</w:t>
      </w:r>
      <w:r w:rsidR="00685F39" w:rsidRPr="009553A3">
        <w:rPr>
          <w:rFonts w:ascii="Arial" w:hAnsi="Arial" w:cs="Arial"/>
          <w:sz w:val="24"/>
          <w:szCs w:val="24"/>
        </w:rPr>
        <w:t xml:space="preserve"> </w:t>
      </w:r>
      <w:r w:rsidRPr="009553A3">
        <w:rPr>
          <w:rFonts w:ascii="Arial" w:hAnsi="Arial" w:cs="Arial"/>
          <w:sz w:val="24"/>
          <w:szCs w:val="24"/>
        </w:rPr>
        <w:t>were</w:t>
      </w:r>
      <w:r w:rsidR="00685F39" w:rsidRPr="009553A3">
        <w:rPr>
          <w:rFonts w:ascii="Arial" w:hAnsi="Arial" w:cs="Arial"/>
          <w:sz w:val="24"/>
          <w:szCs w:val="24"/>
        </w:rPr>
        <w:t xml:space="preserve"> </w:t>
      </w:r>
      <w:r w:rsidRPr="009553A3">
        <w:rPr>
          <w:rFonts w:ascii="Arial" w:hAnsi="Arial" w:cs="Arial"/>
          <w:sz w:val="24"/>
          <w:szCs w:val="24"/>
        </w:rPr>
        <w:t>no</w:t>
      </w:r>
      <w:r w:rsidR="00685F39" w:rsidRPr="009553A3">
        <w:rPr>
          <w:rFonts w:ascii="Arial" w:hAnsi="Arial" w:cs="Arial"/>
          <w:sz w:val="24"/>
          <w:szCs w:val="24"/>
        </w:rPr>
        <w:t xml:space="preserve"> </w:t>
      </w:r>
      <w:r w:rsidRPr="009553A3">
        <w:rPr>
          <w:rFonts w:ascii="Arial" w:hAnsi="Arial" w:cs="Arial"/>
          <w:sz w:val="24"/>
          <w:szCs w:val="24"/>
        </w:rPr>
        <w:t>longer</w:t>
      </w:r>
      <w:r w:rsidR="00685F39" w:rsidRPr="009553A3">
        <w:rPr>
          <w:rFonts w:ascii="Arial" w:hAnsi="Arial" w:cs="Arial"/>
          <w:sz w:val="24"/>
          <w:szCs w:val="24"/>
        </w:rPr>
        <w:t xml:space="preserve"> </w:t>
      </w:r>
      <w:r w:rsidRPr="009553A3">
        <w:rPr>
          <w:rFonts w:ascii="Arial" w:hAnsi="Arial" w:cs="Arial"/>
          <w:sz w:val="24"/>
          <w:szCs w:val="24"/>
        </w:rPr>
        <w:t>student-athletes</w:t>
      </w:r>
      <w:r w:rsidR="00685F39" w:rsidRPr="009553A3">
        <w:rPr>
          <w:rFonts w:ascii="Arial" w:hAnsi="Arial" w:cs="Arial"/>
          <w:sz w:val="24"/>
          <w:szCs w:val="24"/>
        </w:rPr>
        <w:t xml:space="preserve"> </w:t>
      </w:r>
      <w:r w:rsidRPr="009553A3">
        <w:rPr>
          <w:rFonts w:ascii="Arial" w:hAnsi="Arial" w:cs="Arial"/>
          <w:sz w:val="24"/>
          <w:szCs w:val="24"/>
        </w:rPr>
        <w:t>as</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November</w:t>
      </w:r>
      <w:r w:rsidR="00685F39" w:rsidRPr="009553A3">
        <w:rPr>
          <w:rFonts w:ascii="Arial" w:hAnsi="Arial" w:cs="Arial"/>
          <w:sz w:val="24"/>
          <w:szCs w:val="24"/>
        </w:rPr>
        <w:t xml:space="preserve"> </w:t>
      </w:r>
      <w:r w:rsidRPr="009553A3">
        <w:rPr>
          <w:rFonts w:ascii="Arial" w:hAnsi="Arial" w:cs="Arial"/>
          <w:sz w:val="24"/>
          <w:szCs w:val="24"/>
        </w:rPr>
        <w:t>2018</w:t>
      </w:r>
      <w:r w:rsidR="00A44875"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Further</w:t>
      </w:r>
      <w:r w:rsidR="00685F39" w:rsidRPr="009553A3">
        <w:rPr>
          <w:rFonts w:ascii="Arial" w:hAnsi="Arial" w:cs="Arial"/>
          <w:sz w:val="24"/>
          <w:szCs w:val="24"/>
        </w:rPr>
        <w:t xml:space="preserve"> </w:t>
      </w:r>
      <w:r w:rsidRPr="009553A3">
        <w:rPr>
          <w:rFonts w:ascii="Arial" w:hAnsi="Arial" w:cs="Arial"/>
          <w:sz w:val="24"/>
          <w:szCs w:val="24"/>
        </w:rPr>
        <w:t>review</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UCLA</w:t>
      </w:r>
      <w:r w:rsidR="00685F39" w:rsidRPr="009553A3">
        <w:rPr>
          <w:rFonts w:ascii="Arial" w:hAnsi="Arial" w:cs="Arial"/>
          <w:sz w:val="24"/>
          <w:szCs w:val="24"/>
        </w:rPr>
        <w:t xml:space="preserve"> </w:t>
      </w:r>
      <w:r w:rsidRPr="009553A3">
        <w:rPr>
          <w:rFonts w:ascii="Arial" w:hAnsi="Arial" w:cs="Arial"/>
          <w:sz w:val="24"/>
          <w:szCs w:val="24"/>
        </w:rPr>
        <w:t>DIA</w:t>
      </w:r>
      <w:r w:rsidR="00685F39" w:rsidRPr="009553A3">
        <w:rPr>
          <w:rFonts w:ascii="Arial" w:hAnsi="Arial" w:cs="Arial"/>
          <w:sz w:val="24"/>
          <w:szCs w:val="24"/>
        </w:rPr>
        <w:t xml:space="preserve"> </w:t>
      </w:r>
      <w:r w:rsidRPr="009553A3">
        <w:rPr>
          <w:rFonts w:ascii="Arial" w:hAnsi="Arial" w:cs="Arial"/>
          <w:sz w:val="24"/>
          <w:szCs w:val="24"/>
        </w:rPr>
        <w:t>FERPA</w:t>
      </w:r>
      <w:r w:rsidR="00685F39" w:rsidRPr="009553A3">
        <w:rPr>
          <w:rFonts w:ascii="Arial" w:hAnsi="Arial" w:cs="Arial"/>
          <w:sz w:val="24"/>
          <w:szCs w:val="24"/>
        </w:rPr>
        <w:t xml:space="preserve"> </w:t>
      </w:r>
      <w:r w:rsidRPr="009553A3">
        <w:rPr>
          <w:rFonts w:ascii="Arial" w:hAnsi="Arial" w:cs="Arial"/>
          <w:sz w:val="24"/>
          <w:szCs w:val="24"/>
        </w:rPr>
        <w:t>Consent</w:t>
      </w:r>
      <w:r w:rsidR="00685F39" w:rsidRPr="009553A3">
        <w:rPr>
          <w:rFonts w:ascii="Arial" w:hAnsi="Arial" w:cs="Arial"/>
          <w:sz w:val="24"/>
          <w:szCs w:val="24"/>
        </w:rPr>
        <w:t xml:space="preserve"> </w:t>
      </w:r>
      <w:r w:rsidRPr="009553A3">
        <w:rPr>
          <w:rFonts w:ascii="Arial" w:hAnsi="Arial" w:cs="Arial"/>
          <w:sz w:val="24"/>
          <w:szCs w:val="24"/>
        </w:rPr>
        <w:t>Reporting</w:t>
      </w:r>
      <w:r w:rsidR="00685F39" w:rsidRPr="009553A3">
        <w:rPr>
          <w:rFonts w:ascii="Arial" w:hAnsi="Arial" w:cs="Arial"/>
          <w:sz w:val="24"/>
          <w:szCs w:val="24"/>
        </w:rPr>
        <w:t xml:space="preserve"> </w:t>
      </w:r>
      <w:r w:rsidRPr="009553A3">
        <w:rPr>
          <w:rFonts w:ascii="Arial" w:hAnsi="Arial" w:cs="Arial"/>
          <w:sz w:val="24"/>
          <w:szCs w:val="24"/>
        </w:rPr>
        <w:t>done</w:t>
      </w:r>
      <w:r w:rsidR="00685F39" w:rsidRPr="009553A3">
        <w:rPr>
          <w:rFonts w:ascii="Arial" w:hAnsi="Arial" w:cs="Arial"/>
          <w:sz w:val="24"/>
          <w:szCs w:val="24"/>
        </w:rPr>
        <w:t xml:space="preserve"> </w:t>
      </w:r>
      <w:r w:rsidRPr="009553A3">
        <w:rPr>
          <w:rFonts w:ascii="Arial" w:hAnsi="Arial" w:cs="Arial"/>
          <w:sz w:val="24"/>
          <w:szCs w:val="24"/>
        </w:rPr>
        <w:t>by</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007C793C" w:rsidRPr="009553A3">
        <w:rPr>
          <w:rFonts w:ascii="Arial" w:hAnsi="Arial" w:cs="Arial"/>
          <w:sz w:val="24"/>
          <w:szCs w:val="24"/>
        </w:rPr>
        <w:t>Associate</w:t>
      </w:r>
      <w:r w:rsidR="00685F39" w:rsidRPr="009553A3">
        <w:rPr>
          <w:rFonts w:ascii="Arial" w:hAnsi="Arial" w:cs="Arial"/>
          <w:sz w:val="24"/>
          <w:szCs w:val="24"/>
        </w:rPr>
        <w:t xml:space="preserve"> </w:t>
      </w:r>
      <w:r w:rsidR="007C793C" w:rsidRPr="009553A3">
        <w:rPr>
          <w:rFonts w:ascii="Arial" w:hAnsi="Arial" w:cs="Arial"/>
          <w:sz w:val="24"/>
          <w:szCs w:val="24"/>
        </w:rPr>
        <w:t>Director</w:t>
      </w:r>
      <w:r w:rsidR="00685F39" w:rsidRPr="009553A3">
        <w:rPr>
          <w:rFonts w:ascii="Arial" w:hAnsi="Arial" w:cs="Arial"/>
          <w:sz w:val="24"/>
          <w:szCs w:val="24"/>
        </w:rPr>
        <w:t xml:space="preserve"> </w:t>
      </w:r>
      <w:r w:rsidR="007C793C" w:rsidRPr="009553A3">
        <w:rPr>
          <w:rFonts w:ascii="Arial" w:hAnsi="Arial" w:cs="Arial"/>
          <w:sz w:val="24"/>
          <w:szCs w:val="24"/>
        </w:rPr>
        <w:t>of</w:t>
      </w:r>
      <w:r w:rsidR="00685F39" w:rsidRPr="009553A3">
        <w:rPr>
          <w:rFonts w:ascii="Arial" w:hAnsi="Arial" w:cs="Arial"/>
          <w:sz w:val="24"/>
          <w:szCs w:val="24"/>
        </w:rPr>
        <w:t xml:space="preserve"> </w:t>
      </w:r>
      <w:r w:rsidR="007C793C" w:rsidRPr="009553A3">
        <w:rPr>
          <w:rFonts w:ascii="Arial" w:hAnsi="Arial" w:cs="Arial"/>
          <w:sz w:val="24"/>
          <w:szCs w:val="24"/>
        </w:rPr>
        <w:t>Academic</w:t>
      </w:r>
      <w:r w:rsidR="00685F39" w:rsidRPr="009553A3">
        <w:rPr>
          <w:rFonts w:ascii="Arial" w:hAnsi="Arial" w:cs="Arial"/>
          <w:sz w:val="24"/>
          <w:szCs w:val="24"/>
        </w:rPr>
        <w:t xml:space="preserve"> </w:t>
      </w:r>
      <w:r w:rsidR="007C793C" w:rsidRPr="009553A3">
        <w:rPr>
          <w:rFonts w:ascii="Arial" w:hAnsi="Arial" w:cs="Arial"/>
          <w:sz w:val="24"/>
          <w:szCs w:val="24"/>
        </w:rPr>
        <w:t>&amp;</w:t>
      </w:r>
      <w:r w:rsidR="00685F39" w:rsidRPr="009553A3">
        <w:rPr>
          <w:rFonts w:ascii="Arial" w:hAnsi="Arial" w:cs="Arial"/>
          <w:sz w:val="24"/>
          <w:szCs w:val="24"/>
        </w:rPr>
        <w:t xml:space="preserve"> </w:t>
      </w:r>
      <w:r w:rsidR="007C793C" w:rsidRPr="009553A3">
        <w:rPr>
          <w:rFonts w:ascii="Arial" w:hAnsi="Arial" w:cs="Arial"/>
          <w:sz w:val="24"/>
          <w:szCs w:val="24"/>
        </w:rPr>
        <w:t>Student</w:t>
      </w:r>
      <w:r w:rsidR="00685F39" w:rsidRPr="009553A3">
        <w:rPr>
          <w:rFonts w:ascii="Arial" w:hAnsi="Arial" w:cs="Arial"/>
          <w:sz w:val="24"/>
          <w:szCs w:val="24"/>
        </w:rPr>
        <w:t xml:space="preserve"> </w:t>
      </w:r>
      <w:r w:rsidR="007C793C" w:rsidRPr="009553A3">
        <w:rPr>
          <w:rFonts w:ascii="Arial" w:hAnsi="Arial" w:cs="Arial"/>
          <w:sz w:val="24"/>
          <w:szCs w:val="24"/>
        </w:rPr>
        <w:t>Services</w:t>
      </w:r>
      <w:r w:rsidR="00685F39" w:rsidRPr="009553A3">
        <w:rPr>
          <w:rFonts w:ascii="Arial" w:hAnsi="Arial" w:cs="Arial"/>
          <w:sz w:val="24"/>
          <w:szCs w:val="24"/>
        </w:rPr>
        <w:t xml:space="preserve"> </w:t>
      </w:r>
      <w:r w:rsidRPr="009553A3">
        <w:rPr>
          <w:rFonts w:ascii="Arial" w:hAnsi="Arial" w:cs="Arial"/>
          <w:sz w:val="24"/>
          <w:szCs w:val="24"/>
        </w:rPr>
        <w:t>revealed</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213</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647</w:t>
      </w:r>
      <w:r w:rsidR="00685F39" w:rsidRPr="009553A3">
        <w:rPr>
          <w:rFonts w:ascii="Arial" w:hAnsi="Arial" w:cs="Arial"/>
          <w:sz w:val="24"/>
          <w:szCs w:val="24"/>
        </w:rPr>
        <w:t xml:space="preserve"> </w:t>
      </w:r>
      <w:r w:rsidRPr="009553A3">
        <w:rPr>
          <w:rFonts w:ascii="Arial" w:hAnsi="Arial" w:cs="Arial"/>
          <w:sz w:val="24"/>
          <w:szCs w:val="24"/>
        </w:rPr>
        <w:t>or</w:t>
      </w:r>
      <w:r w:rsidR="00685F39" w:rsidRPr="009553A3">
        <w:rPr>
          <w:rFonts w:ascii="Arial" w:hAnsi="Arial" w:cs="Arial"/>
          <w:sz w:val="24"/>
          <w:szCs w:val="24"/>
        </w:rPr>
        <w:t xml:space="preserve"> </w:t>
      </w:r>
      <w:r w:rsidRPr="009553A3">
        <w:rPr>
          <w:rFonts w:ascii="Arial" w:hAnsi="Arial" w:cs="Arial"/>
          <w:sz w:val="24"/>
          <w:szCs w:val="24"/>
        </w:rPr>
        <w:t>33%</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student-athletes</w:t>
      </w:r>
      <w:r w:rsidR="00685F39" w:rsidRPr="009553A3">
        <w:rPr>
          <w:rFonts w:ascii="Arial" w:hAnsi="Arial" w:cs="Arial"/>
          <w:sz w:val="24"/>
          <w:szCs w:val="24"/>
        </w:rPr>
        <w:t xml:space="preserve"> </w:t>
      </w:r>
      <w:r w:rsidRPr="009553A3">
        <w:rPr>
          <w:rFonts w:ascii="Arial" w:hAnsi="Arial" w:cs="Arial"/>
          <w:sz w:val="24"/>
          <w:szCs w:val="24"/>
        </w:rPr>
        <w:t>either</w:t>
      </w:r>
      <w:r w:rsidR="00685F39" w:rsidRPr="009553A3">
        <w:rPr>
          <w:rFonts w:ascii="Arial" w:hAnsi="Arial" w:cs="Arial"/>
          <w:sz w:val="24"/>
          <w:szCs w:val="24"/>
        </w:rPr>
        <w:t xml:space="preserve"> </w:t>
      </w:r>
      <w:r w:rsidRPr="009553A3">
        <w:rPr>
          <w:rFonts w:ascii="Arial" w:hAnsi="Arial" w:cs="Arial"/>
          <w:sz w:val="24"/>
          <w:szCs w:val="24"/>
        </w:rPr>
        <w:t>did</w:t>
      </w:r>
      <w:r w:rsidR="00685F39" w:rsidRPr="009553A3">
        <w:rPr>
          <w:rFonts w:ascii="Arial" w:hAnsi="Arial" w:cs="Arial"/>
          <w:sz w:val="24"/>
          <w:szCs w:val="24"/>
        </w:rPr>
        <w:t xml:space="preserve"> </w:t>
      </w:r>
      <w:r w:rsidRPr="009553A3">
        <w:rPr>
          <w:rFonts w:ascii="Arial" w:hAnsi="Arial" w:cs="Arial"/>
          <w:sz w:val="24"/>
          <w:szCs w:val="24"/>
        </w:rPr>
        <w:t>not</w:t>
      </w:r>
      <w:r w:rsidR="00685F39" w:rsidRPr="009553A3">
        <w:rPr>
          <w:rFonts w:ascii="Arial" w:hAnsi="Arial" w:cs="Arial"/>
          <w:sz w:val="24"/>
          <w:szCs w:val="24"/>
        </w:rPr>
        <w:t xml:space="preserve"> </w:t>
      </w:r>
      <w:r w:rsidRPr="009553A3">
        <w:rPr>
          <w:rFonts w:ascii="Arial" w:hAnsi="Arial" w:cs="Arial"/>
          <w:sz w:val="24"/>
          <w:szCs w:val="24"/>
        </w:rPr>
        <w:t>complete</w:t>
      </w:r>
      <w:r w:rsidR="00685F39" w:rsidRPr="009553A3">
        <w:rPr>
          <w:rFonts w:ascii="Arial" w:hAnsi="Arial" w:cs="Arial"/>
          <w:sz w:val="24"/>
          <w:szCs w:val="24"/>
        </w:rPr>
        <w:t xml:space="preserve"> </w:t>
      </w: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UCLA</w:t>
      </w:r>
      <w:r w:rsidR="00685F39" w:rsidRPr="009553A3">
        <w:rPr>
          <w:rFonts w:ascii="Arial" w:hAnsi="Arial" w:cs="Arial"/>
          <w:sz w:val="24"/>
          <w:szCs w:val="24"/>
        </w:rPr>
        <w:t xml:space="preserve"> </w:t>
      </w:r>
      <w:r w:rsidR="00032ADA" w:rsidRPr="009553A3">
        <w:rPr>
          <w:rFonts w:ascii="Arial" w:hAnsi="Arial" w:cs="Arial"/>
          <w:sz w:val="24"/>
          <w:szCs w:val="24"/>
        </w:rPr>
        <w:t>DIA</w:t>
      </w:r>
      <w:r w:rsidR="00685F39" w:rsidRPr="009553A3">
        <w:rPr>
          <w:rFonts w:ascii="Arial" w:hAnsi="Arial" w:cs="Arial"/>
          <w:sz w:val="24"/>
          <w:szCs w:val="24"/>
        </w:rPr>
        <w:t xml:space="preserve"> </w:t>
      </w:r>
      <w:r w:rsidRPr="009553A3">
        <w:rPr>
          <w:rFonts w:ascii="Arial" w:hAnsi="Arial" w:cs="Arial"/>
          <w:sz w:val="24"/>
          <w:szCs w:val="24"/>
        </w:rPr>
        <w:t>FERPA</w:t>
      </w:r>
      <w:r w:rsidR="00685F39" w:rsidRPr="009553A3">
        <w:rPr>
          <w:rFonts w:ascii="Arial" w:hAnsi="Arial" w:cs="Arial"/>
          <w:sz w:val="24"/>
          <w:szCs w:val="24"/>
        </w:rPr>
        <w:t xml:space="preserve"> </w:t>
      </w:r>
      <w:r w:rsidRPr="009553A3">
        <w:rPr>
          <w:rFonts w:ascii="Arial" w:hAnsi="Arial" w:cs="Arial"/>
          <w:sz w:val="24"/>
          <w:szCs w:val="24"/>
        </w:rPr>
        <w:t>Consent</w:t>
      </w:r>
      <w:r w:rsidR="00685F39" w:rsidRPr="009553A3">
        <w:rPr>
          <w:rFonts w:ascii="Arial" w:hAnsi="Arial" w:cs="Arial"/>
          <w:sz w:val="24"/>
          <w:szCs w:val="24"/>
        </w:rPr>
        <w:t xml:space="preserve"> </w:t>
      </w:r>
      <w:r w:rsidR="00032ADA" w:rsidRPr="009553A3">
        <w:rPr>
          <w:rFonts w:ascii="Arial" w:hAnsi="Arial" w:cs="Arial"/>
          <w:sz w:val="24"/>
          <w:szCs w:val="24"/>
        </w:rPr>
        <w:t>Fo</w:t>
      </w:r>
      <w:r w:rsidRPr="009553A3">
        <w:rPr>
          <w:rFonts w:ascii="Arial" w:hAnsi="Arial" w:cs="Arial"/>
          <w:sz w:val="24"/>
          <w:szCs w:val="24"/>
        </w:rPr>
        <w:t>rm</w:t>
      </w:r>
      <w:r w:rsidR="00685F39" w:rsidRPr="009553A3">
        <w:rPr>
          <w:rFonts w:ascii="Arial" w:hAnsi="Arial" w:cs="Arial"/>
          <w:sz w:val="24"/>
          <w:szCs w:val="24"/>
        </w:rPr>
        <w:t xml:space="preserve"> </w:t>
      </w:r>
      <w:r w:rsidRPr="009553A3">
        <w:rPr>
          <w:rFonts w:ascii="Arial" w:hAnsi="Arial" w:cs="Arial"/>
          <w:sz w:val="24"/>
          <w:szCs w:val="24"/>
        </w:rPr>
        <w:t>or</w:t>
      </w:r>
      <w:r w:rsidR="00685F39" w:rsidRPr="009553A3">
        <w:rPr>
          <w:rFonts w:ascii="Arial" w:hAnsi="Arial" w:cs="Arial"/>
          <w:sz w:val="24"/>
          <w:szCs w:val="24"/>
        </w:rPr>
        <w:t xml:space="preserve"> </w:t>
      </w:r>
      <w:r w:rsidRPr="009553A3">
        <w:rPr>
          <w:rFonts w:ascii="Arial" w:hAnsi="Arial" w:cs="Arial"/>
          <w:sz w:val="24"/>
          <w:szCs w:val="24"/>
        </w:rPr>
        <w:lastRenderedPageBreak/>
        <w:t>did</w:t>
      </w:r>
      <w:r w:rsidR="00685F39" w:rsidRPr="009553A3">
        <w:rPr>
          <w:rFonts w:ascii="Arial" w:hAnsi="Arial" w:cs="Arial"/>
          <w:sz w:val="24"/>
          <w:szCs w:val="24"/>
        </w:rPr>
        <w:t xml:space="preserve"> </w:t>
      </w:r>
      <w:r w:rsidRPr="009553A3">
        <w:rPr>
          <w:rFonts w:ascii="Arial" w:hAnsi="Arial" w:cs="Arial"/>
          <w:sz w:val="24"/>
          <w:szCs w:val="24"/>
        </w:rPr>
        <w:t>not</w:t>
      </w:r>
      <w:r w:rsidR="00685F39" w:rsidRPr="009553A3">
        <w:rPr>
          <w:rFonts w:ascii="Arial" w:hAnsi="Arial" w:cs="Arial"/>
          <w:sz w:val="24"/>
          <w:szCs w:val="24"/>
        </w:rPr>
        <w:t xml:space="preserve"> </w:t>
      </w:r>
      <w:r w:rsidRPr="009553A3">
        <w:rPr>
          <w:rFonts w:ascii="Arial" w:hAnsi="Arial" w:cs="Arial"/>
          <w:sz w:val="24"/>
          <w:szCs w:val="24"/>
        </w:rPr>
        <w:t>complete</w:t>
      </w:r>
      <w:r w:rsidR="00685F39" w:rsidRPr="009553A3">
        <w:rPr>
          <w:rFonts w:ascii="Arial" w:hAnsi="Arial" w:cs="Arial"/>
          <w:sz w:val="24"/>
          <w:szCs w:val="24"/>
        </w:rPr>
        <w:t xml:space="preserve"> </w:t>
      </w:r>
      <w:r w:rsidRPr="009553A3">
        <w:rPr>
          <w:rFonts w:ascii="Arial" w:hAnsi="Arial" w:cs="Arial"/>
          <w:sz w:val="24"/>
          <w:szCs w:val="24"/>
        </w:rPr>
        <w:t>it</w:t>
      </w:r>
      <w:r w:rsidR="00685F39" w:rsidRPr="009553A3">
        <w:rPr>
          <w:rFonts w:ascii="Arial" w:hAnsi="Arial" w:cs="Arial"/>
          <w:sz w:val="24"/>
          <w:szCs w:val="24"/>
        </w:rPr>
        <w:t xml:space="preserve"> </w:t>
      </w:r>
      <w:r w:rsidRPr="009553A3">
        <w:rPr>
          <w:rFonts w:ascii="Arial" w:hAnsi="Arial" w:cs="Arial"/>
          <w:sz w:val="24"/>
          <w:szCs w:val="24"/>
        </w:rPr>
        <w:t>correctly.</w:t>
      </w:r>
      <w:r w:rsidR="00685F39" w:rsidRPr="009553A3">
        <w:rPr>
          <w:rFonts w:ascii="Arial" w:hAnsi="Arial" w:cs="Arial"/>
          <w:sz w:val="24"/>
          <w:szCs w:val="24"/>
        </w:rPr>
        <w:t xml:space="preserve">  </w:t>
      </w:r>
      <w:r w:rsidRPr="009553A3">
        <w:rPr>
          <w:rFonts w:ascii="Arial" w:hAnsi="Arial" w:cs="Arial"/>
          <w:sz w:val="24"/>
          <w:szCs w:val="24"/>
        </w:rPr>
        <w:t>A&amp;AS</w:t>
      </w:r>
      <w:r w:rsidR="00685F39" w:rsidRPr="009553A3">
        <w:rPr>
          <w:rFonts w:ascii="Arial" w:hAnsi="Arial" w:cs="Arial"/>
          <w:sz w:val="24"/>
          <w:szCs w:val="24"/>
        </w:rPr>
        <w:t xml:space="preserve"> </w:t>
      </w:r>
      <w:r w:rsidRPr="009553A3">
        <w:rPr>
          <w:rFonts w:ascii="Arial" w:hAnsi="Arial" w:cs="Arial"/>
          <w:sz w:val="24"/>
          <w:szCs w:val="24"/>
        </w:rPr>
        <w:t>was</w:t>
      </w:r>
      <w:r w:rsidR="00685F39" w:rsidRPr="009553A3">
        <w:rPr>
          <w:rFonts w:ascii="Arial" w:hAnsi="Arial" w:cs="Arial"/>
          <w:sz w:val="24"/>
          <w:szCs w:val="24"/>
        </w:rPr>
        <w:t xml:space="preserve"> </w:t>
      </w:r>
      <w:r w:rsidRPr="009553A3">
        <w:rPr>
          <w:rFonts w:ascii="Arial" w:hAnsi="Arial" w:cs="Arial"/>
          <w:sz w:val="24"/>
          <w:szCs w:val="24"/>
        </w:rPr>
        <w:t>not</w:t>
      </w:r>
      <w:r w:rsidR="00685F39" w:rsidRPr="009553A3">
        <w:rPr>
          <w:rFonts w:ascii="Arial" w:hAnsi="Arial" w:cs="Arial"/>
          <w:sz w:val="24"/>
          <w:szCs w:val="24"/>
        </w:rPr>
        <w:t xml:space="preserve"> </w:t>
      </w:r>
      <w:r w:rsidRPr="009553A3">
        <w:rPr>
          <w:rFonts w:ascii="Arial" w:hAnsi="Arial" w:cs="Arial"/>
          <w:sz w:val="24"/>
          <w:szCs w:val="24"/>
        </w:rPr>
        <w:t>able</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determine</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exact</w:t>
      </w:r>
      <w:r w:rsidR="00685F39" w:rsidRPr="009553A3">
        <w:rPr>
          <w:rFonts w:ascii="Arial" w:hAnsi="Arial" w:cs="Arial"/>
          <w:sz w:val="24"/>
          <w:szCs w:val="24"/>
        </w:rPr>
        <w:t xml:space="preserve"> </w:t>
      </w:r>
      <w:r w:rsidRPr="009553A3">
        <w:rPr>
          <w:rFonts w:ascii="Arial" w:hAnsi="Arial" w:cs="Arial"/>
          <w:sz w:val="24"/>
          <w:szCs w:val="24"/>
        </w:rPr>
        <w:t>number</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student-athletes</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did</w:t>
      </w:r>
      <w:r w:rsidR="00685F39" w:rsidRPr="009553A3">
        <w:rPr>
          <w:rFonts w:ascii="Arial" w:hAnsi="Arial" w:cs="Arial"/>
          <w:sz w:val="24"/>
          <w:szCs w:val="24"/>
        </w:rPr>
        <w:t xml:space="preserve"> </w:t>
      </w:r>
      <w:r w:rsidRPr="009553A3">
        <w:rPr>
          <w:rFonts w:ascii="Arial" w:hAnsi="Arial" w:cs="Arial"/>
          <w:sz w:val="24"/>
          <w:szCs w:val="24"/>
        </w:rPr>
        <w:t>not</w:t>
      </w:r>
      <w:r w:rsidR="00685F39" w:rsidRPr="009553A3">
        <w:rPr>
          <w:rFonts w:ascii="Arial" w:hAnsi="Arial" w:cs="Arial"/>
          <w:sz w:val="24"/>
          <w:szCs w:val="24"/>
        </w:rPr>
        <w:t xml:space="preserve"> </w:t>
      </w:r>
      <w:r w:rsidRPr="009553A3">
        <w:rPr>
          <w:rFonts w:ascii="Arial" w:hAnsi="Arial" w:cs="Arial"/>
          <w:sz w:val="24"/>
          <w:szCs w:val="24"/>
        </w:rPr>
        <w:t>complete</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00276B6B" w:rsidRPr="009553A3">
        <w:rPr>
          <w:rFonts w:ascii="Arial" w:hAnsi="Arial" w:cs="Arial"/>
          <w:sz w:val="24"/>
          <w:szCs w:val="24"/>
        </w:rPr>
        <w:t>UCLA</w:t>
      </w:r>
      <w:r w:rsidR="00685F39" w:rsidRPr="009553A3">
        <w:rPr>
          <w:rFonts w:ascii="Arial" w:hAnsi="Arial" w:cs="Arial"/>
          <w:sz w:val="24"/>
          <w:szCs w:val="24"/>
        </w:rPr>
        <w:t xml:space="preserve"> </w:t>
      </w:r>
      <w:r w:rsidR="00276B6B" w:rsidRPr="009553A3">
        <w:rPr>
          <w:rFonts w:ascii="Arial" w:hAnsi="Arial" w:cs="Arial"/>
          <w:sz w:val="24"/>
          <w:szCs w:val="24"/>
        </w:rPr>
        <w:t>DIA</w:t>
      </w:r>
      <w:r w:rsidR="00685F39" w:rsidRPr="009553A3">
        <w:rPr>
          <w:rFonts w:ascii="Arial" w:hAnsi="Arial" w:cs="Arial"/>
          <w:sz w:val="24"/>
          <w:szCs w:val="24"/>
        </w:rPr>
        <w:t xml:space="preserve"> </w:t>
      </w:r>
      <w:r w:rsidR="00276B6B" w:rsidRPr="009553A3">
        <w:rPr>
          <w:rFonts w:ascii="Arial" w:hAnsi="Arial" w:cs="Arial"/>
          <w:sz w:val="24"/>
          <w:szCs w:val="24"/>
        </w:rPr>
        <w:t>FERPA</w:t>
      </w:r>
      <w:r w:rsidR="00685F39" w:rsidRPr="009553A3">
        <w:rPr>
          <w:rFonts w:ascii="Arial" w:hAnsi="Arial" w:cs="Arial"/>
          <w:sz w:val="24"/>
          <w:szCs w:val="24"/>
        </w:rPr>
        <w:t xml:space="preserve"> </w:t>
      </w:r>
      <w:r w:rsidR="00276B6B" w:rsidRPr="009553A3">
        <w:rPr>
          <w:rFonts w:ascii="Arial" w:hAnsi="Arial" w:cs="Arial"/>
          <w:sz w:val="24"/>
          <w:szCs w:val="24"/>
        </w:rPr>
        <w:t>Consent</w:t>
      </w:r>
      <w:r w:rsidR="00685F39" w:rsidRPr="009553A3">
        <w:rPr>
          <w:rFonts w:ascii="Arial" w:hAnsi="Arial" w:cs="Arial"/>
          <w:sz w:val="24"/>
          <w:szCs w:val="24"/>
        </w:rPr>
        <w:t xml:space="preserve"> </w:t>
      </w:r>
      <w:r w:rsidR="00276B6B" w:rsidRPr="009553A3">
        <w:rPr>
          <w:rFonts w:ascii="Arial" w:hAnsi="Arial" w:cs="Arial"/>
          <w:sz w:val="24"/>
          <w:szCs w:val="24"/>
        </w:rPr>
        <w:t>Form</w:t>
      </w:r>
      <w:r w:rsidR="00685F39" w:rsidRPr="009553A3">
        <w:rPr>
          <w:rFonts w:ascii="Arial" w:hAnsi="Arial" w:cs="Arial"/>
          <w:sz w:val="24"/>
          <w:szCs w:val="24"/>
        </w:rPr>
        <w:t xml:space="preserve"> </w:t>
      </w:r>
      <w:r w:rsidRPr="009553A3">
        <w:rPr>
          <w:rFonts w:ascii="Arial" w:hAnsi="Arial" w:cs="Arial"/>
          <w:sz w:val="24"/>
          <w:szCs w:val="24"/>
        </w:rPr>
        <w:t>versus</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number</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individuals</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did</w:t>
      </w:r>
      <w:r w:rsidR="00685F39" w:rsidRPr="009553A3">
        <w:rPr>
          <w:rFonts w:ascii="Arial" w:hAnsi="Arial" w:cs="Arial"/>
          <w:sz w:val="24"/>
          <w:szCs w:val="24"/>
        </w:rPr>
        <w:t xml:space="preserve"> </w:t>
      </w:r>
      <w:r w:rsidRPr="009553A3">
        <w:rPr>
          <w:rFonts w:ascii="Arial" w:hAnsi="Arial" w:cs="Arial"/>
          <w:sz w:val="24"/>
          <w:szCs w:val="24"/>
        </w:rPr>
        <w:t>not</w:t>
      </w:r>
      <w:r w:rsidR="00685F39" w:rsidRPr="009553A3">
        <w:rPr>
          <w:rFonts w:ascii="Arial" w:hAnsi="Arial" w:cs="Arial"/>
          <w:sz w:val="24"/>
          <w:szCs w:val="24"/>
        </w:rPr>
        <w:t xml:space="preserve"> </w:t>
      </w:r>
      <w:r w:rsidRPr="009553A3">
        <w:rPr>
          <w:rFonts w:ascii="Arial" w:hAnsi="Arial" w:cs="Arial"/>
          <w:sz w:val="24"/>
          <w:szCs w:val="24"/>
        </w:rPr>
        <w:t>complete</w:t>
      </w:r>
      <w:r w:rsidR="00685F39" w:rsidRPr="009553A3">
        <w:rPr>
          <w:rFonts w:ascii="Arial" w:hAnsi="Arial" w:cs="Arial"/>
          <w:sz w:val="24"/>
          <w:szCs w:val="24"/>
        </w:rPr>
        <w:t xml:space="preserve"> </w:t>
      </w:r>
      <w:r w:rsidRPr="009553A3">
        <w:rPr>
          <w:rFonts w:ascii="Arial" w:hAnsi="Arial" w:cs="Arial"/>
          <w:sz w:val="24"/>
          <w:szCs w:val="24"/>
        </w:rPr>
        <w:t>it</w:t>
      </w:r>
      <w:r w:rsidR="00685F39" w:rsidRPr="009553A3">
        <w:rPr>
          <w:rFonts w:ascii="Arial" w:hAnsi="Arial" w:cs="Arial"/>
          <w:sz w:val="24"/>
          <w:szCs w:val="24"/>
        </w:rPr>
        <w:t xml:space="preserve"> </w:t>
      </w:r>
      <w:r w:rsidRPr="009553A3">
        <w:rPr>
          <w:rFonts w:ascii="Arial" w:hAnsi="Arial" w:cs="Arial"/>
          <w:sz w:val="24"/>
          <w:szCs w:val="24"/>
        </w:rPr>
        <w:t>correctly</w:t>
      </w:r>
      <w:r w:rsidR="00685F39" w:rsidRPr="009553A3">
        <w:rPr>
          <w:rFonts w:ascii="Arial" w:hAnsi="Arial" w:cs="Arial"/>
          <w:sz w:val="24"/>
          <w:szCs w:val="24"/>
        </w:rPr>
        <w:t xml:space="preserve"> </w:t>
      </w:r>
      <w:r w:rsidRPr="009553A3">
        <w:rPr>
          <w:rFonts w:ascii="Arial" w:hAnsi="Arial" w:cs="Arial"/>
          <w:sz w:val="24"/>
          <w:szCs w:val="24"/>
        </w:rPr>
        <w:t>because</w:t>
      </w:r>
      <w:r w:rsidR="00685F39" w:rsidRPr="009553A3">
        <w:rPr>
          <w:rFonts w:ascii="Arial" w:hAnsi="Arial" w:cs="Arial"/>
          <w:sz w:val="24"/>
          <w:szCs w:val="24"/>
        </w:rPr>
        <w:t xml:space="preserve"> </w:t>
      </w:r>
      <w:r w:rsidRPr="009553A3">
        <w:rPr>
          <w:rFonts w:ascii="Arial" w:hAnsi="Arial" w:cs="Arial"/>
          <w:sz w:val="24"/>
          <w:szCs w:val="24"/>
        </w:rPr>
        <w:t>reporting</w:t>
      </w:r>
      <w:r w:rsidR="00685F39" w:rsidRPr="009553A3">
        <w:rPr>
          <w:rFonts w:ascii="Arial" w:hAnsi="Arial" w:cs="Arial"/>
          <w:sz w:val="24"/>
          <w:szCs w:val="24"/>
        </w:rPr>
        <w:t xml:space="preserve"> </w:t>
      </w:r>
      <w:r w:rsidRPr="009553A3">
        <w:rPr>
          <w:rFonts w:ascii="Arial" w:hAnsi="Arial" w:cs="Arial"/>
          <w:sz w:val="24"/>
          <w:szCs w:val="24"/>
        </w:rPr>
        <w:t>information</w:t>
      </w:r>
      <w:r w:rsidR="00685F39" w:rsidRPr="009553A3">
        <w:rPr>
          <w:rFonts w:ascii="Arial" w:hAnsi="Arial" w:cs="Arial"/>
          <w:sz w:val="24"/>
          <w:szCs w:val="24"/>
        </w:rPr>
        <w:t xml:space="preserve"> </w:t>
      </w:r>
      <w:r w:rsidRPr="009553A3">
        <w:rPr>
          <w:rFonts w:ascii="Arial" w:hAnsi="Arial" w:cs="Arial"/>
          <w:sz w:val="24"/>
          <w:szCs w:val="24"/>
        </w:rPr>
        <w:t>was</w:t>
      </w:r>
      <w:r w:rsidR="00685F39" w:rsidRPr="009553A3">
        <w:rPr>
          <w:rFonts w:ascii="Arial" w:hAnsi="Arial" w:cs="Arial"/>
          <w:sz w:val="24"/>
          <w:szCs w:val="24"/>
        </w:rPr>
        <w:t xml:space="preserve"> </w:t>
      </w:r>
      <w:r w:rsidRPr="009553A3">
        <w:rPr>
          <w:rFonts w:ascii="Arial" w:hAnsi="Arial" w:cs="Arial"/>
          <w:sz w:val="24"/>
          <w:szCs w:val="24"/>
        </w:rPr>
        <w:t>combined.</w:t>
      </w:r>
      <w:r w:rsidR="00685F39" w:rsidRPr="009553A3">
        <w:rPr>
          <w:rFonts w:ascii="Arial" w:hAnsi="Arial" w:cs="Arial"/>
          <w:sz w:val="24"/>
          <w:szCs w:val="24"/>
        </w:rPr>
        <w:t xml:space="preserve"> </w:t>
      </w:r>
    </w:p>
    <w:p w14:paraId="3137E639" w14:textId="77777777" w:rsidR="00B24243" w:rsidRPr="009553A3" w:rsidRDefault="00B24243" w:rsidP="00DF01AC">
      <w:pPr>
        <w:pStyle w:val="ListParagraph"/>
        <w:spacing w:after="0" w:line="360" w:lineRule="auto"/>
        <w:ind w:left="540"/>
        <w:jc w:val="both"/>
        <w:textAlignment w:val="baseline"/>
        <w:rPr>
          <w:rFonts w:ascii="Arial" w:hAnsi="Arial" w:cs="Arial"/>
          <w:sz w:val="24"/>
          <w:szCs w:val="24"/>
        </w:rPr>
      </w:pPr>
    </w:p>
    <w:p w14:paraId="4887EC07" w14:textId="17B74E9B" w:rsidR="00B24243" w:rsidRPr="009553A3" w:rsidRDefault="00B24243" w:rsidP="00685F39">
      <w:pPr>
        <w:pStyle w:val="ListParagraph"/>
        <w:spacing w:after="0" w:line="360" w:lineRule="auto"/>
        <w:ind w:left="540"/>
        <w:jc w:val="both"/>
        <w:textAlignment w:val="baseline"/>
        <w:rPr>
          <w:rFonts w:ascii="Arial" w:hAnsi="Arial" w:cs="Arial"/>
          <w:sz w:val="24"/>
          <w:szCs w:val="24"/>
        </w:rPr>
      </w:pPr>
      <w:r w:rsidRPr="009553A3">
        <w:rPr>
          <w:rFonts w:ascii="Arial" w:hAnsi="Arial" w:cs="Arial"/>
          <w:sz w:val="24"/>
          <w:szCs w:val="24"/>
        </w:rPr>
        <w:t>Management</w:t>
      </w:r>
      <w:r w:rsidR="00685F39" w:rsidRPr="009553A3">
        <w:rPr>
          <w:rFonts w:ascii="Arial" w:hAnsi="Arial" w:cs="Arial"/>
          <w:sz w:val="24"/>
          <w:szCs w:val="24"/>
        </w:rPr>
        <w:t xml:space="preserve"> </w:t>
      </w:r>
      <w:r w:rsidRPr="009553A3">
        <w:rPr>
          <w:rFonts w:ascii="Arial" w:hAnsi="Arial" w:cs="Arial"/>
          <w:sz w:val="24"/>
          <w:szCs w:val="24"/>
        </w:rPr>
        <w:t>stated</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Teamworks</w:t>
      </w:r>
      <w:r w:rsidR="00685F39" w:rsidRPr="009553A3">
        <w:rPr>
          <w:rFonts w:ascii="Arial" w:hAnsi="Arial" w:cs="Arial"/>
          <w:sz w:val="24"/>
          <w:szCs w:val="24"/>
        </w:rPr>
        <w:t xml:space="preserve"> </w:t>
      </w:r>
      <w:r w:rsidRPr="009553A3">
        <w:rPr>
          <w:rFonts w:ascii="Arial" w:hAnsi="Arial" w:cs="Arial"/>
          <w:sz w:val="24"/>
          <w:szCs w:val="24"/>
        </w:rPr>
        <w:t>System</w:t>
      </w:r>
      <w:r w:rsidR="00685F39" w:rsidRPr="009553A3">
        <w:rPr>
          <w:rFonts w:ascii="Arial" w:hAnsi="Arial" w:cs="Arial"/>
          <w:sz w:val="24"/>
          <w:szCs w:val="24"/>
        </w:rPr>
        <w:t xml:space="preserve"> </w:t>
      </w:r>
      <w:r w:rsidRPr="009553A3">
        <w:rPr>
          <w:rFonts w:ascii="Arial" w:hAnsi="Arial" w:cs="Arial"/>
          <w:sz w:val="24"/>
          <w:szCs w:val="24"/>
        </w:rPr>
        <w:t>was</w:t>
      </w:r>
      <w:r w:rsidR="00685F39" w:rsidRPr="009553A3">
        <w:rPr>
          <w:rFonts w:ascii="Arial" w:hAnsi="Arial" w:cs="Arial"/>
          <w:sz w:val="24"/>
          <w:szCs w:val="24"/>
        </w:rPr>
        <w:t xml:space="preserve"> </w:t>
      </w:r>
      <w:r w:rsidRPr="009553A3">
        <w:rPr>
          <w:rFonts w:ascii="Arial" w:hAnsi="Arial" w:cs="Arial"/>
          <w:sz w:val="24"/>
          <w:szCs w:val="24"/>
        </w:rPr>
        <w:t>leveraged</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assist</w:t>
      </w:r>
      <w:r w:rsidR="00685F39" w:rsidRPr="009553A3">
        <w:rPr>
          <w:rFonts w:ascii="Arial" w:hAnsi="Arial" w:cs="Arial"/>
          <w:sz w:val="24"/>
          <w:szCs w:val="24"/>
        </w:rPr>
        <w:t xml:space="preserve"> </w:t>
      </w:r>
      <w:r w:rsidRPr="009553A3">
        <w:rPr>
          <w:rFonts w:ascii="Arial" w:hAnsi="Arial" w:cs="Arial"/>
          <w:sz w:val="24"/>
          <w:szCs w:val="24"/>
        </w:rPr>
        <w:t>in</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completion</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as</w:t>
      </w:r>
      <w:r w:rsidR="00685F39" w:rsidRPr="009553A3">
        <w:rPr>
          <w:rFonts w:ascii="Arial" w:hAnsi="Arial" w:cs="Arial"/>
          <w:sz w:val="24"/>
          <w:szCs w:val="24"/>
        </w:rPr>
        <w:t xml:space="preserve"> </w:t>
      </w: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repository</w:t>
      </w:r>
      <w:r w:rsidR="00685F39" w:rsidRPr="009553A3">
        <w:rPr>
          <w:rFonts w:ascii="Arial" w:hAnsi="Arial" w:cs="Arial"/>
          <w:sz w:val="24"/>
          <w:szCs w:val="24"/>
        </w:rPr>
        <w:t xml:space="preserve"> </w:t>
      </w:r>
      <w:r w:rsidRPr="009553A3">
        <w:rPr>
          <w:rFonts w:ascii="Arial" w:hAnsi="Arial" w:cs="Arial"/>
          <w:sz w:val="24"/>
          <w:szCs w:val="24"/>
        </w:rPr>
        <w:t>for</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UCLA</w:t>
      </w:r>
      <w:r w:rsidR="00685F39" w:rsidRPr="009553A3">
        <w:rPr>
          <w:rFonts w:ascii="Arial" w:hAnsi="Arial" w:cs="Arial"/>
          <w:sz w:val="24"/>
          <w:szCs w:val="24"/>
        </w:rPr>
        <w:t xml:space="preserve"> </w:t>
      </w:r>
      <w:r w:rsidRPr="009553A3">
        <w:rPr>
          <w:rFonts w:ascii="Arial" w:hAnsi="Arial" w:cs="Arial"/>
          <w:sz w:val="24"/>
          <w:szCs w:val="24"/>
        </w:rPr>
        <w:t>DIA</w:t>
      </w:r>
      <w:r w:rsidR="00685F39" w:rsidRPr="009553A3">
        <w:rPr>
          <w:rFonts w:ascii="Arial" w:hAnsi="Arial" w:cs="Arial"/>
          <w:sz w:val="24"/>
          <w:szCs w:val="24"/>
        </w:rPr>
        <w:t xml:space="preserve"> </w:t>
      </w:r>
      <w:r w:rsidRPr="009553A3">
        <w:rPr>
          <w:rFonts w:ascii="Arial" w:hAnsi="Arial" w:cs="Arial"/>
          <w:sz w:val="24"/>
          <w:szCs w:val="24"/>
        </w:rPr>
        <w:t>FERPA</w:t>
      </w:r>
      <w:r w:rsidR="00685F39" w:rsidRPr="009553A3">
        <w:rPr>
          <w:rFonts w:ascii="Arial" w:hAnsi="Arial" w:cs="Arial"/>
          <w:sz w:val="24"/>
          <w:szCs w:val="24"/>
        </w:rPr>
        <w:t xml:space="preserve"> </w:t>
      </w:r>
      <w:r w:rsidRPr="009553A3">
        <w:rPr>
          <w:rFonts w:ascii="Arial" w:hAnsi="Arial" w:cs="Arial"/>
          <w:sz w:val="24"/>
          <w:szCs w:val="24"/>
        </w:rPr>
        <w:t>Consent</w:t>
      </w:r>
      <w:r w:rsidR="00685F39" w:rsidRPr="009553A3">
        <w:rPr>
          <w:rFonts w:ascii="Arial" w:hAnsi="Arial" w:cs="Arial"/>
          <w:sz w:val="24"/>
          <w:szCs w:val="24"/>
        </w:rPr>
        <w:t xml:space="preserve"> </w:t>
      </w:r>
      <w:r w:rsidRPr="009553A3">
        <w:rPr>
          <w:rFonts w:ascii="Arial" w:hAnsi="Arial" w:cs="Arial"/>
          <w:sz w:val="24"/>
          <w:szCs w:val="24"/>
        </w:rPr>
        <w:t>Form</w:t>
      </w:r>
      <w:r w:rsidR="00685F39" w:rsidRPr="009553A3">
        <w:rPr>
          <w:rFonts w:ascii="Arial" w:hAnsi="Arial" w:cs="Arial"/>
          <w:sz w:val="24"/>
          <w:szCs w:val="24"/>
        </w:rPr>
        <w:t xml:space="preserve"> </w:t>
      </w:r>
      <w:r w:rsidRPr="009553A3">
        <w:rPr>
          <w:rFonts w:ascii="Arial" w:hAnsi="Arial" w:cs="Arial"/>
          <w:sz w:val="24"/>
          <w:szCs w:val="24"/>
        </w:rPr>
        <w:t>for</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2018-19</w:t>
      </w:r>
      <w:r w:rsidR="00685F39" w:rsidRPr="009553A3">
        <w:rPr>
          <w:rFonts w:ascii="Arial" w:hAnsi="Arial" w:cs="Arial"/>
          <w:sz w:val="24"/>
          <w:szCs w:val="24"/>
        </w:rPr>
        <w:t xml:space="preserve"> </w:t>
      </w:r>
      <w:r w:rsidRPr="009553A3">
        <w:rPr>
          <w:rFonts w:ascii="Arial" w:hAnsi="Arial" w:cs="Arial"/>
          <w:sz w:val="24"/>
          <w:szCs w:val="24"/>
        </w:rPr>
        <w:t>Fiscal</w:t>
      </w:r>
      <w:r w:rsidR="00685F39" w:rsidRPr="009553A3">
        <w:rPr>
          <w:rFonts w:ascii="Arial" w:hAnsi="Arial" w:cs="Arial"/>
          <w:sz w:val="24"/>
          <w:szCs w:val="24"/>
        </w:rPr>
        <w:t xml:space="preserve"> </w:t>
      </w:r>
      <w:r w:rsidRPr="009553A3">
        <w:rPr>
          <w:rFonts w:ascii="Arial" w:hAnsi="Arial" w:cs="Arial"/>
          <w:sz w:val="24"/>
          <w:szCs w:val="24"/>
        </w:rPr>
        <w:t>Year</w:t>
      </w:r>
      <w:r w:rsidR="00A44875"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However,</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low</w:t>
      </w:r>
      <w:r w:rsidR="00685F39" w:rsidRPr="009553A3">
        <w:rPr>
          <w:rFonts w:ascii="Arial" w:hAnsi="Arial" w:cs="Arial"/>
          <w:sz w:val="24"/>
          <w:szCs w:val="24"/>
        </w:rPr>
        <w:t xml:space="preserve"> </w:t>
      </w:r>
      <w:r w:rsidRPr="009553A3">
        <w:rPr>
          <w:rFonts w:ascii="Arial" w:hAnsi="Arial" w:cs="Arial"/>
          <w:sz w:val="24"/>
          <w:szCs w:val="24"/>
        </w:rPr>
        <w:t>completion</w:t>
      </w:r>
      <w:r w:rsidR="00685F39" w:rsidRPr="009553A3">
        <w:rPr>
          <w:rFonts w:ascii="Arial" w:hAnsi="Arial" w:cs="Arial"/>
          <w:sz w:val="24"/>
          <w:szCs w:val="24"/>
        </w:rPr>
        <w:t xml:space="preserve"> </w:t>
      </w:r>
      <w:r w:rsidRPr="009553A3">
        <w:rPr>
          <w:rFonts w:ascii="Arial" w:hAnsi="Arial" w:cs="Arial"/>
          <w:sz w:val="24"/>
          <w:szCs w:val="24"/>
        </w:rPr>
        <w:t>rate</w:t>
      </w:r>
      <w:r w:rsidR="00685F39" w:rsidRPr="009553A3">
        <w:rPr>
          <w:rFonts w:ascii="Arial" w:hAnsi="Arial" w:cs="Arial"/>
          <w:sz w:val="24"/>
          <w:szCs w:val="24"/>
        </w:rPr>
        <w:t xml:space="preserve"> </w:t>
      </w:r>
      <w:r w:rsidRPr="009553A3">
        <w:rPr>
          <w:rFonts w:ascii="Arial" w:hAnsi="Arial" w:cs="Arial"/>
          <w:sz w:val="24"/>
          <w:szCs w:val="24"/>
        </w:rPr>
        <w:t>was</w:t>
      </w:r>
      <w:r w:rsidR="00685F39" w:rsidRPr="009553A3">
        <w:rPr>
          <w:rFonts w:ascii="Arial" w:hAnsi="Arial" w:cs="Arial"/>
          <w:sz w:val="24"/>
          <w:szCs w:val="24"/>
        </w:rPr>
        <w:t xml:space="preserve"> </w:t>
      </w:r>
      <w:r w:rsidRPr="009553A3">
        <w:rPr>
          <w:rFonts w:ascii="Arial" w:hAnsi="Arial" w:cs="Arial"/>
          <w:sz w:val="24"/>
          <w:szCs w:val="24"/>
        </w:rPr>
        <w:t>attributed</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consent</w:t>
      </w:r>
      <w:r w:rsidR="00685F39" w:rsidRPr="009553A3">
        <w:rPr>
          <w:rFonts w:ascii="Arial" w:hAnsi="Arial" w:cs="Arial"/>
          <w:sz w:val="24"/>
          <w:szCs w:val="24"/>
        </w:rPr>
        <w:t xml:space="preserve"> </w:t>
      </w:r>
      <w:r w:rsidRPr="009553A3">
        <w:rPr>
          <w:rFonts w:ascii="Arial" w:hAnsi="Arial" w:cs="Arial"/>
          <w:sz w:val="24"/>
          <w:szCs w:val="24"/>
        </w:rPr>
        <w:t>form</w:t>
      </w:r>
      <w:r w:rsidR="00685F39" w:rsidRPr="009553A3">
        <w:rPr>
          <w:rFonts w:ascii="Arial" w:hAnsi="Arial" w:cs="Arial"/>
          <w:sz w:val="24"/>
          <w:szCs w:val="24"/>
        </w:rPr>
        <w:t xml:space="preserve"> </w:t>
      </w:r>
      <w:r w:rsidRPr="009553A3">
        <w:rPr>
          <w:rFonts w:ascii="Arial" w:hAnsi="Arial" w:cs="Arial"/>
          <w:sz w:val="24"/>
          <w:szCs w:val="24"/>
        </w:rPr>
        <w:t>not</w:t>
      </w:r>
      <w:r w:rsidR="00685F39" w:rsidRPr="009553A3">
        <w:rPr>
          <w:rFonts w:ascii="Arial" w:hAnsi="Arial" w:cs="Arial"/>
          <w:sz w:val="24"/>
          <w:szCs w:val="24"/>
        </w:rPr>
        <w:t xml:space="preserve"> </w:t>
      </w:r>
      <w:r w:rsidRPr="009553A3">
        <w:rPr>
          <w:rFonts w:ascii="Arial" w:hAnsi="Arial" w:cs="Arial"/>
          <w:sz w:val="24"/>
          <w:szCs w:val="24"/>
        </w:rPr>
        <w:t>being</w:t>
      </w:r>
      <w:r w:rsidR="00685F39" w:rsidRPr="009553A3">
        <w:rPr>
          <w:rFonts w:ascii="Arial" w:hAnsi="Arial" w:cs="Arial"/>
          <w:sz w:val="24"/>
          <w:szCs w:val="24"/>
        </w:rPr>
        <w:t xml:space="preserve"> </w:t>
      </w:r>
      <w:r w:rsidRPr="009553A3">
        <w:rPr>
          <w:rFonts w:ascii="Arial" w:hAnsi="Arial" w:cs="Arial"/>
          <w:sz w:val="24"/>
          <w:szCs w:val="24"/>
        </w:rPr>
        <w:t>user-friendly</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difficulties</w:t>
      </w:r>
      <w:r w:rsidR="00685F39" w:rsidRPr="009553A3">
        <w:rPr>
          <w:rFonts w:ascii="Arial" w:hAnsi="Arial" w:cs="Arial"/>
          <w:sz w:val="24"/>
          <w:szCs w:val="24"/>
        </w:rPr>
        <w:t xml:space="preserve"> </w:t>
      </w:r>
      <w:r w:rsidRPr="009553A3">
        <w:rPr>
          <w:rFonts w:ascii="Arial" w:hAnsi="Arial" w:cs="Arial"/>
          <w:sz w:val="24"/>
          <w:szCs w:val="24"/>
        </w:rPr>
        <w:t>encountered</w:t>
      </w:r>
      <w:r w:rsidR="00685F39" w:rsidRPr="009553A3">
        <w:rPr>
          <w:rFonts w:ascii="Arial" w:hAnsi="Arial" w:cs="Arial"/>
          <w:sz w:val="24"/>
          <w:szCs w:val="24"/>
        </w:rPr>
        <w:t xml:space="preserve"> </w:t>
      </w:r>
      <w:r w:rsidRPr="009553A3">
        <w:rPr>
          <w:rFonts w:ascii="Arial" w:hAnsi="Arial" w:cs="Arial"/>
          <w:sz w:val="24"/>
          <w:szCs w:val="24"/>
        </w:rPr>
        <w:t>with</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integration</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form</w:t>
      </w:r>
      <w:r w:rsidR="00685F39" w:rsidRPr="009553A3">
        <w:rPr>
          <w:rFonts w:ascii="Arial" w:hAnsi="Arial" w:cs="Arial"/>
          <w:sz w:val="24"/>
          <w:szCs w:val="24"/>
        </w:rPr>
        <w:t xml:space="preserve"> </w:t>
      </w:r>
      <w:r w:rsidRPr="009553A3">
        <w:rPr>
          <w:rFonts w:ascii="Arial" w:hAnsi="Arial" w:cs="Arial"/>
          <w:sz w:val="24"/>
          <w:szCs w:val="24"/>
        </w:rPr>
        <w:t>within</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Teamworks</w:t>
      </w:r>
      <w:r w:rsidR="00685F39" w:rsidRPr="009553A3">
        <w:rPr>
          <w:rFonts w:ascii="Arial" w:hAnsi="Arial" w:cs="Arial"/>
          <w:sz w:val="24"/>
          <w:szCs w:val="24"/>
        </w:rPr>
        <w:t xml:space="preserve"> </w:t>
      </w:r>
      <w:r w:rsidRPr="009553A3">
        <w:rPr>
          <w:rFonts w:ascii="Arial" w:hAnsi="Arial" w:cs="Arial"/>
          <w:sz w:val="24"/>
          <w:szCs w:val="24"/>
        </w:rPr>
        <w:t>System.</w:t>
      </w:r>
      <w:r w:rsidR="00685F39" w:rsidRPr="009553A3">
        <w:rPr>
          <w:rFonts w:ascii="Arial" w:hAnsi="Arial" w:cs="Arial"/>
          <w:sz w:val="24"/>
          <w:szCs w:val="24"/>
        </w:rPr>
        <w:t xml:space="preserve">  </w:t>
      </w:r>
      <w:r w:rsidRPr="009553A3">
        <w:rPr>
          <w:rFonts w:ascii="Arial" w:hAnsi="Arial" w:cs="Arial"/>
          <w:sz w:val="24"/>
          <w:szCs w:val="24"/>
        </w:rPr>
        <w:t>It</w:t>
      </w:r>
      <w:r w:rsidR="00685F39" w:rsidRPr="009553A3">
        <w:rPr>
          <w:rFonts w:ascii="Arial" w:hAnsi="Arial" w:cs="Arial"/>
          <w:sz w:val="24"/>
          <w:szCs w:val="24"/>
        </w:rPr>
        <w:t xml:space="preserve"> </w:t>
      </w:r>
      <w:r w:rsidRPr="009553A3">
        <w:rPr>
          <w:rFonts w:ascii="Arial" w:hAnsi="Arial" w:cs="Arial"/>
          <w:sz w:val="24"/>
          <w:szCs w:val="24"/>
        </w:rPr>
        <w:t>is</w:t>
      </w:r>
      <w:r w:rsidR="00685F39" w:rsidRPr="009553A3">
        <w:rPr>
          <w:rFonts w:ascii="Arial" w:hAnsi="Arial" w:cs="Arial"/>
          <w:sz w:val="24"/>
          <w:szCs w:val="24"/>
        </w:rPr>
        <w:t xml:space="preserve"> </w:t>
      </w:r>
      <w:r w:rsidRPr="009553A3">
        <w:rPr>
          <w:rFonts w:ascii="Arial" w:hAnsi="Arial" w:cs="Arial"/>
          <w:sz w:val="24"/>
          <w:szCs w:val="24"/>
        </w:rPr>
        <w:t>UCLA</w:t>
      </w:r>
      <w:r w:rsidR="00685F39" w:rsidRPr="009553A3">
        <w:rPr>
          <w:rFonts w:ascii="Arial" w:hAnsi="Arial" w:cs="Arial"/>
          <w:sz w:val="24"/>
          <w:szCs w:val="24"/>
        </w:rPr>
        <w:t xml:space="preserve"> </w:t>
      </w:r>
      <w:r w:rsidRPr="009553A3">
        <w:rPr>
          <w:rFonts w:ascii="Arial" w:hAnsi="Arial" w:cs="Arial"/>
          <w:sz w:val="24"/>
          <w:szCs w:val="24"/>
        </w:rPr>
        <w:t>DIA</w:t>
      </w:r>
      <w:r w:rsidR="00685F39" w:rsidRPr="009553A3">
        <w:rPr>
          <w:rFonts w:ascii="Arial" w:hAnsi="Arial" w:cs="Arial"/>
          <w:sz w:val="24"/>
          <w:szCs w:val="24"/>
        </w:rPr>
        <w:t xml:space="preserve"> </w:t>
      </w:r>
      <w:r w:rsidRPr="009553A3">
        <w:rPr>
          <w:rFonts w:ascii="Arial" w:hAnsi="Arial" w:cs="Arial"/>
          <w:sz w:val="24"/>
          <w:szCs w:val="24"/>
        </w:rPr>
        <w:t>business</w:t>
      </w:r>
      <w:r w:rsidR="00685F39" w:rsidRPr="009553A3">
        <w:rPr>
          <w:rFonts w:ascii="Arial" w:hAnsi="Arial" w:cs="Arial"/>
          <w:sz w:val="24"/>
          <w:szCs w:val="24"/>
        </w:rPr>
        <w:t xml:space="preserve"> </w:t>
      </w:r>
      <w:r w:rsidRPr="009553A3">
        <w:rPr>
          <w:rFonts w:ascii="Arial" w:hAnsi="Arial" w:cs="Arial"/>
          <w:sz w:val="24"/>
          <w:szCs w:val="24"/>
        </w:rPr>
        <w:t>practice</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department</w:t>
      </w:r>
      <w:r w:rsidR="00685F39" w:rsidRPr="009553A3">
        <w:rPr>
          <w:rFonts w:ascii="Arial" w:hAnsi="Arial" w:cs="Arial"/>
          <w:sz w:val="24"/>
          <w:szCs w:val="24"/>
        </w:rPr>
        <w:t xml:space="preserve"> </w:t>
      </w:r>
      <w:r w:rsidRPr="009553A3">
        <w:rPr>
          <w:rFonts w:ascii="Arial" w:hAnsi="Arial" w:cs="Arial"/>
          <w:sz w:val="24"/>
          <w:szCs w:val="24"/>
        </w:rPr>
        <w:t>does</w:t>
      </w:r>
      <w:r w:rsidR="00685F39" w:rsidRPr="009553A3">
        <w:rPr>
          <w:rFonts w:ascii="Arial" w:hAnsi="Arial" w:cs="Arial"/>
          <w:sz w:val="24"/>
          <w:szCs w:val="24"/>
        </w:rPr>
        <w:t xml:space="preserve"> </w:t>
      </w:r>
      <w:r w:rsidRPr="009553A3">
        <w:rPr>
          <w:rFonts w:ascii="Arial" w:hAnsi="Arial" w:cs="Arial"/>
          <w:sz w:val="24"/>
          <w:szCs w:val="24"/>
        </w:rPr>
        <w:t>not</w:t>
      </w:r>
      <w:r w:rsidR="00685F39" w:rsidRPr="009553A3">
        <w:rPr>
          <w:rFonts w:ascii="Arial" w:hAnsi="Arial" w:cs="Arial"/>
          <w:sz w:val="24"/>
          <w:szCs w:val="24"/>
        </w:rPr>
        <w:t xml:space="preserve"> </w:t>
      </w:r>
      <w:r w:rsidRPr="009553A3">
        <w:rPr>
          <w:rFonts w:ascii="Arial" w:hAnsi="Arial" w:cs="Arial"/>
          <w:sz w:val="24"/>
          <w:szCs w:val="24"/>
        </w:rPr>
        <w:t>have</w:t>
      </w:r>
      <w:r w:rsidR="00685F39" w:rsidRPr="009553A3">
        <w:rPr>
          <w:rFonts w:ascii="Arial" w:hAnsi="Arial" w:cs="Arial"/>
          <w:sz w:val="24"/>
          <w:szCs w:val="24"/>
        </w:rPr>
        <w:t xml:space="preserve"> </w:t>
      </w:r>
      <w:r w:rsidRPr="009553A3">
        <w:rPr>
          <w:rFonts w:ascii="Arial" w:hAnsi="Arial" w:cs="Arial"/>
          <w:sz w:val="24"/>
          <w:szCs w:val="24"/>
        </w:rPr>
        <w:t>consent</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release</w:t>
      </w:r>
      <w:r w:rsidR="00685F39" w:rsidRPr="009553A3">
        <w:rPr>
          <w:rFonts w:ascii="Arial" w:hAnsi="Arial" w:cs="Arial"/>
          <w:sz w:val="24"/>
          <w:szCs w:val="24"/>
        </w:rPr>
        <w:t xml:space="preserve"> </w:t>
      </w:r>
      <w:r w:rsidRPr="009553A3">
        <w:rPr>
          <w:rFonts w:ascii="Arial" w:hAnsi="Arial" w:cs="Arial"/>
          <w:sz w:val="24"/>
          <w:szCs w:val="24"/>
        </w:rPr>
        <w:t>student-athlete</w:t>
      </w:r>
      <w:r w:rsidR="00685F39" w:rsidRPr="009553A3">
        <w:rPr>
          <w:rFonts w:ascii="Arial" w:hAnsi="Arial" w:cs="Arial"/>
          <w:sz w:val="24"/>
          <w:szCs w:val="24"/>
        </w:rPr>
        <w:t xml:space="preserve"> </w:t>
      </w:r>
      <w:r w:rsidRPr="009553A3">
        <w:rPr>
          <w:rFonts w:ascii="Arial" w:hAnsi="Arial" w:cs="Arial"/>
          <w:sz w:val="24"/>
          <w:szCs w:val="24"/>
        </w:rPr>
        <w:t>information</w:t>
      </w:r>
      <w:r w:rsidR="00685F39" w:rsidRPr="009553A3">
        <w:rPr>
          <w:rFonts w:ascii="Arial" w:hAnsi="Arial" w:cs="Arial"/>
          <w:sz w:val="24"/>
          <w:szCs w:val="24"/>
        </w:rPr>
        <w:t xml:space="preserve"> </w:t>
      </w:r>
      <w:r w:rsidRPr="009553A3">
        <w:rPr>
          <w:rFonts w:ascii="Arial" w:hAnsi="Arial" w:cs="Arial"/>
          <w:sz w:val="24"/>
          <w:szCs w:val="24"/>
        </w:rPr>
        <w:t>if</w:t>
      </w:r>
      <w:r w:rsidR="00685F39" w:rsidRPr="009553A3">
        <w:rPr>
          <w:rFonts w:ascii="Arial" w:hAnsi="Arial" w:cs="Arial"/>
          <w:sz w:val="24"/>
          <w:szCs w:val="24"/>
        </w:rPr>
        <w:t xml:space="preserve"> </w:t>
      </w: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UCLA</w:t>
      </w:r>
      <w:r w:rsidR="00685F39" w:rsidRPr="009553A3">
        <w:rPr>
          <w:rFonts w:ascii="Arial" w:hAnsi="Arial" w:cs="Arial"/>
          <w:sz w:val="24"/>
          <w:szCs w:val="24"/>
        </w:rPr>
        <w:t xml:space="preserve"> </w:t>
      </w:r>
      <w:r w:rsidRPr="009553A3">
        <w:rPr>
          <w:rFonts w:ascii="Arial" w:hAnsi="Arial" w:cs="Arial"/>
          <w:sz w:val="24"/>
          <w:szCs w:val="24"/>
        </w:rPr>
        <w:t>DIA</w:t>
      </w:r>
      <w:r w:rsidR="00685F39" w:rsidRPr="009553A3">
        <w:rPr>
          <w:rFonts w:ascii="Arial" w:hAnsi="Arial" w:cs="Arial"/>
          <w:sz w:val="24"/>
          <w:szCs w:val="24"/>
        </w:rPr>
        <w:t xml:space="preserve"> </w:t>
      </w:r>
      <w:r w:rsidRPr="009553A3">
        <w:rPr>
          <w:rFonts w:ascii="Arial" w:hAnsi="Arial" w:cs="Arial"/>
          <w:sz w:val="24"/>
          <w:szCs w:val="24"/>
        </w:rPr>
        <w:t>FERPA</w:t>
      </w:r>
      <w:r w:rsidR="00685F39" w:rsidRPr="009553A3">
        <w:rPr>
          <w:rFonts w:ascii="Arial" w:hAnsi="Arial" w:cs="Arial"/>
          <w:sz w:val="24"/>
          <w:szCs w:val="24"/>
        </w:rPr>
        <w:t xml:space="preserve"> </w:t>
      </w:r>
      <w:r w:rsidRPr="009553A3">
        <w:rPr>
          <w:rFonts w:ascii="Arial" w:hAnsi="Arial" w:cs="Arial"/>
          <w:sz w:val="24"/>
          <w:szCs w:val="24"/>
        </w:rPr>
        <w:t>Consent</w:t>
      </w:r>
      <w:r w:rsidR="00685F39" w:rsidRPr="009553A3">
        <w:rPr>
          <w:rFonts w:ascii="Arial" w:hAnsi="Arial" w:cs="Arial"/>
          <w:sz w:val="24"/>
          <w:szCs w:val="24"/>
        </w:rPr>
        <w:t xml:space="preserve"> </w:t>
      </w:r>
      <w:r w:rsidR="00A85D1B" w:rsidRPr="009553A3">
        <w:rPr>
          <w:rFonts w:ascii="Arial" w:hAnsi="Arial" w:cs="Arial"/>
          <w:sz w:val="24"/>
          <w:szCs w:val="24"/>
        </w:rPr>
        <w:t>Fo</w:t>
      </w:r>
      <w:r w:rsidRPr="009553A3">
        <w:rPr>
          <w:rFonts w:ascii="Arial" w:hAnsi="Arial" w:cs="Arial"/>
          <w:sz w:val="24"/>
          <w:szCs w:val="24"/>
        </w:rPr>
        <w:t>rm</w:t>
      </w:r>
      <w:r w:rsidR="00685F39" w:rsidRPr="009553A3">
        <w:rPr>
          <w:rFonts w:ascii="Arial" w:hAnsi="Arial" w:cs="Arial"/>
          <w:sz w:val="24"/>
          <w:szCs w:val="24"/>
        </w:rPr>
        <w:t xml:space="preserve"> </w:t>
      </w:r>
      <w:r w:rsidRPr="009553A3">
        <w:rPr>
          <w:rFonts w:ascii="Arial" w:hAnsi="Arial" w:cs="Arial"/>
          <w:sz w:val="24"/>
          <w:szCs w:val="24"/>
        </w:rPr>
        <w:t>is</w:t>
      </w:r>
      <w:r w:rsidR="00685F39" w:rsidRPr="009553A3">
        <w:rPr>
          <w:rFonts w:ascii="Arial" w:hAnsi="Arial" w:cs="Arial"/>
          <w:sz w:val="24"/>
          <w:szCs w:val="24"/>
        </w:rPr>
        <w:t xml:space="preserve"> </w:t>
      </w:r>
      <w:r w:rsidRPr="009553A3">
        <w:rPr>
          <w:rFonts w:ascii="Arial" w:hAnsi="Arial" w:cs="Arial"/>
          <w:sz w:val="24"/>
          <w:szCs w:val="24"/>
        </w:rPr>
        <w:t>not</w:t>
      </w:r>
      <w:r w:rsidR="00685F39" w:rsidRPr="009553A3">
        <w:rPr>
          <w:rFonts w:ascii="Arial" w:hAnsi="Arial" w:cs="Arial"/>
          <w:sz w:val="24"/>
          <w:szCs w:val="24"/>
        </w:rPr>
        <w:t xml:space="preserve"> </w:t>
      </w:r>
      <w:r w:rsidRPr="009553A3">
        <w:rPr>
          <w:rFonts w:ascii="Arial" w:hAnsi="Arial" w:cs="Arial"/>
          <w:sz w:val="24"/>
          <w:szCs w:val="24"/>
        </w:rPr>
        <w:t>completed</w:t>
      </w:r>
      <w:r w:rsidR="00685F39" w:rsidRPr="009553A3">
        <w:rPr>
          <w:rFonts w:ascii="Arial" w:hAnsi="Arial" w:cs="Arial"/>
          <w:sz w:val="24"/>
          <w:szCs w:val="24"/>
        </w:rPr>
        <w:t xml:space="preserve"> </w:t>
      </w:r>
      <w:r w:rsidRPr="009553A3">
        <w:rPr>
          <w:rFonts w:ascii="Arial" w:hAnsi="Arial" w:cs="Arial"/>
          <w:sz w:val="24"/>
          <w:szCs w:val="24"/>
        </w:rPr>
        <w:t>by</w:t>
      </w:r>
      <w:r w:rsidR="00685F39" w:rsidRPr="009553A3">
        <w:rPr>
          <w:rFonts w:ascii="Arial" w:hAnsi="Arial" w:cs="Arial"/>
          <w:sz w:val="24"/>
          <w:szCs w:val="24"/>
        </w:rPr>
        <w:t xml:space="preserve"> </w:t>
      </w: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student-athlete.</w:t>
      </w:r>
    </w:p>
    <w:p w14:paraId="2176A1C9" w14:textId="77777777" w:rsidR="00B24243" w:rsidRPr="009553A3" w:rsidRDefault="00B24243" w:rsidP="00685F39">
      <w:pPr>
        <w:pStyle w:val="ListParagraph"/>
        <w:spacing w:after="0" w:line="360" w:lineRule="auto"/>
        <w:ind w:left="540"/>
        <w:jc w:val="both"/>
        <w:textAlignment w:val="baseline"/>
        <w:rPr>
          <w:rFonts w:ascii="Arial" w:hAnsi="Arial" w:cs="Arial"/>
          <w:sz w:val="24"/>
          <w:szCs w:val="24"/>
        </w:rPr>
      </w:pPr>
    </w:p>
    <w:p w14:paraId="5F295C4E" w14:textId="57537B2D" w:rsidR="00B24243" w:rsidRPr="009553A3" w:rsidRDefault="00B24243" w:rsidP="00685F39">
      <w:pPr>
        <w:pStyle w:val="ListParagraph"/>
        <w:spacing w:after="0" w:line="360" w:lineRule="auto"/>
        <w:ind w:left="540"/>
        <w:jc w:val="both"/>
        <w:textAlignment w:val="baseline"/>
        <w:rPr>
          <w:rFonts w:ascii="Arial" w:hAnsi="Arial" w:cs="Arial"/>
          <w:sz w:val="24"/>
          <w:szCs w:val="24"/>
        </w:rPr>
      </w:pPr>
      <w:r w:rsidRPr="009553A3">
        <w:rPr>
          <w:rFonts w:ascii="Arial" w:hAnsi="Arial" w:cs="Arial"/>
          <w:sz w:val="24"/>
          <w:szCs w:val="24"/>
        </w:rPr>
        <w:t>Additionally,</w:t>
      </w:r>
      <w:r w:rsidR="00685F39" w:rsidRPr="009553A3">
        <w:rPr>
          <w:rFonts w:ascii="Arial" w:hAnsi="Arial" w:cs="Arial"/>
          <w:sz w:val="24"/>
          <w:szCs w:val="24"/>
        </w:rPr>
        <w:t xml:space="preserve"> </w:t>
      </w:r>
      <w:r w:rsidRPr="009553A3">
        <w:rPr>
          <w:rFonts w:ascii="Arial" w:hAnsi="Arial" w:cs="Arial"/>
          <w:sz w:val="24"/>
          <w:szCs w:val="24"/>
        </w:rPr>
        <w:t>A&amp;AS</w:t>
      </w:r>
      <w:r w:rsidR="00685F39" w:rsidRPr="009553A3">
        <w:rPr>
          <w:rFonts w:ascii="Arial" w:hAnsi="Arial" w:cs="Arial"/>
          <w:sz w:val="24"/>
          <w:szCs w:val="24"/>
        </w:rPr>
        <w:t xml:space="preserve"> </w:t>
      </w:r>
      <w:r w:rsidRPr="009553A3">
        <w:rPr>
          <w:rFonts w:ascii="Arial" w:hAnsi="Arial" w:cs="Arial"/>
          <w:sz w:val="24"/>
          <w:szCs w:val="24"/>
        </w:rPr>
        <w:t>contacted</w:t>
      </w:r>
      <w:r w:rsidR="00685F39" w:rsidRPr="009553A3">
        <w:rPr>
          <w:rFonts w:ascii="Arial" w:hAnsi="Arial" w:cs="Arial"/>
          <w:sz w:val="24"/>
          <w:szCs w:val="24"/>
        </w:rPr>
        <w:t xml:space="preserve"> </w:t>
      </w:r>
      <w:r w:rsidRPr="009553A3">
        <w:rPr>
          <w:rFonts w:ascii="Arial" w:hAnsi="Arial" w:cs="Arial"/>
          <w:sz w:val="24"/>
          <w:szCs w:val="24"/>
        </w:rPr>
        <w:t>Student</w:t>
      </w:r>
      <w:r w:rsidR="00685F39" w:rsidRPr="009553A3">
        <w:rPr>
          <w:rFonts w:ascii="Arial" w:hAnsi="Arial" w:cs="Arial"/>
          <w:sz w:val="24"/>
          <w:szCs w:val="24"/>
        </w:rPr>
        <w:t xml:space="preserve"> </w:t>
      </w:r>
      <w:r w:rsidRPr="009553A3">
        <w:rPr>
          <w:rFonts w:ascii="Arial" w:hAnsi="Arial" w:cs="Arial"/>
          <w:sz w:val="24"/>
          <w:szCs w:val="24"/>
        </w:rPr>
        <w:t>Affairs</w:t>
      </w:r>
      <w:r w:rsidR="00685F39" w:rsidRPr="009553A3">
        <w:rPr>
          <w:rFonts w:ascii="Arial" w:hAnsi="Arial" w:cs="Arial"/>
          <w:sz w:val="24"/>
          <w:szCs w:val="24"/>
        </w:rPr>
        <w:t xml:space="preserve"> </w:t>
      </w:r>
      <w:r w:rsidRPr="009553A3">
        <w:rPr>
          <w:rFonts w:ascii="Arial" w:hAnsi="Arial" w:cs="Arial"/>
          <w:sz w:val="24"/>
          <w:szCs w:val="24"/>
        </w:rPr>
        <w:t>IT</w:t>
      </w:r>
      <w:r w:rsidR="00685F39" w:rsidRPr="009553A3">
        <w:rPr>
          <w:rFonts w:ascii="Arial" w:hAnsi="Arial" w:cs="Arial"/>
          <w:sz w:val="24"/>
          <w:szCs w:val="24"/>
        </w:rPr>
        <w:t xml:space="preserve"> </w:t>
      </w:r>
      <w:r w:rsidRPr="009553A3">
        <w:rPr>
          <w:rFonts w:ascii="Arial" w:hAnsi="Arial" w:cs="Arial"/>
          <w:sz w:val="24"/>
          <w:szCs w:val="24"/>
        </w:rPr>
        <w:t>Support</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verify</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listing</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UCLA</w:t>
      </w:r>
      <w:r w:rsidR="00685F39" w:rsidRPr="009553A3">
        <w:rPr>
          <w:rFonts w:ascii="Arial" w:hAnsi="Arial" w:cs="Arial"/>
          <w:sz w:val="24"/>
          <w:szCs w:val="24"/>
        </w:rPr>
        <w:t xml:space="preserve"> </w:t>
      </w:r>
      <w:r w:rsidRPr="009553A3">
        <w:rPr>
          <w:rFonts w:ascii="Arial" w:hAnsi="Arial" w:cs="Arial"/>
          <w:sz w:val="24"/>
          <w:szCs w:val="24"/>
        </w:rPr>
        <w:t>DIA</w:t>
      </w:r>
      <w:r w:rsidR="00685F39" w:rsidRPr="009553A3">
        <w:rPr>
          <w:rFonts w:ascii="Arial" w:hAnsi="Arial" w:cs="Arial"/>
          <w:sz w:val="24"/>
          <w:szCs w:val="24"/>
        </w:rPr>
        <w:t xml:space="preserve"> </w:t>
      </w:r>
      <w:r w:rsidRPr="009553A3">
        <w:rPr>
          <w:rFonts w:ascii="Arial" w:hAnsi="Arial" w:cs="Arial"/>
          <w:sz w:val="24"/>
          <w:szCs w:val="24"/>
        </w:rPr>
        <w:t>staff</w:t>
      </w:r>
      <w:r w:rsidR="00685F39" w:rsidRPr="009553A3">
        <w:rPr>
          <w:rFonts w:ascii="Arial" w:hAnsi="Arial" w:cs="Arial"/>
          <w:sz w:val="24"/>
          <w:szCs w:val="24"/>
        </w:rPr>
        <w:t xml:space="preserve"> </w:t>
      </w:r>
      <w:r w:rsidRPr="009553A3">
        <w:rPr>
          <w:rFonts w:ascii="Arial" w:hAnsi="Arial" w:cs="Arial"/>
          <w:sz w:val="24"/>
          <w:szCs w:val="24"/>
        </w:rPr>
        <w:t>with</w:t>
      </w:r>
      <w:r w:rsidR="00685F39" w:rsidRPr="009553A3">
        <w:rPr>
          <w:rFonts w:ascii="Arial" w:hAnsi="Arial" w:cs="Arial"/>
          <w:sz w:val="24"/>
          <w:szCs w:val="24"/>
        </w:rPr>
        <w:t xml:space="preserve"> </w:t>
      </w:r>
      <w:r w:rsidRPr="009553A3">
        <w:rPr>
          <w:rFonts w:ascii="Arial" w:hAnsi="Arial" w:cs="Arial"/>
          <w:sz w:val="24"/>
          <w:szCs w:val="24"/>
        </w:rPr>
        <w:t>student</w:t>
      </w:r>
      <w:r w:rsidR="00685F39" w:rsidRPr="009553A3">
        <w:rPr>
          <w:rFonts w:ascii="Arial" w:hAnsi="Arial" w:cs="Arial"/>
          <w:sz w:val="24"/>
          <w:szCs w:val="24"/>
        </w:rPr>
        <w:t xml:space="preserve"> </w:t>
      </w:r>
      <w:r w:rsidRPr="009553A3">
        <w:rPr>
          <w:rFonts w:ascii="Arial" w:hAnsi="Arial" w:cs="Arial"/>
          <w:sz w:val="24"/>
          <w:szCs w:val="24"/>
        </w:rPr>
        <w:t>records</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data</w:t>
      </w:r>
      <w:r w:rsidR="00685F39" w:rsidRPr="009553A3">
        <w:rPr>
          <w:rFonts w:ascii="Arial" w:hAnsi="Arial" w:cs="Arial"/>
          <w:sz w:val="24"/>
          <w:szCs w:val="24"/>
        </w:rPr>
        <w:t xml:space="preserve"> </w:t>
      </w:r>
      <w:r w:rsidRPr="009553A3">
        <w:rPr>
          <w:rFonts w:ascii="Arial" w:hAnsi="Arial" w:cs="Arial"/>
          <w:sz w:val="24"/>
          <w:szCs w:val="24"/>
        </w:rPr>
        <w:t>access</w:t>
      </w:r>
      <w:r w:rsidR="00685F39" w:rsidRPr="009553A3">
        <w:rPr>
          <w:rFonts w:ascii="Arial" w:hAnsi="Arial" w:cs="Arial"/>
          <w:sz w:val="24"/>
          <w:szCs w:val="24"/>
        </w:rPr>
        <w:t xml:space="preserve"> </w:t>
      </w:r>
      <w:r w:rsidRPr="009553A3">
        <w:rPr>
          <w:rFonts w:ascii="Arial" w:hAnsi="Arial" w:cs="Arial"/>
          <w:sz w:val="24"/>
          <w:szCs w:val="24"/>
        </w:rPr>
        <w:t>have</w:t>
      </w:r>
      <w:r w:rsidR="00685F39" w:rsidRPr="009553A3">
        <w:rPr>
          <w:rFonts w:ascii="Arial" w:hAnsi="Arial" w:cs="Arial"/>
          <w:sz w:val="24"/>
          <w:szCs w:val="24"/>
        </w:rPr>
        <w:t xml:space="preserve"> </w:t>
      </w:r>
      <w:r w:rsidRPr="009553A3">
        <w:rPr>
          <w:rFonts w:ascii="Arial" w:hAnsi="Arial" w:cs="Arial"/>
          <w:sz w:val="24"/>
          <w:szCs w:val="24"/>
        </w:rPr>
        <w:t>completed</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FERPA</w:t>
      </w:r>
      <w:r w:rsidR="00685F39" w:rsidRPr="009553A3">
        <w:rPr>
          <w:rFonts w:ascii="Arial" w:hAnsi="Arial" w:cs="Arial"/>
          <w:sz w:val="24"/>
          <w:szCs w:val="24"/>
        </w:rPr>
        <w:t xml:space="preserve"> </w:t>
      </w:r>
      <w:r w:rsidR="006862C0" w:rsidRPr="009553A3">
        <w:rPr>
          <w:rFonts w:ascii="Arial" w:hAnsi="Arial" w:cs="Arial"/>
          <w:sz w:val="24"/>
          <w:szCs w:val="24"/>
        </w:rPr>
        <w:t>training</w:t>
      </w:r>
      <w:r w:rsidRPr="009553A3">
        <w:rPr>
          <w:rFonts w:ascii="Arial" w:hAnsi="Arial" w:cs="Arial"/>
          <w:sz w:val="24"/>
          <w:szCs w:val="24"/>
        </w:rPr>
        <w:t>.</w:t>
      </w:r>
    </w:p>
    <w:p w14:paraId="50C716B1" w14:textId="77777777" w:rsidR="00B24243" w:rsidRPr="009553A3" w:rsidRDefault="00B24243" w:rsidP="00685F39">
      <w:pPr>
        <w:pStyle w:val="ListParagraph"/>
        <w:spacing w:after="0" w:line="360" w:lineRule="auto"/>
        <w:ind w:left="540"/>
        <w:jc w:val="both"/>
        <w:textAlignment w:val="baseline"/>
        <w:rPr>
          <w:rFonts w:ascii="Arial" w:hAnsi="Arial" w:cs="Arial"/>
          <w:sz w:val="24"/>
          <w:szCs w:val="24"/>
        </w:rPr>
      </w:pPr>
    </w:p>
    <w:p w14:paraId="54B5D6E7" w14:textId="01E06067" w:rsidR="003F4CDD" w:rsidRPr="009553A3" w:rsidRDefault="00B24243" w:rsidP="00685F39">
      <w:pPr>
        <w:pStyle w:val="ListParagraph"/>
        <w:spacing w:after="0" w:line="360" w:lineRule="auto"/>
        <w:ind w:left="540"/>
        <w:jc w:val="both"/>
        <w:textAlignment w:val="baseline"/>
        <w:rPr>
          <w:rFonts w:ascii="Arial" w:hAnsi="Arial" w:cs="Arial"/>
          <w:sz w:val="24"/>
          <w:szCs w:val="24"/>
        </w:rPr>
      </w:pPr>
      <w:r w:rsidRPr="009553A3">
        <w:rPr>
          <w:rFonts w:ascii="Arial" w:hAnsi="Arial" w:cs="Arial"/>
          <w:sz w:val="24"/>
          <w:szCs w:val="24"/>
        </w:rPr>
        <w:t>Based</w:t>
      </w:r>
      <w:r w:rsidR="00685F39" w:rsidRPr="009553A3">
        <w:rPr>
          <w:rFonts w:ascii="Arial" w:hAnsi="Arial" w:cs="Arial"/>
          <w:sz w:val="24"/>
          <w:szCs w:val="24"/>
        </w:rPr>
        <w:t xml:space="preserve"> </w:t>
      </w:r>
      <w:r w:rsidRPr="009553A3">
        <w:rPr>
          <w:rFonts w:ascii="Arial" w:hAnsi="Arial" w:cs="Arial"/>
          <w:sz w:val="24"/>
          <w:szCs w:val="24"/>
        </w:rPr>
        <w:t>on</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review</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FERPA</w:t>
      </w:r>
      <w:r w:rsidR="00685F39" w:rsidRPr="009553A3">
        <w:rPr>
          <w:rFonts w:ascii="Arial" w:hAnsi="Arial" w:cs="Arial"/>
          <w:sz w:val="24"/>
          <w:szCs w:val="24"/>
        </w:rPr>
        <w:t xml:space="preserve"> </w:t>
      </w:r>
      <w:r w:rsidRPr="009553A3">
        <w:rPr>
          <w:rFonts w:ascii="Arial" w:hAnsi="Arial" w:cs="Arial"/>
          <w:sz w:val="24"/>
          <w:szCs w:val="24"/>
        </w:rPr>
        <w:t>training</w:t>
      </w:r>
      <w:r w:rsidR="00685F39" w:rsidRPr="009553A3">
        <w:rPr>
          <w:rFonts w:ascii="Arial" w:hAnsi="Arial" w:cs="Arial"/>
          <w:sz w:val="24"/>
          <w:szCs w:val="24"/>
        </w:rPr>
        <w:t xml:space="preserve"> </w:t>
      </w:r>
      <w:r w:rsidRPr="009553A3">
        <w:rPr>
          <w:rFonts w:ascii="Arial" w:hAnsi="Arial" w:cs="Arial"/>
          <w:sz w:val="24"/>
          <w:szCs w:val="24"/>
        </w:rPr>
        <w:t>completion</w:t>
      </w:r>
      <w:r w:rsidR="00685F39" w:rsidRPr="009553A3">
        <w:rPr>
          <w:rFonts w:ascii="Arial" w:hAnsi="Arial" w:cs="Arial"/>
          <w:sz w:val="24"/>
          <w:szCs w:val="24"/>
        </w:rPr>
        <w:t xml:space="preserve"> </w:t>
      </w:r>
      <w:r w:rsidRPr="009553A3">
        <w:rPr>
          <w:rFonts w:ascii="Arial" w:hAnsi="Arial" w:cs="Arial"/>
          <w:sz w:val="24"/>
          <w:szCs w:val="24"/>
        </w:rPr>
        <w:t>status</w:t>
      </w:r>
      <w:r w:rsidR="00685F39" w:rsidRPr="009553A3">
        <w:rPr>
          <w:rFonts w:ascii="Arial" w:hAnsi="Arial" w:cs="Arial"/>
          <w:sz w:val="24"/>
          <w:szCs w:val="24"/>
        </w:rPr>
        <w:t xml:space="preserve"> </w:t>
      </w:r>
      <w:r w:rsidRPr="009553A3">
        <w:rPr>
          <w:rFonts w:ascii="Arial" w:hAnsi="Arial" w:cs="Arial"/>
          <w:sz w:val="24"/>
          <w:szCs w:val="24"/>
        </w:rPr>
        <w:t>provided</w:t>
      </w:r>
      <w:r w:rsidR="00685F39" w:rsidRPr="009553A3">
        <w:rPr>
          <w:rFonts w:ascii="Arial" w:hAnsi="Arial" w:cs="Arial"/>
          <w:sz w:val="24"/>
          <w:szCs w:val="24"/>
        </w:rPr>
        <w:t xml:space="preserve"> </w:t>
      </w:r>
      <w:r w:rsidRPr="009553A3">
        <w:rPr>
          <w:rFonts w:ascii="Arial" w:hAnsi="Arial" w:cs="Arial"/>
          <w:sz w:val="24"/>
          <w:szCs w:val="24"/>
        </w:rPr>
        <w:t>by</w:t>
      </w:r>
      <w:r w:rsidR="00685F39" w:rsidRPr="009553A3">
        <w:rPr>
          <w:rFonts w:ascii="Arial" w:hAnsi="Arial" w:cs="Arial"/>
          <w:sz w:val="24"/>
          <w:szCs w:val="24"/>
        </w:rPr>
        <w:t xml:space="preserve"> </w:t>
      </w:r>
      <w:r w:rsidRPr="009553A3">
        <w:rPr>
          <w:rFonts w:ascii="Arial" w:hAnsi="Arial" w:cs="Arial"/>
          <w:sz w:val="24"/>
          <w:szCs w:val="24"/>
        </w:rPr>
        <w:t>UCLA</w:t>
      </w:r>
      <w:r w:rsidR="00685F39" w:rsidRPr="009553A3">
        <w:rPr>
          <w:rFonts w:ascii="Arial" w:hAnsi="Arial" w:cs="Arial"/>
          <w:sz w:val="24"/>
          <w:szCs w:val="24"/>
        </w:rPr>
        <w:t xml:space="preserve"> </w:t>
      </w:r>
      <w:r w:rsidRPr="009553A3">
        <w:rPr>
          <w:rFonts w:ascii="Arial" w:hAnsi="Arial" w:cs="Arial"/>
          <w:sz w:val="24"/>
          <w:szCs w:val="24"/>
        </w:rPr>
        <w:t>Student</w:t>
      </w:r>
      <w:r w:rsidR="00685F39" w:rsidRPr="009553A3">
        <w:rPr>
          <w:rFonts w:ascii="Arial" w:hAnsi="Arial" w:cs="Arial"/>
          <w:sz w:val="24"/>
          <w:szCs w:val="24"/>
        </w:rPr>
        <w:t xml:space="preserve"> </w:t>
      </w:r>
      <w:r w:rsidRPr="009553A3">
        <w:rPr>
          <w:rFonts w:ascii="Arial" w:hAnsi="Arial" w:cs="Arial"/>
          <w:sz w:val="24"/>
          <w:szCs w:val="24"/>
        </w:rPr>
        <w:t>Affairs</w:t>
      </w:r>
      <w:r w:rsidR="00685F39" w:rsidRPr="009553A3">
        <w:rPr>
          <w:rFonts w:ascii="Arial" w:hAnsi="Arial" w:cs="Arial"/>
          <w:sz w:val="24"/>
          <w:szCs w:val="24"/>
        </w:rPr>
        <w:t xml:space="preserve"> </w:t>
      </w:r>
      <w:r w:rsidRPr="009553A3">
        <w:rPr>
          <w:rFonts w:ascii="Arial" w:hAnsi="Arial" w:cs="Arial"/>
          <w:sz w:val="24"/>
          <w:szCs w:val="24"/>
        </w:rPr>
        <w:t>IT,</w:t>
      </w:r>
      <w:r w:rsidR="00685F39" w:rsidRPr="009553A3">
        <w:rPr>
          <w:rFonts w:ascii="Arial" w:hAnsi="Arial" w:cs="Arial"/>
          <w:sz w:val="24"/>
          <w:szCs w:val="24"/>
        </w:rPr>
        <w:t xml:space="preserve"> </w:t>
      </w:r>
      <w:r w:rsidR="00A44875" w:rsidRPr="009553A3">
        <w:rPr>
          <w:rFonts w:ascii="Arial" w:hAnsi="Arial" w:cs="Arial"/>
          <w:sz w:val="24"/>
          <w:szCs w:val="24"/>
        </w:rPr>
        <w:t>19</w:t>
      </w:r>
      <w:r w:rsidR="00685F39" w:rsidRPr="009553A3">
        <w:rPr>
          <w:rFonts w:ascii="Arial" w:hAnsi="Arial" w:cs="Arial"/>
          <w:sz w:val="24"/>
          <w:szCs w:val="24"/>
        </w:rPr>
        <w:t xml:space="preserve"> </w:t>
      </w:r>
      <w:r w:rsidRPr="009553A3">
        <w:rPr>
          <w:rFonts w:ascii="Arial" w:hAnsi="Arial" w:cs="Arial"/>
          <w:sz w:val="24"/>
          <w:szCs w:val="24"/>
        </w:rPr>
        <w:t>UCLA</w:t>
      </w:r>
      <w:r w:rsidR="00685F39" w:rsidRPr="009553A3">
        <w:rPr>
          <w:rFonts w:ascii="Arial" w:hAnsi="Arial" w:cs="Arial"/>
          <w:sz w:val="24"/>
          <w:szCs w:val="24"/>
        </w:rPr>
        <w:t xml:space="preserve"> </w:t>
      </w:r>
      <w:r w:rsidRPr="009553A3">
        <w:rPr>
          <w:rFonts w:ascii="Arial" w:hAnsi="Arial" w:cs="Arial"/>
          <w:sz w:val="24"/>
          <w:szCs w:val="24"/>
        </w:rPr>
        <w:t>DIA</w:t>
      </w:r>
      <w:r w:rsidR="00685F39" w:rsidRPr="009553A3">
        <w:rPr>
          <w:rFonts w:ascii="Arial" w:hAnsi="Arial" w:cs="Arial"/>
          <w:sz w:val="24"/>
          <w:szCs w:val="24"/>
        </w:rPr>
        <w:t xml:space="preserve"> </w:t>
      </w:r>
      <w:r w:rsidRPr="009553A3">
        <w:rPr>
          <w:rFonts w:ascii="Arial" w:hAnsi="Arial" w:cs="Arial"/>
          <w:sz w:val="24"/>
          <w:szCs w:val="24"/>
        </w:rPr>
        <w:t>employees</w:t>
      </w:r>
      <w:r w:rsidR="00685F39" w:rsidRPr="009553A3">
        <w:rPr>
          <w:rFonts w:ascii="Arial" w:hAnsi="Arial" w:cs="Arial"/>
          <w:sz w:val="24"/>
          <w:szCs w:val="24"/>
        </w:rPr>
        <w:t xml:space="preserve"> </w:t>
      </w:r>
      <w:r w:rsidRPr="009553A3">
        <w:rPr>
          <w:rFonts w:ascii="Arial" w:hAnsi="Arial" w:cs="Arial"/>
          <w:sz w:val="24"/>
          <w:szCs w:val="24"/>
        </w:rPr>
        <w:t>have</w:t>
      </w:r>
      <w:r w:rsidR="00685F39" w:rsidRPr="009553A3">
        <w:rPr>
          <w:rFonts w:ascii="Arial" w:hAnsi="Arial" w:cs="Arial"/>
          <w:sz w:val="24"/>
          <w:szCs w:val="24"/>
        </w:rPr>
        <w:t xml:space="preserve"> </w:t>
      </w:r>
      <w:r w:rsidRPr="009553A3">
        <w:rPr>
          <w:rFonts w:ascii="Arial" w:hAnsi="Arial" w:cs="Arial"/>
          <w:sz w:val="24"/>
          <w:szCs w:val="24"/>
        </w:rPr>
        <w:t>access</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001E4D1D" w:rsidRPr="009553A3">
        <w:rPr>
          <w:rFonts w:ascii="Arial" w:hAnsi="Arial" w:cs="Arial"/>
          <w:sz w:val="24"/>
          <w:szCs w:val="24"/>
        </w:rPr>
        <w:t>Z</w:t>
      </w:r>
      <w:r w:rsidRPr="009553A3">
        <w:rPr>
          <w:rFonts w:ascii="Arial" w:hAnsi="Arial" w:cs="Arial"/>
          <w:sz w:val="24"/>
          <w:szCs w:val="24"/>
        </w:rPr>
        <w:t>FERPA</w:t>
      </w:r>
      <w:r w:rsidR="00685F39" w:rsidRPr="009553A3">
        <w:rPr>
          <w:rFonts w:ascii="Arial" w:hAnsi="Arial" w:cs="Arial"/>
          <w:sz w:val="24"/>
          <w:szCs w:val="24"/>
        </w:rPr>
        <w:t xml:space="preserve"> </w:t>
      </w:r>
      <w:r w:rsidR="00A44875" w:rsidRPr="009553A3">
        <w:rPr>
          <w:rFonts w:ascii="Arial" w:hAnsi="Arial" w:cs="Arial"/>
          <w:sz w:val="24"/>
          <w:szCs w:val="24"/>
        </w:rPr>
        <w:t>function,</w:t>
      </w:r>
      <w:r w:rsidR="00685F39" w:rsidRPr="009553A3">
        <w:rPr>
          <w:rFonts w:ascii="Arial" w:hAnsi="Arial" w:cs="Arial"/>
          <w:sz w:val="24"/>
          <w:szCs w:val="24"/>
        </w:rPr>
        <w:t xml:space="preserve"> </w:t>
      </w:r>
      <w:r w:rsidR="00A44875" w:rsidRPr="009553A3">
        <w:rPr>
          <w:rFonts w:ascii="Arial" w:hAnsi="Arial" w:cs="Arial"/>
          <w:sz w:val="24"/>
          <w:szCs w:val="24"/>
        </w:rPr>
        <w:t>which</w:t>
      </w:r>
      <w:r w:rsidR="00685F39" w:rsidRPr="009553A3">
        <w:rPr>
          <w:rFonts w:ascii="Arial" w:hAnsi="Arial" w:cs="Arial"/>
          <w:sz w:val="24"/>
          <w:szCs w:val="24"/>
        </w:rPr>
        <w:t xml:space="preserve"> </w:t>
      </w:r>
      <w:r w:rsidRPr="009553A3">
        <w:rPr>
          <w:rFonts w:ascii="Arial" w:hAnsi="Arial" w:cs="Arial"/>
          <w:sz w:val="24"/>
          <w:szCs w:val="24"/>
        </w:rPr>
        <w:t>is</w:t>
      </w:r>
      <w:r w:rsidR="00685F39" w:rsidRPr="009553A3">
        <w:rPr>
          <w:rFonts w:ascii="Arial" w:hAnsi="Arial" w:cs="Arial"/>
          <w:sz w:val="24"/>
          <w:szCs w:val="24"/>
        </w:rPr>
        <w:t xml:space="preserve"> </w:t>
      </w:r>
      <w:r w:rsidRPr="009553A3">
        <w:rPr>
          <w:rFonts w:ascii="Arial" w:hAnsi="Arial" w:cs="Arial"/>
          <w:sz w:val="24"/>
          <w:szCs w:val="24"/>
        </w:rPr>
        <w:t>access</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student</w:t>
      </w:r>
      <w:r w:rsidR="00685F39" w:rsidRPr="009553A3">
        <w:rPr>
          <w:rFonts w:ascii="Arial" w:hAnsi="Arial" w:cs="Arial"/>
          <w:sz w:val="24"/>
          <w:szCs w:val="24"/>
        </w:rPr>
        <w:t xml:space="preserve"> </w:t>
      </w:r>
      <w:r w:rsidRPr="009553A3">
        <w:rPr>
          <w:rFonts w:ascii="Arial" w:hAnsi="Arial" w:cs="Arial"/>
          <w:sz w:val="24"/>
          <w:szCs w:val="24"/>
        </w:rPr>
        <w:t>records</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data</w:t>
      </w:r>
      <w:r w:rsidR="00685F39" w:rsidRPr="009553A3">
        <w:rPr>
          <w:rFonts w:ascii="Arial" w:hAnsi="Arial" w:cs="Arial"/>
          <w:sz w:val="24"/>
          <w:szCs w:val="24"/>
        </w:rPr>
        <w:t xml:space="preserve"> </w:t>
      </w:r>
      <w:r w:rsidRPr="009553A3">
        <w:rPr>
          <w:rFonts w:ascii="Arial" w:hAnsi="Arial" w:cs="Arial"/>
          <w:sz w:val="24"/>
          <w:szCs w:val="24"/>
        </w:rPr>
        <w:t>in</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system</w:t>
      </w:r>
      <w:r w:rsidR="00A44875"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However,</w:t>
      </w:r>
      <w:r w:rsidR="00685F39" w:rsidRPr="009553A3">
        <w:rPr>
          <w:rFonts w:ascii="Arial" w:hAnsi="Arial" w:cs="Arial"/>
          <w:sz w:val="24"/>
          <w:szCs w:val="24"/>
        </w:rPr>
        <w:t xml:space="preserve"> </w:t>
      </w:r>
      <w:r w:rsidRPr="009553A3">
        <w:rPr>
          <w:rFonts w:ascii="Arial" w:hAnsi="Arial" w:cs="Arial"/>
          <w:sz w:val="24"/>
          <w:szCs w:val="24"/>
        </w:rPr>
        <w:t>only</w:t>
      </w:r>
      <w:r w:rsidR="00685F39" w:rsidRPr="009553A3">
        <w:rPr>
          <w:rFonts w:ascii="Arial" w:hAnsi="Arial" w:cs="Arial"/>
          <w:sz w:val="24"/>
          <w:szCs w:val="24"/>
        </w:rPr>
        <w:t xml:space="preserve"> </w:t>
      </w:r>
      <w:r w:rsidRPr="009553A3">
        <w:rPr>
          <w:rFonts w:ascii="Arial" w:hAnsi="Arial" w:cs="Arial"/>
          <w:sz w:val="24"/>
          <w:szCs w:val="24"/>
        </w:rPr>
        <w:t>three</w:t>
      </w:r>
      <w:r w:rsidR="00685F39" w:rsidRPr="009553A3">
        <w:rPr>
          <w:rFonts w:ascii="Arial" w:hAnsi="Arial" w:cs="Arial"/>
          <w:sz w:val="24"/>
          <w:szCs w:val="24"/>
        </w:rPr>
        <w:t xml:space="preserve"> </w:t>
      </w:r>
      <w:r w:rsidRPr="009553A3">
        <w:rPr>
          <w:rFonts w:ascii="Arial" w:hAnsi="Arial" w:cs="Arial"/>
          <w:sz w:val="24"/>
          <w:szCs w:val="24"/>
        </w:rPr>
        <w:t>employees</w:t>
      </w:r>
      <w:r w:rsidR="00685F39" w:rsidRPr="009553A3">
        <w:rPr>
          <w:rFonts w:ascii="Arial" w:hAnsi="Arial" w:cs="Arial"/>
          <w:sz w:val="24"/>
          <w:szCs w:val="24"/>
        </w:rPr>
        <w:t xml:space="preserve"> </w:t>
      </w:r>
      <w:r w:rsidRPr="009553A3">
        <w:rPr>
          <w:rFonts w:ascii="Arial" w:hAnsi="Arial" w:cs="Arial"/>
          <w:sz w:val="24"/>
          <w:szCs w:val="24"/>
        </w:rPr>
        <w:t>have</w:t>
      </w:r>
      <w:r w:rsidR="00685F39" w:rsidRPr="009553A3">
        <w:rPr>
          <w:rFonts w:ascii="Arial" w:hAnsi="Arial" w:cs="Arial"/>
          <w:sz w:val="24"/>
          <w:szCs w:val="24"/>
        </w:rPr>
        <w:t xml:space="preserve"> </w:t>
      </w:r>
      <w:r w:rsidR="00B8242E" w:rsidRPr="009553A3">
        <w:rPr>
          <w:rFonts w:ascii="Arial" w:hAnsi="Arial" w:cs="Arial"/>
          <w:sz w:val="24"/>
          <w:szCs w:val="24"/>
        </w:rPr>
        <w:t>properly</w:t>
      </w:r>
      <w:r w:rsidR="00685F39" w:rsidRPr="009553A3">
        <w:rPr>
          <w:rFonts w:ascii="Arial" w:hAnsi="Arial" w:cs="Arial"/>
          <w:sz w:val="24"/>
          <w:szCs w:val="24"/>
        </w:rPr>
        <w:t xml:space="preserve"> </w:t>
      </w:r>
      <w:r w:rsidRPr="009553A3">
        <w:rPr>
          <w:rFonts w:ascii="Arial" w:hAnsi="Arial" w:cs="Arial"/>
          <w:sz w:val="24"/>
          <w:szCs w:val="24"/>
        </w:rPr>
        <w:t>completed</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00DA4C7E" w:rsidRPr="009553A3">
        <w:rPr>
          <w:rFonts w:ascii="Arial" w:hAnsi="Arial" w:cs="Arial"/>
          <w:sz w:val="24"/>
          <w:szCs w:val="24"/>
        </w:rPr>
        <w:t>FERPA</w:t>
      </w:r>
      <w:r w:rsidR="00685F39" w:rsidRPr="009553A3">
        <w:rPr>
          <w:rFonts w:ascii="Arial" w:hAnsi="Arial" w:cs="Arial"/>
          <w:sz w:val="24"/>
          <w:szCs w:val="24"/>
        </w:rPr>
        <w:t xml:space="preserve"> </w:t>
      </w:r>
      <w:r w:rsidRPr="009553A3">
        <w:rPr>
          <w:rFonts w:ascii="Arial" w:hAnsi="Arial" w:cs="Arial"/>
          <w:sz w:val="24"/>
          <w:szCs w:val="24"/>
        </w:rPr>
        <w:t>training.</w:t>
      </w:r>
      <w:r w:rsidR="00685F39" w:rsidRPr="009553A3">
        <w:rPr>
          <w:rFonts w:ascii="Arial" w:hAnsi="Arial" w:cs="Arial"/>
          <w:sz w:val="24"/>
          <w:szCs w:val="24"/>
        </w:rPr>
        <w:t xml:space="preserve">  </w:t>
      </w:r>
      <w:r w:rsidRPr="009553A3">
        <w:rPr>
          <w:rFonts w:ascii="Arial" w:hAnsi="Arial" w:cs="Arial"/>
          <w:sz w:val="24"/>
          <w:szCs w:val="24"/>
        </w:rPr>
        <w:t>Seven</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19</w:t>
      </w:r>
      <w:r w:rsidR="00685F39" w:rsidRPr="009553A3">
        <w:rPr>
          <w:rFonts w:ascii="Arial" w:hAnsi="Arial" w:cs="Arial"/>
          <w:sz w:val="24"/>
          <w:szCs w:val="24"/>
        </w:rPr>
        <w:t xml:space="preserve"> </w:t>
      </w:r>
      <w:r w:rsidRPr="009553A3">
        <w:rPr>
          <w:rFonts w:ascii="Arial" w:hAnsi="Arial" w:cs="Arial"/>
          <w:sz w:val="24"/>
          <w:szCs w:val="24"/>
        </w:rPr>
        <w:t>employ</w:t>
      </w:r>
      <w:r w:rsidR="008B0020" w:rsidRPr="009553A3">
        <w:rPr>
          <w:rFonts w:ascii="Arial" w:hAnsi="Arial" w:cs="Arial"/>
          <w:sz w:val="24"/>
          <w:szCs w:val="24"/>
        </w:rPr>
        <w:t>ees</w:t>
      </w:r>
      <w:r w:rsidR="00685F39" w:rsidRPr="009553A3">
        <w:rPr>
          <w:rFonts w:ascii="Arial" w:hAnsi="Arial" w:cs="Arial"/>
          <w:sz w:val="24"/>
          <w:szCs w:val="24"/>
        </w:rPr>
        <w:t xml:space="preserve"> </w:t>
      </w:r>
      <w:r w:rsidR="008B0020" w:rsidRPr="009553A3">
        <w:rPr>
          <w:rFonts w:ascii="Arial" w:hAnsi="Arial" w:cs="Arial"/>
          <w:sz w:val="24"/>
          <w:szCs w:val="24"/>
        </w:rPr>
        <w:t>have</w:t>
      </w:r>
      <w:r w:rsidR="00685F39" w:rsidRPr="009553A3">
        <w:rPr>
          <w:rFonts w:ascii="Arial" w:hAnsi="Arial" w:cs="Arial"/>
          <w:sz w:val="24"/>
          <w:szCs w:val="24"/>
        </w:rPr>
        <w:t xml:space="preserve"> </w:t>
      </w:r>
      <w:r w:rsidR="008B0020" w:rsidRPr="009553A3">
        <w:rPr>
          <w:rFonts w:ascii="Arial" w:hAnsi="Arial" w:cs="Arial"/>
          <w:sz w:val="24"/>
          <w:szCs w:val="24"/>
        </w:rPr>
        <w:t>not</w:t>
      </w:r>
      <w:r w:rsidR="00685F39" w:rsidRPr="009553A3">
        <w:rPr>
          <w:rFonts w:ascii="Arial" w:hAnsi="Arial" w:cs="Arial"/>
          <w:sz w:val="24"/>
          <w:szCs w:val="24"/>
        </w:rPr>
        <w:t xml:space="preserve"> </w:t>
      </w:r>
      <w:r w:rsidR="008B0020" w:rsidRPr="009553A3">
        <w:rPr>
          <w:rFonts w:ascii="Arial" w:hAnsi="Arial" w:cs="Arial"/>
          <w:sz w:val="24"/>
          <w:szCs w:val="24"/>
        </w:rPr>
        <w:t>retaken</w:t>
      </w:r>
      <w:r w:rsidR="00685F39" w:rsidRPr="009553A3">
        <w:rPr>
          <w:rFonts w:ascii="Arial" w:hAnsi="Arial" w:cs="Arial"/>
          <w:sz w:val="24"/>
          <w:szCs w:val="24"/>
        </w:rPr>
        <w:t xml:space="preserve"> </w:t>
      </w:r>
      <w:r w:rsidR="008B0020" w:rsidRPr="009553A3">
        <w:rPr>
          <w:rFonts w:ascii="Arial" w:hAnsi="Arial" w:cs="Arial"/>
          <w:sz w:val="24"/>
          <w:szCs w:val="24"/>
        </w:rPr>
        <w:t>the</w:t>
      </w:r>
      <w:r w:rsidR="00685F39" w:rsidRPr="009553A3">
        <w:rPr>
          <w:rFonts w:ascii="Arial" w:hAnsi="Arial" w:cs="Arial"/>
          <w:sz w:val="24"/>
          <w:szCs w:val="24"/>
        </w:rPr>
        <w:t xml:space="preserve"> </w:t>
      </w:r>
      <w:r w:rsidR="008B0020" w:rsidRPr="009553A3">
        <w:rPr>
          <w:rFonts w:ascii="Arial" w:hAnsi="Arial" w:cs="Arial"/>
          <w:sz w:val="24"/>
          <w:szCs w:val="24"/>
        </w:rPr>
        <w:t>FERPA</w:t>
      </w:r>
      <w:r w:rsidR="00685F39" w:rsidRPr="009553A3">
        <w:rPr>
          <w:rFonts w:ascii="Arial" w:hAnsi="Arial" w:cs="Arial"/>
          <w:sz w:val="24"/>
          <w:szCs w:val="24"/>
        </w:rPr>
        <w:t xml:space="preserve"> </w:t>
      </w:r>
      <w:r w:rsidR="008B0020" w:rsidRPr="009553A3">
        <w:rPr>
          <w:rFonts w:ascii="Arial" w:hAnsi="Arial" w:cs="Arial"/>
          <w:sz w:val="24"/>
          <w:szCs w:val="24"/>
        </w:rPr>
        <w:t>t</w:t>
      </w:r>
      <w:r w:rsidRPr="009553A3">
        <w:rPr>
          <w:rFonts w:ascii="Arial" w:hAnsi="Arial" w:cs="Arial"/>
          <w:sz w:val="24"/>
          <w:szCs w:val="24"/>
        </w:rPr>
        <w:t>raining</w:t>
      </w:r>
      <w:r w:rsidR="00A44875"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UCLA</w:t>
      </w:r>
      <w:r w:rsidR="00685F39" w:rsidRPr="009553A3">
        <w:rPr>
          <w:rFonts w:ascii="Arial" w:hAnsi="Arial" w:cs="Arial"/>
          <w:sz w:val="24"/>
          <w:szCs w:val="24"/>
        </w:rPr>
        <w:t xml:space="preserve"> </w:t>
      </w:r>
      <w:r w:rsidRPr="009553A3">
        <w:rPr>
          <w:rFonts w:ascii="Arial" w:hAnsi="Arial" w:cs="Arial"/>
          <w:sz w:val="24"/>
          <w:szCs w:val="24"/>
        </w:rPr>
        <w:t>Student</w:t>
      </w:r>
      <w:r w:rsidR="00685F39" w:rsidRPr="009553A3">
        <w:rPr>
          <w:rFonts w:ascii="Arial" w:hAnsi="Arial" w:cs="Arial"/>
          <w:sz w:val="24"/>
          <w:szCs w:val="24"/>
        </w:rPr>
        <w:t xml:space="preserve"> </w:t>
      </w:r>
      <w:r w:rsidRPr="009553A3">
        <w:rPr>
          <w:rFonts w:ascii="Arial" w:hAnsi="Arial" w:cs="Arial"/>
          <w:sz w:val="24"/>
          <w:szCs w:val="24"/>
        </w:rPr>
        <w:t>Affairs</w:t>
      </w:r>
      <w:r w:rsidR="00685F39" w:rsidRPr="009553A3">
        <w:rPr>
          <w:rFonts w:ascii="Arial" w:hAnsi="Arial" w:cs="Arial"/>
          <w:sz w:val="24"/>
          <w:szCs w:val="24"/>
        </w:rPr>
        <w:t xml:space="preserve"> </w:t>
      </w:r>
      <w:r w:rsidRPr="009553A3">
        <w:rPr>
          <w:rFonts w:ascii="Arial" w:hAnsi="Arial" w:cs="Arial"/>
          <w:sz w:val="24"/>
          <w:szCs w:val="24"/>
        </w:rPr>
        <w:t>IT</w:t>
      </w:r>
      <w:r w:rsidR="00685F39" w:rsidRPr="009553A3">
        <w:rPr>
          <w:rFonts w:ascii="Arial" w:hAnsi="Arial" w:cs="Arial"/>
          <w:sz w:val="24"/>
          <w:szCs w:val="24"/>
        </w:rPr>
        <w:t xml:space="preserve"> </w:t>
      </w:r>
      <w:r w:rsidRPr="009553A3">
        <w:rPr>
          <w:rFonts w:ascii="Arial" w:hAnsi="Arial" w:cs="Arial"/>
          <w:sz w:val="24"/>
          <w:szCs w:val="24"/>
        </w:rPr>
        <w:t>has</w:t>
      </w:r>
      <w:r w:rsidR="00685F39" w:rsidRPr="009553A3">
        <w:rPr>
          <w:rFonts w:ascii="Arial" w:hAnsi="Arial" w:cs="Arial"/>
          <w:sz w:val="24"/>
          <w:szCs w:val="24"/>
        </w:rPr>
        <w:t xml:space="preserve"> </w:t>
      </w:r>
      <w:r w:rsidRPr="009553A3">
        <w:rPr>
          <w:rFonts w:ascii="Arial" w:hAnsi="Arial" w:cs="Arial"/>
          <w:sz w:val="24"/>
          <w:szCs w:val="24"/>
        </w:rPr>
        <w:t>no</w:t>
      </w:r>
      <w:r w:rsidR="00685F39" w:rsidRPr="009553A3">
        <w:rPr>
          <w:rFonts w:ascii="Arial" w:hAnsi="Arial" w:cs="Arial"/>
          <w:sz w:val="24"/>
          <w:szCs w:val="24"/>
        </w:rPr>
        <w:t xml:space="preserve"> </w:t>
      </w:r>
      <w:r w:rsidRPr="009553A3">
        <w:rPr>
          <w:rFonts w:ascii="Arial" w:hAnsi="Arial" w:cs="Arial"/>
          <w:sz w:val="24"/>
          <w:szCs w:val="24"/>
        </w:rPr>
        <w:t>record</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remaining</w:t>
      </w:r>
      <w:r w:rsidR="00685F39" w:rsidRPr="009553A3">
        <w:rPr>
          <w:rFonts w:ascii="Arial" w:hAnsi="Arial" w:cs="Arial"/>
          <w:sz w:val="24"/>
          <w:szCs w:val="24"/>
        </w:rPr>
        <w:t xml:space="preserve"> </w:t>
      </w:r>
      <w:r w:rsidRPr="009553A3">
        <w:rPr>
          <w:rFonts w:ascii="Arial" w:hAnsi="Arial" w:cs="Arial"/>
          <w:sz w:val="24"/>
          <w:szCs w:val="24"/>
        </w:rPr>
        <w:t>nine</w:t>
      </w:r>
      <w:r w:rsidR="00685F39" w:rsidRPr="009553A3">
        <w:rPr>
          <w:rFonts w:ascii="Arial" w:hAnsi="Arial" w:cs="Arial"/>
          <w:sz w:val="24"/>
          <w:szCs w:val="24"/>
        </w:rPr>
        <w:t xml:space="preserve"> </w:t>
      </w:r>
      <w:r w:rsidRPr="009553A3">
        <w:rPr>
          <w:rFonts w:ascii="Arial" w:hAnsi="Arial" w:cs="Arial"/>
          <w:sz w:val="24"/>
          <w:szCs w:val="24"/>
        </w:rPr>
        <w:t>e</w:t>
      </w:r>
      <w:r w:rsidR="008B0020" w:rsidRPr="009553A3">
        <w:rPr>
          <w:rFonts w:ascii="Arial" w:hAnsi="Arial" w:cs="Arial"/>
          <w:sz w:val="24"/>
          <w:szCs w:val="24"/>
        </w:rPr>
        <w:t>mployees</w:t>
      </w:r>
      <w:r w:rsidR="00685F39" w:rsidRPr="009553A3">
        <w:rPr>
          <w:rFonts w:ascii="Arial" w:hAnsi="Arial" w:cs="Arial"/>
          <w:sz w:val="24"/>
          <w:szCs w:val="24"/>
        </w:rPr>
        <w:t xml:space="preserve"> </w:t>
      </w:r>
      <w:r w:rsidR="008B0020" w:rsidRPr="009553A3">
        <w:rPr>
          <w:rFonts w:ascii="Arial" w:hAnsi="Arial" w:cs="Arial"/>
          <w:sz w:val="24"/>
          <w:szCs w:val="24"/>
        </w:rPr>
        <w:t>ever</w:t>
      </w:r>
      <w:r w:rsidR="00685F39" w:rsidRPr="009553A3">
        <w:rPr>
          <w:rFonts w:ascii="Arial" w:hAnsi="Arial" w:cs="Arial"/>
          <w:sz w:val="24"/>
          <w:szCs w:val="24"/>
        </w:rPr>
        <w:t xml:space="preserve"> </w:t>
      </w:r>
      <w:r w:rsidR="008B0020" w:rsidRPr="009553A3">
        <w:rPr>
          <w:rFonts w:ascii="Arial" w:hAnsi="Arial" w:cs="Arial"/>
          <w:sz w:val="24"/>
          <w:szCs w:val="24"/>
        </w:rPr>
        <w:t>taking</w:t>
      </w:r>
      <w:r w:rsidR="00685F39" w:rsidRPr="009553A3">
        <w:rPr>
          <w:rFonts w:ascii="Arial" w:hAnsi="Arial" w:cs="Arial"/>
          <w:sz w:val="24"/>
          <w:szCs w:val="24"/>
        </w:rPr>
        <w:t xml:space="preserve"> </w:t>
      </w:r>
      <w:r w:rsidR="008B0020" w:rsidRPr="009553A3">
        <w:rPr>
          <w:rFonts w:ascii="Arial" w:hAnsi="Arial" w:cs="Arial"/>
          <w:sz w:val="24"/>
          <w:szCs w:val="24"/>
        </w:rPr>
        <w:t>the</w:t>
      </w:r>
      <w:r w:rsidR="00685F39" w:rsidRPr="009553A3">
        <w:rPr>
          <w:rFonts w:ascii="Arial" w:hAnsi="Arial" w:cs="Arial"/>
          <w:sz w:val="24"/>
          <w:szCs w:val="24"/>
        </w:rPr>
        <w:t xml:space="preserve"> </w:t>
      </w:r>
      <w:r w:rsidR="008B0020" w:rsidRPr="009553A3">
        <w:rPr>
          <w:rFonts w:ascii="Arial" w:hAnsi="Arial" w:cs="Arial"/>
          <w:sz w:val="24"/>
          <w:szCs w:val="24"/>
        </w:rPr>
        <w:t>FERPA</w:t>
      </w:r>
      <w:r w:rsidR="00685F39" w:rsidRPr="009553A3">
        <w:rPr>
          <w:rFonts w:ascii="Arial" w:hAnsi="Arial" w:cs="Arial"/>
          <w:sz w:val="24"/>
          <w:szCs w:val="24"/>
        </w:rPr>
        <w:t xml:space="preserve"> </w:t>
      </w:r>
      <w:r w:rsidR="008B0020" w:rsidRPr="009553A3">
        <w:rPr>
          <w:rFonts w:ascii="Arial" w:hAnsi="Arial" w:cs="Arial"/>
          <w:sz w:val="24"/>
          <w:szCs w:val="24"/>
        </w:rPr>
        <w:t>t</w:t>
      </w:r>
      <w:r w:rsidRPr="009553A3">
        <w:rPr>
          <w:rFonts w:ascii="Arial" w:hAnsi="Arial" w:cs="Arial"/>
          <w:sz w:val="24"/>
          <w:szCs w:val="24"/>
        </w:rPr>
        <w:t>raining.</w:t>
      </w:r>
      <w:r w:rsidR="00685F39" w:rsidRPr="009553A3">
        <w:rPr>
          <w:rFonts w:ascii="Arial" w:hAnsi="Arial" w:cs="Arial"/>
          <w:sz w:val="24"/>
          <w:szCs w:val="24"/>
        </w:rPr>
        <w:t xml:space="preserve">  </w:t>
      </w:r>
      <w:r w:rsidRPr="009553A3">
        <w:rPr>
          <w:rFonts w:ascii="Arial" w:hAnsi="Arial" w:cs="Arial"/>
          <w:sz w:val="24"/>
          <w:szCs w:val="24"/>
        </w:rPr>
        <w:t>Follow-up</w:t>
      </w:r>
      <w:r w:rsidR="00685F39" w:rsidRPr="009553A3">
        <w:rPr>
          <w:rFonts w:ascii="Arial" w:hAnsi="Arial" w:cs="Arial"/>
          <w:sz w:val="24"/>
          <w:szCs w:val="24"/>
        </w:rPr>
        <w:t xml:space="preserve"> </w:t>
      </w:r>
      <w:r w:rsidRPr="009553A3">
        <w:rPr>
          <w:rFonts w:ascii="Arial" w:hAnsi="Arial" w:cs="Arial"/>
          <w:sz w:val="24"/>
          <w:szCs w:val="24"/>
        </w:rPr>
        <w:t>with</w:t>
      </w:r>
      <w:r w:rsidR="00685F39" w:rsidRPr="009553A3">
        <w:rPr>
          <w:rFonts w:ascii="Arial" w:hAnsi="Arial" w:cs="Arial"/>
          <w:sz w:val="24"/>
          <w:szCs w:val="24"/>
        </w:rPr>
        <w:t xml:space="preserve"> </w:t>
      </w:r>
      <w:r w:rsidRPr="009553A3">
        <w:rPr>
          <w:rFonts w:ascii="Arial" w:hAnsi="Arial" w:cs="Arial"/>
          <w:sz w:val="24"/>
          <w:szCs w:val="24"/>
        </w:rPr>
        <w:t>UCLA</w:t>
      </w:r>
      <w:r w:rsidR="00685F39" w:rsidRPr="009553A3">
        <w:rPr>
          <w:rFonts w:ascii="Arial" w:hAnsi="Arial" w:cs="Arial"/>
          <w:sz w:val="24"/>
          <w:szCs w:val="24"/>
        </w:rPr>
        <w:t xml:space="preserve"> </w:t>
      </w:r>
      <w:r w:rsidRPr="009553A3">
        <w:rPr>
          <w:rFonts w:ascii="Arial" w:hAnsi="Arial" w:cs="Arial"/>
          <w:sz w:val="24"/>
          <w:szCs w:val="24"/>
        </w:rPr>
        <w:t>Student</w:t>
      </w:r>
      <w:r w:rsidR="00685F39" w:rsidRPr="009553A3">
        <w:rPr>
          <w:rFonts w:ascii="Arial" w:hAnsi="Arial" w:cs="Arial"/>
          <w:sz w:val="24"/>
          <w:szCs w:val="24"/>
        </w:rPr>
        <w:t xml:space="preserve"> </w:t>
      </w:r>
      <w:r w:rsidRPr="009553A3">
        <w:rPr>
          <w:rFonts w:ascii="Arial" w:hAnsi="Arial" w:cs="Arial"/>
          <w:sz w:val="24"/>
          <w:szCs w:val="24"/>
        </w:rPr>
        <w:t>Affairs</w:t>
      </w:r>
      <w:r w:rsidR="00685F39" w:rsidRPr="009553A3">
        <w:rPr>
          <w:rFonts w:ascii="Arial" w:hAnsi="Arial" w:cs="Arial"/>
          <w:sz w:val="24"/>
          <w:szCs w:val="24"/>
        </w:rPr>
        <w:t xml:space="preserve"> </w:t>
      </w:r>
      <w:r w:rsidRPr="009553A3">
        <w:rPr>
          <w:rFonts w:ascii="Arial" w:hAnsi="Arial" w:cs="Arial"/>
          <w:sz w:val="24"/>
          <w:szCs w:val="24"/>
        </w:rPr>
        <w:t>IT</w:t>
      </w:r>
      <w:r w:rsidR="00685F39" w:rsidRPr="009553A3">
        <w:rPr>
          <w:rFonts w:ascii="Arial" w:hAnsi="Arial" w:cs="Arial"/>
          <w:sz w:val="24"/>
          <w:szCs w:val="24"/>
        </w:rPr>
        <w:t xml:space="preserve"> </w:t>
      </w:r>
      <w:r w:rsidRPr="009553A3">
        <w:rPr>
          <w:rFonts w:ascii="Arial" w:hAnsi="Arial" w:cs="Arial"/>
          <w:sz w:val="24"/>
          <w:szCs w:val="24"/>
        </w:rPr>
        <w:t>revealed</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FERPA</w:t>
      </w:r>
      <w:r w:rsidR="00685F39" w:rsidRPr="009553A3">
        <w:rPr>
          <w:rFonts w:ascii="Arial" w:hAnsi="Arial" w:cs="Arial"/>
          <w:sz w:val="24"/>
          <w:szCs w:val="24"/>
        </w:rPr>
        <w:t xml:space="preserve"> </w:t>
      </w:r>
      <w:r w:rsidRPr="009553A3">
        <w:rPr>
          <w:rFonts w:ascii="Arial" w:hAnsi="Arial" w:cs="Arial"/>
          <w:sz w:val="24"/>
          <w:szCs w:val="24"/>
        </w:rPr>
        <w:t>quiz</w:t>
      </w:r>
      <w:r w:rsidR="00685F39" w:rsidRPr="009553A3">
        <w:rPr>
          <w:rFonts w:ascii="Arial" w:hAnsi="Arial" w:cs="Arial"/>
          <w:sz w:val="24"/>
          <w:szCs w:val="24"/>
        </w:rPr>
        <w:t xml:space="preserve"> </w:t>
      </w:r>
      <w:r w:rsidRPr="009553A3">
        <w:rPr>
          <w:rFonts w:ascii="Arial" w:hAnsi="Arial" w:cs="Arial"/>
          <w:sz w:val="24"/>
          <w:szCs w:val="24"/>
        </w:rPr>
        <w:t>completion</w:t>
      </w:r>
      <w:r w:rsidR="00685F39" w:rsidRPr="009553A3">
        <w:rPr>
          <w:rFonts w:ascii="Arial" w:hAnsi="Arial" w:cs="Arial"/>
          <w:sz w:val="24"/>
          <w:szCs w:val="24"/>
        </w:rPr>
        <w:t xml:space="preserve"> </w:t>
      </w:r>
      <w:r w:rsidRPr="009553A3">
        <w:rPr>
          <w:rFonts w:ascii="Arial" w:hAnsi="Arial" w:cs="Arial"/>
          <w:sz w:val="24"/>
          <w:szCs w:val="24"/>
        </w:rPr>
        <w:t>records</w:t>
      </w:r>
      <w:r w:rsidR="00685F39" w:rsidRPr="009553A3">
        <w:rPr>
          <w:rFonts w:ascii="Arial" w:hAnsi="Arial" w:cs="Arial"/>
          <w:sz w:val="24"/>
          <w:szCs w:val="24"/>
        </w:rPr>
        <w:t xml:space="preserve"> </w:t>
      </w:r>
      <w:r w:rsidRPr="009553A3">
        <w:rPr>
          <w:rFonts w:ascii="Arial" w:hAnsi="Arial" w:cs="Arial"/>
          <w:sz w:val="24"/>
          <w:szCs w:val="24"/>
        </w:rPr>
        <w:t>were</w:t>
      </w:r>
      <w:r w:rsidR="00685F39" w:rsidRPr="009553A3">
        <w:rPr>
          <w:rFonts w:ascii="Arial" w:hAnsi="Arial" w:cs="Arial"/>
          <w:sz w:val="24"/>
          <w:szCs w:val="24"/>
        </w:rPr>
        <w:t xml:space="preserve"> </w:t>
      </w:r>
      <w:r w:rsidRPr="009553A3">
        <w:rPr>
          <w:rFonts w:ascii="Arial" w:hAnsi="Arial" w:cs="Arial"/>
          <w:sz w:val="24"/>
          <w:szCs w:val="24"/>
        </w:rPr>
        <w:t>only</w:t>
      </w:r>
      <w:r w:rsidR="00685F39" w:rsidRPr="009553A3">
        <w:rPr>
          <w:rFonts w:ascii="Arial" w:hAnsi="Arial" w:cs="Arial"/>
          <w:sz w:val="24"/>
          <w:szCs w:val="24"/>
        </w:rPr>
        <w:t xml:space="preserve"> </w:t>
      </w:r>
      <w:r w:rsidRPr="009553A3">
        <w:rPr>
          <w:rFonts w:ascii="Arial" w:hAnsi="Arial" w:cs="Arial"/>
          <w:sz w:val="24"/>
          <w:szCs w:val="24"/>
        </w:rPr>
        <w:t>maintained</w:t>
      </w:r>
      <w:r w:rsidR="00685F39" w:rsidRPr="009553A3">
        <w:rPr>
          <w:rFonts w:ascii="Arial" w:hAnsi="Arial" w:cs="Arial"/>
          <w:sz w:val="24"/>
          <w:szCs w:val="24"/>
        </w:rPr>
        <w:t xml:space="preserve"> </w:t>
      </w:r>
      <w:r w:rsidRPr="009553A3">
        <w:rPr>
          <w:rFonts w:ascii="Arial" w:hAnsi="Arial" w:cs="Arial"/>
          <w:sz w:val="24"/>
          <w:szCs w:val="24"/>
        </w:rPr>
        <w:t>from</w:t>
      </w:r>
      <w:r w:rsidR="00685F39" w:rsidRPr="009553A3">
        <w:rPr>
          <w:rFonts w:ascii="Arial" w:hAnsi="Arial" w:cs="Arial"/>
          <w:sz w:val="24"/>
          <w:szCs w:val="24"/>
        </w:rPr>
        <w:t xml:space="preserve"> </w:t>
      </w:r>
      <w:r w:rsidRPr="009553A3">
        <w:rPr>
          <w:rFonts w:ascii="Arial" w:hAnsi="Arial" w:cs="Arial"/>
          <w:sz w:val="24"/>
          <w:szCs w:val="24"/>
        </w:rPr>
        <w:t>February</w:t>
      </w:r>
      <w:r w:rsidR="00685F39" w:rsidRPr="009553A3">
        <w:rPr>
          <w:rFonts w:ascii="Arial" w:hAnsi="Arial" w:cs="Arial"/>
          <w:sz w:val="24"/>
          <w:szCs w:val="24"/>
        </w:rPr>
        <w:t xml:space="preserve"> </w:t>
      </w:r>
      <w:r w:rsidRPr="009553A3">
        <w:rPr>
          <w:rFonts w:ascii="Arial" w:hAnsi="Arial" w:cs="Arial"/>
          <w:sz w:val="24"/>
          <w:szCs w:val="24"/>
        </w:rPr>
        <w:t>2009;</w:t>
      </w:r>
      <w:r w:rsidR="00685F39" w:rsidRPr="009553A3">
        <w:rPr>
          <w:rFonts w:ascii="Arial" w:hAnsi="Arial" w:cs="Arial"/>
          <w:sz w:val="24"/>
          <w:szCs w:val="24"/>
        </w:rPr>
        <w:t xml:space="preserve"> </w:t>
      </w:r>
      <w:r w:rsidRPr="009553A3">
        <w:rPr>
          <w:rFonts w:ascii="Arial" w:hAnsi="Arial" w:cs="Arial"/>
          <w:sz w:val="24"/>
          <w:szCs w:val="24"/>
        </w:rPr>
        <w:t>however,</w:t>
      </w:r>
      <w:r w:rsidR="00685F39" w:rsidRPr="009553A3">
        <w:rPr>
          <w:rFonts w:ascii="Arial" w:hAnsi="Arial" w:cs="Arial"/>
          <w:sz w:val="24"/>
          <w:szCs w:val="24"/>
        </w:rPr>
        <w:t xml:space="preserve"> </w:t>
      </w:r>
      <w:r w:rsidRPr="009553A3">
        <w:rPr>
          <w:rFonts w:ascii="Arial" w:hAnsi="Arial" w:cs="Arial"/>
          <w:sz w:val="24"/>
          <w:szCs w:val="24"/>
        </w:rPr>
        <w:t>employees</w:t>
      </w:r>
      <w:r w:rsidR="00685F39" w:rsidRPr="009553A3">
        <w:rPr>
          <w:rFonts w:ascii="Arial" w:hAnsi="Arial" w:cs="Arial"/>
          <w:sz w:val="24"/>
          <w:szCs w:val="24"/>
        </w:rPr>
        <w:t xml:space="preserve"> </w:t>
      </w:r>
      <w:r w:rsidRPr="009553A3">
        <w:rPr>
          <w:rFonts w:ascii="Arial" w:hAnsi="Arial" w:cs="Arial"/>
          <w:sz w:val="24"/>
          <w:szCs w:val="24"/>
        </w:rPr>
        <w:t>are</w:t>
      </w:r>
      <w:r w:rsidR="00685F39" w:rsidRPr="009553A3">
        <w:rPr>
          <w:rFonts w:ascii="Arial" w:hAnsi="Arial" w:cs="Arial"/>
          <w:sz w:val="24"/>
          <w:szCs w:val="24"/>
        </w:rPr>
        <w:t xml:space="preserve"> </w:t>
      </w:r>
      <w:r w:rsidRPr="009553A3">
        <w:rPr>
          <w:rFonts w:ascii="Arial" w:hAnsi="Arial" w:cs="Arial"/>
          <w:sz w:val="24"/>
          <w:szCs w:val="24"/>
        </w:rPr>
        <w:t>required</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008B0020" w:rsidRPr="009553A3">
        <w:rPr>
          <w:rFonts w:ascii="Arial" w:hAnsi="Arial" w:cs="Arial"/>
          <w:sz w:val="24"/>
          <w:szCs w:val="24"/>
        </w:rPr>
        <w:t>retake</w:t>
      </w:r>
      <w:r w:rsidR="00685F39" w:rsidRPr="009553A3">
        <w:rPr>
          <w:rFonts w:ascii="Arial" w:hAnsi="Arial" w:cs="Arial"/>
          <w:sz w:val="24"/>
          <w:szCs w:val="24"/>
        </w:rPr>
        <w:t xml:space="preserve"> </w:t>
      </w:r>
      <w:r w:rsidR="008B0020" w:rsidRPr="009553A3">
        <w:rPr>
          <w:rFonts w:ascii="Arial" w:hAnsi="Arial" w:cs="Arial"/>
          <w:sz w:val="24"/>
          <w:szCs w:val="24"/>
        </w:rPr>
        <w:t>the</w:t>
      </w:r>
      <w:r w:rsidR="00685F39" w:rsidRPr="009553A3">
        <w:rPr>
          <w:rFonts w:ascii="Arial" w:hAnsi="Arial" w:cs="Arial"/>
          <w:sz w:val="24"/>
          <w:szCs w:val="24"/>
        </w:rPr>
        <w:t xml:space="preserve"> </w:t>
      </w:r>
      <w:r w:rsidR="008B0020" w:rsidRPr="009553A3">
        <w:rPr>
          <w:rFonts w:ascii="Arial" w:hAnsi="Arial" w:cs="Arial"/>
          <w:sz w:val="24"/>
          <w:szCs w:val="24"/>
        </w:rPr>
        <w:t>FERPA</w:t>
      </w:r>
      <w:r w:rsidR="00685F39" w:rsidRPr="009553A3">
        <w:rPr>
          <w:rFonts w:ascii="Arial" w:hAnsi="Arial" w:cs="Arial"/>
          <w:sz w:val="24"/>
          <w:szCs w:val="24"/>
        </w:rPr>
        <w:t xml:space="preserve"> </w:t>
      </w:r>
      <w:r w:rsidR="008B0020" w:rsidRPr="009553A3">
        <w:rPr>
          <w:rFonts w:ascii="Arial" w:hAnsi="Arial" w:cs="Arial"/>
          <w:sz w:val="24"/>
          <w:szCs w:val="24"/>
        </w:rPr>
        <w:t>t</w:t>
      </w:r>
      <w:r w:rsidRPr="009553A3">
        <w:rPr>
          <w:rFonts w:ascii="Arial" w:hAnsi="Arial" w:cs="Arial"/>
          <w:sz w:val="24"/>
          <w:szCs w:val="24"/>
        </w:rPr>
        <w:t>raining</w:t>
      </w:r>
      <w:r w:rsidR="00685F39" w:rsidRPr="009553A3">
        <w:rPr>
          <w:rFonts w:ascii="Arial" w:hAnsi="Arial" w:cs="Arial"/>
          <w:sz w:val="24"/>
          <w:szCs w:val="24"/>
        </w:rPr>
        <w:t xml:space="preserve"> </w:t>
      </w:r>
      <w:r w:rsidRPr="009553A3">
        <w:rPr>
          <w:rFonts w:ascii="Arial" w:hAnsi="Arial" w:cs="Arial"/>
          <w:sz w:val="24"/>
          <w:szCs w:val="24"/>
        </w:rPr>
        <w:t>every</w:t>
      </w:r>
      <w:r w:rsidR="00685F39" w:rsidRPr="009553A3">
        <w:rPr>
          <w:rFonts w:ascii="Arial" w:hAnsi="Arial" w:cs="Arial"/>
          <w:sz w:val="24"/>
          <w:szCs w:val="24"/>
        </w:rPr>
        <w:t xml:space="preserve"> </w:t>
      </w:r>
      <w:r w:rsidRPr="009553A3">
        <w:rPr>
          <w:rFonts w:ascii="Arial" w:hAnsi="Arial" w:cs="Arial"/>
          <w:sz w:val="24"/>
          <w:szCs w:val="24"/>
        </w:rPr>
        <w:t>two</w:t>
      </w:r>
      <w:r w:rsidR="00685F39" w:rsidRPr="009553A3">
        <w:rPr>
          <w:rFonts w:ascii="Arial" w:hAnsi="Arial" w:cs="Arial"/>
          <w:sz w:val="24"/>
          <w:szCs w:val="24"/>
        </w:rPr>
        <w:t xml:space="preserve"> </w:t>
      </w:r>
      <w:r w:rsidRPr="009553A3">
        <w:rPr>
          <w:rFonts w:ascii="Arial" w:hAnsi="Arial" w:cs="Arial"/>
          <w:sz w:val="24"/>
          <w:szCs w:val="24"/>
        </w:rPr>
        <w:t>years</w:t>
      </w:r>
      <w:r w:rsidR="00685F39" w:rsidRPr="009553A3">
        <w:rPr>
          <w:rFonts w:ascii="Arial" w:hAnsi="Arial" w:cs="Arial"/>
          <w:sz w:val="24"/>
          <w:szCs w:val="24"/>
        </w:rPr>
        <w:t xml:space="preserve"> </w:t>
      </w:r>
      <w:r w:rsidRPr="009553A3">
        <w:rPr>
          <w:rFonts w:ascii="Arial" w:hAnsi="Arial" w:cs="Arial"/>
          <w:sz w:val="24"/>
          <w:szCs w:val="24"/>
        </w:rPr>
        <w:t>in</w:t>
      </w:r>
      <w:r w:rsidR="00685F39" w:rsidRPr="009553A3">
        <w:rPr>
          <w:rFonts w:ascii="Arial" w:hAnsi="Arial" w:cs="Arial"/>
          <w:sz w:val="24"/>
          <w:szCs w:val="24"/>
        </w:rPr>
        <w:t xml:space="preserve"> </w:t>
      </w:r>
      <w:r w:rsidRPr="009553A3">
        <w:rPr>
          <w:rFonts w:ascii="Arial" w:hAnsi="Arial" w:cs="Arial"/>
          <w:sz w:val="24"/>
          <w:szCs w:val="24"/>
        </w:rPr>
        <w:t>order</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continue</w:t>
      </w:r>
      <w:r w:rsidR="00685F39" w:rsidRPr="009553A3">
        <w:rPr>
          <w:rFonts w:ascii="Arial" w:hAnsi="Arial" w:cs="Arial"/>
          <w:sz w:val="24"/>
          <w:szCs w:val="24"/>
        </w:rPr>
        <w:t xml:space="preserve"> </w:t>
      </w:r>
      <w:r w:rsidRPr="009553A3">
        <w:rPr>
          <w:rFonts w:ascii="Arial" w:hAnsi="Arial" w:cs="Arial"/>
          <w:sz w:val="24"/>
          <w:szCs w:val="24"/>
        </w:rPr>
        <w:t>access</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student</w:t>
      </w:r>
      <w:r w:rsidR="00685F39" w:rsidRPr="009553A3">
        <w:rPr>
          <w:rFonts w:ascii="Arial" w:hAnsi="Arial" w:cs="Arial"/>
          <w:sz w:val="24"/>
          <w:szCs w:val="24"/>
        </w:rPr>
        <w:t xml:space="preserve"> </w:t>
      </w:r>
      <w:r w:rsidRPr="009553A3">
        <w:rPr>
          <w:rFonts w:ascii="Arial" w:hAnsi="Arial" w:cs="Arial"/>
          <w:sz w:val="24"/>
          <w:szCs w:val="24"/>
        </w:rPr>
        <w:t>data.</w:t>
      </w:r>
      <w:r w:rsidR="00685F39" w:rsidRPr="009553A3">
        <w:rPr>
          <w:rFonts w:ascii="Arial" w:hAnsi="Arial" w:cs="Arial"/>
          <w:sz w:val="24"/>
          <w:szCs w:val="24"/>
        </w:rPr>
        <w:t xml:space="preserve">  </w:t>
      </w:r>
      <w:r w:rsidRPr="009553A3">
        <w:rPr>
          <w:rFonts w:ascii="Arial" w:hAnsi="Arial" w:cs="Arial"/>
          <w:sz w:val="24"/>
          <w:szCs w:val="24"/>
        </w:rPr>
        <w:t>Since</w:t>
      </w:r>
      <w:r w:rsidR="00685F39" w:rsidRPr="009553A3">
        <w:rPr>
          <w:rFonts w:ascii="Arial" w:hAnsi="Arial" w:cs="Arial"/>
          <w:sz w:val="24"/>
          <w:szCs w:val="24"/>
        </w:rPr>
        <w:t xml:space="preserve"> </w:t>
      </w:r>
      <w:r w:rsidRPr="009553A3">
        <w:rPr>
          <w:rFonts w:ascii="Arial" w:hAnsi="Arial" w:cs="Arial"/>
          <w:sz w:val="24"/>
          <w:szCs w:val="24"/>
        </w:rPr>
        <w:t>employees</w:t>
      </w:r>
      <w:r w:rsidR="00685F39" w:rsidRPr="009553A3">
        <w:rPr>
          <w:rFonts w:ascii="Arial" w:hAnsi="Arial" w:cs="Arial"/>
          <w:sz w:val="24"/>
          <w:szCs w:val="24"/>
        </w:rPr>
        <w:t xml:space="preserve"> </w:t>
      </w:r>
      <w:r w:rsidRPr="009553A3">
        <w:rPr>
          <w:rFonts w:ascii="Arial" w:hAnsi="Arial" w:cs="Arial"/>
          <w:sz w:val="24"/>
          <w:szCs w:val="24"/>
        </w:rPr>
        <w:t>are</w:t>
      </w:r>
      <w:r w:rsidR="00685F39" w:rsidRPr="009553A3">
        <w:rPr>
          <w:rFonts w:ascii="Arial" w:hAnsi="Arial" w:cs="Arial"/>
          <w:sz w:val="24"/>
          <w:szCs w:val="24"/>
        </w:rPr>
        <w:t xml:space="preserve"> </w:t>
      </w:r>
      <w:r w:rsidRPr="009553A3">
        <w:rPr>
          <w:rFonts w:ascii="Arial" w:hAnsi="Arial" w:cs="Arial"/>
          <w:sz w:val="24"/>
          <w:szCs w:val="24"/>
        </w:rPr>
        <w:t>not</w:t>
      </w:r>
      <w:r w:rsidR="00685F39" w:rsidRPr="009553A3">
        <w:rPr>
          <w:rFonts w:ascii="Arial" w:hAnsi="Arial" w:cs="Arial"/>
          <w:sz w:val="24"/>
          <w:szCs w:val="24"/>
        </w:rPr>
        <w:t xml:space="preserve"> </w:t>
      </w:r>
      <w:r w:rsidRPr="009553A3">
        <w:rPr>
          <w:rFonts w:ascii="Arial" w:hAnsi="Arial" w:cs="Arial"/>
          <w:sz w:val="24"/>
          <w:szCs w:val="24"/>
        </w:rPr>
        <w:t>notified</w:t>
      </w:r>
      <w:r w:rsidR="00685F39" w:rsidRPr="009553A3">
        <w:rPr>
          <w:rFonts w:ascii="Arial" w:hAnsi="Arial" w:cs="Arial"/>
          <w:sz w:val="24"/>
          <w:szCs w:val="24"/>
        </w:rPr>
        <w:t xml:space="preserve"> </w:t>
      </w:r>
      <w:r w:rsidRPr="009553A3">
        <w:rPr>
          <w:rFonts w:ascii="Arial" w:hAnsi="Arial" w:cs="Arial"/>
          <w:sz w:val="24"/>
          <w:szCs w:val="24"/>
        </w:rPr>
        <w:t>when</w:t>
      </w:r>
      <w:r w:rsidR="00685F39" w:rsidRPr="009553A3">
        <w:rPr>
          <w:rFonts w:ascii="Arial" w:hAnsi="Arial" w:cs="Arial"/>
          <w:sz w:val="24"/>
          <w:szCs w:val="24"/>
        </w:rPr>
        <w:t xml:space="preserve"> </w:t>
      </w:r>
      <w:r w:rsidRPr="009553A3">
        <w:rPr>
          <w:rFonts w:ascii="Arial" w:hAnsi="Arial" w:cs="Arial"/>
          <w:sz w:val="24"/>
          <w:szCs w:val="24"/>
        </w:rPr>
        <w:t>their</w:t>
      </w:r>
      <w:r w:rsidR="00685F39" w:rsidRPr="009553A3">
        <w:rPr>
          <w:rFonts w:ascii="Arial" w:hAnsi="Arial" w:cs="Arial"/>
          <w:sz w:val="24"/>
          <w:szCs w:val="24"/>
        </w:rPr>
        <w:t xml:space="preserve"> </w:t>
      </w:r>
      <w:r w:rsidRPr="009553A3">
        <w:rPr>
          <w:rFonts w:ascii="Arial" w:hAnsi="Arial" w:cs="Arial"/>
          <w:sz w:val="24"/>
          <w:szCs w:val="24"/>
        </w:rPr>
        <w:t>FERPA</w:t>
      </w:r>
      <w:r w:rsidR="00685F39" w:rsidRPr="009553A3">
        <w:rPr>
          <w:rFonts w:ascii="Arial" w:hAnsi="Arial" w:cs="Arial"/>
          <w:sz w:val="24"/>
          <w:szCs w:val="24"/>
        </w:rPr>
        <w:t xml:space="preserve"> </w:t>
      </w:r>
      <w:r w:rsidRPr="009553A3">
        <w:rPr>
          <w:rFonts w:ascii="Arial" w:hAnsi="Arial" w:cs="Arial"/>
          <w:sz w:val="24"/>
          <w:szCs w:val="24"/>
        </w:rPr>
        <w:t>training</w:t>
      </w:r>
      <w:r w:rsidR="00685F39" w:rsidRPr="009553A3">
        <w:rPr>
          <w:rFonts w:ascii="Arial" w:hAnsi="Arial" w:cs="Arial"/>
          <w:sz w:val="24"/>
          <w:szCs w:val="24"/>
        </w:rPr>
        <w:t xml:space="preserve"> </w:t>
      </w:r>
      <w:r w:rsidRPr="009553A3">
        <w:rPr>
          <w:rFonts w:ascii="Arial" w:hAnsi="Arial" w:cs="Arial"/>
          <w:sz w:val="24"/>
          <w:szCs w:val="24"/>
        </w:rPr>
        <w:t>has</w:t>
      </w:r>
      <w:r w:rsidR="00685F39" w:rsidRPr="009553A3">
        <w:rPr>
          <w:rFonts w:ascii="Arial" w:hAnsi="Arial" w:cs="Arial"/>
          <w:sz w:val="24"/>
          <w:szCs w:val="24"/>
        </w:rPr>
        <w:t xml:space="preserve"> </w:t>
      </w:r>
      <w:r w:rsidRPr="009553A3">
        <w:rPr>
          <w:rFonts w:ascii="Arial" w:hAnsi="Arial" w:cs="Arial"/>
          <w:sz w:val="24"/>
          <w:szCs w:val="24"/>
        </w:rPr>
        <w:t>lapsed,</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access</w:t>
      </w:r>
      <w:r w:rsidR="00685F39" w:rsidRPr="009553A3">
        <w:rPr>
          <w:rFonts w:ascii="Arial" w:hAnsi="Arial" w:cs="Arial"/>
          <w:sz w:val="24"/>
          <w:szCs w:val="24"/>
        </w:rPr>
        <w:t xml:space="preserve"> </w:t>
      </w:r>
      <w:r w:rsidRPr="009553A3">
        <w:rPr>
          <w:rFonts w:ascii="Arial" w:hAnsi="Arial" w:cs="Arial"/>
          <w:sz w:val="24"/>
          <w:szCs w:val="24"/>
        </w:rPr>
        <w:t>is</w:t>
      </w:r>
      <w:r w:rsidR="00685F39" w:rsidRPr="009553A3">
        <w:rPr>
          <w:rFonts w:ascii="Arial" w:hAnsi="Arial" w:cs="Arial"/>
          <w:sz w:val="24"/>
          <w:szCs w:val="24"/>
        </w:rPr>
        <w:t xml:space="preserve"> </w:t>
      </w:r>
      <w:r w:rsidRPr="009553A3">
        <w:rPr>
          <w:rFonts w:ascii="Arial" w:hAnsi="Arial" w:cs="Arial"/>
          <w:sz w:val="24"/>
          <w:szCs w:val="24"/>
        </w:rPr>
        <w:t>not</w:t>
      </w:r>
      <w:r w:rsidR="00685F39" w:rsidRPr="009553A3">
        <w:rPr>
          <w:rFonts w:ascii="Arial" w:hAnsi="Arial" w:cs="Arial"/>
          <w:sz w:val="24"/>
          <w:szCs w:val="24"/>
        </w:rPr>
        <w:t xml:space="preserve"> </w:t>
      </w:r>
      <w:r w:rsidRPr="009553A3">
        <w:rPr>
          <w:rFonts w:ascii="Arial" w:hAnsi="Arial" w:cs="Arial"/>
          <w:sz w:val="24"/>
          <w:szCs w:val="24"/>
        </w:rPr>
        <w:t>automatically</w:t>
      </w:r>
      <w:r w:rsidR="00685F39" w:rsidRPr="009553A3">
        <w:rPr>
          <w:rFonts w:ascii="Arial" w:hAnsi="Arial" w:cs="Arial"/>
          <w:sz w:val="24"/>
          <w:szCs w:val="24"/>
        </w:rPr>
        <w:t xml:space="preserve"> </w:t>
      </w:r>
      <w:r w:rsidRPr="009553A3">
        <w:rPr>
          <w:rFonts w:ascii="Arial" w:hAnsi="Arial" w:cs="Arial"/>
          <w:sz w:val="24"/>
          <w:szCs w:val="24"/>
        </w:rPr>
        <w:t>termin</w:t>
      </w:r>
      <w:r w:rsidR="00A65503" w:rsidRPr="009553A3">
        <w:rPr>
          <w:rFonts w:ascii="Arial" w:hAnsi="Arial" w:cs="Arial"/>
          <w:sz w:val="24"/>
          <w:szCs w:val="24"/>
        </w:rPr>
        <w:t>ated,</w:t>
      </w:r>
      <w:r w:rsidR="00685F39" w:rsidRPr="009553A3">
        <w:rPr>
          <w:rFonts w:ascii="Arial" w:hAnsi="Arial" w:cs="Arial"/>
          <w:sz w:val="24"/>
          <w:szCs w:val="24"/>
        </w:rPr>
        <w:t xml:space="preserve"> </w:t>
      </w:r>
      <w:r w:rsidR="00A65503" w:rsidRPr="009553A3">
        <w:rPr>
          <w:rFonts w:ascii="Arial" w:hAnsi="Arial" w:cs="Arial"/>
          <w:sz w:val="24"/>
          <w:szCs w:val="24"/>
        </w:rPr>
        <w:t>it</w:t>
      </w:r>
      <w:r w:rsidR="00685F39" w:rsidRPr="009553A3">
        <w:rPr>
          <w:rFonts w:ascii="Arial" w:hAnsi="Arial" w:cs="Arial"/>
          <w:sz w:val="24"/>
          <w:szCs w:val="24"/>
        </w:rPr>
        <w:t xml:space="preserve"> </w:t>
      </w:r>
      <w:r w:rsidR="00A65503" w:rsidRPr="009553A3">
        <w:rPr>
          <w:rFonts w:ascii="Arial" w:hAnsi="Arial" w:cs="Arial"/>
          <w:sz w:val="24"/>
          <w:szCs w:val="24"/>
        </w:rPr>
        <w:t>is</w:t>
      </w:r>
      <w:r w:rsidR="00685F39" w:rsidRPr="009553A3">
        <w:rPr>
          <w:rFonts w:ascii="Arial" w:hAnsi="Arial" w:cs="Arial"/>
          <w:sz w:val="24"/>
          <w:szCs w:val="24"/>
        </w:rPr>
        <w:t xml:space="preserve"> </w:t>
      </w:r>
      <w:r w:rsidR="00A65503" w:rsidRPr="009553A3">
        <w:rPr>
          <w:rFonts w:ascii="Arial" w:hAnsi="Arial" w:cs="Arial"/>
          <w:sz w:val="24"/>
          <w:szCs w:val="24"/>
        </w:rPr>
        <w:t>pertinent</w:t>
      </w:r>
      <w:r w:rsidR="00685F39" w:rsidRPr="009553A3">
        <w:rPr>
          <w:rFonts w:ascii="Arial" w:hAnsi="Arial" w:cs="Arial"/>
          <w:sz w:val="24"/>
          <w:szCs w:val="24"/>
        </w:rPr>
        <w:t xml:space="preserve"> </w:t>
      </w:r>
      <w:r w:rsidR="00A65503"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DIA</w:t>
      </w:r>
      <w:r w:rsidR="00685F39" w:rsidRPr="009553A3">
        <w:rPr>
          <w:rFonts w:ascii="Arial" w:hAnsi="Arial" w:cs="Arial"/>
          <w:sz w:val="24"/>
          <w:szCs w:val="24"/>
        </w:rPr>
        <w:t xml:space="preserve"> </w:t>
      </w:r>
      <w:r w:rsidRPr="009553A3">
        <w:rPr>
          <w:rFonts w:ascii="Arial" w:hAnsi="Arial" w:cs="Arial"/>
          <w:sz w:val="24"/>
          <w:szCs w:val="24"/>
        </w:rPr>
        <w:t>Departmental</w:t>
      </w:r>
      <w:r w:rsidR="00685F39" w:rsidRPr="009553A3">
        <w:rPr>
          <w:rFonts w:ascii="Arial" w:hAnsi="Arial" w:cs="Arial"/>
          <w:sz w:val="24"/>
          <w:szCs w:val="24"/>
        </w:rPr>
        <w:t xml:space="preserve"> </w:t>
      </w:r>
      <w:r w:rsidRPr="009553A3">
        <w:rPr>
          <w:rFonts w:ascii="Arial" w:hAnsi="Arial" w:cs="Arial"/>
          <w:sz w:val="24"/>
          <w:szCs w:val="24"/>
        </w:rPr>
        <w:t>Security</w:t>
      </w:r>
      <w:r w:rsidR="00685F39" w:rsidRPr="009553A3">
        <w:rPr>
          <w:rFonts w:ascii="Arial" w:hAnsi="Arial" w:cs="Arial"/>
          <w:sz w:val="24"/>
          <w:szCs w:val="24"/>
        </w:rPr>
        <w:t xml:space="preserve"> </w:t>
      </w:r>
      <w:r w:rsidRPr="009553A3">
        <w:rPr>
          <w:rFonts w:ascii="Arial" w:hAnsi="Arial" w:cs="Arial"/>
          <w:sz w:val="24"/>
          <w:szCs w:val="24"/>
        </w:rPr>
        <w:t>Administrators</w:t>
      </w:r>
      <w:r w:rsidR="00685F39" w:rsidRPr="009553A3">
        <w:rPr>
          <w:rFonts w:ascii="Arial" w:hAnsi="Arial" w:cs="Arial"/>
          <w:sz w:val="24"/>
          <w:szCs w:val="24"/>
        </w:rPr>
        <w:t xml:space="preserve"> </w:t>
      </w:r>
      <w:r w:rsidRPr="009553A3">
        <w:rPr>
          <w:rFonts w:ascii="Arial" w:hAnsi="Arial" w:cs="Arial"/>
          <w:sz w:val="24"/>
          <w:szCs w:val="24"/>
        </w:rPr>
        <w:t>(DSAs)</w:t>
      </w:r>
      <w:r w:rsidR="00685F39" w:rsidRPr="009553A3">
        <w:rPr>
          <w:rFonts w:ascii="Arial" w:hAnsi="Arial" w:cs="Arial"/>
          <w:sz w:val="24"/>
          <w:szCs w:val="24"/>
        </w:rPr>
        <w:t xml:space="preserve"> </w:t>
      </w:r>
      <w:r w:rsidRPr="009553A3">
        <w:rPr>
          <w:rFonts w:ascii="Arial" w:hAnsi="Arial" w:cs="Arial"/>
          <w:sz w:val="24"/>
          <w:szCs w:val="24"/>
        </w:rPr>
        <w:t>track</w:t>
      </w:r>
      <w:r w:rsidR="00685F39" w:rsidRPr="009553A3">
        <w:rPr>
          <w:rFonts w:ascii="Arial" w:hAnsi="Arial" w:cs="Arial"/>
          <w:sz w:val="24"/>
          <w:szCs w:val="24"/>
        </w:rPr>
        <w:t xml:space="preserve"> </w:t>
      </w:r>
      <w:r w:rsidRPr="009553A3">
        <w:rPr>
          <w:rFonts w:ascii="Arial" w:hAnsi="Arial" w:cs="Arial"/>
          <w:sz w:val="24"/>
          <w:szCs w:val="24"/>
        </w:rPr>
        <w:t>FERPA</w:t>
      </w:r>
      <w:r w:rsidR="00685F39" w:rsidRPr="009553A3">
        <w:rPr>
          <w:rFonts w:ascii="Arial" w:hAnsi="Arial" w:cs="Arial"/>
          <w:sz w:val="24"/>
          <w:szCs w:val="24"/>
        </w:rPr>
        <w:t xml:space="preserve"> </w:t>
      </w:r>
      <w:r w:rsidRPr="009553A3">
        <w:rPr>
          <w:rFonts w:ascii="Arial" w:hAnsi="Arial" w:cs="Arial"/>
          <w:sz w:val="24"/>
          <w:szCs w:val="24"/>
        </w:rPr>
        <w:t>Training</w:t>
      </w:r>
      <w:r w:rsidR="00685F39" w:rsidRPr="009553A3">
        <w:rPr>
          <w:rFonts w:ascii="Arial" w:hAnsi="Arial" w:cs="Arial"/>
          <w:sz w:val="24"/>
          <w:szCs w:val="24"/>
        </w:rPr>
        <w:t xml:space="preserve"> </w:t>
      </w:r>
      <w:r w:rsidRPr="009553A3">
        <w:rPr>
          <w:rFonts w:ascii="Arial" w:hAnsi="Arial" w:cs="Arial"/>
          <w:sz w:val="24"/>
          <w:szCs w:val="24"/>
        </w:rPr>
        <w:t>for</w:t>
      </w:r>
      <w:r w:rsidR="00685F39" w:rsidRPr="009553A3">
        <w:rPr>
          <w:rFonts w:ascii="Arial" w:hAnsi="Arial" w:cs="Arial"/>
          <w:sz w:val="24"/>
          <w:szCs w:val="24"/>
        </w:rPr>
        <w:t xml:space="preserve"> </w:t>
      </w:r>
      <w:r w:rsidRPr="009553A3">
        <w:rPr>
          <w:rFonts w:ascii="Arial" w:hAnsi="Arial" w:cs="Arial"/>
          <w:sz w:val="24"/>
          <w:szCs w:val="24"/>
        </w:rPr>
        <w:t>their</w:t>
      </w:r>
      <w:r w:rsidR="00685F39" w:rsidRPr="009553A3">
        <w:rPr>
          <w:rFonts w:ascii="Arial" w:hAnsi="Arial" w:cs="Arial"/>
          <w:sz w:val="24"/>
          <w:szCs w:val="24"/>
        </w:rPr>
        <w:t xml:space="preserve"> </w:t>
      </w:r>
      <w:r w:rsidRPr="009553A3">
        <w:rPr>
          <w:rFonts w:ascii="Arial" w:hAnsi="Arial" w:cs="Arial"/>
          <w:sz w:val="24"/>
          <w:szCs w:val="24"/>
        </w:rPr>
        <w:t>employees.</w:t>
      </w:r>
    </w:p>
    <w:p w14:paraId="1B1525EE" w14:textId="77777777" w:rsidR="00B24243" w:rsidRPr="009553A3" w:rsidRDefault="00B24243" w:rsidP="00CD5B5E">
      <w:pPr>
        <w:pStyle w:val="ListParagraph"/>
        <w:spacing w:after="0" w:line="360" w:lineRule="auto"/>
        <w:jc w:val="both"/>
        <w:textAlignment w:val="baseline"/>
        <w:rPr>
          <w:rFonts w:ascii="Arial" w:hAnsi="Arial" w:cs="Arial"/>
          <w:sz w:val="24"/>
          <w:szCs w:val="24"/>
        </w:rPr>
      </w:pPr>
    </w:p>
    <w:p w14:paraId="5F022E1D" w14:textId="70926ABF" w:rsidR="003F4CDD" w:rsidRDefault="003F4CDD" w:rsidP="00685F39">
      <w:pPr>
        <w:pStyle w:val="ListParagraph"/>
        <w:spacing w:after="0" w:line="360" w:lineRule="auto"/>
        <w:ind w:left="540"/>
        <w:jc w:val="both"/>
        <w:textAlignment w:val="baseline"/>
        <w:rPr>
          <w:rFonts w:ascii="Arial" w:hAnsi="Arial" w:cs="Arial"/>
          <w:sz w:val="24"/>
          <w:szCs w:val="24"/>
        </w:rPr>
      </w:pPr>
      <w:r w:rsidRPr="009553A3">
        <w:rPr>
          <w:rFonts w:ascii="Arial" w:hAnsi="Arial" w:cs="Arial"/>
          <w:sz w:val="24"/>
          <w:szCs w:val="24"/>
          <w:u w:val="single"/>
        </w:rPr>
        <w:t>Recommendation</w:t>
      </w:r>
      <w:r w:rsidRPr="009553A3">
        <w:rPr>
          <w:rFonts w:ascii="Arial" w:hAnsi="Arial" w:cs="Arial"/>
          <w:sz w:val="24"/>
          <w:szCs w:val="24"/>
        </w:rPr>
        <w:t>:</w:t>
      </w:r>
      <w:r w:rsidR="00685F39" w:rsidRPr="009553A3">
        <w:rPr>
          <w:rFonts w:ascii="Arial" w:hAnsi="Arial" w:cs="Arial"/>
          <w:sz w:val="24"/>
          <w:szCs w:val="24"/>
        </w:rPr>
        <w:t xml:space="preserve">  </w:t>
      </w:r>
      <w:r w:rsidR="00DE2D9D" w:rsidRPr="009553A3">
        <w:rPr>
          <w:rFonts w:ascii="Arial" w:hAnsi="Arial" w:cs="Arial"/>
          <w:sz w:val="24"/>
          <w:szCs w:val="24"/>
        </w:rPr>
        <w:t>Management</w:t>
      </w:r>
      <w:r w:rsidR="00685F39" w:rsidRPr="009553A3">
        <w:rPr>
          <w:rFonts w:ascii="Arial" w:hAnsi="Arial" w:cs="Arial"/>
          <w:sz w:val="24"/>
          <w:szCs w:val="24"/>
        </w:rPr>
        <w:t xml:space="preserve"> </w:t>
      </w:r>
      <w:r w:rsidR="00DE2D9D" w:rsidRPr="009553A3">
        <w:rPr>
          <w:rFonts w:ascii="Arial" w:hAnsi="Arial" w:cs="Arial"/>
          <w:sz w:val="24"/>
          <w:szCs w:val="24"/>
        </w:rPr>
        <w:t>should</w:t>
      </w:r>
      <w:r w:rsidR="00685F39" w:rsidRPr="009553A3">
        <w:rPr>
          <w:rFonts w:ascii="Arial" w:hAnsi="Arial" w:cs="Arial"/>
          <w:sz w:val="24"/>
          <w:szCs w:val="24"/>
        </w:rPr>
        <w:t xml:space="preserve"> </w:t>
      </w:r>
      <w:r w:rsidR="00DE2D9D" w:rsidRPr="009553A3">
        <w:rPr>
          <w:rFonts w:ascii="Arial" w:hAnsi="Arial" w:cs="Arial"/>
          <w:sz w:val="24"/>
          <w:szCs w:val="24"/>
        </w:rPr>
        <w:t>remind</w:t>
      </w:r>
      <w:r w:rsidR="00685F39" w:rsidRPr="009553A3">
        <w:rPr>
          <w:rFonts w:ascii="Arial" w:hAnsi="Arial" w:cs="Arial"/>
          <w:sz w:val="24"/>
          <w:szCs w:val="24"/>
        </w:rPr>
        <w:t xml:space="preserve"> </w:t>
      </w:r>
      <w:r w:rsidR="00DE2D9D" w:rsidRPr="009553A3">
        <w:rPr>
          <w:rFonts w:ascii="Arial" w:hAnsi="Arial" w:cs="Arial"/>
          <w:sz w:val="24"/>
          <w:szCs w:val="24"/>
        </w:rPr>
        <w:t>individuals</w:t>
      </w:r>
      <w:r w:rsidR="00685F39" w:rsidRPr="009553A3">
        <w:rPr>
          <w:rFonts w:ascii="Arial" w:hAnsi="Arial" w:cs="Arial"/>
          <w:sz w:val="24"/>
          <w:szCs w:val="24"/>
        </w:rPr>
        <w:t xml:space="preserve"> </w:t>
      </w:r>
      <w:r w:rsidR="00DE2D9D" w:rsidRPr="009553A3">
        <w:rPr>
          <w:rFonts w:ascii="Arial" w:hAnsi="Arial" w:cs="Arial"/>
          <w:sz w:val="24"/>
          <w:szCs w:val="24"/>
        </w:rPr>
        <w:t>to</w:t>
      </w:r>
      <w:r w:rsidR="00685F39" w:rsidRPr="009553A3">
        <w:rPr>
          <w:rFonts w:ascii="Arial" w:hAnsi="Arial" w:cs="Arial"/>
          <w:sz w:val="24"/>
          <w:szCs w:val="24"/>
        </w:rPr>
        <w:t xml:space="preserve"> </w:t>
      </w:r>
      <w:r w:rsidR="00DE2D9D" w:rsidRPr="009553A3">
        <w:rPr>
          <w:rFonts w:ascii="Arial" w:hAnsi="Arial" w:cs="Arial"/>
          <w:sz w:val="24"/>
          <w:szCs w:val="24"/>
        </w:rPr>
        <w:t>complete</w:t>
      </w:r>
      <w:r w:rsidR="00685F39" w:rsidRPr="009553A3">
        <w:rPr>
          <w:rFonts w:ascii="Arial" w:hAnsi="Arial" w:cs="Arial"/>
          <w:sz w:val="24"/>
          <w:szCs w:val="24"/>
        </w:rPr>
        <w:t xml:space="preserve"> </w:t>
      </w:r>
      <w:r w:rsidR="00DE2D9D" w:rsidRPr="009553A3">
        <w:rPr>
          <w:rFonts w:ascii="Arial" w:hAnsi="Arial" w:cs="Arial"/>
          <w:sz w:val="24"/>
          <w:szCs w:val="24"/>
        </w:rPr>
        <w:t>the</w:t>
      </w:r>
      <w:r w:rsidR="00685F39" w:rsidRPr="009553A3">
        <w:rPr>
          <w:rFonts w:ascii="Arial" w:hAnsi="Arial" w:cs="Arial"/>
          <w:sz w:val="24"/>
          <w:szCs w:val="24"/>
        </w:rPr>
        <w:t xml:space="preserve"> </w:t>
      </w:r>
      <w:r w:rsidR="005F179F" w:rsidRPr="009553A3">
        <w:rPr>
          <w:rFonts w:ascii="Arial" w:hAnsi="Arial" w:cs="Arial"/>
          <w:sz w:val="24"/>
          <w:szCs w:val="24"/>
        </w:rPr>
        <w:t>UCLA</w:t>
      </w:r>
      <w:r w:rsidR="00685F39" w:rsidRPr="009553A3">
        <w:rPr>
          <w:rFonts w:ascii="Arial" w:hAnsi="Arial" w:cs="Arial"/>
          <w:sz w:val="24"/>
          <w:szCs w:val="24"/>
        </w:rPr>
        <w:t xml:space="preserve"> </w:t>
      </w:r>
      <w:r w:rsidR="005F179F" w:rsidRPr="009553A3">
        <w:rPr>
          <w:rFonts w:ascii="Arial" w:hAnsi="Arial" w:cs="Arial"/>
          <w:sz w:val="24"/>
          <w:szCs w:val="24"/>
        </w:rPr>
        <w:t>DIA</w:t>
      </w:r>
      <w:r w:rsidR="00685F39" w:rsidRPr="009553A3">
        <w:rPr>
          <w:rFonts w:ascii="Arial" w:hAnsi="Arial" w:cs="Arial"/>
          <w:sz w:val="24"/>
          <w:szCs w:val="24"/>
        </w:rPr>
        <w:t xml:space="preserve"> </w:t>
      </w:r>
      <w:r w:rsidR="00513F16" w:rsidRPr="009553A3">
        <w:rPr>
          <w:rFonts w:ascii="Arial" w:hAnsi="Arial" w:cs="Arial"/>
          <w:sz w:val="24"/>
          <w:szCs w:val="24"/>
        </w:rPr>
        <w:t>FERPA</w:t>
      </w:r>
      <w:r w:rsidR="00685F39" w:rsidRPr="009553A3">
        <w:rPr>
          <w:rFonts w:ascii="Arial" w:hAnsi="Arial" w:cs="Arial"/>
          <w:sz w:val="24"/>
          <w:szCs w:val="24"/>
        </w:rPr>
        <w:t xml:space="preserve"> </w:t>
      </w:r>
      <w:r w:rsidR="005F179F" w:rsidRPr="009553A3">
        <w:rPr>
          <w:rFonts w:ascii="Arial" w:hAnsi="Arial" w:cs="Arial"/>
          <w:sz w:val="24"/>
          <w:szCs w:val="24"/>
        </w:rPr>
        <w:t>Consent</w:t>
      </w:r>
      <w:r w:rsidR="00685F39" w:rsidRPr="009553A3">
        <w:rPr>
          <w:rFonts w:ascii="Arial" w:hAnsi="Arial" w:cs="Arial"/>
          <w:sz w:val="24"/>
          <w:szCs w:val="24"/>
        </w:rPr>
        <w:t xml:space="preserve"> </w:t>
      </w:r>
      <w:r w:rsidR="005F179F" w:rsidRPr="009553A3">
        <w:rPr>
          <w:rFonts w:ascii="Arial" w:hAnsi="Arial" w:cs="Arial"/>
          <w:sz w:val="24"/>
          <w:szCs w:val="24"/>
        </w:rPr>
        <w:t>Form</w:t>
      </w:r>
      <w:r w:rsidR="00A44875" w:rsidRPr="009553A3">
        <w:rPr>
          <w:rFonts w:ascii="Arial" w:hAnsi="Arial" w:cs="Arial"/>
          <w:sz w:val="24"/>
          <w:szCs w:val="24"/>
        </w:rPr>
        <w:t>.</w:t>
      </w:r>
      <w:r w:rsidR="00685F39" w:rsidRPr="009553A3">
        <w:rPr>
          <w:rFonts w:ascii="Arial" w:hAnsi="Arial" w:cs="Arial"/>
          <w:sz w:val="24"/>
          <w:szCs w:val="24"/>
        </w:rPr>
        <w:t xml:space="preserve">  </w:t>
      </w:r>
      <w:r w:rsidR="00DE2D9D" w:rsidRPr="009553A3">
        <w:rPr>
          <w:rFonts w:ascii="Arial" w:hAnsi="Arial" w:cs="Arial"/>
          <w:sz w:val="24"/>
          <w:szCs w:val="24"/>
        </w:rPr>
        <w:t>Additionally,</w:t>
      </w:r>
      <w:r w:rsidR="00685F39" w:rsidRPr="009553A3">
        <w:rPr>
          <w:rFonts w:ascii="Arial" w:hAnsi="Arial" w:cs="Arial"/>
          <w:sz w:val="24"/>
          <w:szCs w:val="24"/>
        </w:rPr>
        <w:t xml:space="preserve"> </w:t>
      </w:r>
      <w:r w:rsidR="00DE2D9D" w:rsidRPr="009553A3">
        <w:rPr>
          <w:rFonts w:ascii="Arial" w:hAnsi="Arial" w:cs="Arial"/>
          <w:sz w:val="24"/>
          <w:szCs w:val="24"/>
        </w:rPr>
        <w:t>management</w:t>
      </w:r>
      <w:r w:rsidR="00685F39" w:rsidRPr="009553A3">
        <w:rPr>
          <w:rFonts w:ascii="Arial" w:hAnsi="Arial" w:cs="Arial"/>
          <w:sz w:val="24"/>
          <w:szCs w:val="24"/>
        </w:rPr>
        <w:t xml:space="preserve"> </w:t>
      </w:r>
      <w:r w:rsidR="00DE2D9D" w:rsidRPr="009553A3">
        <w:rPr>
          <w:rFonts w:ascii="Arial" w:hAnsi="Arial" w:cs="Arial"/>
          <w:sz w:val="24"/>
          <w:szCs w:val="24"/>
        </w:rPr>
        <w:t>should</w:t>
      </w:r>
      <w:r w:rsidR="00685F39" w:rsidRPr="009553A3">
        <w:rPr>
          <w:rFonts w:ascii="Arial" w:hAnsi="Arial" w:cs="Arial"/>
          <w:sz w:val="24"/>
          <w:szCs w:val="24"/>
        </w:rPr>
        <w:t xml:space="preserve"> </w:t>
      </w:r>
      <w:r w:rsidR="00DE2D9D" w:rsidRPr="009553A3">
        <w:rPr>
          <w:rFonts w:ascii="Arial" w:hAnsi="Arial" w:cs="Arial"/>
          <w:sz w:val="24"/>
          <w:szCs w:val="24"/>
        </w:rPr>
        <w:t>determine</w:t>
      </w:r>
      <w:r w:rsidR="00685F39" w:rsidRPr="009553A3">
        <w:rPr>
          <w:rFonts w:ascii="Arial" w:hAnsi="Arial" w:cs="Arial"/>
          <w:sz w:val="24"/>
          <w:szCs w:val="24"/>
        </w:rPr>
        <w:t xml:space="preserve"> </w:t>
      </w:r>
      <w:r w:rsidR="00DE2D9D" w:rsidRPr="009553A3">
        <w:rPr>
          <w:rFonts w:ascii="Arial" w:hAnsi="Arial" w:cs="Arial"/>
          <w:sz w:val="24"/>
          <w:szCs w:val="24"/>
        </w:rPr>
        <w:t>whether</w:t>
      </w:r>
      <w:r w:rsidR="00685F39" w:rsidRPr="009553A3">
        <w:rPr>
          <w:rFonts w:ascii="Arial" w:hAnsi="Arial" w:cs="Arial"/>
          <w:sz w:val="24"/>
          <w:szCs w:val="24"/>
        </w:rPr>
        <w:t xml:space="preserve"> </w:t>
      </w:r>
      <w:r w:rsidR="00DE2D9D" w:rsidRPr="009553A3">
        <w:rPr>
          <w:rFonts w:ascii="Arial" w:hAnsi="Arial" w:cs="Arial"/>
          <w:sz w:val="24"/>
          <w:szCs w:val="24"/>
        </w:rPr>
        <w:lastRenderedPageBreak/>
        <w:t>individuals</w:t>
      </w:r>
      <w:r w:rsidR="00685F39" w:rsidRPr="009553A3">
        <w:rPr>
          <w:rFonts w:ascii="Arial" w:hAnsi="Arial" w:cs="Arial"/>
          <w:sz w:val="24"/>
          <w:szCs w:val="24"/>
        </w:rPr>
        <w:t xml:space="preserve"> </w:t>
      </w:r>
      <w:r w:rsidR="00DE2D9D" w:rsidRPr="009553A3">
        <w:rPr>
          <w:rFonts w:ascii="Arial" w:hAnsi="Arial" w:cs="Arial"/>
          <w:sz w:val="24"/>
          <w:szCs w:val="24"/>
        </w:rPr>
        <w:t>listed</w:t>
      </w:r>
      <w:r w:rsidR="00685F39" w:rsidRPr="009553A3">
        <w:rPr>
          <w:rFonts w:ascii="Arial" w:hAnsi="Arial" w:cs="Arial"/>
          <w:sz w:val="24"/>
          <w:szCs w:val="24"/>
        </w:rPr>
        <w:t xml:space="preserve"> </w:t>
      </w:r>
      <w:r w:rsidR="00DE2D9D" w:rsidRPr="009553A3">
        <w:rPr>
          <w:rFonts w:ascii="Arial" w:hAnsi="Arial" w:cs="Arial"/>
          <w:sz w:val="24"/>
          <w:szCs w:val="24"/>
        </w:rPr>
        <w:t>still</w:t>
      </w:r>
      <w:r w:rsidR="00685F39" w:rsidRPr="009553A3">
        <w:rPr>
          <w:rFonts w:ascii="Arial" w:hAnsi="Arial" w:cs="Arial"/>
          <w:sz w:val="24"/>
          <w:szCs w:val="24"/>
        </w:rPr>
        <w:t xml:space="preserve"> </w:t>
      </w:r>
      <w:r w:rsidR="00DE2D9D" w:rsidRPr="009553A3">
        <w:rPr>
          <w:rFonts w:ascii="Arial" w:hAnsi="Arial" w:cs="Arial"/>
          <w:sz w:val="24"/>
          <w:szCs w:val="24"/>
        </w:rPr>
        <w:t>need</w:t>
      </w:r>
      <w:r w:rsidR="00685F39" w:rsidRPr="009553A3">
        <w:rPr>
          <w:rFonts w:ascii="Arial" w:hAnsi="Arial" w:cs="Arial"/>
          <w:sz w:val="24"/>
          <w:szCs w:val="24"/>
        </w:rPr>
        <w:t xml:space="preserve"> </w:t>
      </w:r>
      <w:r w:rsidR="00DE2D9D" w:rsidRPr="009553A3">
        <w:rPr>
          <w:rFonts w:ascii="Arial" w:hAnsi="Arial" w:cs="Arial"/>
          <w:sz w:val="24"/>
          <w:szCs w:val="24"/>
        </w:rPr>
        <w:t>access</w:t>
      </w:r>
      <w:r w:rsidR="00685F39" w:rsidRPr="009553A3">
        <w:rPr>
          <w:rFonts w:ascii="Arial" w:hAnsi="Arial" w:cs="Arial"/>
          <w:sz w:val="24"/>
          <w:szCs w:val="24"/>
        </w:rPr>
        <w:t xml:space="preserve"> </w:t>
      </w:r>
      <w:r w:rsidR="00DE2D9D" w:rsidRPr="009553A3">
        <w:rPr>
          <w:rFonts w:ascii="Arial" w:hAnsi="Arial" w:cs="Arial"/>
          <w:sz w:val="24"/>
          <w:szCs w:val="24"/>
        </w:rPr>
        <w:t>and</w:t>
      </w:r>
      <w:r w:rsidR="00685F39" w:rsidRPr="009553A3">
        <w:rPr>
          <w:rFonts w:ascii="Arial" w:hAnsi="Arial" w:cs="Arial"/>
          <w:sz w:val="24"/>
          <w:szCs w:val="24"/>
        </w:rPr>
        <w:t xml:space="preserve"> </w:t>
      </w:r>
      <w:r w:rsidR="00DE2D9D" w:rsidRPr="009553A3">
        <w:rPr>
          <w:rFonts w:ascii="Arial" w:hAnsi="Arial" w:cs="Arial"/>
          <w:sz w:val="24"/>
          <w:szCs w:val="24"/>
        </w:rPr>
        <w:t>if</w:t>
      </w:r>
      <w:r w:rsidR="00685F39" w:rsidRPr="009553A3">
        <w:rPr>
          <w:rFonts w:ascii="Arial" w:hAnsi="Arial" w:cs="Arial"/>
          <w:sz w:val="24"/>
          <w:szCs w:val="24"/>
        </w:rPr>
        <w:t xml:space="preserve"> </w:t>
      </w:r>
      <w:r w:rsidR="00DE2D9D" w:rsidRPr="009553A3">
        <w:rPr>
          <w:rFonts w:ascii="Arial" w:hAnsi="Arial" w:cs="Arial"/>
          <w:sz w:val="24"/>
          <w:szCs w:val="24"/>
        </w:rPr>
        <w:t>so,</w:t>
      </w:r>
      <w:r w:rsidR="00685F39" w:rsidRPr="009553A3">
        <w:rPr>
          <w:rFonts w:ascii="Arial" w:hAnsi="Arial" w:cs="Arial"/>
          <w:sz w:val="24"/>
          <w:szCs w:val="24"/>
        </w:rPr>
        <w:t xml:space="preserve"> </w:t>
      </w:r>
      <w:r w:rsidR="00DE2D9D" w:rsidRPr="009553A3">
        <w:rPr>
          <w:rFonts w:ascii="Arial" w:hAnsi="Arial" w:cs="Arial"/>
          <w:sz w:val="24"/>
          <w:szCs w:val="24"/>
        </w:rPr>
        <w:t>ensure</w:t>
      </w:r>
      <w:r w:rsidR="00685F39" w:rsidRPr="009553A3">
        <w:rPr>
          <w:rFonts w:ascii="Arial" w:hAnsi="Arial" w:cs="Arial"/>
          <w:sz w:val="24"/>
          <w:szCs w:val="24"/>
        </w:rPr>
        <w:t xml:space="preserve"> </w:t>
      </w:r>
      <w:r w:rsidR="00DE2D9D" w:rsidRPr="009553A3">
        <w:rPr>
          <w:rFonts w:ascii="Arial" w:hAnsi="Arial" w:cs="Arial"/>
          <w:sz w:val="24"/>
          <w:szCs w:val="24"/>
        </w:rPr>
        <w:t>that</w:t>
      </w:r>
      <w:r w:rsidR="00685F39" w:rsidRPr="009553A3">
        <w:rPr>
          <w:rFonts w:ascii="Arial" w:hAnsi="Arial" w:cs="Arial"/>
          <w:sz w:val="24"/>
          <w:szCs w:val="24"/>
        </w:rPr>
        <w:t xml:space="preserve"> </w:t>
      </w:r>
      <w:r w:rsidR="00DE2D9D" w:rsidRPr="009553A3">
        <w:rPr>
          <w:rFonts w:ascii="Arial" w:hAnsi="Arial" w:cs="Arial"/>
          <w:sz w:val="24"/>
          <w:szCs w:val="24"/>
        </w:rPr>
        <w:t>individual</w:t>
      </w:r>
      <w:r w:rsidR="005F179F" w:rsidRPr="009553A3">
        <w:rPr>
          <w:rFonts w:ascii="Arial" w:hAnsi="Arial" w:cs="Arial"/>
          <w:sz w:val="24"/>
          <w:szCs w:val="24"/>
        </w:rPr>
        <w:t>s</w:t>
      </w:r>
      <w:r w:rsidR="00685F39" w:rsidRPr="009553A3">
        <w:rPr>
          <w:rFonts w:ascii="Arial" w:hAnsi="Arial" w:cs="Arial"/>
          <w:sz w:val="24"/>
          <w:szCs w:val="24"/>
        </w:rPr>
        <w:t xml:space="preserve"> </w:t>
      </w:r>
      <w:r w:rsidR="005F179F" w:rsidRPr="009553A3">
        <w:rPr>
          <w:rFonts w:ascii="Arial" w:hAnsi="Arial" w:cs="Arial"/>
          <w:sz w:val="24"/>
          <w:szCs w:val="24"/>
        </w:rPr>
        <w:t>meet</w:t>
      </w:r>
      <w:r w:rsidR="00685F39" w:rsidRPr="009553A3">
        <w:rPr>
          <w:rFonts w:ascii="Arial" w:hAnsi="Arial" w:cs="Arial"/>
          <w:sz w:val="24"/>
          <w:szCs w:val="24"/>
        </w:rPr>
        <w:t xml:space="preserve"> </w:t>
      </w:r>
      <w:r w:rsidR="00DE2D9D" w:rsidRPr="009553A3">
        <w:rPr>
          <w:rFonts w:ascii="Arial" w:hAnsi="Arial" w:cs="Arial"/>
          <w:sz w:val="24"/>
          <w:szCs w:val="24"/>
        </w:rPr>
        <w:t>the</w:t>
      </w:r>
      <w:r w:rsidR="00685F39" w:rsidRPr="009553A3">
        <w:rPr>
          <w:rFonts w:ascii="Arial" w:hAnsi="Arial" w:cs="Arial"/>
          <w:sz w:val="24"/>
          <w:szCs w:val="24"/>
        </w:rPr>
        <w:t xml:space="preserve"> </w:t>
      </w:r>
      <w:r w:rsidR="005F179F" w:rsidRPr="009553A3">
        <w:rPr>
          <w:rFonts w:ascii="Arial" w:hAnsi="Arial" w:cs="Arial"/>
          <w:sz w:val="24"/>
          <w:szCs w:val="24"/>
        </w:rPr>
        <w:t>FERPA</w:t>
      </w:r>
      <w:r w:rsidR="00685F39" w:rsidRPr="009553A3">
        <w:rPr>
          <w:rFonts w:ascii="Arial" w:hAnsi="Arial" w:cs="Arial"/>
          <w:sz w:val="24"/>
          <w:szCs w:val="24"/>
        </w:rPr>
        <w:t xml:space="preserve"> </w:t>
      </w:r>
      <w:r w:rsidR="00DE2D9D" w:rsidRPr="009553A3">
        <w:rPr>
          <w:rFonts w:ascii="Arial" w:hAnsi="Arial" w:cs="Arial"/>
          <w:sz w:val="24"/>
          <w:szCs w:val="24"/>
        </w:rPr>
        <w:t>training</w:t>
      </w:r>
      <w:r w:rsidR="00685F39" w:rsidRPr="009553A3">
        <w:rPr>
          <w:rFonts w:ascii="Arial" w:hAnsi="Arial" w:cs="Arial"/>
          <w:sz w:val="24"/>
          <w:szCs w:val="24"/>
        </w:rPr>
        <w:t xml:space="preserve"> </w:t>
      </w:r>
      <w:r w:rsidR="00DE2D9D" w:rsidRPr="009553A3">
        <w:rPr>
          <w:rFonts w:ascii="Arial" w:hAnsi="Arial" w:cs="Arial"/>
          <w:sz w:val="24"/>
          <w:szCs w:val="24"/>
        </w:rPr>
        <w:t>requirement</w:t>
      </w:r>
      <w:r w:rsidR="00A44875" w:rsidRPr="009553A3">
        <w:rPr>
          <w:rFonts w:ascii="Arial" w:hAnsi="Arial" w:cs="Arial"/>
          <w:sz w:val="24"/>
          <w:szCs w:val="24"/>
        </w:rPr>
        <w:t>.</w:t>
      </w:r>
      <w:r w:rsidR="00685F39" w:rsidRPr="009553A3">
        <w:rPr>
          <w:rFonts w:ascii="Arial" w:hAnsi="Arial" w:cs="Arial"/>
          <w:sz w:val="24"/>
          <w:szCs w:val="24"/>
        </w:rPr>
        <w:t xml:space="preserve">  </w:t>
      </w:r>
      <w:r w:rsidR="005F179F" w:rsidRPr="009553A3">
        <w:rPr>
          <w:rFonts w:ascii="Arial" w:hAnsi="Arial" w:cs="Arial"/>
          <w:sz w:val="24"/>
          <w:szCs w:val="24"/>
        </w:rPr>
        <w:t>Additionally,</w:t>
      </w:r>
      <w:r w:rsidR="00685F39" w:rsidRPr="009553A3">
        <w:rPr>
          <w:rFonts w:ascii="Arial" w:hAnsi="Arial" w:cs="Arial"/>
          <w:sz w:val="24"/>
          <w:szCs w:val="24"/>
        </w:rPr>
        <w:t xml:space="preserve"> </w:t>
      </w:r>
      <w:r w:rsidR="005F179F" w:rsidRPr="009553A3">
        <w:rPr>
          <w:rFonts w:ascii="Arial" w:hAnsi="Arial" w:cs="Arial"/>
          <w:sz w:val="24"/>
          <w:szCs w:val="24"/>
        </w:rPr>
        <w:t>FERPA</w:t>
      </w:r>
      <w:r w:rsidR="00685F39" w:rsidRPr="009553A3">
        <w:rPr>
          <w:rFonts w:ascii="Arial" w:hAnsi="Arial" w:cs="Arial"/>
          <w:sz w:val="24"/>
          <w:szCs w:val="24"/>
        </w:rPr>
        <w:t xml:space="preserve"> </w:t>
      </w:r>
      <w:r w:rsidR="00513F16" w:rsidRPr="009553A3">
        <w:rPr>
          <w:rFonts w:ascii="Arial" w:hAnsi="Arial" w:cs="Arial"/>
          <w:sz w:val="24"/>
          <w:szCs w:val="24"/>
        </w:rPr>
        <w:t>t</w:t>
      </w:r>
      <w:r w:rsidR="005F179F" w:rsidRPr="009553A3">
        <w:rPr>
          <w:rFonts w:ascii="Arial" w:hAnsi="Arial" w:cs="Arial"/>
          <w:sz w:val="24"/>
          <w:szCs w:val="24"/>
        </w:rPr>
        <w:t>raining</w:t>
      </w:r>
      <w:r w:rsidR="00685F39" w:rsidRPr="009553A3">
        <w:rPr>
          <w:rFonts w:ascii="Arial" w:hAnsi="Arial" w:cs="Arial"/>
          <w:sz w:val="24"/>
          <w:szCs w:val="24"/>
        </w:rPr>
        <w:t xml:space="preserve"> </w:t>
      </w:r>
      <w:r w:rsidR="005F179F" w:rsidRPr="009553A3">
        <w:rPr>
          <w:rFonts w:ascii="Arial" w:hAnsi="Arial" w:cs="Arial"/>
          <w:sz w:val="24"/>
          <w:szCs w:val="24"/>
        </w:rPr>
        <w:t>should</w:t>
      </w:r>
      <w:r w:rsidR="00685F39" w:rsidRPr="009553A3">
        <w:rPr>
          <w:rFonts w:ascii="Arial" w:hAnsi="Arial" w:cs="Arial"/>
          <w:sz w:val="24"/>
          <w:szCs w:val="24"/>
        </w:rPr>
        <w:t xml:space="preserve"> </w:t>
      </w:r>
      <w:r w:rsidR="005F179F" w:rsidRPr="009553A3">
        <w:rPr>
          <w:rFonts w:ascii="Arial" w:hAnsi="Arial" w:cs="Arial"/>
          <w:sz w:val="24"/>
          <w:szCs w:val="24"/>
        </w:rPr>
        <w:t>be</w:t>
      </w:r>
      <w:r w:rsidR="00685F39" w:rsidRPr="009553A3">
        <w:rPr>
          <w:rFonts w:ascii="Arial" w:hAnsi="Arial" w:cs="Arial"/>
          <w:sz w:val="24"/>
          <w:szCs w:val="24"/>
        </w:rPr>
        <w:t xml:space="preserve"> </w:t>
      </w:r>
      <w:r w:rsidR="005F179F" w:rsidRPr="009553A3">
        <w:rPr>
          <w:rFonts w:ascii="Arial" w:hAnsi="Arial" w:cs="Arial"/>
          <w:sz w:val="24"/>
          <w:szCs w:val="24"/>
        </w:rPr>
        <w:t>tracked</w:t>
      </w:r>
      <w:r w:rsidR="00685F39" w:rsidRPr="009553A3">
        <w:rPr>
          <w:rFonts w:ascii="Arial" w:hAnsi="Arial" w:cs="Arial"/>
          <w:sz w:val="24"/>
          <w:szCs w:val="24"/>
        </w:rPr>
        <w:t xml:space="preserve"> </w:t>
      </w:r>
      <w:r w:rsidR="005F179F" w:rsidRPr="009553A3">
        <w:rPr>
          <w:rFonts w:ascii="Arial" w:hAnsi="Arial" w:cs="Arial"/>
          <w:sz w:val="24"/>
          <w:szCs w:val="24"/>
        </w:rPr>
        <w:t>to</w:t>
      </w:r>
      <w:r w:rsidR="00685F39" w:rsidRPr="009553A3">
        <w:rPr>
          <w:rFonts w:ascii="Arial" w:hAnsi="Arial" w:cs="Arial"/>
          <w:sz w:val="24"/>
          <w:szCs w:val="24"/>
        </w:rPr>
        <w:t xml:space="preserve"> </w:t>
      </w:r>
      <w:r w:rsidR="005F179F" w:rsidRPr="009553A3">
        <w:rPr>
          <w:rFonts w:ascii="Arial" w:hAnsi="Arial" w:cs="Arial"/>
          <w:sz w:val="24"/>
          <w:szCs w:val="24"/>
        </w:rPr>
        <w:t>ensure</w:t>
      </w:r>
      <w:r w:rsidR="00685F39" w:rsidRPr="009553A3">
        <w:rPr>
          <w:rFonts w:ascii="Arial" w:hAnsi="Arial" w:cs="Arial"/>
          <w:sz w:val="24"/>
          <w:szCs w:val="24"/>
        </w:rPr>
        <w:t xml:space="preserve"> </w:t>
      </w:r>
      <w:r w:rsidR="005F179F" w:rsidRPr="009553A3">
        <w:rPr>
          <w:rFonts w:ascii="Arial" w:hAnsi="Arial" w:cs="Arial"/>
          <w:sz w:val="24"/>
          <w:szCs w:val="24"/>
        </w:rPr>
        <w:t>that</w:t>
      </w:r>
      <w:r w:rsidR="00685F39" w:rsidRPr="009553A3">
        <w:rPr>
          <w:rFonts w:ascii="Arial" w:hAnsi="Arial" w:cs="Arial"/>
          <w:sz w:val="24"/>
          <w:szCs w:val="24"/>
        </w:rPr>
        <w:t xml:space="preserve"> </w:t>
      </w:r>
      <w:r w:rsidR="003B7F2A" w:rsidRPr="009553A3">
        <w:rPr>
          <w:rFonts w:ascii="Arial" w:hAnsi="Arial" w:cs="Arial"/>
          <w:sz w:val="24"/>
          <w:szCs w:val="24"/>
        </w:rPr>
        <w:t>completion</w:t>
      </w:r>
      <w:r w:rsidR="00685F39" w:rsidRPr="009553A3">
        <w:rPr>
          <w:rFonts w:ascii="Arial" w:hAnsi="Arial" w:cs="Arial"/>
          <w:sz w:val="24"/>
          <w:szCs w:val="24"/>
        </w:rPr>
        <w:t xml:space="preserve"> </w:t>
      </w:r>
      <w:r w:rsidR="005F179F" w:rsidRPr="009553A3">
        <w:rPr>
          <w:rFonts w:ascii="Arial" w:hAnsi="Arial" w:cs="Arial"/>
          <w:sz w:val="24"/>
          <w:szCs w:val="24"/>
        </w:rPr>
        <w:t>is</w:t>
      </w:r>
      <w:r w:rsidR="00685F39" w:rsidRPr="009553A3">
        <w:rPr>
          <w:rFonts w:ascii="Arial" w:hAnsi="Arial" w:cs="Arial"/>
          <w:sz w:val="24"/>
          <w:szCs w:val="24"/>
        </w:rPr>
        <w:t xml:space="preserve"> </w:t>
      </w:r>
      <w:r w:rsidR="005F179F" w:rsidRPr="009553A3">
        <w:rPr>
          <w:rFonts w:ascii="Arial" w:hAnsi="Arial" w:cs="Arial"/>
          <w:sz w:val="24"/>
          <w:szCs w:val="24"/>
        </w:rPr>
        <w:t>timely.</w:t>
      </w:r>
    </w:p>
    <w:p w14:paraId="3C161DFE" w14:textId="08418CBF" w:rsidR="00133504" w:rsidRDefault="00133504" w:rsidP="00685F39">
      <w:pPr>
        <w:pStyle w:val="ListParagraph"/>
        <w:spacing w:after="0" w:line="360" w:lineRule="auto"/>
        <w:ind w:left="540"/>
        <w:jc w:val="both"/>
        <w:textAlignment w:val="baseline"/>
        <w:rPr>
          <w:rFonts w:ascii="Arial" w:hAnsi="Arial" w:cs="Arial"/>
          <w:sz w:val="24"/>
          <w:szCs w:val="24"/>
        </w:rPr>
      </w:pPr>
    </w:p>
    <w:p w14:paraId="24D41647" w14:textId="1E107FD1" w:rsidR="009526BB" w:rsidRDefault="00133504" w:rsidP="009526BB">
      <w:pPr>
        <w:pStyle w:val="ListParagraph"/>
        <w:spacing w:after="0" w:line="360" w:lineRule="auto"/>
        <w:ind w:left="540"/>
        <w:jc w:val="both"/>
        <w:textAlignment w:val="baseline"/>
        <w:rPr>
          <w:rFonts w:ascii="Arial" w:hAnsi="Arial" w:cs="Arial"/>
          <w:sz w:val="24"/>
          <w:szCs w:val="24"/>
        </w:rPr>
      </w:pPr>
      <w:r w:rsidRPr="00133504">
        <w:rPr>
          <w:rFonts w:ascii="Arial" w:hAnsi="Arial" w:cs="Arial"/>
          <w:sz w:val="24"/>
          <w:szCs w:val="24"/>
          <w:u w:val="single"/>
        </w:rPr>
        <w:t>Response</w:t>
      </w:r>
      <w:r w:rsidR="009526BB">
        <w:rPr>
          <w:rFonts w:ascii="Arial" w:hAnsi="Arial" w:cs="Arial"/>
          <w:sz w:val="24"/>
          <w:szCs w:val="24"/>
        </w:rPr>
        <w:t xml:space="preserve">:  AS2 management has provided DIA Compliance with the recommendations mentioned in this report, as DIA Compliance oversees the student-athlete FERPA education and consent form process. </w:t>
      </w:r>
      <w:r w:rsidR="009C0F62">
        <w:rPr>
          <w:rFonts w:ascii="Arial" w:hAnsi="Arial" w:cs="Arial"/>
          <w:sz w:val="24"/>
          <w:szCs w:val="24"/>
        </w:rPr>
        <w:t xml:space="preserve"> </w:t>
      </w:r>
      <w:r w:rsidR="009526BB">
        <w:rPr>
          <w:rFonts w:ascii="Arial" w:hAnsi="Arial" w:cs="Arial"/>
          <w:sz w:val="24"/>
          <w:szCs w:val="24"/>
        </w:rPr>
        <w:t>AS2 management and DIA Compliance affirm the recommendation to continue to educate student-athletes on FERPA policy, procedures and the student-athlete</w:t>
      </w:r>
      <w:r w:rsidR="009C0F62">
        <w:rPr>
          <w:rFonts w:ascii="Arial" w:hAnsi="Arial" w:cs="Arial"/>
          <w:sz w:val="24"/>
          <w:szCs w:val="24"/>
        </w:rPr>
        <w:t xml:space="preserve"> FERPA form.  </w:t>
      </w:r>
      <w:r w:rsidR="009526BB">
        <w:rPr>
          <w:rFonts w:ascii="Arial" w:hAnsi="Arial" w:cs="Arial"/>
          <w:sz w:val="24"/>
          <w:szCs w:val="24"/>
        </w:rPr>
        <w:t xml:space="preserve">DIA Compliance will continue to educate student-athletes on FERPA via annual team-based DIA Compliance meetings and in relevant interactions. </w:t>
      </w:r>
    </w:p>
    <w:p w14:paraId="77676753" w14:textId="77777777" w:rsidR="009526BB" w:rsidRDefault="009526BB" w:rsidP="009526BB">
      <w:pPr>
        <w:pStyle w:val="ListParagraph"/>
        <w:spacing w:after="0" w:line="360" w:lineRule="auto"/>
        <w:ind w:left="540"/>
        <w:jc w:val="both"/>
        <w:textAlignment w:val="baseline"/>
        <w:rPr>
          <w:rFonts w:ascii="Arial" w:hAnsi="Arial" w:cs="Arial"/>
          <w:sz w:val="24"/>
          <w:szCs w:val="24"/>
        </w:rPr>
      </w:pPr>
    </w:p>
    <w:p w14:paraId="54F3CA92" w14:textId="2BC5D50F" w:rsidR="009526BB" w:rsidRDefault="009526BB" w:rsidP="009526BB">
      <w:pPr>
        <w:pStyle w:val="ListParagraph"/>
        <w:spacing w:after="0" w:line="360" w:lineRule="auto"/>
        <w:ind w:left="540"/>
        <w:jc w:val="both"/>
        <w:textAlignment w:val="baseline"/>
        <w:rPr>
          <w:rFonts w:ascii="Arial" w:hAnsi="Arial" w:cs="Arial"/>
          <w:sz w:val="24"/>
          <w:szCs w:val="24"/>
        </w:rPr>
      </w:pPr>
      <w:r>
        <w:rPr>
          <w:rFonts w:ascii="Arial" w:hAnsi="Arial" w:cs="Arial"/>
          <w:sz w:val="24"/>
          <w:szCs w:val="24"/>
        </w:rPr>
        <w:t>DIA H</w:t>
      </w:r>
      <w:r w:rsidR="009C0F62">
        <w:rPr>
          <w:rFonts w:ascii="Arial" w:hAnsi="Arial" w:cs="Arial"/>
          <w:sz w:val="24"/>
          <w:szCs w:val="24"/>
        </w:rPr>
        <w:t xml:space="preserve">uman </w:t>
      </w:r>
      <w:r>
        <w:rPr>
          <w:rFonts w:ascii="Arial" w:hAnsi="Arial" w:cs="Arial"/>
          <w:sz w:val="24"/>
          <w:szCs w:val="24"/>
        </w:rPr>
        <w:t>R</w:t>
      </w:r>
      <w:r w:rsidR="009C0F62">
        <w:rPr>
          <w:rFonts w:ascii="Arial" w:hAnsi="Arial" w:cs="Arial"/>
          <w:sz w:val="24"/>
          <w:szCs w:val="24"/>
        </w:rPr>
        <w:t>esources</w:t>
      </w:r>
      <w:r>
        <w:rPr>
          <w:rFonts w:ascii="Arial" w:hAnsi="Arial" w:cs="Arial"/>
          <w:sz w:val="24"/>
          <w:szCs w:val="24"/>
        </w:rPr>
        <w:t xml:space="preserve"> and Audit &amp; Advisory Services have collaborated to access the university-required documents/links for FERPA trainings and to</w:t>
      </w:r>
      <w:r w:rsidR="009C0F62">
        <w:rPr>
          <w:rFonts w:ascii="Arial" w:hAnsi="Arial" w:cs="Arial"/>
          <w:sz w:val="24"/>
          <w:szCs w:val="24"/>
        </w:rPr>
        <w:t xml:space="preserve"> collect responses.  </w:t>
      </w:r>
      <w:r>
        <w:rPr>
          <w:rFonts w:ascii="Arial" w:hAnsi="Arial" w:cs="Arial"/>
          <w:sz w:val="24"/>
          <w:szCs w:val="24"/>
        </w:rPr>
        <w:t>This is an ongoing project and corrective action is underway with an implementation date of June 2021, although management anticipates that training and monitoring will be implemented at an earlier date during the 2020-21 academic year.</w:t>
      </w:r>
    </w:p>
    <w:p w14:paraId="55C12439" w14:textId="7BCE8522" w:rsidR="00133504" w:rsidRPr="009553A3" w:rsidRDefault="00133504" w:rsidP="00685F39">
      <w:pPr>
        <w:pStyle w:val="ListParagraph"/>
        <w:spacing w:after="0" w:line="360" w:lineRule="auto"/>
        <w:ind w:left="540"/>
        <w:jc w:val="both"/>
        <w:textAlignment w:val="baseline"/>
        <w:rPr>
          <w:rFonts w:ascii="Arial" w:hAnsi="Arial" w:cs="Arial"/>
          <w:sz w:val="24"/>
          <w:szCs w:val="24"/>
        </w:rPr>
      </w:pPr>
    </w:p>
    <w:p w14:paraId="38212F3C" w14:textId="77777777" w:rsidR="003F4CDD" w:rsidRPr="00133504" w:rsidRDefault="003F4CDD" w:rsidP="00133504">
      <w:pPr>
        <w:pStyle w:val="ListParagraph"/>
        <w:spacing w:after="0" w:line="360" w:lineRule="auto"/>
        <w:ind w:left="540"/>
        <w:jc w:val="both"/>
        <w:textAlignment w:val="baseline"/>
        <w:rPr>
          <w:rFonts w:ascii="Arial" w:hAnsi="Arial" w:cs="Arial"/>
          <w:sz w:val="24"/>
          <w:szCs w:val="24"/>
        </w:rPr>
      </w:pPr>
    </w:p>
    <w:p w14:paraId="5A028EA8" w14:textId="5931CCB3" w:rsidR="00DA612C" w:rsidRPr="009553A3" w:rsidRDefault="00DA612C" w:rsidP="00CD5B5E">
      <w:pPr>
        <w:spacing w:line="360" w:lineRule="auto"/>
        <w:jc w:val="center"/>
        <w:rPr>
          <w:rFonts w:ascii="Arial" w:hAnsi="Arial"/>
          <w:sz w:val="24"/>
          <w:szCs w:val="24"/>
          <w:u w:val="single"/>
        </w:rPr>
      </w:pPr>
      <w:r w:rsidRPr="009553A3">
        <w:rPr>
          <w:rFonts w:ascii="Arial" w:hAnsi="Arial"/>
          <w:sz w:val="24"/>
          <w:szCs w:val="24"/>
          <w:u w:val="single"/>
        </w:rPr>
        <w:t>Academic</w:t>
      </w:r>
      <w:r w:rsidR="00685F39" w:rsidRPr="009553A3">
        <w:rPr>
          <w:rFonts w:ascii="Arial" w:hAnsi="Arial"/>
          <w:sz w:val="24"/>
          <w:szCs w:val="24"/>
          <w:u w:val="single"/>
        </w:rPr>
        <w:t xml:space="preserve"> </w:t>
      </w:r>
      <w:r w:rsidRPr="009553A3">
        <w:rPr>
          <w:rFonts w:ascii="Arial" w:hAnsi="Arial"/>
          <w:sz w:val="24"/>
          <w:szCs w:val="24"/>
          <w:u w:val="single"/>
        </w:rPr>
        <w:t>Support</w:t>
      </w:r>
      <w:r w:rsidR="00685F39" w:rsidRPr="009553A3">
        <w:rPr>
          <w:rFonts w:ascii="Arial" w:hAnsi="Arial"/>
          <w:sz w:val="24"/>
          <w:szCs w:val="24"/>
          <w:u w:val="single"/>
        </w:rPr>
        <w:t xml:space="preserve"> </w:t>
      </w:r>
      <w:r w:rsidRPr="009553A3">
        <w:rPr>
          <w:rFonts w:ascii="Arial" w:hAnsi="Arial"/>
          <w:sz w:val="24"/>
          <w:szCs w:val="24"/>
          <w:u w:val="single"/>
        </w:rPr>
        <w:t>Services</w:t>
      </w:r>
    </w:p>
    <w:p w14:paraId="15AB7A77" w14:textId="77777777" w:rsidR="008A79F2" w:rsidRPr="009553A3" w:rsidRDefault="008A79F2" w:rsidP="00CD5B5E">
      <w:pPr>
        <w:spacing w:line="360" w:lineRule="auto"/>
        <w:jc w:val="center"/>
        <w:rPr>
          <w:rFonts w:ascii="Arial" w:hAnsi="Arial" w:cs="Arial"/>
          <w:sz w:val="24"/>
          <w:szCs w:val="24"/>
          <w:shd w:val="clear" w:color="auto" w:fill="FFFFFF"/>
        </w:rPr>
      </w:pPr>
    </w:p>
    <w:p w14:paraId="2B06684C" w14:textId="6058066C" w:rsidR="008A79F2" w:rsidRPr="009553A3" w:rsidRDefault="008A79F2" w:rsidP="00CD5B5E">
      <w:pPr>
        <w:spacing w:line="360" w:lineRule="auto"/>
        <w:jc w:val="both"/>
        <w:rPr>
          <w:rFonts w:ascii="Arial" w:hAnsi="Arial" w:cs="Arial"/>
          <w:sz w:val="24"/>
          <w:szCs w:val="24"/>
          <w:shd w:val="clear" w:color="auto" w:fill="FFFFFF"/>
        </w:rPr>
      </w:pPr>
      <w:r w:rsidRPr="009553A3">
        <w:rPr>
          <w:rFonts w:ascii="Arial" w:hAnsi="Arial" w:cs="Arial"/>
          <w:sz w:val="24"/>
          <w:szCs w:val="24"/>
          <w:shd w:val="clear" w:color="auto" w:fill="FFFFFF"/>
        </w:rPr>
        <w:t>Procedures</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relating</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to</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the</w:t>
      </w:r>
      <w:r w:rsidR="00685F39" w:rsidRPr="009553A3">
        <w:rPr>
          <w:rFonts w:ascii="Arial" w:hAnsi="Arial" w:cs="Arial"/>
          <w:sz w:val="24"/>
          <w:szCs w:val="24"/>
          <w:shd w:val="clear" w:color="auto" w:fill="FFFFFF"/>
        </w:rPr>
        <w:t xml:space="preserve"> </w:t>
      </w:r>
      <w:r w:rsidR="002E3C5B" w:rsidRPr="009553A3">
        <w:rPr>
          <w:rFonts w:ascii="Arial" w:hAnsi="Arial" w:cs="Arial"/>
          <w:sz w:val="24"/>
          <w:szCs w:val="24"/>
          <w:shd w:val="clear" w:color="auto" w:fill="FFFFFF"/>
        </w:rPr>
        <w:t>peer</w:t>
      </w:r>
      <w:r w:rsidR="00685F39" w:rsidRPr="009553A3">
        <w:rPr>
          <w:rFonts w:ascii="Arial" w:hAnsi="Arial" w:cs="Arial"/>
          <w:sz w:val="24"/>
          <w:szCs w:val="24"/>
          <w:shd w:val="clear" w:color="auto" w:fill="FFFFFF"/>
        </w:rPr>
        <w:t xml:space="preserve"> </w:t>
      </w:r>
      <w:r w:rsidR="002E3C5B" w:rsidRPr="009553A3">
        <w:rPr>
          <w:rFonts w:ascii="Arial" w:hAnsi="Arial" w:cs="Arial"/>
          <w:sz w:val="24"/>
          <w:szCs w:val="24"/>
          <w:shd w:val="clear" w:color="auto" w:fill="FFFFFF"/>
        </w:rPr>
        <w:t>learning</w:t>
      </w:r>
      <w:r w:rsidR="00685F39" w:rsidRPr="009553A3">
        <w:rPr>
          <w:rFonts w:ascii="Arial" w:hAnsi="Arial" w:cs="Arial"/>
          <w:sz w:val="24"/>
          <w:szCs w:val="24"/>
          <w:shd w:val="clear" w:color="auto" w:fill="FFFFFF"/>
        </w:rPr>
        <w:t xml:space="preserve"> </w:t>
      </w:r>
      <w:r w:rsidR="002E3C5B" w:rsidRPr="009553A3">
        <w:rPr>
          <w:rFonts w:ascii="Arial" w:hAnsi="Arial" w:cs="Arial"/>
          <w:sz w:val="24"/>
          <w:szCs w:val="24"/>
          <w:shd w:val="clear" w:color="auto" w:fill="FFFFFF"/>
        </w:rPr>
        <w:t>facilitator</w:t>
      </w:r>
      <w:r w:rsidR="00685F39" w:rsidRPr="009553A3">
        <w:rPr>
          <w:rFonts w:ascii="Arial" w:hAnsi="Arial" w:cs="Arial"/>
          <w:sz w:val="24"/>
          <w:szCs w:val="24"/>
          <w:shd w:val="clear" w:color="auto" w:fill="FFFFFF"/>
        </w:rPr>
        <w:t xml:space="preserve"> </w:t>
      </w:r>
      <w:r w:rsidR="002E3C5B" w:rsidRPr="009553A3">
        <w:rPr>
          <w:rFonts w:ascii="Arial" w:hAnsi="Arial" w:cs="Arial"/>
          <w:sz w:val="24"/>
          <w:szCs w:val="24"/>
          <w:shd w:val="clear" w:color="auto" w:fill="FFFFFF"/>
        </w:rPr>
        <w:t>(PLF)</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and</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academic</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mentor</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programs</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were</w:t>
      </w:r>
      <w:r w:rsidR="00685F39" w:rsidRPr="009553A3">
        <w:rPr>
          <w:rFonts w:ascii="Arial" w:hAnsi="Arial" w:cs="Arial"/>
          <w:sz w:val="24"/>
          <w:szCs w:val="24"/>
          <w:shd w:val="clear" w:color="auto" w:fill="FFFFFF"/>
        </w:rPr>
        <w:t xml:space="preserve"> </w:t>
      </w:r>
      <w:r w:rsidR="00B8242E" w:rsidRPr="009553A3">
        <w:rPr>
          <w:rFonts w:ascii="Arial" w:hAnsi="Arial" w:cs="Arial"/>
          <w:sz w:val="24"/>
          <w:szCs w:val="24"/>
          <w:shd w:val="clear" w:color="auto" w:fill="FFFFFF"/>
        </w:rPr>
        <w:t>reviewed</w:t>
      </w:r>
      <w:r w:rsidR="00685F39" w:rsidRPr="009553A3">
        <w:rPr>
          <w:rFonts w:ascii="Arial" w:hAnsi="Arial" w:cs="Arial"/>
          <w:sz w:val="24"/>
          <w:szCs w:val="24"/>
          <w:shd w:val="clear" w:color="auto" w:fill="FFFFFF"/>
        </w:rPr>
        <w:t xml:space="preserve"> </w:t>
      </w:r>
      <w:r w:rsidR="00B8242E" w:rsidRPr="009553A3">
        <w:rPr>
          <w:rFonts w:ascii="Arial" w:hAnsi="Arial" w:cs="Arial"/>
          <w:sz w:val="24"/>
          <w:szCs w:val="24"/>
          <w:shd w:val="clear" w:color="auto" w:fill="FFFFFF"/>
        </w:rPr>
        <w:t>to</w:t>
      </w:r>
      <w:r w:rsidR="00685F39" w:rsidRPr="009553A3">
        <w:rPr>
          <w:rFonts w:ascii="Arial" w:hAnsi="Arial" w:cs="Arial"/>
          <w:sz w:val="24"/>
          <w:szCs w:val="24"/>
          <w:shd w:val="clear" w:color="auto" w:fill="FFFFFF"/>
        </w:rPr>
        <w:t xml:space="preserve"> </w:t>
      </w:r>
      <w:r w:rsidR="00B8242E" w:rsidRPr="009553A3">
        <w:rPr>
          <w:rFonts w:ascii="Arial" w:hAnsi="Arial" w:cs="Arial"/>
          <w:sz w:val="24"/>
          <w:szCs w:val="24"/>
          <w:shd w:val="clear" w:color="auto" w:fill="FFFFFF"/>
        </w:rPr>
        <w:t>ensure</w:t>
      </w:r>
      <w:r w:rsidR="00685F39" w:rsidRPr="009553A3">
        <w:rPr>
          <w:rFonts w:ascii="Arial" w:hAnsi="Arial" w:cs="Arial"/>
          <w:sz w:val="24"/>
          <w:szCs w:val="24"/>
          <w:shd w:val="clear" w:color="auto" w:fill="FFFFFF"/>
        </w:rPr>
        <w:t xml:space="preserve"> </w:t>
      </w:r>
      <w:r w:rsidR="00B8242E" w:rsidRPr="009553A3">
        <w:rPr>
          <w:rFonts w:ascii="Arial" w:hAnsi="Arial" w:cs="Arial"/>
          <w:sz w:val="24"/>
          <w:szCs w:val="24"/>
          <w:shd w:val="clear" w:color="auto" w:fill="FFFFFF"/>
        </w:rPr>
        <w:t>that</w:t>
      </w:r>
      <w:r w:rsidR="00685F39" w:rsidRPr="009553A3">
        <w:rPr>
          <w:rFonts w:ascii="Arial" w:hAnsi="Arial" w:cs="Arial"/>
          <w:sz w:val="24"/>
          <w:szCs w:val="24"/>
          <w:shd w:val="clear" w:color="auto" w:fill="FFFFFF"/>
        </w:rPr>
        <w:t xml:space="preserve"> </w:t>
      </w:r>
      <w:r w:rsidR="00B8242E" w:rsidRPr="009553A3">
        <w:rPr>
          <w:rFonts w:ascii="Arial" w:hAnsi="Arial" w:cs="Arial"/>
          <w:sz w:val="24"/>
          <w:szCs w:val="24"/>
          <w:shd w:val="clear" w:color="auto" w:fill="FFFFFF"/>
        </w:rPr>
        <w:t>proper</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internal</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controls</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are</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established</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and</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operating</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as</w:t>
      </w:r>
      <w:r w:rsidR="00685F39" w:rsidRPr="009553A3">
        <w:rPr>
          <w:rFonts w:ascii="Arial" w:hAnsi="Arial" w:cs="Arial"/>
          <w:sz w:val="24"/>
          <w:szCs w:val="24"/>
          <w:shd w:val="clear" w:color="auto" w:fill="FFFFFF"/>
        </w:rPr>
        <w:t xml:space="preserve"> </w:t>
      </w:r>
      <w:r w:rsidRPr="009553A3">
        <w:rPr>
          <w:rFonts w:ascii="Arial" w:hAnsi="Arial" w:cs="Arial"/>
          <w:sz w:val="24"/>
          <w:szCs w:val="24"/>
          <w:shd w:val="clear" w:color="auto" w:fill="FFFFFF"/>
        </w:rPr>
        <w:t>designed.</w:t>
      </w:r>
    </w:p>
    <w:p w14:paraId="5A9BB37B" w14:textId="77777777" w:rsidR="008A79F2" w:rsidRPr="009553A3" w:rsidRDefault="008A79F2" w:rsidP="00CD5B5E">
      <w:pPr>
        <w:spacing w:line="360" w:lineRule="auto"/>
        <w:jc w:val="both"/>
        <w:rPr>
          <w:rFonts w:ascii="Arial" w:hAnsi="Arial" w:cs="Arial"/>
          <w:sz w:val="24"/>
          <w:szCs w:val="24"/>
          <w:shd w:val="clear" w:color="auto" w:fill="FFFFFF"/>
        </w:rPr>
      </w:pPr>
    </w:p>
    <w:p w14:paraId="6ACB9EE4" w14:textId="0209E191" w:rsidR="00287B70" w:rsidRPr="009553A3" w:rsidRDefault="00287B70" w:rsidP="00685F39">
      <w:pPr>
        <w:pStyle w:val="ListParagraph"/>
        <w:numPr>
          <w:ilvl w:val="0"/>
          <w:numId w:val="5"/>
        </w:numPr>
        <w:spacing w:after="0" w:line="360" w:lineRule="auto"/>
        <w:ind w:left="540" w:hanging="540"/>
        <w:jc w:val="both"/>
        <w:textAlignment w:val="baseline"/>
        <w:rPr>
          <w:rFonts w:ascii="Arial" w:hAnsi="Arial" w:cs="Arial"/>
          <w:sz w:val="24"/>
          <w:szCs w:val="24"/>
          <w:u w:val="single"/>
        </w:rPr>
      </w:pPr>
      <w:r w:rsidRPr="009553A3">
        <w:rPr>
          <w:rFonts w:ascii="Arial" w:hAnsi="Arial" w:cs="Arial"/>
          <w:sz w:val="24"/>
          <w:szCs w:val="24"/>
          <w:u w:val="single"/>
        </w:rPr>
        <w:t>Peer</w:t>
      </w:r>
      <w:r w:rsidR="00685F39" w:rsidRPr="009553A3">
        <w:rPr>
          <w:rFonts w:ascii="Arial" w:hAnsi="Arial" w:cs="Arial"/>
          <w:sz w:val="24"/>
          <w:szCs w:val="24"/>
          <w:u w:val="single"/>
        </w:rPr>
        <w:t xml:space="preserve"> </w:t>
      </w:r>
      <w:r w:rsidRPr="009553A3">
        <w:rPr>
          <w:rFonts w:ascii="Arial" w:hAnsi="Arial" w:cs="Arial"/>
          <w:sz w:val="24"/>
          <w:szCs w:val="24"/>
          <w:u w:val="single"/>
        </w:rPr>
        <w:t>Learning</w:t>
      </w:r>
      <w:r w:rsidR="00685F39" w:rsidRPr="009553A3">
        <w:rPr>
          <w:rFonts w:ascii="Arial" w:hAnsi="Arial" w:cs="Arial"/>
          <w:sz w:val="24"/>
          <w:szCs w:val="24"/>
          <w:u w:val="single"/>
        </w:rPr>
        <w:t xml:space="preserve"> </w:t>
      </w:r>
      <w:r w:rsidRPr="009553A3">
        <w:rPr>
          <w:rFonts w:ascii="Arial" w:hAnsi="Arial" w:cs="Arial"/>
          <w:sz w:val="24"/>
          <w:szCs w:val="24"/>
          <w:u w:val="single"/>
        </w:rPr>
        <w:t>Facilitators</w:t>
      </w:r>
    </w:p>
    <w:p w14:paraId="501F36F9" w14:textId="77777777" w:rsidR="00EE75BA" w:rsidRPr="009553A3" w:rsidRDefault="00EE75BA" w:rsidP="00EE75BA">
      <w:pPr>
        <w:pStyle w:val="ListParagraph"/>
        <w:spacing w:after="0" w:line="360" w:lineRule="auto"/>
        <w:ind w:left="540"/>
        <w:jc w:val="both"/>
        <w:textAlignment w:val="baseline"/>
        <w:rPr>
          <w:rFonts w:ascii="Arial" w:hAnsi="Arial" w:cs="Arial"/>
          <w:sz w:val="24"/>
          <w:szCs w:val="24"/>
          <w:u w:val="single"/>
        </w:rPr>
      </w:pPr>
    </w:p>
    <w:p w14:paraId="18FC4591" w14:textId="34FA39F7" w:rsidR="001D318F" w:rsidRPr="009553A3" w:rsidRDefault="00B75BF8" w:rsidP="00685F39">
      <w:pPr>
        <w:spacing w:line="360" w:lineRule="auto"/>
        <w:ind w:left="540"/>
        <w:jc w:val="both"/>
        <w:textAlignment w:val="baseline"/>
        <w:rPr>
          <w:rFonts w:ascii="Arial" w:hAnsi="Arial" w:cs="Arial"/>
          <w:sz w:val="24"/>
          <w:szCs w:val="24"/>
        </w:rPr>
      </w:pPr>
      <w:r w:rsidRPr="009553A3">
        <w:rPr>
          <w:rFonts w:ascii="Arial" w:hAnsi="Arial" w:cs="Arial"/>
          <w:sz w:val="24"/>
          <w:szCs w:val="24"/>
        </w:rPr>
        <w:t>A&amp;AS</w:t>
      </w:r>
      <w:r w:rsidR="00685F39" w:rsidRPr="009553A3">
        <w:rPr>
          <w:rFonts w:ascii="Arial" w:hAnsi="Arial" w:cs="Arial"/>
          <w:sz w:val="24"/>
          <w:szCs w:val="24"/>
        </w:rPr>
        <w:t xml:space="preserve"> </w:t>
      </w:r>
      <w:r w:rsidRPr="009553A3">
        <w:rPr>
          <w:rFonts w:ascii="Arial" w:hAnsi="Arial" w:cs="Arial"/>
          <w:sz w:val="24"/>
          <w:szCs w:val="24"/>
        </w:rPr>
        <w:t>met</w:t>
      </w:r>
      <w:r w:rsidR="00685F39" w:rsidRPr="009553A3">
        <w:rPr>
          <w:rFonts w:ascii="Arial" w:hAnsi="Arial" w:cs="Arial"/>
          <w:sz w:val="24"/>
          <w:szCs w:val="24"/>
        </w:rPr>
        <w:t xml:space="preserve"> </w:t>
      </w:r>
      <w:r w:rsidRPr="009553A3">
        <w:rPr>
          <w:rFonts w:ascii="Arial" w:hAnsi="Arial" w:cs="Arial"/>
          <w:sz w:val="24"/>
          <w:szCs w:val="24"/>
        </w:rPr>
        <w:t>with</w:t>
      </w:r>
      <w:r w:rsidR="00685F39" w:rsidRPr="009553A3">
        <w:rPr>
          <w:rFonts w:ascii="Arial" w:hAnsi="Arial" w:cs="Arial"/>
          <w:sz w:val="24"/>
          <w:szCs w:val="24"/>
        </w:rPr>
        <w:t xml:space="preserve"> </w:t>
      </w:r>
      <w:r w:rsidRPr="009553A3">
        <w:rPr>
          <w:rFonts w:ascii="Arial" w:hAnsi="Arial" w:cs="Arial"/>
          <w:sz w:val="24"/>
          <w:szCs w:val="24"/>
        </w:rPr>
        <w:t>management</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gain</w:t>
      </w:r>
      <w:r w:rsidR="00685F39" w:rsidRPr="009553A3">
        <w:rPr>
          <w:rFonts w:ascii="Arial" w:hAnsi="Arial" w:cs="Arial"/>
          <w:sz w:val="24"/>
          <w:szCs w:val="24"/>
        </w:rPr>
        <w:t xml:space="preserve"> </w:t>
      </w:r>
      <w:r w:rsidRPr="009553A3">
        <w:rPr>
          <w:rFonts w:ascii="Arial" w:hAnsi="Arial" w:cs="Arial"/>
          <w:sz w:val="24"/>
          <w:szCs w:val="24"/>
        </w:rPr>
        <w:t>an</w:t>
      </w:r>
      <w:r w:rsidR="00685F39" w:rsidRPr="009553A3">
        <w:rPr>
          <w:rFonts w:ascii="Arial" w:hAnsi="Arial" w:cs="Arial"/>
          <w:sz w:val="24"/>
          <w:szCs w:val="24"/>
        </w:rPr>
        <w:t xml:space="preserve"> </w:t>
      </w:r>
      <w:r w:rsidRPr="009553A3">
        <w:rPr>
          <w:rFonts w:ascii="Arial" w:hAnsi="Arial" w:cs="Arial"/>
          <w:sz w:val="24"/>
          <w:szCs w:val="24"/>
        </w:rPr>
        <w:t>understanding</w:t>
      </w:r>
      <w:r w:rsidR="00685F39" w:rsidRPr="009553A3">
        <w:rPr>
          <w:rFonts w:ascii="Arial" w:hAnsi="Arial" w:cs="Arial"/>
          <w:sz w:val="24"/>
          <w:szCs w:val="24"/>
        </w:rPr>
        <w:t xml:space="preserve"> </w:t>
      </w:r>
      <w:r w:rsidR="008A785B" w:rsidRPr="009553A3">
        <w:rPr>
          <w:rFonts w:ascii="Arial" w:hAnsi="Arial" w:cs="Arial"/>
          <w:sz w:val="24"/>
          <w:szCs w:val="24"/>
        </w:rPr>
        <w:t>of</w:t>
      </w:r>
      <w:r w:rsidR="00685F39" w:rsidRPr="009553A3">
        <w:rPr>
          <w:rFonts w:ascii="Arial" w:hAnsi="Arial" w:cs="Arial"/>
          <w:sz w:val="24"/>
          <w:szCs w:val="24"/>
        </w:rPr>
        <w:t xml:space="preserve"> </w:t>
      </w:r>
      <w:r w:rsidR="008A785B" w:rsidRPr="009553A3">
        <w:rPr>
          <w:rFonts w:ascii="Arial" w:hAnsi="Arial" w:cs="Arial"/>
          <w:sz w:val="24"/>
          <w:szCs w:val="24"/>
        </w:rPr>
        <w:t>the</w:t>
      </w:r>
      <w:r w:rsidR="00685F39" w:rsidRPr="009553A3">
        <w:rPr>
          <w:rFonts w:ascii="Arial" w:hAnsi="Arial" w:cs="Arial"/>
          <w:sz w:val="24"/>
          <w:szCs w:val="24"/>
        </w:rPr>
        <w:t xml:space="preserve"> </w:t>
      </w:r>
      <w:r w:rsidR="002E3C5B" w:rsidRPr="009553A3">
        <w:rPr>
          <w:rFonts w:ascii="Arial" w:hAnsi="Arial" w:cs="Arial"/>
          <w:sz w:val="24"/>
          <w:szCs w:val="24"/>
        </w:rPr>
        <w:t>PLF</w:t>
      </w:r>
      <w:r w:rsidR="00685F39" w:rsidRPr="009553A3">
        <w:rPr>
          <w:rFonts w:ascii="Arial" w:hAnsi="Arial" w:cs="Arial"/>
          <w:sz w:val="24"/>
          <w:szCs w:val="24"/>
        </w:rPr>
        <w:t xml:space="preserve"> </w:t>
      </w:r>
      <w:r w:rsidRPr="009553A3">
        <w:rPr>
          <w:rFonts w:ascii="Arial" w:hAnsi="Arial" w:cs="Arial"/>
          <w:sz w:val="24"/>
          <w:szCs w:val="24"/>
        </w:rPr>
        <w:t>program</w:t>
      </w:r>
      <w:r w:rsidR="00685F39" w:rsidRPr="009553A3">
        <w:rPr>
          <w:rFonts w:ascii="Arial" w:hAnsi="Arial" w:cs="Arial"/>
          <w:sz w:val="24"/>
          <w:szCs w:val="24"/>
        </w:rPr>
        <w:t xml:space="preserve"> </w:t>
      </w:r>
      <w:r w:rsidR="00BC2EF4"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determine</w:t>
      </w:r>
      <w:r w:rsidR="00685F39" w:rsidRPr="009553A3">
        <w:rPr>
          <w:rFonts w:ascii="Arial" w:hAnsi="Arial" w:cs="Arial"/>
          <w:sz w:val="24"/>
          <w:szCs w:val="24"/>
        </w:rPr>
        <w:t xml:space="preserve"> </w:t>
      </w:r>
      <w:r w:rsidRPr="009553A3">
        <w:rPr>
          <w:rFonts w:ascii="Arial" w:hAnsi="Arial" w:cs="Arial"/>
          <w:sz w:val="24"/>
          <w:szCs w:val="24"/>
        </w:rPr>
        <w:t>whether</w:t>
      </w:r>
      <w:r w:rsidR="00685F39" w:rsidRPr="009553A3">
        <w:rPr>
          <w:rFonts w:ascii="Arial" w:hAnsi="Arial" w:cs="Arial"/>
          <w:sz w:val="24"/>
          <w:szCs w:val="24"/>
        </w:rPr>
        <w:t xml:space="preserve"> </w:t>
      </w:r>
      <w:r w:rsidRPr="009553A3">
        <w:rPr>
          <w:rFonts w:ascii="Arial" w:hAnsi="Arial" w:cs="Arial"/>
          <w:sz w:val="24"/>
          <w:szCs w:val="24"/>
        </w:rPr>
        <w:t>controls</w:t>
      </w:r>
      <w:r w:rsidR="00685F39" w:rsidRPr="009553A3">
        <w:rPr>
          <w:rFonts w:ascii="Arial" w:hAnsi="Arial" w:cs="Arial"/>
          <w:sz w:val="24"/>
          <w:szCs w:val="24"/>
        </w:rPr>
        <w:t xml:space="preserve"> </w:t>
      </w:r>
      <w:r w:rsidRPr="009553A3">
        <w:rPr>
          <w:rFonts w:ascii="Arial" w:hAnsi="Arial" w:cs="Arial"/>
          <w:sz w:val="24"/>
          <w:szCs w:val="24"/>
        </w:rPr>
        <w:t>surrounding</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training</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00593A21" w:rsidRPr="009553A3">
        <w:rPr>
          <w:rFonts w:ascii="Arial" w:hAnsi="Arial" w:cs="Arial"/>
          <w:sz w:val="24"/>
          <w:szCs w:val="24"/>
        </w:rPr>
        <w:t>PLFs</w:t>
      </w:r>
      <w:r w:rsidR="00685F39" w:rsidRPr="009553A3">
        <w:rPr>
          <w:rFonts w:ascii="Arial" w:hAnsi="Arial" w:cs="Arial"/>
          <w:sz w:val="24"/>
          <w:szCs w:val="24"/>
        </w:rPr>
        <w:t xml:space="preserve"> </w:t>
      </w:r>
      <w:r w:rsidRPr="009553A3">
        <w:rPr>
          <w:rFonts w:ascii="Arial" w:hAnsi="Arial" w:cs="Arial"/>
          <w:sz w:val="24"/>
          <w:szCs w:val="24"/>
        </w:rPr>
        <w:t>are</w:t>
      </w:r>
      <w:r w:rsidR="00685F39" w:rsidRPr="009553A3">
        <w:rPr>
          <w:rFonts w:ascii="Arial" w:hAnsi="Arial" w:cs="Arial"/>
          <w:sz w:val="24"/>
          <w:szCs w:val="24"/>
        </w:rPr>
        <w:t xml:space="preserve"> </w:t>
      </w:r>
      <w:r w:rsidRPr="009553A3">
        <w:rPr>
          <w:rFonts w:ascii="Arial" w:hAnsi="Arial" w:cs="Arial"/>
          <w:sz w:val="24"/>
          <w:szCs w:val="24"/>
        </w:rPr>
        <w:t>adequate</w:t>
      </w:r>
      <w:r w:rsidR="00BC2EF4" w:rsidRPr="009553A3">
        <w:rPr>
          <w:rFonts w:ascii="Arial" w:hAnsi="Arial" w:cs="Arial"/>
          <w:sz w:val="24"/>
          <w:szCs w:val="24"/>
        </w:rPr>
        <w:t>.</w:t>
      </w:r>
    </w:p>
    <w:p w14:paraId="659D9800" w14:textId="77777777" w:rsidR="00461020" w:rsidRPr="009553A3" w:rsidRDefault="00461020" w:rsidP="00685F39">
      <w:pPr>
        <w:spacing w:line="360" w:lineRule="auto"/>
        <w:ind w:left="540"/>
        <w:jc w:val="both"/>
        <w:textAlignment w:val="baseline"/>
        <w:rPr>
          <w:rFonts w:ascii="Arial" w:hAnsi="Arial" w:cs="Arial"/>
          <w:sz w:val="24"/>
          <w:szCs w:val="24"/>
        </w:rPr>
      </w:pPr>
    </w:p>
    <w:p w14:paraId="69B642C5" w14:textId="49346631" w:rsidR="00461020" w:rsidRPr="009553A3" w:rsidRDefault="00593A21" w:rsidP="00685F39">
      <w:pPr>
        <w:spacing w:line="360" w:lineRule="auto"/>
        <w:ind w:left="540"/>
        <w:jc w:val="both"/>
        <w:textAlignment w:val="baseline"/>
        <w:rPr>
          <w:rFonts w:ascii="Arial" w:hAnsi="Arial" w:cs="Arial"/>
          <w:sz w:val="24"/>
          <w:szCs w:val="24"/>
        </w:rPr>
      </w:pPr>
      <w:r w:rsidRPr="009553A3">
        <w:rPr>
          <w:rFonts w:ascii="Arial" w:hAnsi="Arial" w:cs="Arial"/>
          <w:sz w:val="24"/>
          <w:szCs w:val="24"/>
        </w:rPr>
        <w:lastRenderedPageBreak/>
        <w:t>A</w:t>
      </w:r>
      <w:r w:rsidR="00685F39" w:rsidRPr="009553A3">
        <w:rPr>
          <w:rFonts w:ascii="Arial" w:hAnsi="Arial" w:cs="Arial"/>
          <w:sz w:val="24"/>
          <w:szCs w:val="24"/>
        </w:rPr>
        <w:t xml:space="preserve"> </w:t>
      </w:r>
      <w:r w:rsidRPr="009553A3">
        <w:rPr>
          <w:rFonts w:ascii="Arial" w:hAnsi="Arial" w:cs="Arial"/>
          <w:sz w:val="24"/>
          <w:szCs w:val="24"/>
        </w:rPr>
        <w:t>roster</w:t>
      </w:r>
      <w:r w:rsidR="00685F39" w:rsidRPr="009553A3">
        <w:rPr>
          <w:rFonts w:ascii="Arial" w:hAnsi="Arial" w:cs="Arial"/>
          <w:sz w:val="24"/>
          <w:szCs w:val="24"/>
        </w:rPr>
        <w:t xml:space="preserve"> </w:t>
      </w:r>
      <w:r w:rsidRPr="009553A3">
        <w:rPr>
          <w:rFonts w:ascii="Arial" w:hAnsi="Arial" w:cs="Arial"/>
          <w:sz w:val="24"/>
          <w:szCs w:val="24"/>
        </w:rPr>
        <w:t>list</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Athletics</w:t>
      </w:r>
      <w:r w:rsidR="00685F39" w:rsidRPr="009553A3">
        <w:rPr>
          <w:rFonts w:ascii="Arial" w:hAnsi="Arial" w:cs="Arial"/>
          <w:sz w:val="24"/>
          <w:szCs w:val="24"/>
        </w:rPr>
        <w:t xml:space="preserve"> </w:t>
      </w:r>
      <w:r w:rsidRPr="009553A3">
        <w:rPr>
          <w:rFonts w:ascii="Arial" w:hAnsi="Arial" w:cs="Arial"/>
          <w:sz w:val="24"/>
          <w:szCs w:val="24"/>
        </w:rPr>
        <w:t>PLFs</w:t>
      </w:r>
      <w:r w:rsidR="00685F39" w:rsidRPr="009553A3">
        <w:rPr>
          <w:rFonts w:ascii="Arial" w:hAnsi="Arial" w:cs="Arial"/>
          <w:sz w:val="24"/>
          <w:szCs w:val="24"/>
        </w:rPr>
        <w:t xml:space="preserve"> </w:t>
      </w:r>
      <w:r w:rsidR="00B75BF8" w:rsidRPr="009553A3">
        <w:rPr>
          <w:rFonts w:ascii="Arial" w:hAnsi="Arial" w:cs="Arial"/>
          <w:sz w:val="24"/>
          <w:szCs w:val="24"/>
        </w:rPr>
        <w:t>and</w:t>
      </w:r>
      <w:r w:rsidR="00685F39" w:rsidRPr="009553A3">
        <w:rPr>
          <w:rFonts w:ascii="Arial" w:hAnsi="Arial" w:cs="Arial"/>
          <w:sz w:val="24"/>
          <w:szCs w:val="24"/>
        </w:rPr>
        <w:t xml:space="preserve"> </w:t>
      </w:r>
      <w:r w:rsidR="00B75BF8" w:rsidRPr="009553A3">
        <w:rPr>
          <w:rFonts w:ascii="Arial" w:hAnsi="Arial" w:cs="Arial"/>
          <w:sz w:val="24"/>
          <w:szCs w:val="24"/>
        </w:rPr>
        <w:t>sign-in</w:t>
      </w:r>
      <w:r w:rsidR="00685F39" w:rsidRPr="009553A3">
        <w:rPr>
          <w:rFonts w:ascii="Arial" w:hAnsi="Arial" w:cs="Arial"/>
          <w:sz w:val="24"/>
          <w:szCs w:val="24"/>
        </w:rPr>
        <w:t xml:space="preserve"> </w:t>
      </w:r>
      <w:r w:rsidR="00B75BF8" w:rsidRPr="009553A3">
        <w:rPr>
          <w:rFonts w:ascii="Arial" w:hAnsi="Arial" w:cs="Arial"/>
          <w:sz w:val="24"/>
          <w:szCs w:val="24"/>
        </w:rPr>
        <w:t>sheet</w:t>
      </w:r>
      <w:r w:rsidR="00461020" w:rsidRPr="009553A3">
        <w:rPr>
          <w:rFonts w:ascii="Arial" w:hAnsi="Arial" w:cs="Arial"/>
          <w:sz w:val="24"/>
          <w:szCs w:val="24"/>
        </w:rPr>
        <w:t>s</w:t>
      </w:r>
      <w:r w:rsidR="00685F39" w:rsidRPr="009553A3">
        <w:rPr>
          <w:rFonts w:ascii="Arial" w:hAnsi="Arial" w:cs="Arial"/>
          <w:sz w:val="24"/>
          <w:szCs w:val="24"/>
        </w:rPr>
        <w:t xml:space="preserve"> </w:t>
      </w:r>
      <w:r w:rsidR="00461020" w:rsidRPr="009553A3">
        <w:rPr>
          <w:rFonts w:ascii="Arial" w:hAnsi="Arial" w:cs="Arial"/>
          <w:sz w:val="24"/>
          <w:szCs w:val="24"/>
        </w:rPr>
        <w:t>for</w:t>
      </w:r>
      <w:r w:rsidR="00685F39" w:rsidRPr="009553A3">
        <w:rPr>
          <w:rFonts w:ascii="Arial" w:hAnsi="Arial" w:cs="Arial"/>
          <w:sz w:val="24"/>
          <w:szCs w:val="24"/>
        </w:rPr>
        <w:t xml:space="preserve"> </w:t>
      </w:r>
      <w:r w:rsidR="00461020" w:rsidRPr="009553A3">
        <w:rPr>
          <w:rFonts w:ascii="Arial" w:hAnsi="Arial" w:cs="Arial"/>
          <w:sz w:val="24"/>
          <w:szCs w:val="24"/>
        </w:rPr>
        <w:t>PLF</w:t>
      </w:r>
      <w:r w:rsidR="00685F39" w:rsidRPr="009553A3">
        <w:rPr>
          <w:rFonts w:ascii="Arial" w:hAnsi="Arial" w:cs="Arial"/>
          <w:sz w:val="24"/>
          <w:szCs w:val="24"/>
        </w:rPr>
        <w:t xml:space="preserve"> </w:t>
      </w:r>
      <w:r w:rsidR="00461020" w:rsidRPr="009553A3">
        <w:rPr>
          <w:rFonts w:ascii="Arial" w:hAnsi="Arial" w:cs="Arial"/>
          <w:sz w:val="24"/>
          <w:szCs w:val="24"/>
        </w:rPr>
        <w:t>training</w:t>
      </w:r>
      <w:r w:rsidR="00685F39" w:rsidRPr="009553A3">
        <w:rPr>
          <w:rFonts w:ascii="Arial" w:hAnsi="Arial" w:cs="Arial"/>
          <w:sz w:val="24"/>
          <w:szCs w:val="24"/>
        </w:rPr>
        <w:t xml:space="preserve"> </w:t>
      </w:r>
      <w:r w:rsidR="00461020" w:rsidRPr="009553A3">
        <w:rPr>
          <w:rFonts w:ascii="Arial" w:hAnsi="Arial" w:cs="Arial"/>
          <w:sz w:val="24"/>
          <w:szCs w:val="24"/>
        </w:rPr>
        <w:t>was</w:t>
      </w:r>
      <w:r w:rsidR="00685F39" w:rsidRPr="009553A3">
        <w:rPr>
          <w:rFonts w:ascii="Arial" w:hAnsi="Arial" w:cs="Arial"/>
          <w:sz w:val="24"/>
          <w:szCs w:val="24"/>
        </w:rPr>
        <w:t xml:space="preserve"> </w:t>
      </w:r>
      <w:r w:rsidR="00461020" w:rsidRPr="009553A3">
        <w:rPr>
          <w:rFonts w:ascii="Arial" w:hAnsi="Arial" w:cs="Arial"/>
          <w:sz w:val="24"/>
          <w:szCs w:val="24"/>
        </w:rPr>
        <w:t>obtained</w:t>
      </w:r>
      <w:r w:rsidR="00A44875" w:rsidRPr="009553A3">
        <w:rPr>
          <w:rFonts w:ascii="Arial" w:hAnsi="Arial" w:cs="Arial"/>
          <w:sz w:val="24"/>
          <w:szCs w:val="24"/>
        </w:rPr>
        <w:t>.</w:t>
      </w:r>
      <w:r w:rsidR="00685F39" w:rsidRPr="009553A3">
        <w:rPr>
          <w:rFonts w:ascii="Arial" w:hAnsi="Arial" w:cs="Arial"/>
          <w:sz w:val="24"/>
          <w:szCs w:val="24"/>
        </w:rPr>
        <w:t xml:space="preserve">  </w:t>
      </w:r>
      <w:r w:rsidR="00B75BF8" w:rsidRPr="009553A3">
        <w:rPr>
          <w:rFonts w:ascii="Arial" w:hAnsi="Arial" w:cs="Arial"/>
          <w:sz w:val="24"/>
          <w:szCs w:val="24"/>
        </w:rPr>
        <w:t>Testing</w:t>
      </w:r>
      <w:r w:rsidR="00685F39" w:rsidRPr="009553A3">
        <w:rPr>
          <w:rFonts w:ascii="Arial" w:hAnsi="Arial" w:cs="Arial"/>
          <w:sz w:val="24"/>
          <w:szCs w:val="24"/>
        </w:rPr>
        <w:t xml:space="preserve"> </w:t>
      </w:r>
      <w:r w:rsidR="00B75BF8" w:rsidRPr="009553A3">
        <w:rPr>
          <w:rFonts w:ascii="Arial" w:hAnsi="Arial" w:cs="Arial"/>
          <w:sz w:val="24"/>
          <w:szCs w:val="24"/>
        </w:rPr>
        <w:t>was</w:t>
      </w:r>
      <w:r w:rsidR="00685F39" w:rsidRPr="009553A3">
        <w:rPr>
          <w:rFonts w:ascii="Arial" w:hAnsi="Arial" w:cs="Arial"/>
          <w:sz w:val="24"/>
          <w:szCs w:val="24"/>
        </w:rPr>
        <w:t xml:space="preserve"> </w:t>
      </w:r>
      <w:r w:rsidR="00B75BF8" w:rsidRPr="009553A3">
        <w:rPr>
          <w:rFonts w:ascii="Arial" w:hAnsi="Arial" w:cs="Arial"/>
          <w:sz w:val="24"/>
          <w:szCs w:val="24"/>
        </w:rPr>
        <w:t>performed</w:t>
      </w:r>
      <w:r w:rsidR="00685F39" w:rsidRPr="009553A3">
        <w:rPr>
          <w:rFonts w:ascii="Arial" w:hAnsi="Arial" w:cs="Arial"/>
          <w:sz w:val="24"/>
          <w:szCs w:val="24"/>
        </w:rPr>
        <w:t xml:space="preserve"> </w:t>
      </w:r>
      <w:r w:rsidR="00B75BF8" w:rsidRPr="009553A3">
        <w:rPr>
          <w:rFonts w:ascii="Arial" w:hAnsi="Arial" w:cs="Arial"/>
          <w:sz w:val="24"/>
          <w:szCs w:val="24"/>
        </w:rPr>
        <w:t>on</w:t>
      </w:r>
      <w:r w:rsidR="00685F39" w:rsidRPr="009553A3">
        <w:rPr>
          <w:rFonts w:ascii="Arial" w:hAnsi="Arial" w:cs="Arial"/>
          <w:sz w:val="24"/>
          <w:szCs w:val="24"/>
        </w:rPr>
        <w:t xml:space="preserve"> </w:t>
      </w:r>
      <w:r w:rsidR="00B75BF8" w:rsidRPr="009553A3">
        <w:rPr>
          <w:rFonts w:ascii="Arial" w:hAnsi="Arial" w:cs="Arial"/>
          <w:sz w:val="24"/>
          <w:szCs w:val="24"/>
        </w:rPr>
        <w:t>the</w:t>
      </w:r>
      <w:r w:rsidR="00685F39" w:rsidRPr="009553A3">
        <w:rPr>
          <w:rFonts w:ascii="Arial" w:hAnsi="Arial" w:cs="Arial"/>
          <w:sz w:val="24"/>
          <w:szCs w:val="24"/>
        </w:rPr>
        <w:t xml:space="preserve"> </w:t>
      </w:r>
      <w:r w:rsidR="00B75BF8" w:rsidRPr="009553A3">
        <w:rPr>
          <w:rFonts w:ascii="Arial" w:hAnsi="Arial" w:cs="Arial"/>
          <w:sz w:val="24"/>
          <w:szCs w:val="24"/>
        </w:rPr>
        <w:t>sign-in</w:t>
      </w:r>
      <w:r w:rsidR="00685F39" w:rsidRPr="009553A3">
        <w:rPr>
          <w:rFonts w:ascii="Arial" w:hAnsi="Arial" w:cs="Arial"/>
          <w:sz w:val="24"/>
          <w:szCs w:val="24"/>
        </w:rPr>
        <w:t xml:space="preserve"> </w:t>
      </w:r>
      <w:r w:rsidR="00B75BF8" w:rsidRPr="009553A3">
        <w:rPr>
          <w:rFonts w:ascii="Arial" w:hAnsi="Arial" w:cs="Arial"/>
          <w:sz w:val="24"/>
          <w:szCs w:val="24"/>
        </w:rPr>
        <w:t>sheets</w:t>
      </w:r>
      <w:r w:rsidR="00685F39" w:rsidRPr="009553A3">
        <w:rPr>
          <w:rFonts w:ascii="Arial" w:hAnsi="Arial" w:cs="Arial"/>
          <w:sz w:val="24"/>
          <w:szCs w:val="24"/>
        </w:rPr>
        <w:t xml:space="preserve"> </w:t>
      </w:r>
      <w:r w:rsidR="00B75BF8" w:rsidRPr="009553A3">
        <w:rPr>
          <w:rFonts w:ascii="Arial" w:hAnsi="Arial" w:cs="Arial"/>
          <w:sz w:val="24"/>
          <w:szCs w:val="24"/>
        </w:rPr>
        <w:t>and</w:t>
      </w:r>
      <w:r w:rsidR="00685F39" w:rsidRPr="009553A3">
        <w:rPr>
          <w:rFonts w:ascii="Arial" w:hAnsi="Arial" w:cs="Arial"/>
          <w:sz w:val="24"/>
          <w:szCs w:val="24"/>
        </w:rPr>
        <w:t xml:space="preserve"> </w:t>
      </w:r>
      <w:r w:rsidR="00B75BF8" w:rsidRPr="009553A3">
        <w:rPr>
          <w:rFonts w:ascii="Arial" w:hAnsi="Arial" w:cs="Arial"/>
          <w:sz w:val="24"/>
          <w:szCs w:val="24"/>
        </w:rPr>
        <w:t>rosters</w:t>
      </w:r>
      <w:r w:rsidR="00685F39" w:rsidRPr="009553A3">
        <w:rPr>
          <w:rFonts w:ascii="Arial" w:hAnsi="Arial" w:cs="Arial"/>
          <w:sz w:val="24"/>
          <w:szCs w:val="24"/>
        </w:rPr>
        <w:t xml:space="preserve"> </w:t>
      </w:r>
      <w:r w:rsidR="00B75BF8" w:rsidRPr="009553A3">
        <w:rPr>
          <w:rFonts w:ascii="Arial" w:hAnsi="Arial" w:cs="Arial"/>
          <w:sz w:val="24"/>
          <w:szCs w:val="24"/>
        </w:rPr>
        <w:t>to</w:t>
      </w:r>
      <w:r w:rsidR="00685F39" w:rsidRPr="009553A3">
        <w:rPr>
          <w:rFonts w:ascii="Arial" w:hAnsi="Arial" w:cs="Arial"/>
          <w:sz w:val="24"/>
          <w:szCs w:val="24"/>
        </w:rPr>
        <w:t xml:space="preserve"> </w:t>
      </w:r>
      <w:r w:rsidR="00B75BF8" w:rsidRPr="009553A3">
        <w:rPr>
          <w:rFonts w:ascii="Arial" w:hAnsi="Arial" w:cs="Arial"/>
          <w:sz w:val="24"/>
          <w:szCs w:val="24"/>
        </w:rPr>
        <w:t>verify</w:t>
      </w:r>
      <w:r w:rsidR="00685F39" w:rsidRPr="009553A3">
        <w:rPr>
          <w:rFonts w:ascii="Arial" w:hAnsi="Arial" w:cs="Arial"/>
          <w:sz w:val="24"/>
          <w:szCs w:val="24"/>
        </w:rPr>
        <w:t xml:space="preserve"> </w:t>
      </w:r>
      <w:r w:rsidR="00B75BF8" w:rsidRPr="009553A3">
        <w:rPr>
          <w:rFonts w:ascii="Arial" w:hAnsi="Arial" w:cs="Arial"/>
          <w:sz w:val="24"/>
          <w:szCs w:val="24"/>
        </w:rPr>
        <w:t>that</w:t>
      </w:r>
      <w:r w:rsidR="00685F39" w:rsidRPr="009553A3">
        <w:rPr>
          <w:rFonts w:ascii="Arial" w:hAnsi="Arial" w:cs="Arial"/>
          <w:sz w:val="24"/>
          <w:szCs w:val="24"/>
        </w:rPr>
        <w:t xml:space="preserve"> </w:t>
      </w:r>
      <w:r w:rsidR="00B75BF8" w:rsidRPr="009553A3">
        <w:rPr>
          <w:rFonts w:ascii="Arial" w:hAnsi="Arial" w:cs="Arial"/>
          <w:sz w:val="24"/>
          <w:szCs w:val="24"/>
        </w:rPr>
        <w:t>active</w:t>
      </w:r>
      <w:r w:rsidR="00685F39" w:rsidRPr="009553A3">
        <w:rPr>
          <w:rFonts w:ascii="Arial" w:hAnsi="Arial" w:cs="Arial"/>
          <w:sz w:val="24"/>
          <w:szCs w:val="24"/>
        </w:rPr>
        <w:t xml:space="preserve"> </w:t>
      </w:r>
      <w:r w:rsidR="00B75BF8" w:rsidRPr="009553A3">
        <w:rPr>
          <w:rFonts w:ascii="Arial" w:hAnsi="Arial" w:cs="Arial"/>
          <w:sz w:val="24"/>
          <w:szCs w:val="24"/>
        </w:rPr>
        <w:t>PLFs</w:t>
      </w:r>
      <w:r w:rsidR="00685F39" w:rsidRPr="009553A3">
        <w:rPr>
          <w:rFonts w:ascii="Arial" w:hAnsi="Arial" w:cs="Arial"/>
          <w:sz w:val="24"/>
          <w:szCs w:val="24"/>
        </w:rPr>
        <w:t xml:space="preserve"> </w:t>
      </w:r>
      <w:r w:rsidR="00B75BF8" w:rsidRPr="009553A3">
        <w:rPr>
          <w:rFonts w:ascii="Arial" w:hAnsi="Arial" w:cs="Arial"/>
          <w:sz w:val="24"/>
          <w:szCs w:val="24"/>
        </w:rPr>
        <w:t>on</w:t>
      </w:r>
      <w:r w:rsidR="00685F39" w:rsidRPr="009553A3">
        <w:rPr>
          <w:rFonts w:ascii="Arial" w:hAnsi="Arial" w:cs="Arial"/>
          <w:sz w:val="24"/>
          <w:szCs w:val="24"/>
        </w:rPr>
        <w:t xml:space="preserve"> </w:t>
      </w:r>
      <w:r w:rsidR="00B75BF8" w:rsidRPr="009553A3">
        <w:rPr>
          <w:rFonts w:ascii="Arial" w:hAnsi="Arial" w:cs="Arial"/>
          <w:sz w:val="24"/>
          <w:szCs w:val="24"/>
        </w:rPr>
        <w:t>the</w:t>
      </w:r>
      <w:r w:rsidR="00685F39" w:rsidRPr="009553A3">
        <w:rPr>
          <w:rFonts w:ascii="Arial" w:hAnsi="Arial" w:cs="Arial"/>
          <w:sz w:val="24"/>
          <w:szCs w:val="24"/>
        </w:rPr>
        <w:t xml:space="preserve"> </w:t>
      </w:r>
      <w:r w:rsidR="00B75BF8" w:rsidRPr="009553A3">
        <w:rPr>
          <w:rFonts w:ascii="Arial" w:hAnsi="Arial" w:cs="Arial"/>
          <w:sz w:val="24"/>
          <w:szCs w:val="24"/>
        </w:rPr>
        <w:t>roster</w:t>
      </w:r>
      <w:r w:rsidR="00685F39" w:rsidRPr="009553A3">
        <w:rPr>
          <w:rFonts w:ascii="Arial" w:hAnsi="Arial" w:cs="Arial"/>
          <w:sz w:val="24"/>
          <w:szCs w:val="24"/>
        </w:rPr>
        <w:t xml:space="preserve"> </w:t>
      </w:r>
      <w:r w:rsidR="00B75BF8" w:rsidRPr="009553A3">
        <w:rPr>
          <w:rFonts w:ascii="Arial" w:hAnsi="Arial" w:cs="Arial"/>
          <w:sz w:val="24"/>
          <w:szCs w:val="24"/>
        </w:rPr>
        <w:t>sheet</w:t>
      </w:r>
      <w:r w:rsidR="00685F39" w:rsidRPr="009553A3">
        <w:rPr>
          <w:rFonts w:ascii="Arial" w:hAnsi="Arial" w:cs="Arial"/>
          <w:sz w:val="24"/>
          <w:szCs w:val="24"/>
        </w:rPr>
        <w:t xml:space="preserve"> </w:t>
      </w:r>
      <w:r w:rsidR="00B75BF8" w:rsidRPr="009553A3">
        <w:rPr>
          <w:rFonts w:ascii="Arial" w:hAnsi="Arial" w:cs="Arial"/>
          <w:sz w:val="24"/>
          <w:szCs w:val="24"/>
        </w:rPr>
        <w:t>for</w:t>
      </w:r>
      <w:r w:rsidR="00685F39" w:rsidRPr="009553A3">
        <w:rPr>
          <w:rFonts w:ascii="Arial" w:hAnsi="Arial" w:cs="Arial"/>
          <w:sz w:val="24"/>
          <w:szCs w:val="24"/>
        </w:rPr>
        <w:t xml:space="preserve"> </w:t>
      </w:r>
      <w:r w:rsidR="00B75BF8" w:rsidRPr="009553A3">
        <w:rPr>
          <w:rFonts w:ascii="Arial" w:hAnsi="Arial" w:cs="Arial"/>
          <w:sz w:val="24"/>
          <w:szCs w:val="24"/>
        </w:rPr>
        <w:t>Fall</w:t>
      </w:r>
      <w:r w:rsidR="00685F39" w:rsidRPr="009553A3">
        <w:rPr>
          <w:rFonts w:ascii="Arial" w:hAnsi="Arial" w:cs="Arial"/>
          <w:sz w:val="24"/>
          <w:szCs w:val="24"/>
        </w:rPr>
        <w:t xml:space="preserve"> </w:t>
      </w:r>
      <w:r w:rsidR="00B75BF8" w:rsidRPr="009553A3">
        <w:rPr>
          <w:rFonts w:ascii="Arial" w:hAnsi="Arial" w:cs="Arial"/>
          <w:sz w:val="24"/>
          <w:szCs w:val="24"/>
        </w:rPr>
        <w:t>2018,</w:t>
      </w:r>
      <w:r w:rsidR="00685F39" w:rsidRPr="009553A3">
        <w:rPr>
          <w:rFonts w:ascii="Arial" w:hAnsi="Arial" w:cs="Arial"/>
          <w:sz w:val="24"/>
          <w:szCs w:val="24"/>
        </w:rPr>
        <w:t xml:space="preserve"> </w:t>
      </w:r>
      <w:r w:rsidR="00B75BF8" w:rsidRPr="009553A3">
        <w:rPr>
          <w:rFonts w:ascii="Arial" w:hAnsi="Arial" w:cs="Arial"/>
          <w:sz w:val="24"/>
          <w:szCs w:val="24"/>
        </w:rPr>
        <w:t>Winter</w:t>
      </w:r>
      <w:r w:rsidR="00685F39" w:rsidRPr="009553A3">
        <w:rPr>
          <w:rFonts w:ascii="Arial" w:hAnsi="Arial" w:cs="Arial"/>
          <w:sz w:val="24"/>
          <w:szCs w:val="24"/>
        </w:rPr>
        <w:t xml:space="preserve"> </w:t>
      </w:r>
      <w:r w:rsidR="00B75BF8" w:rsidRPr="009553A3">
        <w:rPr>
          <w:rFonts w:ascii="Arial" w:hAnsi="Arial" w:cs="Arial"/>
          <w:sz w:val="24"/>
          <w:szCs w:val="24"/>
        </w:rPr>
        <w:t>2019,</w:t>
      </w:r>
      <w:r w:rsidR="00685F39" w:rsidRPr="009553A3">
        <w:rPr>
          <w:rFonts w:ascii="Arial" w:hAnsi="Arial" w:cs="Arial"/>
          <w:sz w:val="24"/>
          <w:szCs w:val="24"/>
        </w:rPr>
        <w:t xml:space="preserve"> </w:t>
      </w:r>
      <w:r w:rsidR="00B75BF8" w:rsidRPr="009553A3">
        <w:rPr>
          <w:rFonts w:ascii="Arial" w:hAnsi="Arial" w:cs="Arial"/>
          <w:sz w:val="24"/>
          <w:szCs w:val="24"/>
        </w:rPr>
        <w:t>and</w:t>
      </w:r>
      <w:r w:rsidR="00685F39" w:rsidRPr="009553A3">
        <w:rPr>
          <w:rFonts w:ascii="Arial" w:hAnsi="Arial" w:cs="Arial"/>
          <w:sz w:val="24"/>
          <w:szCs w:val="24"/>
        </w:rPr>
        <w:t xml:space="preserve"> </w:t>
      </w:r>
      <w:r w:rsidR="00B75BF8" w:rsidRPr="009553A3">
        <w:rPr>
          <w:rFonts w:ascii="Arial" w:hAnsi="Arial" w:cs="Arial"/>
          <w:sz w:val="24"/>
          <w:szCs w:val="24"/>
        </w:rPr>
        <w:t>Spring</w:t>
      </w:r>
      <w:r w:rsidR="00685F39" w:rsidRPr="009553A3">
        <w:rPr>
          <w:rFonts w:ascii="Arial" w:hAnsi="Arial" w:cs="Arial"/>
          <w:sz w:val="24"/>
          <w:szCs w:val="24"/>
        </w:rPr>
        <w:t xml:space="preserve"> </w:t>
      </w:r>
      <w:r w:rsidR="00B75BF8" w:rsidRPr="009553A3">
        <w:rPr>
          <w:rFonts w:ascii="Arial" w:hAnsi="Arial" w:cs="Arial"/>
          <w:sz w:val="24"/>
          <w:szCs w:val="24"/>
        </w:rPr>
        <w:t>2019</w:t>
      </w:r>
      <w:r w:rsidR="00685F39" w:rsidRPr="009553A3">
        <w:rPr>
          <w:rFonts w:ascii="Arial" w:hAnsi="Arial" w:cs="Arial"/>
          <w:sz w:val="24"/>
          <w:szCs w:val="24"/>
        </w:rPr>
        <w:t xml:space="preserve"> </w:t>
      </w:r>
      <w:r w:rsidR="0063194A" w:rsidRPr="009553A3">
        <w:rPr>
          <w:rFonts w:ascii="Arial" w:hAnsi="Arial" w:cs="Arial"/>
          <w:sz w:val="24"/>
          <w:szCs w:val="24"/>
        </w:rPr>
        <w:t>quarter</w:t>
      </w:r>
      <w:r w:rsidR="00685F39" w:rsidRPr="009553A3">
        <w:rPr>
          <w:rFonts w:ascii="Arial" w:hAnsi="Arial" w:cs="Arial"/>
          <w:sz w:val="24"/>
          <w:szCs w:val="24"/>
        </w:rPr>
        <w:t xml:space="preserve"> </w:t>
      </w:r>
      <w:r w:rsidR="00B75BF8" w:rsidRPr="009553A3">
        <w:rPr>
          <w:rFonts w:ascii="Arial" w:hAnsi="Arial" w:cs="Arial"/>
          <w:sz w:val="24"/>
          <w:szCs w:val="24"/>
        </w:rPr>
        <w:t>attended</w:t>
      </w:r>
      <w:r w:rsidR="00685F39" w:rsidRPr="009553A3">
        <w:rPr>
          <w:rFonts w:ascii="Arial" w:hAnsi="Arial" w:cs="Arial"/>
          <w:sz w:val="24"/>
          <w:szCs w:val="24"/>
        </w:rPr>
        <w:t xml:space="preserve"> </w:t>
      </w:r>
      <w:r w:rsidR="00B75BF8" w:rsidRPr="009553A3">
        <w:rPr>
          <w:rFonts w:ascii="Arial" w:hAnsi="Arial" w:cs="Arial"/>
          <w:sz w:val="24"/>
          <w:szCs w:val="24"/>
        </w:rPr>
        <w:t>the</w:t>
      </w:r>
      <w:r w:rsidR="00685F39" w:rsidRPr="009553A3">
        <w:rPr>
          <w:rFonts w:ascii="Arial" w:hAnsi="Arial" w:cs="Arial"/>
          <w:sz w:val="24"/>
          <w:szCs w:val="24"/>
        </w:rPr>
        <w:t xml:space="preserve"> </w:t>
      </w:r>
      <w:r w:rsidR="00B75BF8" w:rsidRPr="009553A3">
        <w:rPr>
          <w:rFonts w:ascii="Arial" w:hAnsi="Arial" w:cs="Arial"/>
          <w:sz w:val="24"/>
          <w:szCs w:val="24"/>
        </w:rPr>
        <w:t>required</w:t>
      </w:r>
      <w:r w:rsidR="00685F39" w:rsidRPr="009553A3">
        <w:rPr>
          <w:rFonts w:ascii="Arial" w:hAnsi="Arial" w:cs="Arial"/>
          <w:sz w:val="24"/>
          <w:szCs w:val="24"/>
        </w:rPr>
        <w:t xml:space="preserve"> </w:t>
      </w:r>
      <w:r w:rsidR="00B75BF8" w:rsidRPr="009553A3">
        <w:rPr>
          <w:rFonts w:ascii="Arial" w:hAnsi="Arial" w:cs="Arial"/>
          <w:sz w:val="24"/>
          <w:szCs w:val="24"/>
        </w:rPr>
        <w:t>trainings</w:t>
      </w:r>
      <w:r w:rsidR="00A44875" w:rsidRPr="009553A3">
        <w:rPr>
          <w:rFonts w:ascii="Arial" w:hAnsi="Arial" w:cs="Arial"/>
          <w:sz w:val="24"/>
          <w:szCs w:val="24"/>
        </w:rPr>
        <w:t>.</w:t>
      </w:r>
    </w:p>
    <w:p w14:paraId="1201C012" w14:textId="77777777" w:rsidR="00461020" w:rsidRPr="009553A3" w:rsidRDefault="00461020" w:rsidP="00685F39">
      <w:pPr>
        <w:spacing w:line="360" w:lineRule="auto"/>
        <w:ind w:left="540"/>
        <w:jc w:val="both"/>
        <w:textAlignment w:val="baseline"/>
        <w:rPr>
          <w:rFonts w:ascii="Arial" w:hAnsi="Arial" w:cs="Arial"/>
          <w:sz w:val="24"/>
          <w:szCs w:val="24"/>
        </w:rPr>
      </w:pPr>
    </w:p>
    <w:p w14:paraId="594CEA7A" w14:textId="1D31D8BD" w:rsidR="0093320D" w:rsidRPr="009553A3" w:rsidRDefault="00461020" w:rsidP="00685F39">
      <w:pPr>
        <w:pStyle w:val="ListParagraph"/>
        <w:spacing w:after="0" w:line="360" w:lineRule="auto"/>
        <w:ind w:left="540"/>
        <w:jc w:val="both"/>
        <w:textAlignment w:val="baseline"/>
        <w:rPr>
          <w:rFonts w:ascii="Arial" w:hAnsi="Arial" w:cs="Arial"/>
          <w:sz w:val="24"/>
          <w:szCs w:val="24"/>
        </w:rPr>
      </w:pPr>
      <w:r w:rsidRPr="009553A3">
        <w:rPr>
          <w:rFonts w:ascii="Arial" w:hAnsi="Arial" w:cs="Arial"/>
          <w:sz w:val="24"/>
          <w:szCs w:val="24"/>
        </w:rPr>
        <w:t>Review</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supporting</w:t>
      </w:r>
      <w:r w:rsidR="00685F39" w:rsidRPr="009553A3">
        <w:rPr>
          <w:rFonts w:ascii="Arial" w:hAnsi="Arial" w:cs="Arial"/>
          <w:sz w:val="24"/>
          <w:szCs w:val="24"/>
        </w:rPr>
        <w:t xml:space="preserve"> </w:t>
      </w:r>
      <w:r w:rsidRPr="009553A3">
        <w:rPr>
          <w:rFonts w:ascii="Arial" w:hAnsi="Arial" w:cs="Arial"/>
          <w:sz w:val="24"/>
          <w:szCs w:val="24"/>
        </w:rPr>
        <w:t>documents</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discussions</w:t>
      </w:r>
      <w:r w:rsidR="00685F39" w:rsidRPr="009553A3">
        <w:rPr>
          <w:rFonts w:ascii="Arial" w:hAnsi="Arial" w:cs="Arial"/>
          <w:sz w:val="24"/>
          <w:szCs w:val="24"/>
        </w:rPr>
        <w:t xml:space="preserve"> </w:t>
      </w:r>
      <w:r w:rsidRPr="009553A3">
        <w:rPr>
          <w:rFonts w:ascii="Arial" w:hAnsi="Arial" w:cs="Arial"/>
          <w:sz w:val="24"/>
          <w:szCs w:val="24"/>
        </w:rPr>
        <w:t>with</w:t>
      </w:r>
      <w:r w:rsidR="00685F39" w:rsidRPr="009553A3">
        <w:rPr>
          <w:rFonts w:ascii="Arial" w:hAnsi="Arial" w:cs="Arial"/>
          <w:sz w:val="24"/>
          <w:szCs w:val="24"/>
        </w:rPr>
        <w:t xml:space="preserve"> </w:t>
      </w:r>
      <w:r w:rsidRPr="009553A3">
        <w:rPr>
          <w:rFonts w:ascii="Arial" w:hAnsi="Arial" w:cs="Arial"/>
          <w:sz w:val="24"/>
          <w:szCs w:val="24"/>
        </w:rPr>
        <w:t>management</w:t>
      </w:r>
      <w:r w:rsidR="00685F39" w:rsidRPr="009553A3">
        <w:rPr>
          <w:rFonts w:ascii="Arial" w:hAnsi="Arial" w:cs="Arial"/>
          <w:sz w:val="24"/>
          <w:szCs w:val="24"/>
        </w:rPr>
        <w:t xml:space="preserve"> </w:t>
      </w:r>
      <w:r w:rsidRPr="009553A3">
        <w:rPr>
          <w:rFonts w:ascii="Arial" w:hAnsi="Arial" w:cs="Arial"/>
          <w:sz w:val="24"/>
          <w:szCs w:val="24"/>
        </w:rPr>
        <w:t>shows</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00B8242E" w:rsidRPr="009553A3">
        <w:rPr>
          <w:rFonts w:ascii="Arial" w:hAnsi="Arial" w:cs="Arial"/>
          <w:sz w:val="24"/>
          <w:szCs w:val="24"/>
        </w:rPr>
        <w:t>PLFs</w:t>
      </w:r>
      <w:r w:rsidR="00685F39" w:rsidRPr="009553A3">
        <w:rPr>
          <w:rFonts w:ascii="Arial" w:hAnsi="Arial" w:cs="Arial"/>
          <w:sz w:val="24"/>
          <w:szCs w:val="24"/>
        </w:rPr>
        <w:t xml:space="preserve"> </w:t>
      </w:r>
      <w:r w:rsidRPr="009553A3">
        <w:rPr>
          <w:rFonts w:ascii="Arial" w:hAnsi="Arial" w:cs="Arial"/>
          <w:sz w:val="24"/>
          <w:szCs w:val="24"/>
        </w:rPr>
        <w:t>are</w:t>
      </w:r>
      <w:r w:rsidR="00685F39" w:rsidRPr="009553A3">
        <w:rPr>
          <w:rFonts w:ascii="Arial" w:hAnsi="Arial" w:cs="Arial"/>
          <w:sz w:val="24"/>
          <w:szCs w:val="24"/>
        </w:rPr>
        <w:t xml:space="preserve"> </w:t>
      </w:r>
      <w:r w:rsidRPr="009553A3">
        <w:rPr>
          <w:rFonts w:ascii="Arial" w:hAnsi="Arial" w:cs="Arial"/>
          <w:sz w:val="24"/>
          <w:szCs w:val="24"/>
        </w:rPr>
        <w:t>comple</w:t>
      </w:r>
      <w:r w:rsidR="008115C5" w:rsidRPr="009553A3">
        <w:rPr>
          <w:rFonts w:ascii="Arial" w:hAnsi="Arial" w:cs="Arial"/>
          <w:sz w:val="24"/>
          <w:szCs w:val="24"/>
        </w:rPr>
        <w:t>ting</w:t>
      </w:r>
      <w:r w:rsidR="00685F39" w:rsidRPr="009553A3">
        <w:rPr>
          <w:rFonts w:ascii="Arial" w:hAnsi="Arial" w:cs="Arial"/>
          <w:sz w:val="24"/>
          <w:szCs w:val="24"/>
        </w:rPr>
        <w:t xml:space="preserve"> </w:t>
      </w:r>
      <w:r w:rsidR="008115C5" w:rsidRPr="009553A3">
        <w:rPr>
          <w:rFonts w:ascii="Arial" w:hAnsi="Arial" w:cs="Arial"/>
          <w:sz w:val="24"/>
          <w:szCs w:val="24"/>
        </w:rPr>
        <w:t>their</w:t>
      </w:r>
      <w:r w:rsidR="00685F39" w:rsidRPr="009553A3">
        <w:rPr>
          <w:rFonts w:ascii="Arial" w:hAnsi="Arial" w:cs="Arial"/>
          <w:sz w:val="24"/>
          <w:szCs w:val="24"/>
        </w:rPr>
        <w:t xml:space="preserve"> </w:t>
      </w:r>
      <w:r w:rsidR="008115C5" w:rsidRPr="009553A3">
        <w:rPr>
          <w:rFonts w:ascii="Arial" w:hAnsi="Arial" w:cs="Arial"/>
          <w:sz w:val="24"/>
          <w:szCs w:val="24"/>
        </w:rPr>
        <w:t>required</w:t>
      </w:r>
      <w:r w:rsidR="00685F39" w:rsidRPr="009553A3">
        <w:rPr>
          <w:rFonts w:ascii="Arial" w:hAnsi="Arial" w:cs="Arial"/>
          <w:sz w:val="24"/>
          <w:szCs w:val="24"/>
        </w:rPr>
        <w:t xml:space="preserve"> </w:t>
      </w:r>
      <w:r w:rsidR="008115C5" w:rsidRPr="009553A3">
        <w:rPr>
          <w:rFonts w:ascii="Arial" w:hAnsi="Arial" w:cs="Arial"/>
          <w:sz w:val="24"/>
          <w:szCs w:val="24"/>
        </w:rPr>
        <w:t>trainings</w:t>
      </w:r>
      <w:r w:rsidR="00A44875" w:rsidRPr="009553A3">
        <w:rPr>
          <w:rFonts w:ascii="Arial" w:hAnsi="Arial" w:cs="Arial"/>
          <w:sz w:val="24"/>
          <w:szCs w:val="24"/>
        </w:rPr>
        <w:t>.</w:t>
      </w:r>
      <w:r w:rsidR="00685F39" w:rsidRPr="009553A3">
        <w:rPr>
          <w:rFonts w:ascii="Arial" w:hAnsi="Arial" w:cs="Arial"/>
          <w:sz w:val="24"/>
          <w:szCs w:val="24"/>
        </w:rPr>
        <w:t xml:space="preserve">  </w:t>
      </w:r>
      <w:r w:rsidR="008115C5" w:rsidRPr="009553A3">
        <w:rPr>
          <w:rFonts w:ascii="Arial" w:hAnsi="Arial" w:cs="Arial"/>
          <w:sz w:val="24"/>
          <w:szCs w:val="24"/>
        </w:rPr>
        <w:t>AS2</w:t>
      </w:r>
      <w:r w:rsidR="00685F39" w:rsidRPr="009553A3">
        <w:rPr>
          <w:rFonts w:ascii="Arial" w:hAnsi="Arial" w:cs="Arial"/>
          <w:sz w:val="24"/>
          <w:szCs w:val="24"/>
        </w:rPr>
        <w:t xml:space="preserve"> </w:t>
      </w:r>
      <w:r w:rsidRPr="009553A3">
        <w:rPr>
          <w:rFonts w:ascii="Arial" w:hAnsi="Arial" w:cs="Arial"/>
          <w:sz w:val="24"/>
          <w:szCs w:val="24"/>
        </w:rPr>
        <w:t>requires</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PLFs</w:t>
      </w:r>
      <w:r w:rsidR="00685F39" w:rsidRPr="009553A3">
        <w:rPr>
          <w:rFonts w:ascii="Arial" w:hAnsi="Arial" w:cs="Arial"/>
          <w:sz w:val="24"/>
          <w:szCs w:val="24"/>
        </w:rPr>
        <w:t xml:space="preserve"> </w:t>
      </w:r>
      <w:r w:rsidRPr="009553A3">
        <w:rPr>
          <w:rFonts w:ascii="Arial" w:hAnsi="Arial" w:cs="Arial"/>
          <w:sz w:val="24"/>
          <w:szCs w:val="24"/>
        </w:rPr>
        <w:t>attend</w:t>
      </w:r>
      <w:r w:rsidR="00685F39" w:rsidRPr="009553A3">
        <w:rPr>
          <w:rFonts w:ascii="Arial" w:hAnsi="Arial" w:cs="Arial"/>
          <w:sz w:val="24"/>
          <w:szCs w:val="24"/>
        </w:rPr>
        <w:t xml:space="preserve"> </w:t>
      </w:r>
      <w:r w:rsidRPr="009553A3">
        <w:rPr>
          <w:rFonts w:ascii="Arial" w:hAnsi="Arial" w:cs="Arial"/>
          <w:sz w:val="24"/>
          <w:szCs w:val="24"/>
        </w:rPr>
        <w:t>their</w:t>
      </w:r>
      <w:r w:rsidR="00685F39" w:rsidRPr="009553A3">
        <w:rPr>
          <w:rFonts w:ascii="Arial" w:hAnsi="Arial" w:cs="Arial"/>
          <w:sz w:val="24"/>
          <w:szCs w:val="24"/>
        </w:rPr>
        <w:t xml:space="preserve"> </w:t>
      </w:r>
      <w:r w:rsidRPr="009553A3">
        <w:rPr>
          <w:rFonts w:ascii="Arial" w:hAnsi="Arial" w:cs="Arial"/>
          <w:sz w:val="24"/>
          <w:szCs w:val="24"/>
        </w:rPr>
        <w:t>mandatory</w:t>
      </w:r>
      <w:r w:rsidR="00685F39" w:rsidRPr="009553A3">
        <w:rPr>
          <w:rFonts w:ascii="Arial" w:hAnsi="Arial" w:cs="Arial"/>
          <w:sz w:val="24"/>
          <w:szCs w:val="24"/>
        </w:rPr>
        <w:t xml:space="preserve"> </w:t>
      </w:r>
      <w:r w:rsidRPr="009553A3">
        <w:rPr>
          <w:rFonts w:ascii="Arial" w:hAnsi="Arial" w:cs="Arial"/>
          <w:sz w:val="24"/>
          <w:szCs w:val="24"/>
        </w:rPr>
        <w:t>training</w:t>
      </w:r>
      <w:r w:rsidR="00685F39" w:rsidRPr="009553A3">
        <w:rPr>
          <w:rFonts w:ascii="Arial" w:hAnsi="Arial" w:cs="Arial"/>
          <w:sz w:val="24"/>
          <w:szCs w:val="24"/>
        </w:rPr>
        <w:t xml:space="preserve"> </w:t>
      </w:r>
      <w:r w:rsidRPr="009553A3">
        <w:rPr>
          <w:rFonts w:ascii="Arial" w:hAnsi="Arial" w:cs="Arial"/>
          <w:sz w:val="24"/>
          <w:szCs w:val="24"/>
        </w:rPr>
        <w:t>at</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beginning</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Fall</w:t>
      </w:r>
      <w:r w:rsidR="00685F39" w:rsidRPr="009553A3">
        <w:rPr>
          <w:rFonts w:ascii="Arial" w:hAnsi="Arial" w:cs="Arial"/>
          <w:sz w:val="24"/>
          <w:szCs w:val="24"/>
        </w:rPr>
        <w:t xml:space="preserve"> </w:t>
      </w:r>
      <w:r w:rsidRPr="009553A3">
        <w:rPr>
          <w:rFonts w:ascii="Arial" w:hAnsi="Arial" w:cs="Arial"/>
          <w:sz w:val="24"/>
          <w:szCs w:val="24"/>
        </w:rPr>
        <w:t>academic</w:t>
      </w:r>
      <w:r w:rsidR="00685F39" w:rsidRPr="009553A3">
        <w:rPr>
          <w:rFonts w:ascii="Arial" w:hAnsi="Arial" w:cs="Arial"/>
          <w:sz w:val="24"/>
          <w:szCs w:val="24"/>
        </w:rPr>
        <w:t xml:space="preserve"> </w:t>
      </w:r>
      <w:r w:rsidRPr="009553A3">
        <w:rPr>
          <w:rFonts w:ascii="Arial" w:hAnsi="Arial" w:cs="Arial"/>
          <w:sz w:val="24"/>
          <w:szCs w:val="24"/>
        </w:rPr>
        <w:t>quarters</w:t>
      </w:r>
      <w:r w:rsidR="00A44875"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PLF</w:t>
      </w:r>
      <w:r w:rsidR="00685F39" w:rsidRPr="009553A3">
        <w:rPr>
          <w:rFonts w:ascii="Arial" w:hAnsi="Arial" w:cs="Arial"/>
          <w:sz w:val="24"/>
          <w:szCs w:val="24"/>
        </w:rPr>
        <w:t xml:space="preserve"> </w:t>
      </w:r>
      <w:r w:rsidRPr="009553A3">
        <w:rPr>
          <w:rFonts w:ascii="Arial" w:hAnsi="Arial" w:cs="Arial"/>
          <w:sz w:val="24"/>
          <w:szCs w:val="24"/>
        </w:rPr>
        <w:t>supervisors</w:t>
      </w:r>
      <w:r w:rsidR="00685F39" w:rsidRPr="009553A3">
        <w:rPr>
          <w:rFonts w:ascii="Arial" w:hAnsi="Arial" w:cs="Arial"/>
          <w:sz w:val="24"/>
          <w:szCs w:val="24"/>
        </w:rPr>
        <w:t xml:space="preserve"> </w:t>
      </w:r>
      <w:r w:rsidRPr="009553A3">
        <w:rPr>
          <w:rFonts w:ascii="Arial" w:hAnsi="Arial" w:cs="Arial"/>
          <w:sz w:val="24"/>
          <w:szCs w:val="24"/>
        </w:rPr>
        <w:t>lead</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training</w:t>
      </w:r>
      <w:r w:rsidR="00685F39" w:rsidRPr="009553A3">
        <w:rPr>
          <w:rFonts w:ascii="Arial" w:hAnsi="Arial" w:cs="Arial"/>
          <w:sz w:val="24"/>
          <w:szCs w:val="24"/>
        </w:rPr>
        <w:t xml:space="preserve"> </w:t>
      </w:r>
      <w:r w:rsidRPr="009553A3">
        <w:rPr>
          <w:rFonts w:ascii="Arial" w:hAnsi="Arial" w:cs="Arial"/>
          <w:sz w:val="24"/>
          <w:szCs w:val="24"/>
        </w:rPr>
        <w:t>meetings</w:t>
      </w:r>
      <w:r w:rsidR="00A44875"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New</w:t>
      </w:r>
      <w:r w:rsidR="00685F39" w:rsidRPr="009553A3">
        <w:rPr>
          <w:rFonts w:ascii="Arial" w:hAnsi="Arial" w:cs="Arial"/>
          <w:sz w:val="24"/>
          <w:szCs w:val="24"/>
        </w:rPr>
        <w:t xml:space="preserve"> </w:t>
      </w:r>
      <w:r w:rsidRPr="009553A3">
        <w:rPr>
          <w:rFonts w:ascii="Arial" w:hAnsi="Arial" w:cs="Arial"/>
          <w:sz w:val="24"/>
          <w:szCs w:val="24"/>
        </w:rPr>
        <w:t>PLFs</w:t>
      </w:r>
      <w:r w:rsidR="00685F39" w:rsidRPr="009553A3">
        <w:rPr>
          <w:rFonts w:ascii="Arial" w:hAnsi="Arial" w:cs="Arial"/>
          <w:sz w:val="24"/>
          <w:szCs w:val="24"/>
        </w:rPr>
        <w:t xml:space="preserve"> </w:t>
      </w:r>
      <w:r w:rsidRPr="009553A3">
        <w:rPr>
          <w:rFonts w:ascii="Arial" w:hAnsi="Arial" w:cs="Arial"/>
          <w:sz w:val="24"/>
          <w:szCs w:val="24"/>
        </w:rPr>
        <w:t>are</w:t>
      </w:r>
      <w:r w:rsidR="00685F39" w:rsidRPr="009553A3">
        <w:rPr>
          <w:rFonts w:ascii="Arial" w:hAnsi="Arial" w:cs="Arial"/>
          <w:sz w:val="24"/>
          <w:szCs w:val="24"/>
        </w:rPr>
        <w:t xml:space="preserve"> </w:t>
      </w:r>
      <w:r w:rsidRPr="009553A3">
        <w:rPr>
          <w:rFonts w:ascii="Arial" w:hAnsi="Arial" w:cs="Arial"/>
          <w:sz w:val="24"/>
          <w:szCs w:val="24"/>
        </w:rPr>
        <w:t>required</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attend</w:t>
      </w:r>
      <w:r w:rsidR="00685F39" w:rsidRPr="009553A3">
        <w:rPr>
          <w:rFonts w:ascii="Arial" w:hAnsi="Arial" w:cs="Arial"/>
          <w:sz w:val="24"/>
          <w:szCs w:val="24"/>
        </w:rPr>
        <w:t xml:space="preserve"> </w:t>
      </w:r>
      <w:r w:rsidRPr="009553A3">
        <w:rPr>
          <w:rFonts w:ascii="Arial" w:hAnsi="Arial" w:cs="Arial"/>
          <w:sz w:val="24"/>
          <w:szCs w:val="24"/>
        </w:rPr>
        <w:t>2</w:t>
      </w:r>
      <w:r w:rsidR="00685F39" w:rsidRPr="009553A3">
        <w:rPr>
          <w:rFonts w:ascii="Arial" w:hAnsi="Arial" w:cs="Arial"/>
          <w:sz w:val="24"/>
          <w:szCs w:val="24"/>
        </w:rPr>
        <w:t xml:space="preserve"> </w:t>
      </w:r>
      <w:r w:rsidRPr="009553A3">
        <w:rPr>
          <w:rFonts w:ascii="Arial" w:hAnsi="Arial" w:cs="Arial"/>
          <w:sz w:val="24"/>
          <w:szCs w:val="24"/>
        </w:rPr>
        <w:t>days</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training</w:t>
      </w:r>
      <w:r w:rsidR="00685F39" w:rsidRPr="009553A3">
        <w:rPr>
          <w:rFonts w:ascii="Arial" w:hAnsi="Arial" w:cs="Arial"/>
          <w:sz w:val="24"/>
          <w:szCs w:val="24"/>
        </w:rPr>
        <w:t xml:space="preserve"> </w:t>
      </w:r>
      <w:r w:rsidRPr="009553A3">
        <w:rPr>
          <w:rFonts w:ascii="Arial" w:hAnsi="Arial" w:cs="Arial"/>
          <w:sz w:val="24"/>
          <w:szCs w:val="24"/>
        </w:rPr>
        <w:t>while</w:t>
      </w:r>
      <w:r w:rsidR="00685F39" w:rsidRPr="009553A3">
        <w:rPr>
          <w:rFonts w:ascii="Arial" w:hAnsi="Arial" w:cs="Arial"/>
          <w:sz w:val="24"/>
          <w:szCs w:val="24"/>
        </w:rPr>
        <w:t xml:space="preserve"> </w:t>
      </w:r>
      <w:r w:rsidRPr="009553A3">
        <w:rPr>
          <w:rFonts w:ascii="Arial" w:hAnsi="Arial" w:cs="Arial"/>
          <w:sz w:val="24"/>
          <w:szCs w:val="24"/>
        </w:rPr>
        <w:t>returning</w:t>
      </w:r>
      <w:r w:rsidR="00685F39" w:rsidRPr="009553A3">
        <w:rPr>
          <w:rFonts w:ascii="Arial" w:hAnsi="Arial" w:cs="Arial"/>
          <w:sz w:val="24"/>
          <w:szCs w:val="24"/>
        </w:rPr>
        <w:t xml:space="preserve"> </w:t>
      </w:r>
      <w:r w:rsidRPr="009553A3">
        <w:rPr>
          <w:rFonts w:ascii="Arial" w:hAnsi="Arial" w:cs="Arial"/>
          <w:sz w:val="24"/>
          <w:szCs w:val="24"/>
        </w:rPr>
        <w:t>PLFs</w:t>
      </w:r>
      <w:r w:rsidR="00685F39" w:rsidRPr="009553A3">
        <w:rPr>
          <w:rFonts w:ascii="Arial" w:hAnsi="Arial" w:cs="Arial"/>
          <w:sz w:val="24"/>
          <w:szCs w:val="24"/>
        </w:rPr>
        <w:t xml:space="preserve"> </w:t>
      </w:r>
      <w:r w:rsidRPr="009553A3">
        <w:rPr>
          <w:rFonts w:ascii="Arial" w:hAnsi="Arial" w:cs="Arial"/>
          <w:sz w:val="24"/>
          <w:szCs w:val="24"/>
        </w:rPr>
        <w:t>are</w:t>
      </w:r>
      <w:r w:rsidR="00685F39" w:rsidRPr="009553A3">
        <w:rPr>
          <w:rFonts w:ascii="Arial" w:hAnsi="Arial" w:cs="Arial"/>
          <w:sz w:val="24"/>
          <w:szCs w:val="24"/>
        </w:rPr>
        <w:t xml:space="preserve"> </w:t>
      </w:r>
      <w:r w:rsidRPr="009553A3">
        <w:rPr>
          <w:rFonts w:ascii="Arial" w:hAnsi="Arial" w:cs="Arial"/>
          <w:sz w:val="24"/>
          <w:szCs w:val="24"/>
        </w:rPr>
        <w:t>required</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attend</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2nd</w:t>
      </w:r>
      <w:r w:rsidR="00685F39" w:rsidRPr="009553A3">
        <w:rPr>
          <w:rFonts w:ascii="Arial" w:hAnsi="Arial" w:cs="Arial"/>
          <w:sz w:val="24"/>
          <w:szCs w:val="24"/>
        </w:rPr>
        <w:t xml:space="preserve"> </w:t>
      </w:r>
      <w:r w:rsidRPr="009553A3">
        <w:rPr>
          <w:rFonts w:ascii="Arial" w:hAnsi="Arial" w:cs="Arial"/>
          <w:sz w:val="24"/>
          <w:szCs w:val="24"/>
        </w:rPr>
        <w:t>day</w:t>
      </w:r>
      <w:r w:rsidR="00A44875"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PLFs</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also</w:t>
      </w:r>
      <w:r w:rsidR="00685F39" w:rsidRPr="009553A3">
        <w:rPr>
          <w:rFonts w:ascii="Arial" w:hAnsi="Arial" w:cs="Arial"/>
          <w:sz w:val="24"/>
          <w:szCs w:val="24"/>
        </w:rPr>
        <w:t xml:space="preserve"> </w:t>
      </w:r>
      <w:r w:rsidRPr="009553A3">
        <w:rPr>
          <w:rFonts w:ascii="Arial" w:hAnsi="Arial" w:cs="Arial"/>
          <w:sz w:val="24"/>
          <w:szCs w:val="24"/>
        </w:rPr>
        <w:t>tea</w:t>
      </w:r>
      <w:r w:rsidR="00B8242E" w:rsidRPr="009553A3">
        <w:rPr>
          <w:rFonts w:ascii="Arial" w:hAnsi="Arial" w:cs="Arial"/>
          <w:sz w:val="24"/>
          <w:szCs w:val="24"/>
        </w:rPr>
        <w:t>ch</w:t>
      </w:r>
      <w:r w:rsidR="00685F39" w:rsidRPr="009553A3">
        <w:rPr>
          <w:rFonts w:ascii="Arial" w:hAnsi="Arial" w:cs="Arial"/>
          <w:sz w:val="24"/>
          <w:szCs w:val="24"/>
        </w:rPr>
        <w:t xml:space="preserve"> </w:t>
      </w:r>
      <w:r w:rsidR="00B8242E" w:rsidRPr="009553A3">
        <w:rPr>
          <w:rFonts w:ascii="Arial" w:hAnsi="Arial" w:cs="Arial"/>
          <w:sz w:val="24"/>
          <w:szCs w:val="24"/>
        </w:rPr>
        <w:t>English</w:t>
      </w:r>
      <w:r w:rsidR="00685F39" w:rsidRPr="009553A3">
        <w:rPr>
          <w:rFonts w:ascii="Arial" w:hAnsi="Arial" w:cs="Arial"/>
          <w:sz w:val="24"/>
          <w:szCs w:val="24"/>
        </w:rPr>
        <w:t xml:space="preserve"> </w:t>
      </w:r>
      <w:r w:rsidR="00B8242E" w:rsidRPr="009553A3">
        <w:rPr>
          <w:rFonts w:ascii="Arial" w:hAnsi="Arial" w:cs="Arial"/>
          <w:sz w:val="24"/>
          <w:szCs w:val="24"/>
        </w:rPr>
        <w:t>composition</w:t>
      </w:r>
      <w:r w:rsidR="00685F39" w:rsidRPr="009553A3">
        <w:rPr>
          <w:rFonts w:ascii="Arial" w:hAnsi="Arial" w:cs="Arial"/>
          <w:sz w:val="24"/>
          <w:szCs w:val="24"/>
        </w:rPr>
        <w:t xml:space="preserve"> </w:t>
      </w:r>
      <w:r w:rsidR="00B8242E" w:rsidRPr="009553A3">
        <w:rPr>
          <w:rFonts w:ascii="Arial" w:hAnsi="Arial" w:cs="Arial"/>
          <w:sz w:val="24"/>
          <w:szCs w:val="24"/>
        </w:rPr>
        <w:t>writing</w:t>
      </w:r>
      <w:r w:rsidR="00685F39" w:rsidRPr="009553A3">
        <w:rPr>
          <w:rFonts w:ascii="Arial" w:hAnsi="Arial" w:cs="Arial"/>
          <w:sz w:val="24"/>
          <w:szCs w:val="24"/>
        </w:rPr>
        <w:t xml:space="preserve"> </w:t>
      </w:r>
      <w:r w:rsidRPr="009553A3">
        <w:rPr>
          <w:rFonts w:ascii="Arial" w:hAnsi="Arial" w:cs="Arial"/>
          <w:sz w:val="24"/>
          <w:szCs w:val="24"/>
        </w:rPr>
        <w:t>are</w:t>
      </w:r>
      <w:r w:rsidR="00685F39" w:rsidRPr="009553A3">
        <w:rPr>
          <w:rFonts w:ascii="Arial" w:hAnsi="Arial" w:cs="Arial"/>
          <w:sz w:val="24"/>
          <w:szCs w:val="24"/>
        </w:rPr>
        <w:t xml:space="preserve"> </w:t>
      </w:r>
      <w:r w:rsidRPr="009553A3">
        <w:rPr>
          <w:rFonts w:ascii="Arial" w:hAnsi="Arial" w:cs="Arial"/>
          <w:sz w:val="24"/>
          <w:szCs w:val="24"/>
        </w:rPr>
        <w:t>required</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attend</w:t>
      </w:r>
      <w:r w:rsidR="00685F39" w:rsidRPr="009553A3">
        <w:rPr>
          <w:rFonts w:ascii="Arial" w:hAnsi="Arial" w:cs="Arial"/>
          <w:sz w:val="24"/>
          <w:szCs w:val="24"/>
        </w:rPr>
        <w:t xml:space="preserve"> </w:t>
      </w:r>
      <w:r w:rsidRPr="009553A3">
        <w:rPr>
          <w:rFonts w:ascii="Arial" w:hAnsi="Arial" w:cs="Arial"/>
          <w:sz w:val="24"/>
          <w:szCs w:val="24"/>
        </w:rPr>
        <w:t>an</w:t>
      </w:r>
      <w:r w:rsidR="00685F39" w:rsidRPr="009553A3">
        <w:rPr>
          <w:rFonts w:ascii="Arial" w:hAnsi="Arial" w:cs="Arial"/>
          <w:sz w:val="24"/>
          <w:szCs w:val="24"/>
        </w:rPr>
        <w:t xml:space="preserve"> </w:t>
      </w:r>
      <w:r w:rsidRPr="009553A3">
        <w:rPr>
          <w:rFonts w:ascii="Arial" w:hAnsi="Arial" w:cs="Arial"/>
          <w:sz w:val="24"/>
          <w:szCs w:val="24"/>
        </w:rPr>
        <w:t>additional</w:t>
      </w:r>
      <w:r w:rsidR="00685F39" w:rsidRPr="009553A3">
        <w:rPr>
          <w:rFonts w:ascii="Arial" w:hAnsi="Arial" w:cs="Arial"/>
          <w:sz w:val="24"/>
          <w:szCs w:val="24"/>
        </w:rPr>
        <w:t xml:space="preserve"> </w:t>
      </w:r>
      <w:r w:rsidRPr="009553A3">
        <w:rPr>
          <w:rFonts w:ascii="Arial" w:hAnsi="Arial" w:cs="Arial"/>
          <w:sz w:val="24"/>
          <w:szCs w:val="24"/>
        </w:rPr>
        <w:t>3rd</w:t>
      </w:r>
      <w:r w:rsidR="00685F39" w:rsidRPr="009553A3">
        <w:rPr>
          <w:rFonts w:ascii="Arial" w:hAnsi="Arial" w:cs="Arial"/>
          <w:sz w:val="24"/>
          <w:szCs w:val="24"/>
        </w:rPr>
        <w:t xml:space="preserve"> </w:t>
      </w:r>
      <w:r w:rsidRPr="009553A3">
        <w:rPr>
          <w:rFonts w:ascii="Arial" w:hAnsi="Arial" w:cs="Arial"/>
          <w:sz w:val="24"/>
          <w:szCs w:val="24"/>
        </w:rPr>
        <w:t>day</w:t>
      </w:r>
      <w:r w:rsidR="00A44875"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Additional</w:t>
      </w:r>
      <w:r w:rsidR="00685F39" w:rsidRPr="009553A3">
        <w:rPr>
          <w:rFonts w:ascii="Arial" w:hAnsi="Arial" w:cs="Arial"/>
          <w:sz w:val="24"/>
          <w:szCs w:val="24"/>
        </w:rPr>
        <w:t xml:space="preserve"> </w:t>
      </w:r>
      <w:r w:rsidRPr="009553A3">
        <w:rPr>
          <w:rFonts w:ascii="Arial" w:hAnsi="Arial" w:cs="Arial"/>
          <w:sz w:val="24"/>
          <w:szCs w:val="24"/>
        </w:rPr>
        <w:t>training</w:t>
      </w:r>
      <w:r w:rsidR="00685F39" w:rsidRPr="009553A3">
        <w:rPr>
          <w:rFonts w:ascii="Arial" w:hAnsi="Arial" w:cs="Arial"/>
          <w:sz w:val="24"/>
          <w:szCs w:val="24"/>
        </w:rPr>
        <w:t xml:space="preserve"> </w:t>
      </w:r>
      <w:r w:rsidRPr="009553A3">
        <w:rPr>
          <w:rFonts w:ascii="Arial" w:hAnsi="Arial" w:cs="Arial"/>
          <w:sz w:val="24"/>
          <w:szCs w:val="24"/>
        </w:rPr>
        <w:t>is</w:t>
      </w:r>
      <w:r w:rsidR="00685F39" w:rsidRPr="009553A3">
        <w:rPr>
          <w:rFonts w:ascii="Arial" w:hAnsi="Arial" w:cs="Arial"/>
          <w:sz w:val="24"/>
          <w:szCs w:val="24"/>
        </w:rPr>
        <w:t xml:space="preserve"> </w:t>
      </w:r>
      <w:r w:rsidRPr="009553A3">
        <w:rPr>
          <w:rFonts w:ascii="Arial" w:hAnsi="Arial" w:cs="Arial"/>
          <w:sz w:val="24"/>
          <w:szCs w:val="24"/>
        </w:rPr>
        <w:t>required</w:t>
      </w:r>
      <w:r w:rsidR="00685F39" w:rsidRPr="009553A3">
        <w:rPr>
          <w:rFonts w:ascii="Arial" w:hAnsi="Arial" w:cs="Arial"/>
          <w:sz w:val="24"/>
          <w:szCs w:val="24"/>
        </w:rPr>
        <w:t xml:space="preserve"> </w:t>
      </w:r>
      <w:r w:rsidRPr="009553A3">
        <w:rPr>
          <w:rFonts w:ascii="Arial" w:hAnsi="Arial" w:cs="Arial"/>
          <w:sz w:val="24"/>
          <w:szCs w:val="24"/>
        </w:rPr>
        <w:t>for</w:t>
      </w:r>
      <w:r w:rsidR="00685F39" w:rsidRPr="009553A3">
        <w:rPr>
          <w:rFonts w:ascii="Arial" w:hAnsi="Arial" w:cs="Arial"/>
          <w:sz w:val="24"/>
          <w:szCs w:val="24"/>
        </w:rPr>
        <w:t xml:space="preserve"> </w:t>
      </w:r>
      <w:r w:rsidRPr="009553A3">
        <w:rPr>
          <w:rFonts w:ascii="Arial" w:hAnsi="Arial" w:cs="Arial"/>
          <w:sz w:val="24"/>
          <w:szCs w:val="24"/>
        </w:rPr>
        <w:t>PLFs</w:t>
      </w:r>
      <w:r w:rsidR="00685F39" w:rsidRPr="009553A3">
        <w:rPr>
          <w:rFonts w:ascii="Arial" w:hAnsi="Arial" w:cs="Arial"/>
          <w:sz w:val="24"/>
          <w:szCs w:val="24"/>
        </w:rPr>
        <w:t xml:space="preserve"> </w:t>
      </w:r>
      <w:r w:rsidRPr="009553A3">
        <w:rPr>
          <w:rFonts w:ascii="Arial" w:hAnsi="Arial" w:cs="Arial"/>
          <w:sz w:val="24"/>
          <w:szCs w:val="24"/>
        </w:rPr>
        <w:t>in</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Winter</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Spring</w:t>
      </w:r>
      <w:r w:rsidR="00685F39" w:rsidRPr="009553A3">
        <w:rPr>
          <w:rFonts w:ascii="Arial" w:hAnsi="Arial" w:cs="Arial"/>
          <w:sz w:val="24"/>
          <w:szCs w:val="24"/>
        </w:rPr>
        <w:t xml:space="preserve"> </w:t>
      </w:r>
      <w:r w:rsidRPr="009553A3">
        <w:rPr>
          <w:rFonts w:ascii="Arial" w:hAnsi="Arial" w:cs="Arial"/>
          <w:sz w:val="24"/>
          <w:szCs w:val="24"/>
        </w:rPr>
        <w:t>academic</w:t>
      </w:r>
      <w:r w:rsidR="00685F39" w:rsidRPr="009553A3">
        <w:rPr>
          <w:rFonts w:ascii="Arial" w:hAnsi="Arial" w:cs="Arial"/>
          <w:sz w:val="24"/>
          <w:szCs w:val="24"/>
        </w:rPr>
        <w:t xml:space="preserve"> </w:t>
      </w:r>
      <w:r w:rsidRPr="009553A3">
        <w:rPr>
          <w:rFonts w:ascii="Arial" w:hAnsi="Arial" w:cs="Arial"/>
          <w:sz w:val="24"/>
          <w:szCs w:val="24"/>
        </w:rPr>
        <w:t>quarters</w:t>
      </w:r>
      <w:r w:rsidR="00685F39" w:rsidRPr="009553A3">
        <w:rPr>
          <w:rFonts w:ascii="Arial" w:hAnsi="Arial" w:cs="Arial"/>
          <w:sz w:val="24"/>
          <w:szCs w:val="24"/>
        </w:rPr>
        <w:t xml:space="preserve"> </w:t>
      </w:r>
      <w:r w:rsidRPr="009553A3">
        <w:rPr>
          <w:rFonts w:ascii="Arial" w:hAnsi="Arial" w:cs="Arial"/>
          <w:sz w:val="24"/>
          <w:szCs w:val="24"/>
        </w:rPr>
        <w:t>as</w:t>
      </w:r>
      <w:r w:rsidR="00685F39" w:rsidRPr="009553A3">
        <w:rPr>
          <w:rFonts w:ascii="Arial" w:hAnsi="Arial" w:cs="Arial"/>
          <w:sz w:val="24"/>
          <w:szCs w:val="24"/>
        </w:rPr>
        <w:t xml:space="preserve"> </w:t>
      </w:r>
      <w:r w:rsidRPr="009553A3">
        <w:rPr>
          <w:rFonts w:ascii="Arial" w:hAnsi="Arial" w:cs="Arial"/>
          <w:sz w:val="24"/>
          <w:szCs w:val="24"/>
        </w:rPr>
        <w:t>well</w:t>
      </w:r>
      <w:r w:rsidR="00A44875"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For</w:t>
      </w:r>
      <w:r w:rsidR="00685F39" w:rsidRPr="009553A3">
        <w:rPr>
          <w:rFonts w:ascii="Arial" w:hAnsi="Arial" w:cs="Arial"/>
          <w:sz w:val="24"/>
          <w:szCs w:val="24"/>
        </w:rPr>
        <w:t xml:space="preserve"> </w:t>
      </w:r>
      <w:r w:rsidRPr="009553A3">
        <w:rPr>
          <w:rFonts w:ascii="Arial" w:hAnsi="Arial" w:cs="Arial"/>
          <w:sz w:val="24"/>
          <w:szCs w:val="24"/>
        </w:rPr>
        <w:t>PLFs</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are</w:t>
      </w:r>
      <w:r w:rsidR="00685F39" w:rsidRPr="009553A3">
        <w:rPr>
          <w:rFonts w:ascii="Arial" w:hAnsi="Arial" w:cs="Arial"/>
          <w:sz w:val="24"/>
          <w:szCs w:val="24"/>
        </w:rPr>
        <w:t xml:space="preserve"> </w:t>
      </w:r>
      <w:r w:rsidRPr="009553A3">
        <w:rPr>
          <w:rFonts w:ascii="Arial" w:hAnsi="Arial" w:cs="Arial"/>
          <w:sz w:val="24"/>
          <w:szCs w:val="24"/>
        </w:rPr>
        <w:t>hired</w:t>
      </w:r>
      <w:r w:rsidR="00685F39" w:rsidRPr="009553A3">
        <w:rPr>
          <w:rFonts w:ascii="Arial" w:hAnsi="Arial" w:cs="Arial"/>
          <w:sz w:val="24"/>
          <w:szCs w:val="24"/>
        </w:rPr>
        <w:t xml:space="preserve"> </w:t>
      </w:r>
      <w:r w:rsidRPr="009553A3">
        <w:rPr>
          <w:rFonts w:ascii="Arial" w:hAnsi="Arial" w:cs="Arial"/>
          <w:sz w:val="24"/>
          <w:szCs w:val="24"/>
        </w:rPr>
        <w:t>outside</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mandatory</w:t>
      </w:r>
      <w:r w:rsidR="00685F39" w:rsidRPr="009553A3">
        <w:rPr>
          <w:rFonts w:ascii="Arial" w:hAnsi="Arial" w:cs="Arial"/>
          <w:sz w:val="24"/>
          <w:szCs w:val="24"/>
        </w:rPr>
        <w:t xml:space="preserve"> </w:t>
      </w:r>
      <w:r w:rsidRPr="009553A3">
        <w:rPr>
          <w:rFonts w:ascii="Arial" w:hAnsi="Arial" w:cs="Arial"/>
          <w:sz w:val="24"/>
          <w:szCs w:val="24"/>
        </w:rPr>
        <w:t>training</w:t>
      </w:r>
      <w:r w:rsidR="00685F39" w:rsidRPr="009553A3">
        <w:rPr>
          <w:rFonts w:ascii="Arial" w:hAnsi="Arial" w:cs="Arial"/>
          <w:sz w:val="24"/>
          <w:szCs w:val="24"/>
        </w:rPr>
        <w:t xml:space="preserve"> </w:t>
      </w:r>
      <w:r w:rsidRPr="009553A3">
        <w:rPr>
          <w:rFonts w:ascii="Arial" w:hAnsi="Arial" w:cs="Arial"/>
          <w:sz w:val="24"/>
          <w:szCs w:val="24"/>
        </w:rPr>
        <w:t>dates,</w:t>
      </w:r>
      <w:r w:rsidR="00685F39" w:rsidRPr="009553A3">
        <w:rPr>
          <w:rFonts w:ascii="Arial" w:hAnsi="Arial" w:cs="Arial"/>
          <w:sz w:val="24"/>
          <w:szCs w:val="24"/>
        </w:rPr>
        <w:t xml:space="preserve"> </w:t>
      </w:r>
      <w:r w:rsidRPr="009553A3">
        <w:rPr>
          <w:rFonts w:ascii="Arial" w:hAnsi="Arial" w:cs="Arial"/>
          <w:sz w:val="24"/>
          <w:szCs w:val="24"/>
        </w:rPr>
        <w:t>training</w:t>
      </w:r>
      <w:r w:rsidR="00685F39" w:rsidRPr="009553A3">
        <w:rPr>
          <w:rFonts w:ascii="Arial" w:hAnsi="Arial" w:cs="Arial"/>
          <w:sz w:val="24"/>
          <w:szCs w:val="24"/>
        </w:rPr>
        <w:t xml:space="preserve"> </w:t>
      </w:r>
      <w:r w:rsidRPr="009553A3">
        <w:rPr>
          <w:rFonts w:ascii="Arial" w:hAnsi="Arial" w:cs="Arial"/>
          <w:sz w:val="24"/>
          <w:szCs w:val="24"/>
        </w:rPr>
        <w:t>is</w:t>
      </w:r>
      <w:r w:rsidR="00685F39" w:rsidRPr="009553A3">
        <w:rPr>
          <w:rFonts w:ascii="Arial" w:hAnsi="Arial" w:cs="Arial"/>
          <w:sz w:val="24"/>
          <w:szCs w:val="24"/>
        </w:rPr>
        <w:t xml:space="preserve"> </w:t>
      </w:r>
      <w:r w:rsidRPr="009553A3">
        <w:rPr>
          <w:rFonts w:ascii="Arial" w:hAnsi="Arial" w:cs="Arial"/>
          <w:sz w:val="24"/>
          <w:szCs w:val="24"/>
        </w:rPr>
        <w:t>administered</w:t>
      </w:r>
      <w:r w:rsidR="00685F39" w:rsidRPr="009553A3">
        <w:rPr>
          <w:rFonts w:ascii="Arial" w:hAnsi="Arial" w:cs="Arial"/>
          <w:sz w:val="24"/>
          <w:szCs w:val="24"/>
        </w:rPr>
        <w:t xml:space="preserve"> </w:t>
      </w:r>
      <w:r w:rsidRPr="009553A3">
        <w:rPr>
          <w:rFonts w:ascii="Arial" w:hAnsi="Arial" w:cs="Arial"/>
          <w:sz w:val="24"/>
          <w:szCs w:val="24"/>
        </w:rPr>
        <w:t>on</w:t>
      </w:r>
      <w:r w:rsidR="00685F39" w:rsidRPr="009553A3">
        <w:rPr>
          <w:rFonts w:ascii="Arial" w:hAnsi="Arial" w:cs="Arial"/>
          <w:sz w:val="24"/>
          <w:szCs w:val="24"/>
        </w:rPr>
        <w:t xml:space="preserve"> </w:t>
      </w:r>
      <w:r w:rsidRPr="009553A3">
        <w:rPr>
          <w:rFonts w:ascii="Arial" w:hAnsi="Arial" w:cs="Arial"/>
          <w:sz w:val="24"/>
          <w:szCs w:val="24"/>
        </w:rPr>
        <w:t>dates</w:t>
      </w:r>
      <w:r w:rsidR="00685F39" w:rsidRPr="009553A3">
        <w:rPr>
          <w:rFonts w:ascii="Arial" w:hAnsi="Arial" w:cs="Arial"/>
          <w:sz w:val="24"/>
          <w:szCs w:val="24"/>
        </w:rPr>
        <w:t xml:space="preserve"> </w:t>
      </w:r>
      <w:r w:rsidRPr="009553A3">
        <w:rPr>
          <w:rFonts w:ascii="Arial" w:hAnsi="Arial" w:cs="Arial"/>
          <w:sz w:val="24"/>
          <w:szCs w:val="24"/>
        </w:rPr>
        <w:t>outside</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003C7171" w:rsidRPr="009553A3">
        <w:rPr>
          <w:rFonts w:ascii="Arial" w:hAnsi="Arial" w:cs="Arial"/>
          <w:sz w:val="24"/>
          <w:szCs w:val="24"/>
        </w:rPr>
        <w:t>training</w:t>
      </w:r>
      <w:r w:rsidR="00685F39" w:rsidRPr="009553A3">
        <w:rPr>
          <w:rFonts w:ascii="Arial" w:hAnsi="Arial" w:cs="Arial"/>
          <w:sz w:val="24"/>
          <w:szCs w:val="24"/>
        </w:rPr>
        <w:t xml:space="preserve"> </w:t>
      </w:r>
      <w:r w:rsidRPr="009553A3">
        <w:rPr>
          <w:rFonts w:ascii="Arial" w:hAnsi="Arial" w:cs="Arial"/>
          <w:sz w:val="24"/>
          <w:szCs w:val="24"/>
        </w:rPr>
        <w:t>date</w:t>
      </w:r>
      <w:r w:rsidR="00685F39" w:rsidRPr="009553A3">
        <w:rPr>
          <w:rFonts w:ascii="Arial" w:hAnsi="Arial" w:cs="Arial"/>
          <w:sz w:val="24"/>
          <w:szCs w:val="24"/>
        </w:rPr>
        <w:t xml:space="preserve"> </w:t>
      </w:r>
      <w:r w:rsidRPr="009553A3">
        <w:rPr>
          <w:rFonts w:ascii="Arial" w:hAnsi="Arial" w:cs="Arial"/>
          <w:sz w:val="24"/>
          <w:szCs w:val="24"/>
        </w:rPr>
        <w:t>range</w:t>
      </w:r>
      <w:r w:rsidR="00A44875"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All</w:t>
      </w:r>
      <w:r w:rsidR="00685F39" w:rsidRPr="009553A3">
        <w:rPr>
          <w:rFonts w:ascii="Arial" w:hAnsi="Arial" w:cs="Arial"/>
          <w:sz w:val="24"/>
          <w:szCs w:val="24"/>
        </w:rPr>
        <w:t xml:space="preserve"> </w:t>
      </w:r>
      <w:r w:rsidRPr="009553A3">
        <w:rPr>
          <w:rFonts w:ascii="Arial" w:hAnsi="Arial" w:cs="Arial"/>
          <w:sz w:val="24"/>
          <w:szCs w:val="24"/>
        </w:rPr>
        <w:t>trainings</w:t>
      </w:r>
      <w:r w:rsidR="00685F39" w:rsidRPr="009553A3">
        <w:rPr>
          <w:rFonts w:ascii="Arial" w:hAnsi="Arial" w:cs="Arial"/>
          <w:sz w:val="24"/>
          <w:szCs w:val="24"/>
        </w:rPr>
        <w:t xml:space="preserve"> </w:t>
      </w:r>
      <w:r w:rsidRPr="009553A3">
        <w:rPr>
          <w:rFonts w:ascii="Arial" w:hAnsi="Arial" w:cs="Arial"/>
          <w:sz w:val="24"/>
          <w:szCs w:val="24"/>
        </w:rPr>
        <w:t>are</w:t>
      </w:r>
      <w:r w:rsidR="00685F39" w:rsidRPr="009553A3">
        <w:rPr>
          <w:rFonts w:ascii="Arial" w:hAnsi="Arial" w:cs="Arial"/>
          <w:sz w:val="24"/>
          <w:szCs w:val="24"/>
        </w:rPr>
        <w:t xml:space="preserve"> </w:t>
      </w:r>
      <w:r w:rsidRPr="009553A3">
        <w:rPr>
          <w:rFonts w:ascii="Arial" w:hAnsi="Arial" w:cs="Arial"/>
          <w:sz w:val="24"/>
          <w:szCs w:val="24"/>
        </w:rPr>
        <w:t>tracked</w:t>
      </w:r>
      <w:r w:rsidR="00685F39" w:rsidRPr="009553A3">
        <w:rPr>
          <w:rFonts w:ascii="Arial" w:hAnsi="Arial" w:cs="Arial"/>
          <w:sz w:val="24"/>
          <w:szCs w:val="24"/>
        </w:rPr>
        <w:t xml:space="preserve"> </w:t>
      </w:r>
      <w:r w:rsidRPr="009553A3">
        <w:rPr>
          <w:rFonts w:ascii="Arial" w:hAnsi="Arial" w:cs="Arial"/>
          <w:sz w:val="24"/>
          <w:szCs w:val="24"/>
        </w:rPr>
        <w:t>with</w:t>
      </w:r>
      <w:r w:rsidR="00685F39" w:rsidRPr="009553A3">
        <w:rPr>
          <w:rFonts w:ascii="Arial" w:hAnsi="Arial" w:cs="Arial"/>
          <w:sz w:val="24"/>
          <w:szCs w:val="24"/>
        </w:rPr>
        <w:t xml:space="preserve"> </w:t>
      </w: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sign-in</w:t>
      </w:r>
      <w:r w:rsidR="00685F39" w:rsidRPr="009553A3">
        <w:rPr>
          <w:rFonts w:ascii="Arial" w:hAnsi="Arial" w:cs="Arial"/>
          <w:sz w:val="24"/>
          <w:szCs w:val="24"/>
        </w:rPr>
        <w:t xml:space="preserve"> </w:t>
      </w:r>
      <w:r w:rsidRPr="009553A3">
        <w:rPr>
          <w:rFonts w:ascii="Arial" w:hAnsi="Arial" w:cs="Arial"/>
          <w:sz w:val="24"/>
          <w:szCs w:val="24"/>
        </w:rPr>
        <w:t>log,</w:t>
      </w:r>
      <w:r w:rsidR="00685F39" w:rsidRPr="009553A3">
        <w:rPr>
          <w:rFonts w:ascii="Arial" w:hAnsi="Arial" w:cs="Arial"/>
          <w:sz w:val="24"/>
          <w:szCs w:val="24"/>
        </w:rPr>
        <w:t xml:space="preserve"> </w:t>
      </w:r>
      <w:r w:rsidRPr="009553A3">
        <w:rPr>
          <w:rFonts w:ascii="Arial" w:hAnsi="Arial" w:cs="Arial"/>
          <w:sz w:val="24"/>
          <w:szCs w:val="24"/>
        </w:rPr>
        <w:t>which</w:t>
      </w:r>
      <w:r w:rsidR="00685F39" w:rsidRPr="009553A3">
        <w:rPr>
          <w:rFonts w:ascii="Arial" w:hAnsi="Arial" w:cs="Arial"/>
          <w:sz w:val="24"/>
          <w:szCs w:val="24"/>
        </w:rPr>
        <w:t xml:space="preserve"> </w:t>
      </w:r>
      <w:r w:rsidRPr="009553A3">
        <w:rPr>
          <w:rFonts w:ascii="Arial" w:hAnsi="Arial" w:cs="Arial"/>
          <w:sz w:val="24"/>
          <w:szCs w:val="24"/>
        </w:rPr>
        <w:t>has</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name,</w:t>
      </w:r>
      <w:r w:rsidR="00685F39" w:rsidRPr="009553A3">
        <w:rPr>
          <w:rFonts w:ascii="Arial" w:hAnsi="Arial" w:cs="Arial"/>
          <w:sz w:val="24"/>
          <w:szCs w:val="24"/>
        </w:rPr>
        <w:t xml:space="preserve"> </w:t>
      </w:r>
      <w:r w:rsidRPr="009553A3">
        <w:rPr>
          <w:rFonts w:ascii="Arial" w:hAnsi="Arial" w:cs="Arial"/>
          <w:sz w:val="24"/>
          <w:szCs w:val="24"/>
        </w:rPr>
        <w:t>date,</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signature</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00505371" w:rsidRPr="009553A3">
        <w:rPr>
          <w:rFonts w:ascii="Arial" w:hAnsi="Arial" w:cs="Arial"/>
          <w:sz w:val="24"/>
          <w:szCs w:val="24"/>
        </w:rPr>
        <w:t>the</w:t>
      </w:r>
      <w:r w:rsidR="00685F39" w:rsidRPr="009553A3">
        <w:rPr>
          <w:rFonts w:ascii="Arial" w:hAnsi="Arial" w:cs="Arial"/>
          <w:sz w:val="24"/>
          <w:szCs w:val="24"/>
        </w:rPr>
        <w:t xml:space="preserve"> </w:t>
      </w:r>
      <w:r w:rsidR="00505371" w:rsidRPr="009553A3">
        <w:rPr>
          <w:rFonts w:ascii="Arial" w:hAnsi="Arial" w:cs="Arial"/>
          <w:sz w:val="24"/>
          <w:szCs w:val="24"/>
        </w:rPr>
        <w:t>PLF</w:t>
      </w:r>
      <w:r w:rsidR="00685F39" w:rsidRPr="009553A3">
        <w:rPr>
          <w:rFonts w:ascii="Arial" w:hAnsi="Arial" w:cs="Arial"/>
          <w:sz w:val="24"/>
          <w:szCs w:val="24"/>
        </w:rPr>
        <w:t xml:space="preserve"> </w:t>
      </w:r>
      <w:r w:rsidR="00505371" w:rsidRPr="009553A3">
        <w:rPr>
          <w:rFonts w:ascii="Arial" w:hAnsi="Arial" w:cs="Arial"/>
          <w:sz w:val="24"/>
          <w:szCs w:val="24"/>
        </w:rPr>
        <w:t>attending</w:t>
      </w:r>
      <w:r w:rsidR="00685F39" w:rsidRPr="009553A3">
        <w:rPr>
          <w:rFonts w:ascii="Arial" w:hAnsi="Arial" w:cs="Arial"/>
          <w:sz w:val="24"/>
          <w:szCs w:val="24"/>
        </w:rPr>
        <w:t xml:space="preserve"> </w:t>
      </w:r>
      <w:r w:rsidR="00505371" w:rsidRPr="009553A3">
        <w:rPr>
          <w:rFonts w:ascii="Arial" w:hAnsi="Arial" w:cs="Arial"/>
          <w:sz w:val="24"/>
          <w:szCs w:val="24"/>
        </w:rPr>
        <w:t>the</w:t>
      </w:r>
      <w:r w:rsidR="00685F39" w:rsidRPr="009553A3">
        <w:rPr>
          <w:rFonts w:ascii="Arial" w:hAnsi="Arial" w:cs="Arial"/>
          <w:sz w:val="24"/>
          <w:szCs w:val="24"/>
        </w:rPr>
        <w:t xml:space="preserve"> </w:t>
      </w:r>
      <w:r w:rsidR="00505371" w:rsidRPr="009553A3">
        <w:rPr>
          <w:rFonts w:ascii="Arial" w:hAnsi="Arial" w:cs="Arial"/>
          <w:sz w:val="24"/>
          <w:szCs w:val="24"/>
        </w:rPr>
        <w:t>training</w:t>
      </w:r>
      <w:r w:rsidR="00A44875" w:rsidRPr="009553A3">
        <w:rPr>
          <w:rFonts w:ascii="Arial" w:hAnsi="Arial" w:cs="Arial"/>
          <w:sz w:val="24"/>
          <w:szCs w:val="24"/>
        </w:rPr>
        <w:t>.</w:t>
      </w:r>
      <w:r w:rsidR="00685F39" w:rsidRPr="009553A3">
        <w:rPr>
          <w:rFonts w:ascii="Arial" w:hAnsi="Arial" w:cs="Arial"/>
          <w:sz w:val="24"/>
          <w:szCs w:val="24"/>
        </w:rPr>
        <w:t xml:space="preserve">  </w:t>
      </w:r>
      <w:r w:rsidR="00593A21" w:rsidRPr="009553A3">
        <w:rPr>
          <w:rFonts w:ascii="Arial" w:hAnsi="Arial" w:cs="Arial"/>
          <w:sz w:val="24"/>
          <w:szCs w:val="24"/>
        </w:rPr>
        <w:t>A</w:t>
      </w:r>
      <w:r w:rsidR="0093320D" w:rsidRPr="009553A3">
        <w:rPr>
          <w:rFonts w:ascii="Arial" w:hAnsi="Arial" w:cs="Arial"/>
          <w:sz w:val="24"/>
          <w:szCs w:val="24"/>
        </w:rPr>
        <w:t>lthough</w:t>
      </w:r>
      <w:r w:rsidR="00685F39" w:rsidRPr="009553A3">
        <w:rPr>
          <w:rFonts w:ascii="Arial" w:hAnsi="Arial" w:cs="Arial"/>
          <w:sz w:val="24"/>
          <w:szCs w:val="24"/>
        </w:rPr>
        <w:t xml:space="preserve"> </w:t>
      </w:r>
      <w:r w:rsidR="0093320D" w:rsidRPr="009553A3">
        <w:rPr>
          <w:rFonts w:ascii="Arial" w:hAnsi="Arial" w:cs="Arial"/>
          <w:sz w:val="24"/>
          <w:szCs w:val="24"/>
        </w:rPr>
        <w:t>training</w:t>
      </w:r>
      <w:r w:rsidR="00685F39" w:rsidRPr="009553A3">
        <w:rPr>
          <w:rFonts w:ascii="Arial" w:hAnsi="Arial" w:cs="Arial"/>
          <w:sz w:val="24"/>
          <w:szCs w:val="24"/>
        </w:rPr>
        <w:t xml:space="preserve"> </w:t>
      </w:r>
      <w:r w:rsidR="0093320D" w:rsidRPr="009553A3">
        <w:rPr>
          <w:rFonts w:ascii="Arial" w:hAnsi="Arial" w:cs="Arial"/>
          <w:sz w:val="24"/>
          <w:szCs w:val="24"/>
        </w:rPr>
        <w:t>includes</w:t>
      </w:r>
      <w:r w:rsidR="00685F39" w:rsidRPr="009553A3">
        <w:rPr>
          <w:rFonts w:ascii="Arial" w:hAnsi="Arial" w:cs="Arial"/>
          <w:sz w:val="24"/>
          <w:szCs w:val="24"/>
        </w:rPr>
        <w:t xml:space="preserve"> </w:t>
      </w:r>
      <w:r w:rsidR="0093320D" w:rsidRPr="009553A3">
        <w:rPr>
          <w:rFonts w:ascii="Arial" w:hAnsi="Arial" w:cs="Arial"/>
          <w:sz w:val="24"/>
          <w:szCs w:val="24"/>
        </w:rPr>
        <w:t>UCLA</w:t>
      </w:r>
      <w:r w:rsidR="00685F39" w:rsidRPr="009553A3">
        <w:rPr>
          <w:rFonts w:ascii="Arial" w:hAnsi="Arial" w:cs="Arial"/>
          <w:sz w:val="24"/>
          <w:szCs w:val="24"/>
        </w:rPr>
        <w:t xml:space="preserve"> </w:t>
      </w:r>
      <w:r w:rsidR="0093320D" w:rsidRPr="009553A3">
        <w:rPr>
          <w:rFonts w:ascii="Arial" w:hAnsi="Arial" w:cs="Arial"/>
          <w:sz w:val="24"/>
          <w:szCs w:val="24"/>
        </w:rPr>
        <w:t>rules</w:t>
      </w:r>
      <w:r w:rsidR="00685F39" w:rsidRPr="009553A3">
        <w:rPr>
          <w:rFonts w:ascii="Arial" w:hAnsi="Arial" w:cs="Arial"/>
          <w:sz w:val="24"/>
          <w:szCs w:val="24"/>
        </w:rPr>
        <w:t xml:space="preserve"> </w:t>
      </w:r>
      <w:r w:rsidR="0093320D" w:rsidRPr="009553A3">
        <w:rPr>
          <w:rFonts w:ascii="Arial" w:hAnsi="Arial" w:cs="Arial"/>
          <w:sz w:val="24"/>
          <w:szCs w:val="24"/>
        </w:rPr>
        <w:t>and</w:t>
      </w:r>
      <w:r w:rsidR="00685F39" w:rsidRPr="009553A3">
        <w:rPr>
          <w:rFonts w:ascii="Arial" w:hAnsi="Arial" w:cs="Arial"/>
          <w:sz w:val="24"/>
          <w:szCs w:val="24"/>
        </w:rPr>
        <w:t xml:space="preserve"> </w:t>
      </w:r>
      <w:r w:rsidR="0093320D" w:rsidRPr="009553A3">
        <w:rPr>
          <w:rFonts w:ascii="Arial" w:hAnsi="Arial" w:cs="Arial"/>
          <w:sz w:val="24"/>
          <w:szCs w:val="24"/>
        </w:rPr>
        <w:t>regulation</w:t>
      </w:r>
      <w:r w:rsidR="00EA49A2" w:rsidRPr="009553A3">
        <w:rPr>
          <w:rFonts w:ascii="Arial" w:hAnsi="Arial" w:cs="Arial"/>
          <w:sz w:val="24"/>
          <w:szCs w:val="24"/>
        </w:rPr>
        <w:t>s</w:t>
      </w:r>
      <w:r w:rsidR="00685F39" w:rsidRPr="009553A3">
        <w:rPr>
          <w:rFonts w:ascii="Arial" w:hAnsi="Arial" w:cs="Arial"/>
          <w:sz w:val="24"/>
          <w:szCs w:val="24"/>
        </w:rPr>
        <w:t xml:space="preserve"> </w:t>
      </w:r>
      <w:r w:rsidR="0093320D" w:rsidRPr="009553A3">
        <w:rPr>
          <w:rFonts w:ascii="Arial" w:hAnsi="Arial" w:cs="Arial"/>
          <w:sz w:val="24"/>
          <w:szCs w:val="24"/>
        </w:rPr>
        <w:t>and</w:t>
      </w:r>
      <w:r w:rsidR="00685F39" w:rsidRPr="009553A3">
        <w:rPr>
          <w:rFonts w:ascii="Arial" w:hAnsi="Arial" w:cs="Arial"/>
          <w:sz w:val="24"/>
          <w:szCs w:val="24"/>
        </w:rPr>
        <w:t xml:space="preserve"> </w:t>
      </w:r>
      <w:r w:rsidR="0093320D" w:rsidRPr="009553A3">
        <w:rPr>
          <w:rFonts w:ascii="Arial" w:hAnsi="Arial" w:cs="Arial"/>
          <w:sz w:val="24"/>
          <w:szCs w:val="24"/>
        </w:rPr>
        <w:t>NCAA</w:t>
      </w:r>
      <w:r w:rsidR="00685F39" w:rsidRPr="009553A3">
        <w:rPr>
          <w:rFonts w:ascii="Arial" w:hAnsi="Arial" w:cs="Arial"/>
          <w:sz w:val="24"/>
          <w:szCs w:val="24"/>
        </w:rPr>
        <w:t xml:space="preserve"> </w:t>
      </w:r>
      <w:r w:rsidR="0093320D" w:rsidRPr="009553A3">
        <w:rPr>
          <w:rFonts w:ascii="Arial" w:hAnsi="Arial" w:cs="Arial"/>
          <w:sz w:val="24"/>
          <w:szCs w:val="24"/>
        </w:rPr>
        <w:t>Bylaws,</w:t>
      </w:r>
      <w:r w:rsidR="00685F39" w:rsidRPr="009553A3">
        <w:rPr>
          <w:rFonts w:ascii="Arial" w:hAnsi="Arial" w:cs="Arial"/>
          <w:sz w:val="24"/>
          <w:szCs w:val="24"/>
        </w:rPr>
        <w:t xml:space="preserve"> </w:t>
      </w:r>
      <w:r w:rsidR="00593A21" w:rsidRPr="009553A3">
        <w:rPr>
          <w:rFonts w:ascii="Arial" w:hAnsi="Arial" w:cs="Arial"/>
          <w:sz w:val="24"/>
          <w:szCs w:val="24"/>
        </w:rPr>
        <w:t>PLFs</w:t>
      </w:r>
      <w:r w:rsidR="00685F39" w:rsidRPr="009553A3">
        <w:rPr>
          <w:rFonts w:ascii="Arial" w:hAnsi="Arial" w:cs="Arial"/>
          <w:sz w:val="24"/>
          <w:szCs w:val="24"/>
        </w:rPr>
        <w:t xml:space="preserve"> </w:t>
      </w:r>
      <w:r w:rsidR="0093320D" w:rsidRPr="009553A3">
        <w:rPr>
          <w:rFonts w:ascii="Arial" w:hAnsi="Arial" w:cs="Arial"/>
          <w:sz w:val="24"/>
          <w:szCs w:val="24"/>
        </w:rPr>
        <w:t>are</w:t>
      </w:r>
      <w:r w:rsidR="00685F39" w:rsidRPr="009553A3">
        <w:rPr>
          <w:rFonts w:ascii="Arial" w:hAnsi="Arial" w:cs="Arial"/>
          <w:sz w:val="24"/>
          <w:szCs w:val="24"/>
        </w:rPr>
        <w:t xml:space="preserve"> </w:t>
      </w:r>
      <w:r w:rsidR="0093320D" w:rsidRPr="009553A3">
        <w:rPr>
          <w:rFonts w:ascii="Arial" w:hAnsi="Arial" w:cs="Arial"/>
          <w:sz w:val="24"/>
          <w:szCs w:val="24"/>
        </w:rPr>
        <w:t>not</w:t>
      </w:r>
      <w:r w:rsidR="00685F39" w:rsidRPr="009553A3">
        <w:rPr>
          <w:rFonts w:ascii="Arial" w:hAnsi="Arial" w:cs="Arial"/>
          <w:sz w:val="24"/>
          <w:szCs w:val="24"/>
        </w:rPr>
        <w:t xml:space="preserve"> </w:t>
      </w:r>
      <w:r w:rsidR="0093320D" w:rsidRPr="009553A3">
        <w:rPr>
          <w:rFonts w:ascii="Arial" w:hAnsi="Arial" w:cs="Arial"/>
          <w:sz w:val="24"/>
          <w:szCs w:val="24"/>
        </w:rPr>
        <w:t>required</w:t>
      </w:r>
      <w:r w:rsidR="00685F39" w:rsidRPr="009553A3">
        <w:rPr>
          <w:rFonts w:ascii="Arial" w:hAnsi="Arial" w:cs="Arial"/>
          <w:sz w:val="24"/>
          <w:szCs w:val="24"/>
        </w:rPr>
        <w:t xml:space="preserve"> </w:t>
      </w:r>
      <w:r w:rsidR="0093320D" w:rsidRPr="009553A3">
        <w:rPr>
          <w:rFonts w:ascii="Arial" w:hAnsi="Arial" w:cs="Arial"/>
          <w:sz w:val="24"/>
          <w:szCs w:val="24"/>
        </w:rPr>
        <w:t>to</w:t>
      </w:r>
      <w:r w:rsidR="00685F39" w:rsidRPr="009553A3">
        <w:rPr>
          <w:rFonts w:ascii="Arial" w:hAnsi="Arial" w:cs="Arial"/>
          <w:sz w:val="24"/>
          <w:szCs w:val="24"/>
        </w:rPr>
        <w:t xml:space="preserve"> </w:t>
      </w:r>
      <w:r w:rsidR="0093320D" w:rsidRPr="009553A3">
        <w:rPr>
          <w:rFonts w:ascii="Arial" w:hAnsi="Arial" w:cs="Arial"/>
          <w:sz w:val="24"/>
          <w:szCs w:val="24"/>
        </w:rPr>
        <w:t>sign</w:t>
      </w:r>
      <w:r w:rsidR="00685F39" w:rsidRPr="009553A3">
        <w:rPr>
          <w:rFonts w:ascii="Arial" w:hAnsi="Arial" w:cs="Arial"/>
          <w:sz w:val="24"/>
          <w:szCs w:val="24"/>
        </w:rPr>
        <w:t xml:space="preserve"> </w:t>
      </w:r>
      <w:r w:rsidR="0093320D" w:rsidRPr="009553A3">
        <w:rPr>
          <w:rFonts w:ascii="Arial" w:hAnsi="Arial" w:cs="Arial"/>
          <w:sz w:val="24"/>
          <w:szCs w:val="24"/>
        </w:rPr>
        <w:t>a</w:t>
      </w:r>
      <w:r w:rsidR="00685F39" w:rsidRPr="009553A3">
        <w:rPr>
          <w:rFonts w:ascii="Arial" w:hAnsi="Arial" w:cs="Arial"/>
          <w:sz w:val="24"/>
          <w:szCs w:val="24"/>
        </w:rPr>
        <w:t xml:space="preserve"> </w:t>
      </w:r>
      <w:r w:rsidR="0093320D" w:rsidRPr="009553A3">
        <w:rPr>
          <w:rFonts w:ascii="Arial" w:hAnsi="Arial" w:cs="Arial"/>
          <w:sz w:val="24"/>
          <w:szCs w:val="24"/>
        </w:rPr>
        <w:t>document</w:t>
      </w:r>
      <w:r w:rsidR="00685F39" w:rsidRPr="009553A3">
        <w:rPr>
          <w:rFonts w:ascii="Arial" w:hAnsi="Arial" w:cs="Arial"/>
          <w:sz w:val="24"/>
          <w:szCs w:val="24"/>
        </w:rPr>
        <w:t xml:space="preserve"> </w:t>
      </w:r>
      <w:r w:rsidR="0093320D" w:rsidRPr="009553A3">
        <w:rPr>
          <w:rFonts w:ascii="Arial" w:hAnsi="Arial" w:cs="Arial"/>
          <w:sz w:val="24"/>
          <w:szCs w:val="24"/>
        </w:rPr>
        <w:t>acknowledging</w:t>
      </w:r>
      <w:r w:rsidR="00685F39" w:rsidRPr="009553A3">
        <w:rPr>
          <w:rFonts w:ascii="Arial" w:hAnsi="Arial" w:cs="Arial"/>
          <w:sz w:val="24"/>
          <w:szCs w:val="24"/>
        </w:rPr>
        <w:t xml:space="preserve"> </w:t>
      </w:r>
      <w:r w:rsidR="0093320D" w:rsidRPr="009553A3">
        <w:rPr>
          <w:rFonts w:ascii="Arial" w:hAnsi="Arial" w:cs="Arial"/>
          <w:sz w:val="24"/>
          <w:szCs w:val="24"/>
        </w:rPr>
        <w:t>that</w:t>
      </w:r>
      <w:r w:rsidR="00685F39" w:rsidRPr="009553A3">
        <w:rPr>
          <w:rFonts w:ascii="Arial" w:hAnsi="Arial" w:cs="Arial"/>
          <w:sz w:val="24"/>
          <w:szCs w:val="24"/>
        </w:rPr>
        <w:t xml:space="preserve"> </w:t>
      </w:r>
      <w:r w:rsidR="0093320D" w:rsidRPr="009553A3">
        <w:rPr>
          <w:rFonts w:ascii="Arial" w:hAnsi="Arial" w:cs="Arial"/>
          <w:sz w:val="24"/>
          <w:szCs w:val="24"/>
        </w:rPr>
        <w:t>they</w:t>
      </w:r>
      <w:r w:rsidR="00685F39" w:rsidRPr="009553A3">
        <w:rPr>
          <w:rFonts w:ascii="Arial" w:hAnsi="Arial" w:cs="Arial"/>
          <w:sz w:val="24"/>
          <w:szCs w:val="24"/>
        </w:rPr>
        <w:t xml:space="preserve"> </w:t>
      </w:r>
      <w:r w:rsidR="0093320D" w:rsidRPr="009553A3">
        <w:rPr>
          <w:rFonts w:ascii="Arial" w:hAnsi="Arial" w:cs="Arial"/>
          <w:sz w:val="24"/>
          <w:szCs w:val="24"/>
        </w:rPr>
        <w:t>will</w:t>
      </w:r>
      <w:r w:rsidR="00685F39" w:rsidRPr="009553A3">
        <w:rPr>
          <w:rFonts w:ascii="Arial" w:hAnsi="Arial" w:cs="Arial"/>
          <w:sz w:val="24"/>
          <w:szCs w:val="24"/>
        </w:rPr>
        <w:t xml:space="preserve"> </w:t>
      </w:r>
      <w:r w:rsidR="0093320D" w:rsidRPr="009553A3">
        <w:rPr>
          <w:rFonts w:ascii="Arial" w:hAnsi="Arial" w:cs="Arial"/>
          <w:sz w:val="24"/>
          <w:szCs w:val="24"/>
        </w:rPr>
        <w:t>abide</w:t>
      </w:r>
      <w:r w:rsidR="00685F39" w:rsidRPr="009553A3">
        <w:rPr>
          <w:rFonts w:ascii="Arial" w:hAnsi="Arial" w:cs="Arial"/>
          <w:sz w:val="24"/>
          <w:szCs w:val="24"/>
        </w:rPr>
        <w:t xml:space="preserve"> </w:t>
      </w:r>
      <w:r w:rsidR="0093320D" w:rsidRPr="009553A3">
        <w:rPr>
          <w:rFonts w:ascii="Arial" w:hAnsi="Arial" w:cs="Arial"/>
          <w:sz w:val="24"/>
          <w:szCs w:val="24"/>
        </w:rPr>
        <w:t>by</w:t>
      </w:r>
      <w:r w:rsidR="00685F39" w:rsidRPr="009553A3">
        <w:rPr>
          <w:rFonts w:ascii="Arial" w:hAnsi="Arial" w:cs="Arial"/>
          <w:sz w:val="24"/>
          <w:szCs w:val="24"/>
        </w:rPr>
        <w:t xml:space="preserve"> </w:t>
      </w:r>
      <w:r w:rsidR="0093320D" w:rsidRPr="009553A3">
        <w:rPr>
          <w:rFonts w:ascii="Arial" w:hAnsi="Arial" w:cs="Arial"/>
          <w:sz w:val="24"/>
          <w:szCs w:val="24"/>
        </w:rPr>
        <w:t>the</w:t>
      </w:r>
      <w:r w:rsidR="00685F39" w:rsidRPr="009553A3">
        <w:rPr>
          <w:rFonts w:ascii="Arial" w:hAnsi="Arial" w:cs="Arial"/>
          <w:sz w:val="24"/>
          <w:szCs w:val="24"/>
        </w:rPr>
        <w:t xml:space="preserve"> </w:t>
      </w:r>
      <w:r w:rsidR="00505371" w:rsidRPr="009553A3">
        <w:rPr>
          <w:rFonts w:ascii="Arial" w:hAnsi="Arial" w:cs="Arial"/>
          <w:sz w:val="24"/>
          <w:szCs w:val="24"/>
        </w:rPr>
        <w:t>rules,</w:t>
      </w:r>
      <w:r w:rsidR="00685F39" w:rsidRPr="009553A3">
        <w:rPr>
          <w:rFonts w:ascii="Arial" w:hAnsi="Arial" w:cs="Arial"/>
          <w:sz w:val="24"/>
          <w:szCs w:val="24"/>
        </w:rPr>
        <w:t xml:space="preserve"> </w:t>
      </w:r>
      <w:r w:rsidR="00505371" w:rsidRPr="009553A3">
        <w:rPr>
          <w:rFonts w:ascii="Arial" w:hAnsi="Arial" w:cs="Arial"/>
          <w:sz w:val="24"/>
          <w:szCs w:val="24"/>
        </w:rPr>
        <w:t>regulation</w:t>
      </w:r>
      <w:r w:rsidR="00EA49A2" w:rsidRPr="009553A3">
        <w:rPr>
          <w:rFonts w:ascii="Arial" w:hAnsi="Arial" w:cs="Arial"/>
          <w:sz w:val="24"/>
          <w:szCs w:val="24"/>
        </w:rPr>
        <w:t>s</w:t>
      </w:r>
      <w:r w:rsidR="006C2AA2" w:rsidRPr="009553A3">
        <w:rPr>
          <w:rFonts w:ascii="Arial" w:hAnsi="Arial" w:cs="Arial"/>
          <w:sz w:val="24"/>
          <w:szCs w:val="24"/>
        </w:rPr>
        <w:t>,</w:t>
      </w:r>
      <w:r w:rsidR="00685F39" w:rsidRPr="009553A3">
        <w:rPr>
          <w:rFonts w:ascii="Arial" w:hAnsi="Arial" w:cs="Arial"/>
          <w:sz w:val="24"/>
          <w:szCs w:val="24"/>
        </w:rPr>
        <w:t xml:space="preserve"> </w:t>
      </w:r>
      <w:r w:rsidR="00505371" w:rsidRPr="009553A3">
        <w:rPr>
          <w:rFonts w:ascii="Arial" w:hAnsi="Arial" w:cs="Arial"/>
          <w:sz w:val="24"/>
          <w:szCs w:val="24"/>
        </w:rPr>
        <w:t>and</w:t>
      </w:r>
      <w:r w:rsidR="00685F39" w:rsidRPr="009553A3">
        <w:rPr>
          <w:rFonts w:ascii="Arial" w:hAnsi="Arial" w:cs="Arial"/>
          <w:sz w:val="24"/>
          <w:szCs w:val="24"/>
        </w:rPr>
        <w:t xml:space="preserve"> </w:t>
      </w:r>
      <w:r w:rsidR="00505371" w:rsidRPr="009553A3">
        <w:rPr>
          <w:rFonts w:ascii="Arial" w:hAnsi="Arial" w:cs="Arial"/>
          <w:sz w:val="24"/>
          <w:szCs w:val="24"/>
        </w:rPr>
        <w:t>bylaws.</w:t>
      </w:r>
    </w:p>
    <w:p w14:paraId="30E143AB" w14:textId="0DD67415" w:rsidR="001D318F" w:rsidRPr="009553A3" w:rsidRDefault="00685F39" w:rsidP="00CD5B5E">
      <w:pPr>
        <w:pStyle w:val="ListParagraph"/>
        <w:spacing w:after="0" w:line="360" w:lineRule="auto"/>
        <w:jc w:val="both"/>
        <w:textAlignment w:val="baseline"/>
        <w:rPr>
          <w:rFonts w:ascii="Arial" w:hAnsi="Arial" w:cs="Arial"/>
          <w:sz w:val="24"/>
          <w:szCs w:val="24"/>
        </w:rPr>
      </w:pPr>
      <w:r w:rsidRPr="009553A3">
        <w:rPr>
          <w:rFonts w:ascii="Arial" w:hAnsi="Arial" w:cs="Arial"/>
          <w:sz w:val="24"/>
          <w:szCs w:val="24"/>
        </w:rPr>
        <w:t xml:space="preserve"> </w:t>
      </w:r>
    </w:p>
    <w:p w14:paraId="0DE626B3" w14:textId="4CF67BC8" w:rsidR="0093320D" w:rsidRPr="009553A3" w:rsidRDefault="0093320D" w:rsidP="00685F39">
      <w:pPr>
        <w:pStyle w:val="ListParagraph"/>
        <w:spacing w:after="0" w:line="360" w:lineRule="auto"/>
        <w:ind w:left="540"/>
        <w:jc w:val="both"/>
        <w:textAlignment w:val="baseline"/>
        <w:rPr>
          <w:rFonts w:ascii="Arial" w:hAnsi="Arial" w:cs="Arial"/>
          <w:sz w:val="24"/>
          <w:szCs w:val="24"/>
        </w:rPr>
      </w:pPr>
      <w:r w:rsidRPr="009553A3">
        <w:rPr>
          <w:rFonts w:ascii="Arial" w:hAnsi="Arial" w:cs="Arial"/>
          <w:sz w:val="24"/>
          <w:szCs w:val="24"/>
        </w:rPr>
        <w:t>A&amp;AS</w:t>
      </w:r>
      <w:r w:rsidR="00685F39" w:rsidRPr="009553A3">
        <w:rPr>
          <w:rFonts w:ascii="Arial" w:hAnsi="Arial" w:cs="Arial"/>
          <w:sz w:val="24"/>
          <w:szCs w:val="24"/>
        </w:rPr>
        <w:t xml:space="preserve"> </w:t>
      </w:r>
      <w:r w:rsidR="00505371" w:rsidRPr="009553A3">
        <w:rPr>
          <w:rFonts w:ascii="Arial" w:hAnsi="Arial" w:cs="Arial"/>
          <w:sz w:val="24"/>
          <w:szCs w:val="24"/>
        </w:rPr>
        <w:t>also</w:t>
      </w:r>
      <w:r w:rsidR="00685F39" w:rsidRPr="009553A3">
        <w:rPr>
          <w:rFonts w:ascii="Arial" w:hAnsi="Arial" w:cs="Arial"/>
          <w:sz w:val="24"/>
          <w:szCs w:val="24"/>
        </w:rPr>
        <w:t xml:space="preserve"> </w:t>
      </w:r>
      <w:r w:rsidRPr="009553A3">
        <w:rPr>
          <w:rFonts w:ascii="Arial" w:hAnsi="Arial" w:cs="Arial"/>
          <w:sz w:val="24"/>
          <w:szCs w:val="24"/>
        </w:rPr>
        <w:t>met</w:t>
      </w:r>
      <w:r w:rsidR="00685F39" w:rsidRPr="009553A3">
        <w:rPr>
          <w:rFonts w:ascii="Arial" w:hAnsi="Arial" w:cs="Arial"/>
          <w:sz w:val="24"/>
          <w:szCs w:val="24"/>
        </w:rPr>
        <w:t xml:space="preserve"> </w:t>
      </w:r>
      <w:r w:rsidRPr="009553A3">
        <w:rPr>
          <w:rFonts w:ascii="Arial" w:hAnsi="Arial" w:cs="Arial"/>
          <w:sz w:val="24"/>
          <w:szCs w:val="24"/>
        </w:rPr>
        <w:t>with</w:t>
      </w:r>
      <w:r w:rsidR="00685F39" w:rsidRPr="009553A3">
        <w:rPr>
          <w:rFonts w:ascii="Arial" w:hAnsi="Arial" w:cs="Arial"/>
          <w:sz w:val="24"/>
          <w:szCs w:val="24"/>
        </w:rPr>
        <w:t xml:space="preserve"> </w:t>
      </w:r>
      <w:r w:rsidRPr="009553A3">
        <w:rPr>
          <w:rFonts w:ascii="Arial" w:hAnsi="Arial" w:cs="Arial"/>
          <w:sz w:val="24"/>
          <w:szCs w:val="24"/>
        </w:rPr>
        <w:t>management</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d</w:t>
      </w:r>
      <w:r w:rsidR="001D318F" w:rsidRPr="009553A3">
        <w:rPr>
          <w:rFonts w:ascii="Arial" w:hAnsi="Arial" w:cs="Arial"/>
          <w:sz w:val="24"/>
          <w:szCs w:val="24"/>
        </w:rPr>
        <w:t>etermine</w:t>
      </w:r>
      <w:r w:rsidR="00685F39" w:rsidRPr="009553A3">
        <w:rPr>
          <w:rFonts w:ascii="Arial" w:hAnsi="Arial" w:cs="Arial"/>
          <w:sz w:val="24"/>
          <w:szCs w:val="24"/>
        </w:rPr>
        <w:t xml:space="preserve"> </w:t>
      </w:r>
      <w:r w:rsidR="001D318F" w:rsidRPr="009553A3">
        <w:rPr>
          <w:rFonts w:ascii="Arial" w:hAnsi="Arial" w:cs="Arial"/>
          <w:sz w:val="24"/>
          <w:szCs w:val="24"/>
        </w:rPr>
        <w:t>that</w:t>
      </w:r>
      <w:r w:rsidR="00685F39" w:rsidRPr="009553A3">
        <w:rPr>
          <w:rFonts w:ascii="Arial" w:hAnsi="Arial" w:cs="Arial"/>
          <w:sz w:val="24"/>
          <w:szCs w:val="24"/>
        </w:rPr>
        <w:t xml:space="preserve"> </w:t>
      </w:r>
      <w:r w:rsidR="001D318F" w:rsidRPr="009553A3">
        <w:rPr>
          <w:rFonts w:ascii="Arial" w:hAnsi="Arial" w:cs="Arial"/>
          <w:sz w:val="24"/>
          <w:szCs w:val="24"/>
        </w:rPr>
        <w:t>controls</w:t>
      </w:r>
      <w:r w:rsidR="00685F39" w:rsidRPr="009553A3">
        <w:rPr>
          <w:rFonts w:ascii="Arial" w:hAnsi="Arial" w:cs="Arial"/>
          <w:sz w:val="24"/>
          <w:szCs w:val="24"/>
        </w:rPr>
        <w:t xml:space="preserve"> </w:t>
      </w:r>
      <w:r w:rsidR="001D318F" w:rsidRPr="009553A3">
        <w:rPr>
          <w:rFonts w:ascii="Arial" w:hAnsi="Arial" w:cs="Arial"/>
          <w:sz w:val="24"/>
          <w:szCs w:val="24"/>
        </w:rPr>
        <w:t>surrounding</w:t>
      </w:r>
      <w:r w:rsidR="00685F39" w:rsidRPr="009553A3">
        <w:rPr>
          <w:rFonts w:ascii="Arial" w:hAnsi="Arial" w:cs="Arial"/>
          <w:sz w:val="24"/>
          <w:szCs w:val="24"/>
        </w:rPr>
        <w:t xml:space="preserve"> </w:t>
      </w:r>
      <w:r w:rsidR="001D318F" w:rsidRPr="009553A3">
        <w:rPr>
          <w:rFonts w:ascii="Arial" w:hAnsi="Arial" w:cs="Arial"/>
          <w:sz w:val="24"/>
          <w:szCs w:val="24"/>
        </w:rPr>
        <w:t>learning</w:t>
      </w:r>
      <w:r w:rsidR="00685F39" w:rsidRPr="009553A3">
        <w:rPr>
          <w:rFonts w:ascii="Arial" w:hAnsi="Arial" w:cs="Arial"/>
          <w:sz w:val="24"/>
          <w:szCs w:val="24"/>
        </w:rPr>
        <w:t xml:space="preserve"> </w:t>
      </w:r>
      <w:r w:rsidR="001D318F" w:rsidRPr="009553A3">
        <w:rPr>
          <w:rFonts w:ascii="Arial" w:hAnsi="Arial" w:cs="Arial"/>
          <w:sz w:val="24"/>
          <w:szCs w:val="24"/>
        </w:rPr>
        <w:t>materials</w:t>
      </w:r>
      <w:r w:rsidR="00685F39" w:rsidRPr="009553A3">
        <w:rPr>
          <w:rFonts w:ascii="Arial" w:hAnsi="Arial" w:cs="Arial"/>
          <w:sz w:val="24"/>
          <w:szCs w:val="24"/>
        </w:rPr>
        <w:t xml:space="preserve"> </w:t>
      </w:r>
      <w:r w:rsidR="001D318F" w:rsidRPr="009553A3">
        <w:rPr>
          <w:rFonts w:ascii="Arial" w:hAnsi="Arial" w:cs="Arial"/>
          <w:sz w:val="24"/>
          <w:szCs w:val="24"/>
        </w:rPr>
        <w:t>used</w:t>
      </w:r>
      <w:r w:rsidR="00685F39" w:rsidRPr="009553A3">
        <w:rPr>
          <w:rFonts w:ascii="Arial" w:hAnsi="Arial" w:cs="Arial"/>
          <w:sz w:val="24"/>
          <w:szCs w:val="24"/>
        </w:rPr>
        <w:t xml:space="preserve"> </w:t>
      </w:r>
      <w:r w:rsidR="001D318F" w:rsidRPr="009553A3">
        <w:rPr>
          <w:rFonts w:ascii="Arial" w:hAnsi="Arial" w:cs="Arial"/>
          <w:sz w:val="24"/>
          <w:szCs w:val="24"/>
        </w:rPr>
        <w:t>by</w:t>
      </w:r>
      <w:r w:rsidR="00685F39" w:rsidRPr="009553A3">
        <w:rPr>
          <w:rFonts w:ascii="Arial" w:hAnsi="Arial" w:cs="Arial"/>
          <w:sz w:val="24"/>
          <w:szCs w:val="24"/>
        </w:rPr>
        <w:t xml:space="preserve"> </w:t>
      </w:r>
      <w:r w:rsidR="00593A21" w:rsidRPr="009553A3">
        <w:rPr>
          <w:rFonts w:ascii="Arial" w:hAnsi="Arial" w:cs="Arial"/>
          <w:sz w:val="24"/>
          <w:szCs w:val="24"/>
        </w:rPr>
        <w:t>PLFs</w:t>
      </w:r>
      <w:r w:rsidR="00685F39" w:rsidRPr="009553A3">
        <w:rPr>
          <w:rFonts w:ascii="Arial" w:hAnsi="Arial" w:cs="Arial"/>
          <w:sz w:val="24"/>
          <w:szCs w:val="24"/>
        </w:rPr>
        <w:t xml:space="preserve"> </w:t>
      </w:r>
      <w:r w:rsidR="001D318F" w:rsidRPr="009553A3">
        <w:rPr>
          <w:rFonts w:ascii="Arial" w:hAnsi="Arial" w:cs="Arial"/>
          <w:sz w:val="24"/>
          <w:szCs w:val="24"/>
        </w:rPr>
        <w:t>are</w:t>
      </w:r>
      <w:r w:rsidR="00685F39" w:rsidRPr="009553A3">
        <w:rPr>
          <w:rFonts w:ascii="Arial" w:hAnsi="Arial" w:cs="Arial"/>
          <w:sz w:val="24"/>
          <w:szCs w:val="24"/>
        </w:rPr>
        <w:t xml:space="preserve"> </w:t>
      </w:r>
      <w:r w:rsidR="001D318F" w:rsidRPr="009553A3">
        <w:rPr>
          <w:rFonts w:ascii="Arial" w:hAnsi="Arial" w:cs="Arial"/>
          <w:sz w:val="24"/>
          <w:szCs w:val="24"/>
        </w:rPr>
        <w:t>adequate.</w:t>
      </w:r>
      <w:r w:rsidR="00685F39" w:rsidRPr="009553A3">
        <w:rPr>
          <w:rFonts w:ascii="Arial" w:hAnsi="Arial" w:cs="Arial"/>
          <w:sz w:val="24"/>
          <w:szCs w:val="24"/>
        </w:rPr>
        <w:t xml:space="preserve"> </w:t>
      </w:r>
      <w:r w:rsidR="001D318F" w:rsidRPr="009553A3">
        <w:rPr>
          <w:rFonts w:ascii="Arial" w:hAnsi="Arial" w:cs="Arial"/>
          <w:sz w:val="24"/>
          <w:szCs w:val="24"/>
        </w:rPr>
        <w:t>Based</w:t>
      </w:r>
      <w:r w:rsidR="00685F39" w:rsidRPr="009553A3">
        <w:rPr>
          <w:rFonts w:ascii="Arial" w:hAnsi="Arial" w:cs="Arial"/>
          <w:sz w:val="24"/>
          <w:szCs w:val="24"/>
        </w:rPr>
        <w:t xml:space="preserve"> </w:t>
      </w:r>
      <w:r w:rsidR="001D318F" w:rsidRPr="009553A3">
        <w:rPr>
          <w:rFonts w:ascii="Arial" w:hAnsi="Arial" w:cs="Arial"/>
          <w:sz w:val="24"/>
          <w:szCs w:val="24"/>
        </w:rPr>
        <w:t>on</w:t>
      </w:r>
      <w:r w:rsidR="00685F39" w:rsidRPr="009553A3">
        <w:rPr>
          <w:rFonts w:ascii="Arial" w:hAnsi="Arial" w:cs="Arial"/>
          <w:sz w:val="24"/>
          <w:szCs w:val="24"/>
        </w:rPr>
        <w:t xml:space="preserve"> </w:t>
      </w:r>
      <w:r w:rsidR="001D318F" w:rsidRPr="009553A3">
        <w:rPr>
          <w:rFonts w:ascii="Arial" w:hAnsi="Arial" w:cs="Arial"/>
          <w:sz w:val="24"/>
          <w:szCs w:val="24"/>
        </w:rPr>
        <w:t>conversations</w:t>
      </w:r>
      <w:r w:rsidR="00685F39" w:rsidRPr="009553A3">
        <w:rPr>
          <w:rFonts w:ascii="Arial" w:hAnsi="Arial" w:cs="Arial"/>
          <w:sz w:val="24"/>
          <w:szCs w:val="24"/>
        </w:rPr>
        <w:t xml:space="preserve"> </w:t>
      </w:r>
      <w:r w:rsidR="001D318F" w:rsidRPr="009553A3">
        <w:rPr>
          <w:rFonts w:ascii="Arial" w:hAnsi="Arial" w:cs="Arial"/>
          <w:sz w:val="24"/>
          <w:szCs w:val="24"/>
        </w:rPr>
        <w:t>with</w:t>
      </w:r>
      <w:r w:rsidR="00685F39" w:rsidRPr="009553A3">
        <w:rPr>
          <w:rFonts w:ascii="Arial" w:hAnsi="Arial" w:cs="Arial"/>
          <w:sz w:val="24"/>
          <w:szCs w:val="24"/>
        </w:rPr>
        <w:t xml:space="preserve"> </w:t>
      </w:r>
      <w:r w:rsidR="001D318F" w:rsidRPr="009553A3">
        <w:rPr>
          <w:rFonts w:ascii="Arial" w:hAnsi="Arial" w:cs="Arial"/>
          <w:sz w:val="24"/>
          <w:szCs w:val="24"/>
        </w:rPr>
        <w:t>management,</w:t>
      </w:r>
      <w:r w:rsidR="00685F39" w:rsidRPr="009553A3">
        <w:rPr>
          <w:rFonts w:ascii="Arial" w:hAnsi="Arial" w:cs="Arial"/>
          <w:sz w:val="24"/>
          <w:szCs w:val="24"/>
        </w:rPr>
        <w:t xml:space="preserve"> </w:t>
      </w:r>
      <w:r w:rsidR="001D318F" w:rsidRPr="009553A3">
        <w:rPr>
          <w:rFonts w:ascii="Arial" w:hAnsi="Arial" w:cs="Arial"/>
          <w:sz w:val="24"/>
          <w:szCs w:val="24"/>
        </w:rPr>
        <w:t>controls</w:t>
      </w:r>
      <w:r w:rsidR="00685F39" w:rsidRPr="009553A3">
        <w:rPr>
          <w:rFonts w:ascii="Arial" w:hAnsi="Arial" w:cs="Arial"/>
          <w:sz w:val="24"/>
          <w:szCs w:val="24"/>
        </w:rPr>
        <w:t xml:space="preserve"> </w:t>
      </w:r>
      <w:r w:rsidR="001D318F" w:rsidRPr="009553A3">
        <w:rPr>
          <w:rFonts w:ascii="Arial" w:hAnsi="Arial" w:cs="Arial"/>
          <w:sz w:val="24"/>
          <w:szCs w:val="24"/>
        </w:rPr>
        <w:t>sur</w:t>
      </w:r>
      <w:r w:rsidR="00593A21" w:rsidRPr="009553A3">
        <w:rPr>
          <w:rFonts w:ascii="Arial" w:hAnsi="Arial" w:cs="Arial"/>
          <w:sz w:val="24"/>
          <w:szCs w:val="24"/>
        </w:rPr>
        <w:t>rounding</w:t>
      </w:r>
      <w:r w:rsidR="00685F39" w:rsidRPr="009553A3">
        <w:rPr>
          <w:rFonts w:ascii="Arial" w:hAnsi="Arial" w:cs="Arial"/>
          <w:sz w:val="24"/>
          <w:szCs w:val="24"/>
        </w:rPr>
        <w:t xml:space="preserve"> </w:t>
      </w:r>
      <w:r w:rsidR="00593A21" w:rsidRPr="009553A3">
        <w:rPr>
          <w:rFonts w:ascii="Arial" w:hAnsi="Arial" w:cs="Arial"/>
          <w:sz w:val="24"/>
          <w:szCs w:val="24"/>
        </w:rPr>
        <w:t>materials</w:t>
      </w:r>
      <w:r w:rsidR="00685F39" w:rsidRPr="009553A3">
        <w:rPr>
          <w:rFonts w:ascii="Arial" w:hAnsi="Arial" w:cs="Arial"/>
          <w:sz w:val="24"/>
          <w:szCs w:val="24"/>
        </w:rPr>
        <w:t xml:space="preserve"> </w:t>
      </w:r>
      <w:r w:rsidR="00593A21" w:rsidRPr="009553A3">
        <w:rPr>
          <w:rFonts w:ascii="Arial" w:hAnsi="Arial" w:cs="Arial"/>
          <w:sz w:val="24"/>
          <w:szCs w:val="24"/>
        </w:rPr>
        <w:t>used</w:t>
      </w:r>
      <w:r w:rsidR="00685F39" w:rsidRPr="009553A3">
        <w:rPr>
          <w:rFonts w:ascii="Arial" w:hAnsi="Arial" w:cs="Arial"/>
          <w:sz w:val="24"/>
          <w:szCs w:val="24"/>
        </w:rPr>
        <w:t xml:space="preserve"> </w:t>
      </w:r>
      <w:r w:rsidR="00593A21" w:rsidRPr="009553A3">
        <w:rPr>
          <w:rFonts w:ascii="Arial" w:hAnsi="Arial" w:cs="Arial"/>
          <w:sz w:val="24"/>
          <w:szCs w:val="24"/>
        </w:rPr>
        <w:t>by</w:t>
      </w:r>
      <w:r w:rsidR="00685F39" w:rsidRPr="009553A3">
        <w:rPr>
          <w:rFonts w:ascii="Arial" w:hAnsi="Arial" w:cs="Arial"/>
          <w:sz w:val="24"/>
          <w:szCs w:val="24"/>
        </w:rPr>
        <w:t xml:space="preserve"> </w:t>
      </w:r>
      <w:r w:rsidR="00593A21" w:rsidRPr="009553A3">
        <w:rPr>
          <w:rFonts w:ascii="Arial" w:hAnsi="Arial" w:cs="Arial"/>
          <w:sz w:val="24"/>
          <w:szCs w:val="24"/>
        </w:rPr>
        <w:t>PLFs</w:t>
      </w:r>
      <w:r w:rsidR="00685F39" w:rsidRPr="009553A3">
        <w:rPr>
          <w:rFonts w:ascii="Arial" w:hAnsi="Arial" w:cs="Arial"/>
          <w:sz w:val="24"/>
          <w:szCs w:val="24"/>
        </w:rPr>
        <w:t xml:space="preserve"> </w:t>
      </w:r>
      <w:r w:rsidR="001D318F" w:rsidRPr="009553A3">
        <w:rPr>
          <w:rFonts w:ascii="Arial" w:hAnsi="Arial" w:cs="Arial"/>
          <w:sz w:val="24"/>
          <w:szCs w:val="24"/>
        </w:rPr>
        <w:t>appear</w:t>
      </w:r>
      <w:r w:rsidR="00685F39" w:rsidRPr="009553A3">
        <w:rPr>
          <w:rFonts w:ascii="Arial" w:hAnsi="Arial" w:cs="Arial"/>
          <w:sz w:val="24"/>
          <w:szCs w:val="24"/>
        </w:rPr>
        <w:t xml:space="preserve"> </w:t>
      </w:r>
      <w:r w:rsidR="006C2AA2" w:rsidRPr="009553A3">
        <w:rPr>
          <w:rFonts w:ascii="Arial" w:hAnsi="Arial" w:cs="Arial"/>
          <w:sz w:val="24"/>
          <w:szCs w:val="24"/>
        </w:rPr>
        <w:t>to</w:t>
      </w:r>
      <w:r w:rsidR="00685F39" w:rsidRPr="009553A3">
        <w:rPr>
          <w:rFonts w:ascii="Arial" w:hAnsi="Arial" w:cs="Arial"/>
          <w:sz w:val="24"/>
          <w:szCs w:val="24"/>
        </w:rPr>
        <w:t xml:space="preserve"> </w:t>
      </w:r>
      <w:r w:rsidR="006C2AA2" w:rsidRPr="009553A3">
        <w:rPr>
          <w:rFonts w:ascii="Arial" w:hAnsi="Arial" w:cs="Arial"/>
          <w:sz w:val="24"/>
          <w:szCs w:val="24"/>
        </w:rPr>
        <w:t>be</w:t>
      </w:r>
      <w:r w:rsidR="00685F39" w:rsidRPr="009553A3">
        <w:rPr>
          <w:rFonts w:ascii="Arial" w:hAnsi="Arial" w:cs="Arial"/>
          <w:sz w:val="24"/>
          <w:szCs w:val="24"/>
        </w:rPr>
        <w:t xml:space="preserve"> </w:t>
      </w:r>
      <w:r w:rsidR="001D318F" w:rsidRPr="009553A3">
        <w:rPr>
          <w:rFonts w:ascii="Arial" w:hAnsi="Arial" w:cs="Arial"/>
          <w:sz w:val="24"/>
          <w:szCs w:val="24"/>
        </w:rPr>
        <w:t>reasonable</w:t>
      </w:r>
      <w:r w:rsidR="00A44875" w:rsidRPr="009553A3">
        <w:rPr>
          <w:rFonts w:ascii="Arial" w:hAnsi="Arial" w:cs="Arial"/>
          <w:sz w:val="24"/>
          <w:szCs w:val="24"/>
        </w:rPr>
        <w:t>.</w:t>
      </w:r>
      <w:r w:rsidR="00685F39" w:rsidRPr="009553A3">
        <w:rPr>
          <w:rFonts w:ascii="Arial" w:hAnsi="Arial" w:cs="Arial"/>
          <w:sz w:val="24"/>
          <w:szCs w:val="24"/>
        </w:rPr>
        <w:t xml:space="preserve">  </w:t>
      </w:r>
      <w:r w:rsidR="00A44875" w:rsidRPr="009553A3">
        <w:rPr>
          <w:rFonts w:ascii="Arial" w:hAnsi="Arial" w:cs="Arial"/>
          <w:sz w:val="24"/>
          <w:szCs w:val="24"/>
        </w:rPr>
        <w:t>UCLA</w:t>
      </w:r>
      <w:r w:rsidR="00685F39" w:rsidRPr="009553A3">
        <w:rPr>
          <w:rFonts w:ascii="Arial" w:hAnsi="Arial" w:cs="Arial"/>
          <w:sz w:val="24"/>
          <w:szCs w:val="24"/>
        </w:rPr>
        <w:t xml:space="preserve"> </w:t>
      </w:r>
      <w:r w:rsidR="00A44875" w:rsidRPr="009553A3">
        <w:rPr>
          <w:rFonts w:ascii="Arial" w:hAnsi="Arial" w:cs="Arial"/>
          <w:sz w:val="24"/>
          <w:szCs w:val="24"/>
        </w:rPr>
        <w:t>Peer</w:t>
      </w:r>
      <w:r w:rsidR="00685F39" w:rsidRPr="009553A3">
        <w:rPr>
          <w:rFonts w:ascii="Arial" w:hAnsi="Arial" w:cs="Arial"/>
          <w:sz w:val="24"/>
          <w:szCs w:val="24"/>
        </w:rPr>
        <w:t xml:space="preserve"> </w:t>
      </w:r>
      <w:r w:rsidR="00A44875" w:rsidRPr="009553A3">
        <w:rPr>
          <w:rFonts w:ascii="Arial" w:hAnsi="Arial" w:cs="Arial"/>
          <w:sz w:val="24"/>
          <w:szCs w:val="24"/>
        </w:rPr>
        <w:t>Learning</w:t>
      </w:r>
      <w:r w:rsidR="00685F39" w:rsidRPr="009553A3">
        <w:rPr>
          <w:rFonts w:ascii="Arial" w:hAnsi="Arial" w:cs="Arial"/>
          <w:sz w:val="24"/>
          <w:szCs w:val="24"/>
        </w:rPr>
        <w:t xml:space="preserve"> </w:t>
      </w:r>
      <w:r w:rsidR="00A44875" w:rsidRPr="009553A3">
        <w:rPr>
          <w:rFonts w:ascii="Arial" w:hAnsi="Arial" w:cs="Arial"/>
          <w:sz w:val="24"/>
          <w:szCs w:val="24"/>
        </w:rPr>
        <w:t>maintains</w:t>
      </w:r>
      <w:r w:rsidR="00685F39" w:rsidRPr="009553A3">
        <w:rPr>
          <w:rFonts w:ascii="Arial" w:hAnsi="Arial" w:cs="Arial"/>
          <w:sz w:val="24"/>
          <w:szCs w:val="24"/>
        </w:rPr>
        <w:t xml:space="preserve"> </w:t>
      </w:r>
      <w:r w:rsidR="00A44875" w:rsidRPr="009553A3">
        <w:rPr>
          <w:rFonts w:ascii="Arial" w:hAnsi="Arial" w:cs="Arial"/>
          <w:sz w:val="24"/>
          <w:szCs w:val="24"/>
        </w:rPr>
        <w:t>an</w:t>
      </w:r>
      <w:r w:rsidR="00685F39" w:rsidRPr="009553A3">
        <w:rPr>
          <w:rFonts w:ascii="Arial" w:hAnsi="Arial" w:cs="Arial"/>
          <w:sz w:val="24"/>
          <w:szCs w:val="24"/>
        </w:rPr>
        <w:t xml:space="preserve"> </w:t>
      </w:r>
      <w:r w:rsidR="00A44875" w:rsidRPr="009553A3">
        <w:rPr>
          <w:rFonts w:ascii="Arial" w:hAnsi="Arial" w:cs="Arial"/>
          <w:sz w:val="24"/>
          <w:szCs w:val="24"/>
        </w:rPr>
        <w:t>inventory</w:t>
      </w:r>
      <w:r w:rsidR="00685F39" w:rsidRPr="009553A3">
        <w:rPr>
          <w:rFonts w:ascii="Arial" w:hAnsi="Arial" w:cs="Arial"/>
          <w:sz w:val="24"/>
          <w:szCs w:val="24"/>
        </w:rPr>
        <w:t xml:space="preserve"> </w:t>
      </w:r>
      <w:r w:rsidR="00A44875" w:rsidRPr="009553A3">
        <w:rPr>
          <w:rFonts w:ascii="Arial" w:hAnsi="Arial" w:cs="Arial"/>
          <w:sz w:val="24"/>
          <w:szCs w:val="24"/>
        </w:rPr>
        <w:t>of</w:t>
      </w:r>
      <w:r w:rsidR="00685F39" w:rsidRPr="009553A3">
        <w:rPr>
          <w:rFonts w:ascii="Arial" w:hAnsi="Arial" w:cs="Arial"/>
          <w:sz w:val="24"/>
          <w:szCs w:val="24"/>
        </w:rPr>
        <w:t xml:space="preserve"> </w:t>
      </w:r>
      <w:r w:rsidR="00A44875" w:rsidRPr="009553A3">
        <w:rPr>
          <w:rFonts w:ascii="Arial" w:hAnsi="Arial" w:cs="Arial"/>
          <w:sz w:val="24"/>
          <w:szCs w:val="24"/>
        </w:rPr>
        <w:t>textbooks.</w:t>
      </w:r>
      <w:r w:rsidR="00685F39" w:rsidRPr="009553A3">
        <w:rPr>
          <w:rFonts w:ascii="Arial" w:hAnsi="Arial" w:cs="Arial"/>
          <w:sz w:val="24"/>
          <w:szCs w:val="24"/>
        </w:rPr>
        <w:t xml:space="preserve">  </w:t>
      </w:r>
      <w:r w:rsidR="001D318F" w:rsidRPr="009553A3">
        <w:rPr>
          <w:rFonts w:ascii="Arial" w:hAnsi="Arial" w:cs="Arial"/>
          <w:sz w:val="24"/>
          <w:szCs w:val="24"/>
        </w:rPr>
        <w:t>The</w:t>
      </w:r>
      <w:r w:rsidR="00685F39" w:rsidRPr="009553A3">
        <w:rPr>
          <w:rFonts w:ascii="Arial" w:hAnsi="Arial" w:cs="Arial"/>
          <w:sz w:val="24"/>
          <w:szCs w:val="24"/>
        </w:rPr>
        <w:t xml:space="preserve"> </w:t>
      </w:r>
      <w:r w:rsidR="001D318F" w:rsidRPr="009553A3">
        <w:rPr>
          <w:rFonts w:ascii="Arial" w:hAnsi="Arial" w:cs="Arial"/>
          <w:sz w:val="24"/>
          <w:szCs w:val="24"/>
        </w:rPr>
        <w:t>textbooks</w:t>
      </w:r>
      <w:r w:rsidR="00685F39" w:rsidRPr="009553A3">
        <w:rPr>
          <w:rFonts w:ascii="Arial" w:hAnsi="Arial" w:cs="Arial"/>
          <w:sz w:val="24"/>
          <w:szCs w:val="24"/>
        </w:rPr>
        <w:t xml:space="preserve"> </w:t>
      </w:r>
      <w:r w:rsidR="001D318F" w:rsidRPr="009553A3">
        <w:rPr>
          <w:rFonts w:ascii="Arial" w:hAnsi="Arial" w:cs="Arial"/>
          <w:sz w:val="24"/>
          <w:szCs w:val="24"/>
        </w:rPr>
        <w:t>are</w:t>
      </w:r>
      <w:r w:rsidR="00685F39" w:rsidRPr="009553A3">
        <w:rPr>
          <w:rFonts w:ascii="Arial" w:hAnsi="Arial" w:cs="Arial"/>
          <w:sz w:val="24"/>
          <w:szCs w:val="24"/>
        </w:rPr>
        <w:t xml:space="preserve"> </w:t>
      </w:r>
      <w:r w:rsidR="001D318F" w:rsidRPr="009553A3">
        <w:rPr>
          <w:rFonts w:ascii="Arial" w:hAnsi="Arial" w:cs="Arial"/>
          <w:sz w:val="24"/>
          <w:szCs w:val="24"/>
        </w:rPr>
        <w:t>maintained</w:t>
      </w:r>
      <w:r w:rsidR="00685F39" w:rsidRPr="009553A3">
        <w:rPr>
          <w:rFonts w:ascii="Arial" w:hAnsi="Arial" w:cs="Arial"/>
          <w:sz w:val="24"/>
          <w:szCs w:val="24"/>
        </w:rPr>
        <w:t xml:space="preserve"> </w:t>
      </w:r>
      <w:r w:rsidR="001D318F" w:rsidRPr="009553A3">
        <w:rPr>
          <w:rFonts w:ascii="Arial" w:hAnsi="Arial" w:cs="Arial"/>
          <w:sz w:val="24"/>
          <w:szCs w:val="24"/>
        </w:rPr>
        <w:t>in</w:t>
      </w:r>
      <w:r w:rsidR="00685F39" w:rsidRPr="009553A3">
        <w:rPr>
          <w:rFonts w:ascii="Arial" w:hAnsi="Arial" w:cs="Arial"/>
          <w:sz w:val="24"/>
          <w:szCs w:val="24"/>
        </w:rPr>
        <w:t xml:space="preserve"> </w:t>
      </w:r>
      <w:r w:rsidR="001D318F" w:rsidRPr="009553A3">
        <w:rPr>
          <w:rFonts w:ascii="Arial" w:hAnsi="Arial" w:cs="Arial"/>
          <w:sz w:val="24"/>
          <w:szCs w:val="24"/>
        </w:rPr>
        <w:t>a</w:t>
      </w:r>
      <w:r w:rsidR="00685F39" w:rsidRPr="009553A3">
        <w:rPr>
          <w:rFonts w:ascii="Arial" w:hAnsi="Arial" w:cs="Arial"/>
          <w:sz w:val="24"/>
          <w:szCs w:val="24"/>
        </w:rPr>
        <w:t xml:space="preserve"> </w:t>
      </w:r>
      <w:r w:rsidR="001D318F" w:rsidRPr="009553A3">
        <w:rPr>
          <w:rFonts w:ascii="Arial" w:hAnsi="Arial" w:cs="Arial"/>
          <w:sz w:val="24"/>
          <w:szCs w:val="24"/>
        </w:rPr>
        <w:t>locked</w:t>
      </w:r>
      <w:r w:rsidR="00685F39" w:rsidRPr="009553A3">
        <w:rPr>
          <w:rFonts w:ascii="Arial" w:hAnsi="Arial" w:cs="Arial"/>
          <w:sz w:val="24"/>
          <w:szCs w:val="24"/>
        </w:rPr>
        <w:t xml:space="preserve"> </w:t>
      </w:r>
      <w:r w:rsidR="001D318F" w:rsidRPr="009553A3">
        <w:rPr>
          <w:rFonts w:ascii="Arial" w:hAnsi="Arial" w:cs="Arial"/>
          <w:sz w:val="24"/>
          <w:szCs w:val="24"/>
        </w:rPr>
        <w:t>receptacle</w:t>
      </w:r>
      <w:r w:rsidR="00B8242E" w:rsidRPr="009553A3">
        <w:rPr>
          <w:rFonts w:ascii="Arial" w:hAnsi="Arial" w:cs="Arial"/>
          <w:sz w:val="24"/>
          <w:szCs w:val="24"/>
        </w:rPr>
        <w:t>,</w:t>
      </w:r>
      <w:r w:rsidR="00685F39" w:rsidRPr="009553A3">
        <w:rPr>
          <w:rFonts w:ascii="Arial" w:hAnsi="Arial" w:cs="Arial"/>
          <w:sz w:val="24"/>
          <w:szCs w:val="24"/>
        </w:rPr>
        <w:t xml:space="preserve"> </w:t>
      </w:r>
      <w:r w:rsidR="001D318F" w:rsidRPr="009553A3">
        <w:rPr>
          <w:rFonts w:ascii="Arial" w:hAnsi="Arial" w:cs="Arial"/>
          <w:sz w:val="24"/>
          <w:szCs w:val="24"/>
        </w:rPr>
        <w:t>and</w:t>
      </w:r>
      <w:r w:rsidR="00685F39" w:rsidRPr="009553A3">
        <w:rPr>
          <w:rFonts w:ascii="Arial" w:hAnsi="Arial" w:cs="Arial"/>
          <w:sz w:val="24"/>
          <w:szCs w:val="24"/>
        </w:rPr>
        <w:t xml:space="preserve"> </w:t>
      </w:r>
      <w:r w:rsidR="001D318F" w:rsidRPr="009553A3">
        <w:rPr>
          <w:rFonts w:ascii="Arial" w:hAnsi="Arial" w:cs="Arial"/>
          <w:sz w:val="24"/>
          <w:szCs w:val="24"/>
        </w:rPr>
        <w:t>access</w:t>
      </w:r>
      <w:r w:rsidR="00685F39" w:rsidRPr="009553A3">
        <w:rPr>
          <w:rFonts w:ascii="Arial" w:hAnsi="Arial" w:cs="Arial"/>
          <w:sz w:val="24"/>
          <w:szCs w:val="24"/>
        </w:rPr>
        <w:t xml:space="preserve"> </w:t>
      </w:r>
      <w:r w:rsidR="001D318F" w:rsidRPr="009553A3">
        <w:rPr>
          <w:rFonts w:ascii="Arial" w:hAnsi="Arial" w:cs="Arial"/>
          <w:sz w:val="24"/>
          <w:szCs w:val="24"/>
        </w:rPr>
        <w:t>is</w:t>
      </w:r>
      <w:r w:rsidR="00685F39" w:rsidRPr="009553A3">
        <w:rPr>
          <w:rFonts w:ascii="Arial" w:hAnsi="Arial" w:cs="Arial"/>
          <w:sz w:val="24"/>
          <w:szCs w:val="24"/>
        </w:rPr>
        <w:t xml:space="preserve"> </w:t>
      </w:r>
      <w:r w:rsidR="001D318F" w:rsidRPr="009553A3">
        <w:rPr>
          <w:rFonts w:ascii="Arial" w:hAnsi="Arial" w:cs="Arial"/>
          <w:sz w:val="24"/>
          <w:szCs w:val="24"/>
        </w:rPr>
        <w:t>restricted</w:t>
      </w:r>
      <w:r w:rsidR="00685F39" w:rsidRPr="009553A3">
        <w:rPr>
          <w:rFonts w:ascii="Arial" w:hAnsi="Arial" w:cs="Arial"/>
          <w:sz w:val="24"/>
          <w:szCs w:val="24"/>
        </w:rPr>
        <w:t xml:space="preserve"> </w:t>
      </w:r>
      <w:r w:rsidR="001D318F" w:rsidRPr="009553A3">
        <w:rPr>
          <w:rFonts w:ascii="Arial" w:hAnsi="Arial" w:cs="Arial"/>
          <w:sz w:val="24"/>
          <w:szCs w:val="24"/>
        </w:rPr>
        <w:t>to</w:t>
      </w:r>
      <w:r w:rsidR="00685F39" w:rsidRPr="009553A3">
        <w:rPr>
          <w:rFonts w:ascii="Arial" w:hAnsi="Arial" w:cs="Arial"/>
          <w:sz w:val="24"/>
          <w:szCs w:val="24"/>
        </w:rPr>
        <w:t xml:space="preserve"> </w:t>
      </w:r>
      <w:r w:rsidR="001D318F" w:rsidRPr="009553A3">
        <w:rPr>
          <w:rFonts w:ascii="Arial" w:hAnsi="Arial" w:cs="Arial"/>
          <w:sz w:val="24"/>
          <w:szCs w:val="24"/>
        </w:rPr>
        <w:t>Peer</w:t>
      </w:r>
      <w:r w:rsidR="00685F39" w:rsidRPr="009553A3">
        <w:rPr>
          <w:rFonts w:ascii="Arial" w:hAnsi="Arial" w:cs="Arial"/>
          <w:sz w:val="24"/>
          <w:szCs w:val="24"/>
        </w:rPr>
        <w:t xml:space="preserve"> </w:t>
      </w:r>
      <w:r w:rsidR="001D318F" w:rsidRPr="009553A3">
        <w:rPr>
          <w:rFonts w:ascii="Arial" w:hAnsi="Arial" w:cs="Arial"/>
          <w:sz w:val="24"/>
          <w:szCs w:val="24"/>
        </w:rPr>
        <w:t>Learning</w:t>
      </w:r>
      <w:r w:rsidR="00685F39" w:rsidRPr="009553A3">
        <w:rPr>
          <w:rFonts w:ascii="Arial" w:hAnsi="Arial" w:cs="Arial"/>
          <w:sz w:val="24"/>
          <w:szCs w:val="24"/>
        </w:rPr>
        <w:t xml:space="preserve"> </w:t>
      </w:r>
      <w:r w:rsidR="001D318F" w:rsidRPr="009553A3">
        <w:rPr>
          <w:rFonts w:ascii="Arial" w:hAnsi="Arial" w:cs="Arial"/>
          <w:sz w:val="24"/>
          <w:szCs w:val="24"/>
        </w:rPr>
        <w:t>Staff</w:t>
      </w:r>
      <w:r w:rsidR="00A44875" w:rsidRPr="009553A3">
        <w:rPr>
          <w:rFonts w:ascii="Arial" w:hAnsi="Arial" w:cs="Arial"/>
          <w:sz w:val="24"/>
          <w:szCs w:val="24"/>
        </w:rPr>
        <w:t>.</w:t>
      </w:r>
      <w:r w:rsidR="00685F39" w:rsidRPr="009553A3">
        <w:rPr>
          <w:rFonts w:ascii="Arial" w:hAnsi="Arial" w:cs="Arial"/>
          <w:sz w:val="24"/>
          <w:szCs w:val="24"/>
        </w:rPr>
        <w:t xml:space="preserve">  </w:t>
      </w:r>
      <w:r w:rsidR="00A44875" w:rsidRPr="009553A3">
        <w:rPr>
          <w:rFonts w:ascii="Arial" w:hAnsi="Arial" w:cs="Arial"/>
          <w:sz w:val="24"/>
          <w:szCs w:val="24"/>
        </w:rPr>
        <w:t>Management</w:t>
      </w:r>
      <w:r w:rsidR="00685F39" w:rsidRPr="009553A3">
        <w:rPr>
          <w:rFonts w:ascii="Arial" w:hAnsi="Arial" w:cs="Arial"/>
          <w:sz w:val="24"/>
          <w:szCs w:val="24"/>
        </w:rPr>
        <w:t xml:space="preserve"> </w:t>
      </w:r>
      <w:r w:rsidR="00A44875" w:rsidRPr="009553A3">
        <w:rPr>
          <w:rFonts w:ascii="Arial" w:hAnsi="Arial" w:cs="Arial"/>
          <w:sz w:val="24"/>
          <w:szCs w:val="24"/>
        </w:rPr>
        <w:t>also</w:t>
      </w:r>
      <w:r w:rsidR="00685F39" w:rsidRPr="009553A3">
        <w:rPr>
          <w:rFonts w:ascii="Arial" w:hAnsi="Arial" w:cs="Arial"/>
          <w:sz w:val="24"/>
          <w:szCs w:val="24"/>
        </w:rPr>
        <w:t xml:space="preserve"> </w:t>
      </w:r>
      <w:r w:rsidR="00A44875" w:rsidRPr="009553A3">
        <w:rPr>
          <w:rFonts w:ascii="Arial" w:hAnsi="Arial" w:cs="Arial"/>
          <w:sz w:val="24"/>
          <w:szCs w:val="24"/>
        </w:rPr>
        <w:t>maintains</w:t>
      </w:r>
      <w:r w:rsidR="00685F39" w:rsidRPr="009553A3">
        <w:rPr>
          <w:rFonts w:ascii="Arial" w:hAnsi="Arial" w:cs="Arial"/>
          <w:sz w:val="24"/>
          <w:szCs w:val="24"/>
        </w:rPr>
        <w:t xml:space="preserve"> </w:t>
      </w:r>
      <w:r w:rsidR="00A44875" w:rsidRPr="009553A3">
        <w:rPr>
          <w:rFonts w:ascii="Arial" w:hAnsi="Arial" w:cs="Arial"/>
          <w:sz w:val="24"/>
          <w:szCs w:val="24"/>
        </w:rPr>
        <w:t>an</w:t>
      </w:r>
      <w:r w:rsidR="00685F39" w:rsidRPr="009553A3">
        <w:rPr>
          <w:rFonts w:ascii="Arial" w:hAnsi="Arial" w:cs="Arial"/>
          <w:sz w:val="24"/>
          <w:szCs w:val="24"/>
        </w:rPr>
        <w:t xml:space="preserve"> </w:t>
      </w:r>
      <w:r w:rsidR="00A44875" w:rsidRPr="009553A3">
        <w:rPr>
          <w:rFonts w:ascii="Arial" w:hAnsi="Arial" w:cs="Arial"/>
          <w:sz w:val="24"/>
          <w:szCs w:val="24"/>
        </w:rPr>
        <w:t>inventory</w:t>
      </w:r>
      <w:r w:rsidR="00685F39" w:rsidRPr="009553A3">
        <w:rPr>
          <w:rFonts w:ascii="Arial" w:hAnsi="Arial" w:cs="Arial"/>
          <w:sz w:val="24"/>
          <w:szCs w:val="24"/>
        </w:rPr>
        <w:t xml:space="preserve"> </w:t>
      </w:r>
      <w:r w:rsidR="00A44875" w:rsidRPr="009553A3">
        <w:rPr>
          <w:rFonts w:ascii="Arial" w:hAnsi="Arial" w:cs="Arial"/>
          <w:sz w:val="24"/>
          <w:szCs w:val="24"/>
        </w:rPr>
        <w:t>listing.</w:t>
      </w:r>
      <w:r w:rsidR="00685F39" w:rsidRPr="009553A3">
        <w:rPr>
          <w:rFonts w:ascii="Arial" w:hAnsi="Arial" w:cs="Arial"/>
          <w:sz w:val="24"/>
          <w:szCs w:val="24"/>
        </w:rPr>
        <w:t xml:space="preserve">  </w:t>
      </w:r>
      <w:r w:rsidR="001D318F" w:rsidRPr="009553A3">
        <w:rPr>
          <w:rFonts w:ascii="Arial" w:hAnsi="Arial" w:cs="Arial"/>
          <w:sz w:val="24"/>
          <w:szCs w:val="24"/>
        </w:rPr>
        <w:t>A</w:t>
      </w:r>
      <w:r w:rsidR="00685F39" w:rsidRPr="009553A3">
        <w:rPr>
          <w:rFonts w:ascii="Arial" w:hAnsi="Arial" w:cs="Arial"/>
          <w:sz w:val="24"/>
          <w:szCs w:val="24"/>
        </w:rPr>
        <w:t xml:space="preserve"> </w:t>
      </w:r>
      <w:r w:rsidR="001D318F" w:rsidRPr="009553A3">
        <w:rPr>
          <w:rFonts w:ascii="Arial" w:hAnsi="Arial" w:cs="Arial"/>
          <w:sz w:val="24"/>
          <w:szCs w:val="24"/>
        </w:rPr>
        <w:t>PLF</w:t>
      </w:r>
      <w:r w:rsidR="00685F39" w:rsidRPr="009553A3">
        <w:rPr>
          <w:rFonts w:ascii="Arial" w:hAnsi="Arial" w:cs="Arial"/>
          <w:sz w:val="24"/>
          <w:szCs w:val="24"/>
        </w:rPr>
        <w:t xml:space="preserve"> </w:t>
      </w:r>
      <w:r w:rsidR="00B8242E" w:rsidRPr="009553A3">
        <w:rPr>
          <w:rFonts w:ascii="Arial" w:hAnsi="Arial" w:cs="Arial"/>
          <w:sz w:val="24"/>
          <w:szCs w:val="24"/>
        </w:rPr>
        <w:t>Book</w:t>
      </w:r>
      <w:r w:rsidR="00685F39" w:rsidRPr="009553A3">
        <w:rPr>
          <w:rFonts w:ascii="Arial" w:hAnsi="Arial" w:cs="Arial"/>
          <w:sz w:val="24"/>
          <w:szCs w:val="24"/>
        </w:rPr>
        <w:t xml:space="preserve"> </w:t>
      </w:r>
      <w:r w:rsidR="00B8242E" w:rsidRPr="009553A3">
        <w:rPr>
          <w:rFonts w:ascii="Arial" w:hAnsi="Arial" w:cs="Arial"/>
          <w:sz w:val="24"/>
          <w:szCs w:val="24"/>
        </w:rPr>
        <w:t>Request</w:t>
      </w:r>
      <w:r w:rsidR="00685F39" w:rsidRPr="009553A3">
        <w:rPr>
          <w:rFonts w:ascii="Arial" w:hAnsi="Arial" w:cs="Arial"/>
          <w:sz w:val="24"/>
          <w:szCs w:val="24"/>
        </w:rPr>
        <w:t xml:space="preserve"> </w:t>
      </w:r>
      <w:r w:rsidR="00B8242E" w:rsidRPr="009553A3">
        <w:rPr>
          <w:rFonts w:ascii="Arial" w:hAnsi="Arial" w:cs="Arial"/>
          <w:sz w:val="24"/>
          <w:szCs w:val="24"/>
        </w:rPr>
        <w:t>Form</w:t>
      </w:r>
      <w:r w:rsidR="00685F39" w:rsidRPr="009553A3">
        <w:rPr>
          <w:rFonts w:ascii="Arial" w:hAnsi="Arial" w:cs="Arial"/>
          <w:sz w:val="24"/>
          <w:szCs w:val="24"/>
        </w:rPr>
        <w:t xml:space="preserve"> </w:t>
      </w:r>
      <w:r w:rsidR="00B8242E" w:rsidRPr="009553A3">
        <w:rPr>
          <w:rFonts w:ascii="Arial" w:hAnsi="Arial" w:cs="Arial"/>
          <w:sz w:val="24"/>
          <w:szCs w:val="24"/>
        </w:rPr>
        <w:t>is</w:t>
      </w:r>
      <w:r w:rsidR="00685F39" w:rsidRPr="009553A3">
        <w:rPr>
          <w:rFonts w:ascii="Arial" w:hAnsi="Arial" w:cs="Arial"/>
          <w:sz w:val="24"/>
          <w:szCs w:val="24"/>
        </w:rPr>
        <w:t xml:space="preserve"> </w:t>
      </w:r>
      <w:r w:rsidR="00B8242E" w:rsidRPr="009553A3">
        <w:rPr>
          <w:rFonts w:ascii="Arial" w:hAnsi="Arial" w:cs="Arial"/>
          <w:sz w:val="24"/>
          <w:szCs w:val="24"/>
        </w:rPr>
        <w:t>required</w:t>
      </w:r>
      <w:r w:rsidR="00685F39" w:rsidRPr="009553A3">
        <w:rPr>
          <w:rFonts w:ascii="Arial" w:hAnsi="Arial" w:cs="Arial"/>
          <w:sz w:val="24"/>
          <w:szCs w:val="24"/>
        </w:rPr>
        <w:t xml:space="preserve"> </w:t>
      </w:r>
      <w:r w:rsidR="001D318F" w:rsidRPr="009553A3">
        <w:rPr>
          <w:rFonts w:ascii="Arial" w:hAnsi="Arial" w:cs="Arial"/>
          <w:sz w:val="24"/>
          <w:szCs w:val="24"/>
        </w:rPr>
        <w:t>to</w:t>
      </w:r>
      <w:r w:rsidR="00685F39" w:rsidRPr="009553A3">
        <w:rPr>
          <w:rFonts w:ascii="Arial" w:hAnsi="Arial" w:cs="Arial"/>
          <w:sz w:val="24"/>
          <w:szCs w:val="24"/>
        </w:rPr>
        <w:t xml:space="preserve"> </w:t>
      </w:r>
      <w:r w:rsidR="001D318F" w:rsidRPr="009553A3">
        <w:rPr>
          <w:rFonts w:ascii="Arial" w:hAnsi="Arial" w:cs="Arial"/>
          <w:sz w:val="24"/>
          <w:szCs w:val="24"/>
        </w:rPr>
        <w:t>check</w:t>
      </w:r>
      <w:r w:rsidR="00685F39" w:rsidRPr="009553A3">
        <w:rPr>
          <w:rFonts w:ascii="Arial" w:hAnsi="Arial" w:cs="Arial"/>
          <w:sz w:val="24"/>
          <w:szCs w:val="24"/>
        </w:rPr>
        <w:t xml:space="preserve"> </w:t>
      </w:r>
      <w:r w:rsidR="001D318F" w:rsidRPr="009553A3">
        <w:rPr>
          <w:rFonts w:ascii="Arial" w:hAnsi="Arial" w:cs="Arial"/>
          <w:sz w:val="24"/>
          <w:szCs w:val="24"/>
        </w:rPr>
        <w:t>out</w:t>
      </w:r>
      <w:r w:rsidR="00685F39" w:rsidRPr="009553A3">
        <w:rPr>
          <w:rFonts w:ascii="Arial" w:hAnsi="Arial" w:cs="Arial"/>
          <w:sz w:val="24"/>
          <w:szCs w:val="24"/>
        </w:rPr>
        <w:t xml:space="preserve"> </w:t>
      </w:r>
      <w:r w:rsidR="001D318F" w:rsidRPr="009553A3">
        <w:rPr>
          <w:rFonts w:ascii="Arial" w:hAnsi="Arial" w:cs="Arial"/>
          <w:sz w:val="24"/>
          <w:szCs w:val="24"/>
        </w:rPr>
        <w:t>a</w:t>
      </w:r>
      <w:r w:rsidR="00685F39" w:rsidRPr="009553A3">
        <w:rPr>
          <w:rFonts w:ascii="Arial" w:hAnsi="Arial" w:cs="Arial"/>
          <w:sz w:val="24"/>
          <w:szCs w:val="24"/>
        </w:rPr>
        <w:t xml:space="preserve"> </w:t>
      </w:r>
      <w:r w:rsidR="001D318F" w:rsidRPr="009553A3">
        <w:rPr>
          <w:rFonts w:ascii="Arial" w:hAnsi="Arial" w:cs="Arial"/>
          <w:sz w:val="24"/>
          <w:szCs w:val="24"/>
        </w:rPr>
        <w:t>textbook</w:t>
      </w:r>
      <w:r w:rsidR="00A44875" w:rsidRPr="009553A3">
        <w:rPr>
          <w:rFonts w:ascii="Arial" w:hAnsi="Arial" w:cs="Arial"/>
          <w:sz w:val="24"/>
          <w:szCs w:val="24"/>
        </w:rPr>
        <w:t>.</w:t>
      </w:r>
      <w:r w:rsidR="00685F39" w:rsidRPr="009553A3">
        <w:rPr>
          <w:rFonts w:ascii="Arial" w:hAnsi="Arial" w:cs="Arial"/>
          <w:sz w:val="24"/>
          <w:szCs w:val="24"/>
        </w:rPr>
        <w:t xml:space="preserve">  </w:t>
      </w:r>
      <w:r w:rsidR="001D318F" w:rsidRPr="009553A3">
        <w:rPr>
          <w:rFonts w:ascii="Arial" w:hAnsi="Arial" w:cs="Arial"/>
          <w:sz w:val="24"/>
          <w:szCs w:val="24"/>
        </w:rPr>
        <w:t>An</w:t>
      </w:r>
      <w:r w:rsidR="00685F39" w:rsidRPr="009553A3">
        <w:rPr>
          <w:rFonts w:ascii="Arial" w:hAnsi="Arial" w:cs="Arial"/>
          <w:sz w:val="24"/>
          <w:szCs w:val="24"/>
        </w:rPr>
        <w:t xml:space="preserve"> </w:t>
      </w:r>
      <w:r w:rsidR="001D318F" w:rsidRPr="009553A3">
        <w:rPr>
          <w:rFonts w:ascii="Arial" w:hAnsi="Arial" w:cs="Arial"/>
          <w:sz w:val="24"/>
          <w:szCs w:val="24"/>
        </w:rPr>
        <w:t>inventory</w:t>
      </w:r>
      <w:r w:rsidR="00685F39" w:rsidRPr="009553A3">
        <w:rPr>
          <w:rFonts w:ascii="Arial" w:hAnsi="Arial" w:cs="Arial"/>
          <w:sz w:val="24"/>
          <w:szCs w:val="24"/>
        </w:rPr>
        <w:t xml:space="preserve"> </w:t>
      </w:r>
      <w:r w:rsidR="001D318F" w:rsidRPr="009553A3">
        <w:rPr>
          <w:rFonts w:ascii="Arial" w:hAnsi="Arial" w:cs="Arial"/>
          <w:sz w:val="24"/>
          <w:szCs w:val="24"/>
        </w:rPr>
        <w:t>count</w:t>
      </w:r>
      <w:r w:rsidR="00685F39" w:rsidRPr="009553A3">
        <w:rPr>
          <w:rFonts w:ascii="Arial" w:hAnsi="Arial" w:cs="Arial"/>
          <w:sz w:val="24"/>
          <w:szCs w:val="24"/>
        </w:rPr>
        <w:t xml:space="preserve"> </w:t>
      </w:r>
      <w:r w:rsidR="001D318F" w:rsidRPr="009553A3">
        <w:rPr>
          <w:rFonts w:ascii="Arial" w:hAnsi="Arial" w:cs="Arial"/>
          <w:sz w:val="24"/>
          <w:szCs w:val="24"/>
        </w:rPr>
        <w:t>of</w:t>
      </w:r>
      <w:r w:rsidR="00685F39" w:rsidRPr="009553A3">
        <w:rPr>
          <w:rFonts w:ascii="Arial" w:hAnsi="Arial" w:cs="Arial"/>
          <w:sz w:val="24"/>
          <w:szCs w:val="24"/>
        </w:rPr>
        <w:t xml:space="preserve"> </w:t>
      </w:r>
      <w:r w:rsidR="001D318F" w:rsidRPr="009553A3">
        <w:rPr>
          <w:rFonts w:ascii="Arial" w:hAnsi="Arial" w:cs="Arial"/>
          <w:sz w:val="24"/>
          <w:szCs w:val="24"/>
        </w:rPr>
        <w:t>textbooks</w:t>
      </w:r>
      <w:r w:rsidR="00685F39" w:rsidRPr="009553A3">
        <w:rPr>
          <w:rFonts w:ascii="Arial" w:hAnsi="Arial" w:cs="Arial"/>
          <w:sz w:val="24"/>
          <w:szCs w:val="24"/>
        </w:rPr>
        <w:t xml:space="preserve"> </w:t>
      </w:r>
      <w:r w:rsidR="001D318F" w:rsidRPr="009553A3">
        <w:rPr>
          <w:rFonts w:ascii="Arial" w:hAnsi="Arial" w:cs="Arial"/>
          <w:sz w:val="24"/>
          <w:szCs w:val="24"/>
        </w:rPr>
        <w:t>is</w:t>
      </w:r>
      <w:r w:rsidR="00685F39" w:rsidRPr="009553A3">
        <w:rPr>
          <w:rFonts w:ascii="Arial" w:hAnsi="Arial" w:cs="Arial"/>
          <w:sz w:val="24"/>
          <w:szCs w:val="24"/>
        </w:rPr>
        <w:t xml:space="preserve"> </w:t>
      </w:r>
      <w:r w:rsidR="001D318F" w:rsidRPr="009553A3">
        <w:rPr>
          <w:rFonts w:ascii="Arial" w:hAnsi="Arial" w:cs="Arial"/>
          <w:sz w:val="24"/>
          <w:szCs w:val="24"/>
        </w:rPr>
        <w:t>also</w:t>
      </w:r>
      <w:r w:rsidR="00685F39" w:rsidRPr="009553A3">
        <w:rPr>
          <w:rFonts w:ascii="Arial" w:hAnsi="Arial" w:cs="Arial"/>
          <w:sz w:val="24"/>
          <w:szCs w:val="24"/>
        </w:rPr>
        <w:t xml:space="preserve"> </w:t>
      </w:r>
      <w:r w:rsidR="001D318F" w:rsidRPr="009553A3">
        <w:rPr>
          <w:rFonts w:ascii="Arial" w:hAnsi="Arial" w:cs="Arial"/>
          <w:sz w:val="24"/>
          <w:szCs w:val="24"/>
        </w:rPr>
        <w:t>conducted</w:t>
      </w:r>
      <w:r w:rsidR="00685F39" w:rsidRPr="009553A3">
        <w:rPr>
          <w:rFonts w:ascii="Arial" w:hAnsi="Arial" w:cs="Arial"/>
          <w:sz w:val="24"/>
          <w:szCs w:val="24"/>
        </w:rPr>
        <w:t xml:space="preserve"> </w:t>
      </w:r>
      <w:r w:rsidR="00B8242E" w:rsidRPr="009553A3">
        <w:rPr>
          <w:rFonts w:ascii="Arial" w:hAnsi="Arial" w:cs="Arial"/>
          <w:sz w:val="24"/>
          <w:szCs w:val="24"/>
        </w:rPr>
        <w:t>periodically</w:t>
      </w:r>
      <w:r w:rsidR="001D318F" w:rsidRPr="009553A3">
        <w:rPr>
          <w:rFonts w:ascii="Arial" w:hAnsi="Arial" w:cs="Arial"/>
          <w:sz w:val="24"/>
          <w:szCs w:val="24"/>
        </w:rPr>
        <w:t>.</w:t>
      </w:r>
      <w:r w:rsidR="00685F39" w:rsidRPr="009553A3">
        <w:rPr>
          <w:rFonts w:ascii="Arial" w:hAnsi="Arial" w:cs="Arial"/>
          <w:sz w:val="24"/>
          <w:szCs w:val="24"/>
        </w:rPr>
        <w:t xml:space="preserve"> </w:t>
      </w:r>
    </w:p>
    <w:p w14:paraId="6BEE05C6" w14:textId="77777777" w:rsidR="00CA5565" w:rsidRPr="009553A3" w:rsidRDefault="00CA5565" w:rsidP="00685F39">
      <w:pPr>
        <w:pStyle w:val="ListParagraph"/>
        <w:spacing w:after="0" w:line="360" w:lineRule="auto"/>
        <w:ind w:left="540"/>
        <w:jc w:val="both"/>
        <w:textAlignment w:val="baseline"/>
        <w:rPr>
          <w:rFonts w:ascii="Arial" w:hAnsi="Arial" w:cs="Arial"/>
          <w:sz w:val="24"/>
          <w:szCs w:val="24"/>
        </w:rPr>
      </w:pPr>
    </w:p>
    <w:p w14:paraId="3EB07885" w14:textId="0BAC12D7" w:rsidR="0093320D" w:rsidRPr="009553A3" w:rsidRDefault="006C2AA2" w:rsidP="00685F39">
      <w:pPr>
        <w:pStyle w:val="ListParagraph"/>
        <w:spacing w:after="0" w:line="360" w:lineRule="auto"/>
        <w:ind w:left="540"/>
        <w:jc w:val="both"/>
        <w:textAlignment w:val="baseline"/>
        <w:rPr>
          <w:rFonts w:ascii="Arial" w:hAnsi="Arial" w:cs="Arial"/>
          <w:sz w:val="24"/>
          <w:szCs w:val="24"/>
        </w:rPr>
      </w:pPr>
      <w:r w:rsidRPr="009553A3">
        <w:rPr>
          <w:rFonts w:ascii="Arial" w:hAnsi="Arial" w:cs="Arial"/>
          <w:sz w:val="24"/>
          <w:szCs w:val="24"/>
        </w:rPr>
        <w:t>During</w:t>
      </w:r>
      <w:r w:rsidR="00685F39" w:rsidRPr="009553A3">
        <w:rPr>
          <w:rFonts w:ascii="Arial" w:hAnsi="Arial" w:cs="Arial"/>
          <w:sz w:val="24"/>
          <w:szCs w:val="24"/>
        </w:rPr>
        <w:t xml:space="preserve"> </w:t>
      </w:r>
      <w:r w:rsidR="00004F14" w:rsidRPr="009553A3">
        <w:rPr>
          <w:rFonts w:ascii="Arial" w:hAnsi="Arial" w:cs="Arial"/>
          <w:sz w:val="24"/>
          <w:szCs w:val="24"/>
        </w:rPr>
        <w:t>discussion</w:t>
      </w:r>
      <w:r w:rsidR="00685F39" w:rsidRPr="009553A3">
        <w:rPr>
          <w:rFonts w:ascii="Arial" w:hAnsi="Arial" w:cs="Arial"/>
          <w:sz w:val="24"/>
          <w:szCs w:val="24"/>
        </w:rPr>
        <w:t xml:space="preserve"> </w:t>
      </w:r>
      <w:r w:rsidR="00004F14" w:rsidRPr="009553A3">
        <w:rPr>
          <w:rFonts w:ascii="Arial" w:hAnsi="Arial" w:cs="Arial"/>
          <w:sz w:val="24"/>
          <w:szCs w:val="24"/>
        </w:rPr>
        <w:t>with</w:t>
      </w:r>
      <w:r w:rsidR="00685F39" w:rsidRPr="009553A3">
        <w:rPr>
          <w:rFonts w:ascii="Arial" w:hAnsi="Arial" w:cs="Arial"/>
          <w:sz w:val="24"/>
          <w:szCs w:val="24"/>
        </w:rPr>
        <w:t xml:space="preserve"> </w:t>
      </w:r>
      <w:r w:rsidR="00004F14" w:rsidRPr="009553A3">
        <w:rPr>
          <w:rFonts w:ascii="Arial" w:hAnsi="Arial" w:cs="Arial"/>
          <w:sz w:val="24"/>
          <w:szCs w:val="24"/>
        </w:rPr>
        <w:t>management,</w:t>
      </w:r>
      <w:r w:rsidR="00685F39" w:rsidRPr="009553A3">
        <w:rPr>
          <w:rFonts w:ascii="Arial" w:hAnsi="Arial" w:cs="Arial"/>
          <w:sz w:val="24"/>
          <w:szCs w:val="24"/>
        </w:rPr>
        <w:t xml:space="preserve"> </w:t>
      </w:r>
      <w:r w:rsidR="00CA5565" w:rsidRPr="009553A3">
        <w:rPr>
          <w:rFonts w:ascii="Arial" w:hAnsi="Arial" w:cs="Arial"/>
          <w:sz w:val="24"/>
          <w:szCs w:val="24"/>
        </w:rPr>
        <w:t>it</w:t>
      </w:r>
      <w:r w:rsidR="00685F39" w:rsidRPr="009553A3">
        <w:rPr>
          <w:rFonts w:ascii="Arial" w:hAnsi="Arial" w:cs="Arial"/>
          <w:sz w:val="24"/>
          <w:szCs w:val="24"/>
        </w:rPr>
        <w:t xml:space="preserve"> </w:t>
      </w:r>
      <w:r w:rsidR="00CA5565" w:rsidRPr="009553A3">
        <w:rPr>
          <w:rFonts w:ascii="Arial" w:hAnsi="Arial" w:cs="Arial"/>
          <w:sz w:val="24"/>
          <w:szCs w:val="24"/>
        </w:rPr>
        <w:t>was</w:t>
      </w:r>
      <w:r w:rsidR="00685F39" w:rsidRPr="009553A3">
        <w:rPr>
          <w:rFonts w:ascii="Arial" w:hAnsi="Arial" w:cs="Arial"/>
          <w:sz w:val="24"/>
          <w:szCs w:val="24"/>
        </w:rPr>
        <w:t xml:space="preserve"> </w:t>
      </w:r>
      <w:r w:rsidR="00CA5565" w:rsidRPr="009553A3">
        <w:rPr>
          <w:rFonts w:ascii="Arial" w:hAnsi="Arial" w:cs="Arial"/>
          <w:sz w:val="24"/>
          <w:szCs w:val="24"/>
        </w:rPr>
        <w:t>noted</w:t>
      </w:r>
      <w:r w:rsidR="00685F39" w:rsidRPr="009553A3">
        <w:rPr>
          <w:rFonts w:ascii="Arial" w:hAnsi="Arial" w:cs="Arial"/>
          <w:sz w:val="24"/>
          <w:szCs w:val="24"/>
        </w:rPr>
        <w:t xml:space="preserve"> </w:t>
      </w:r>
      <w:r w:rsidR="00CA5565" w:rsidRPr="009553A3">
        <w:rPr>
          <w:rFonts w:ascii="Arial" w:hAnsi="Arial" w:cs="Arial"/>
          <w:sz w:val="24"/>
          <w:szCs w:val="24"/>
        </w:rPr>
        <w:t>that</w:t>
      </w:r>
      <w:r w:rsidR="00685F39" w:rsidRPr="009553A3">
        <w:rPr>
          <w:rFonts w:ascii="Arial" w:hAnsi="Arial" w:cs="Arial"/>
          <w:sz w:val="24"/>
          <w:szCs w:val="24"/>
        </w:rPr>
        <w:t xml:space="preserve"> </w:t>
      </w:r>
      <w:r w:rsidR="00CA5565" w:rsidRPr="009553A3">
        <w:rPr>
          <w:rFonts w:ascii="Arial" w:hAnsi="Arial" w:cs="Arial"/>
          <w:sz w:val="24"/>
          <w:szCs w:val="24"/>
        </w:rPr>
        <w:t>peer</w:t>
      </w:r>
      <w:r w:rsidR="00685F39" w:rsidRPr="009553A3">
        <w:rPr>
          <w:rFonts w:ascii="Arial" w:hAnsi="Arial" w:cs="Arial"/>
          <w:sz w:val="24"/>
          <w:szCs w:val="24"/>
        </w:rPr>
        <w:t xml:space="preserve"> </w:t>
      </w:r>
      <w:r w:rsidR="00CA5565" w:rsidRPr="009553A3">
        <w:rPr>
          <w:rFonts w:ascii="Arial" w:hAnsi="Arial" w:cs="Arial"/>
          <w:sz w:val="24"/>
          <w:szCs w:val="24"/>
        </w:rPr>
        <w:t>learning</w:t>
      </w:r>
      <w:r w:rsidR="00685F39" w:rsidRPr="009553A3">
        <w:rPr>
          <w:rFonts w:ascii="Arial" w:hAnsi="Arial" w:cs="Arial"/>
          <w:sz w:val="24"/>
          <w:szCs w:val="24"/>
        </w:rPr>
        <w:t xml:space="preserve"> </w:t>
      </w:r>
      <w:r w:rsidR="0093320D" w:rsidRPr="009553A3">
        <w:rPr>
          <w:rFonts w:ascii="Arial" w:hAnsi="Arial" w:cs="Arial"/>
          <w:sz w:val="24"/>
          <w:szCs w:val="24"/>
        </w:rPr>
        <w:t>currently</w:t>
      </w:r>
      <w:r w:rsidR="00685F39" w:rsidRPr="009553A3">
        <w:rPr>
          <w:rFonts w:ascii="Arial" w:hAnsi="Arial" w:cs="Arial"/>
          <w:sz w:val="24"/>
          <w:szCs w:val="24"/>
        </w:rPr>
        <w:t xml:space="preserve"> </w:t>
      </w:r>
      <w:r w:rsidR="0093320D" w:rsidRPr="009553A3">
        <w:rPr>
          <w:rFonts w:ascii="Arial" w:hAnsi="Arial" w:cs="Arial"/>
          <w:sz w:val="24"/>
          <w:szCs w:val="24"/>
        </w:rPr>
        <w:t>does</w:t>
      </w:r>
      <w:r w:rsidR="00685F39" w:rsidRPr="009553A3">
        <w:rPr>
          <w:rFonts w:ascii="Arial" w:hAnsi="Arial" w:cs="Arial"/>
          <w:sz w:val="24"/>
          <w:szCs w:val="24"/>
        </w:rPr>
        <w:t xml:space="preserve"> </w:t>
      </w:r>
      <w:r w:rsidR="0093320D" w:rsidRPr="009553A3">
        <w:rPr>
          <w:rFonts w:ascii="Arial" w:hAnsi="Arial" w:cs="Arial"/>
          <w:sz w:val="24"/>
          <w:szCs w:val="24"/>
        </w:rPr>
        <w:t>not</w:t>
      </w:r>
      <w:r w:rsidR="00685F39" w:rsidRPr="009553A3">
        <w:rPr>
          <w:rFonts w:ascii="Arial" w:hAnsi="Arial" w:cs="Arial"/>
          <w:sz w:val="24"/>
          <w:szCs w:val="24"/>
        </w:rPr>
        <w:t xml:space="preserve"> </w:t>
      </w:r>
      <w:r w:rsidR="0093320D" w:rsidRPr="009553A3">
        <w:rPr>
          <w:rFonts w:ascii="Arial" w:hAnsi="Arial" w:cs="Arial"/>
          <w:sz w:val="24"/>
          <w:szCs w:val="24"/>
        </w:rPr>
        <w:t>have</w:t>
      </w:r>
      <w:r w:rsidR="00685F39" w:rsidRPr="009553A3">
        <w:rPr>
          <w:rFonts w:ascii="Arial" w:hAnsi="Arial" w:cs="Arial"/>
          <w:sz w:val="24"/>
          <w:szCs w:val="24"/>
        </w:rPr>
        <w:t xml:space="preserve"> </w:t>
      </w:r>
      <w:r w:rsidR="0093320D" w:rsidRPr="009553A3">
        <w:rPr>
          <w:rFonts w:ascii="Arial" w:hAnsi="Arial" w:cs="Arial"/>
          <w:sz w:val="24"/>
          <w:szCs w:val="24"/>
        </w:rPr>
        <w:t>a</w:t>
      </w:r>
      <w:r w:rsidR="00685F39" w:rsidRPr="009553A3">
        <w:rPr>
          <w:rFonts w:ascii="Arial" w:hAnsi="Arial" w:cs="Arial"/>
          <w:sz w:val="24"/>
          <w:szCs w:val="24"/>
        </w:rPr>
        <w:t xml:space="preserve"> </w:t>
      </w:r>
      <w:r w:rsidR="0093320D" w:rsidRPr="009553A3">
        <w:rPr>
          <w:rFonts w:ascii="Arial" w:hAnsi="Arial" w:cs="Arial"/>
          <w:sz w:val="24"/>
          <w:szCs w:val="24"/>
        </w:rPr>
        <w:t>check-in</w:t>
      </w:r>
      <w:r w:rsidR="00685F39" w:rsidRPr="009553A3">
        <w:rPr>
          <w:rFonts w:ascii="Arial" w:hAnsi="Arial" w:cs="Arial"/>
          <w:sz w:val="24"/>
          <w:szCs w:val="24"/>
        </w:rPr>
        <w:t xml:space="preserve"> </w:t>
      </w:r>
      <w:r w:rsidR="0093320D" w:rsidRPr="009553A3">
        <w:rPr>
          <w:rFonts w:ascii="Arial" w:hAnsi="Arial" w:cs="Arial"/>
          <w:sz w:val="24"/>
          <w:szCs w:val="24"/>
        </w:rPr>
        <w:t>system</w:t>
      </w:r>
      <w:r w:rsidR="00685F39" w:rsidRPr="009553A3">
        <w:rPr>
          <w:rFonts w:ascii="Arial" w:hAnsi="Arial" w:cs="Arial"/>
          <w:sz w:val="24"/>
          <w:szCs w:val="24"/>
        </w:rPr>
        <w:t xml:space="preserve"> </w:t>
      </w:r>
      <w:r w:rsidR="0093320D" w:rsidRPr="009553A3">
        <w:rPr>
          <w:rFonts w:ascii="Arial" w:hAnsi="Arial" w:cs="Arial"/>
          <w:sz w:val="24"/>
          <w:szCs w:val="24"/>
        </w:rPr>
        <w:t>to</w:t>
      </w:r>
      <w:r w:rsidR="00685F39" w:rsidRPr="009553A3">
        <w:rPr>
          <w:rFonts w:ascii="Arial" w:hAnsi="Arial" w:cs="Arial"/>
          <w:sz w:val="24"/>
          <w:szCs w:val="24"/>
        </w:rPr>
        <w:t xml:space="preserve"> </w:t>
      </w:r>
      <w:r w:rsidR="0093320D" w:rsidRPr="009553A3">
        <w:rPr>
          <w:rFonts w:ascii="Arial" w:hAnsi="Arial" w:cs="Arial"/>
          <w:sz w:val="24"/>
          <w:szCs w:val="24"/>
        </w:rPr>
        <w:t>monitor</w:t>
      </w:r>
      <w:r w:rsidR="00685F39" w:rsidRPr="009553A3">
        <w:rPr>
          <w:rFonts w:ascii="Arial" w:hAnsi="Arial" w:cs="Arial"/>
          <w:sz w:val="24"/>
          <w:szCs w:val="24"/>
        </w:rPr>
        <w:t xml:space="preserve"> </w:t>
      </w:r>
      <w:r w:rsidR="0093320D" w:rsidRPr="009553A3">
        <w:rPr>
          <w:rFonts w:ascii="Arial" w:hAnsi="Arial" w:cs="Arial"/>
          <w:sz w:val="24"/>
          <w:szCs w:val="24"/>
        </w:rPr>
        <w:t>student-athlete</w:t>
      </w:r>
      <w:r w:rsidR="00685F39" w:rsidRPr="009553A3">
        <w:rPr>
          <w:rFonts w:ascii="Arial" w:hAnsi="Arial" w:cs="Arial"/>
          <w:sz w:val="24"/>
          <w:szCs w:val="24"/>
        </w:rPr>
        <w:t xml:space="preserve"> </w:t>
      </w:r>
      <w:r w:rsidR="0093320D" w:rsidRPr="009553A3">
        <w:rPr>
          <w:rFonts w:ascii="Arial" w:hAnsi="Arial" w:cs="Arial"/>
          <w:sz w:val="24"/>
          <w:szCs w:val="24"/>
        </w:rPr>
        <w:t>arrival</w:t>
      </w:r>
      <w:r w:rsidR="00685F39" w:rsidRPr="009553A3">
        <w:rPr>
          <w:rFonts w:ascii="Arial" w:hAnsi="Arial" w:cs="Arial"/>
          <w:sz w:val="24"/>
          <w:szCs w:val="24"/>
        </w:rPr>
        <w:t xml:space="preserve"> </w:t>
      </w:r>
      <w:r w:rsidR="0093320D" w:rsidRPr="009553A3">
        <w:rPr>
          <w:rFonts w:ascii="Arial" w:hAnsi="Arial" w:cs="Arial"/>
          <w:sz w:val="24"/>
          <w:szCs w:val="24"/>
        </w:rPr>
        <w:t>and</w:t>
      </w:r>
      <w:r w:rsidR="00685F39" w:rsidRPr="009553A3">
        <w:rPr>
          <w:rFonts w:ascii="Arial" w:hAnsi="Arial" w:cs="Arial"/>
          <w:sz w:val="24"/>
          <w:szCs w:val="24"/>
        </w:rPr>
        <w:t xml:space="preserve"> </w:t>
      </w:r>
      <w:r w:rsidR="0093320D" w:rsidRPr="009553A3">
        <w:rPr>
          <w:rFonts w:ascii="Arial" w:hAnsi="Arial" w:cs="Arial"/>
          <w:sz w:val="24"/>
          <w:szCs w:val="24"/>
        </w:rPr>
        <w:t>departure</w:t>
      </w:r>
      <w:r w:rsidR="00685F39" w:rsidRPr="009553A3">
        <w:rPr>
          <w:rFonts w:ascii="Arial" w:hAnsi="Arial" w:cs="Arial"/>
          <w:sz w:val="24"/>
          <w:szCs w:val="24"/>
        </w:rPr>
        <w:t xml:space="preserve"> </w:t>
      </w:r>
      <w:r w:rsidR="0093320D" w:rsidRPr="009553A3">
        <w:rPr>
          <w:rFonts w:ascii="Arial" w:hAnsi="Arial" w:cs="Arial"/>
          <w:sz w:val="24"/>
          <w:szCs w:val="24"/>
        </w:rPr>
        <w:t>time,</w:t>
      </w:r>
      <w:r w:rsidR="00685F39" w:rsidRPr="009553A3">
        <w:rPr>
          <w:rFonts w:ascii="Arial" w:hAnsi="Arial" w:cs="Arial"/>
          <w:sz w:val="24"/>
          <w:szCs w:val="24"/>
        </w:rPr>
        <w:t xml:space="preserve"> </w:t>
      </w:r>
      <w:r w:rsidR="0093320D" w:rsidRPr="009553A3">
        <w:rPr>
          <w:rFonts w:ascii="Arial" w:hAnsi="Arial" w:cs="Arial"/>
          <w:sz w:val="24"/>
          <w:szCs w:val="24"/>
        </w:rPr>
        <w:t>attendance</w:t>
      </w:r>
      <w:r w:rsidR="008E4C74" w:rsidRPr="009553A3">
        <w:rPr>
          <w:rFonts w:ascii="Arial" w:hAnsi="Arial" w:cs="Arial"/>
          <w:sz w:val="24"/>
          <w:szCs w:val="24"/>
        </w:rPr>
        <w:t>,</w:t>
      </w:r>
      <w:r w:rsidR="00685F39" w:rsidRPr="009553A3">
        <w:rPr>
          <w:rFonts w:ascii="Arial" w:hAnsi="Arial" w:cs="Arial"/>
          <w:sz w:val="24"/>
          <w:szCs w:val="24"/>
        </w:rPr>
        <w:t xml:space="preserve"> </w:t>
      </w:r>
      <w:r w:rsidR="0093320D" w:rsidRPr="009553A3">
        <w:rPr>
          <w:rFonts w:ascii="Arial" w:hAnsi="Arial" w:cs="Arial"/>
          <w:sz w:val="24"/>
          <w:szCs w:val="24"/>
        </w:rPr>
        <w:t>or</w:t>
      </w:r>
      <w:r w:rsidR="00685F39" w:rsidRPr="009553A3">
        <w:rPr>
          <w:rFonts w:ascii="Arial" w:hAnsi="Arial" w:cs="Arial"/>
          <w:sz w:val="24"/>
          <w:szCs w:val="24"/>
        </w:rPr>
        <w:t xml:space="preserve"> </w:t>
      </w:r>
      <w:r w:rsidR="0093320D" w:rsidRPr="009553A3">
        <w:rPr>
          <w:rFonts w:ascii="Arial" w:hAnsi="Arial" w:cs="Arial"/>
          <w:sz w:val="24"/>
          <w:szCs w:val="24"/>
        </w:rPr>
        <w:t>scheduling.</w:t>
      </w:r>
    </w:p>
    <w:p w14:paraId="5AD97C11" w14:textId="77777777" w:rsidR="00CA5565" w:rsidRPr="009553A3" w:rsidRDefault="00CA5565" w:rsidP="00685F39">
      <w:pPr>
        <w:pStyle w:val="ListParagraph"/>
        <w:spacing w:after="0" w:line="360" w:lineRule="auto"/>
        <w:ind w:left="540"/>
        <w:jc w:val="both"/>
        <w:textAlignment w:val="baseline"/>
        <w:rPr>
          <w:rFonts w:ascii="Arial" w:hAnsi="Arial" w:cs="Arial"/>
          <w:sz w:val="24"/>
          <w:szCs w:val="24"/>
        </w:rPr>
      </w:pPr>
    </w:p>
    <w:p w14:paraId="03B53357" w14:textId="75DCC274" w:rsidR="00505371" w:rsidRDefault="00287B70" w:rsidP="00685F39">
      <w:pPr>
        <w:pStyle w:val="ListParagraph"/>
        <w:spacing w:after="0" w:line="360" w:lineRule="auto"/>
        <w:ind w:left="540"/>
        <w:jc w:val="both"/>
        <w:textAlignment w:val="baseline"/>
        <w:rPr>
          <w:rFonts w:ascii="Arial" w:hAnsi="Arial" w:cs="Arial"/>
          <w:sz w:val="24"/>
          <w:szCs w:val="24"/>
        </w:rPr>
      </w:pPr>
      <w:r w:rsidRPr="009553A3">
        <w:rPr>
          <w:rFonts w:ascii="Arial" w:hAnsi="Arial" w:cs="Arial"/>
          <w:sz w:val="24"/>
          <w:szCs w:val="24"/>
          <w:u w:val="single"/>
        </w:rPr>
        <w:lastRenderedPageBreak/>
        <w:t>Recommendation</w:t>
      </w:r>
      <w:r w:rsidRPr="009553A3">
        <w:rPr>
          <w:rFonts w:ascii="Arial" w:hAnsi="Arial" w:cs="Arial"/>
          <w:sz w:val="24"/>
          <w:szCs w:val="24"/>
        </w:rPr>
        <w:t>:</w:t>
      </w:r>
      <w:r w:rsidR="00685F39" w:rsidRPr="009553A3">
        <w:rPr>
          <w:rFonts w:ascii="Arial" w:hAnsi="Arial" w:cs="Arial"/>
          <w:sz w:val="24"/>
          <w:szCs w:val="24"/>
        </w:rPr>
        <w:t xml:space="preserve">  </w:t>
      </w:r>
      <w:r w:rsidR="00505371" w:rsidRPr="009553A3">
        <w:rPr>
          <w:rFonts w:ascii="Arial" w:hAnsi="Arial" w:cs="Arial"/>
          <w:sz w:val="24"/>
          <w:szCs w:val="24"/>
        </w:rPr>
        <w:t>Management</w:t>
      </w:r>
      <w:r w:rsidR="00685F39" w:rsidRPr="009553A3">
        <w:rPr>
          <w:rFonts w:ascii="Arial" w:hAnsi="Arial" w:cs="Arial"/>
          <w:sz w:val="24"/>
          <w:szCs w:val="24"/>
        </w:rPr>
        <w:t xml:space="preserve"> </w:t>
      </w:r>
      <w:r w:rsidR="00505371" w:rsidRPr="009553A3">
        <w:rPr>
          <w:rFonts w:ascii="Arial" w:hAnsi="Arial" w:cs="Arial"/>
          <w:sz w:val="24"/>
          <w:szCs w:val="24"/>
        </w:rPr>
        <w:t>should</w:t>
      </w:r>
      <w:r w:rsidR="00685F39" w:rsidRPr="009553A3">
        <w:rPr>
          <w:rFonts w:ascii="Arial" w:hAnsi="Arial" w:cs="Arial"/>
          <w:sz w:val="24"/>
          <w:szCs w:val="24"/>
        </w:rPr>
        <w:t xml:space="preserve"> </w:t>
      </w:r>
      <w:r w:rsidR="00505371" w:rsidRPr="009553A3">
        <w:rPr>
          <w:rFonts w:ascii="Arial" w:hAnsi="Arial" w:cs="Arial"/>
          <w:sz w:val="24"/>
          <w:szCs w:val="24"/>
        </w:rPr>
        <w:t>obtain</w:t>
      </w:r>
      <w:r w:rsidR="00685F39" w:rsidRPr="009553A3">
        <w:rPr>
          <w:rFonts w:ascii="Arial" w:hAnsi="Arial" w:cs="Arial"/>
          <w:sz w:val="24"/>
          <w:szCs w:val="24"/>
        </w:rPr>
        <w:t xml:space="preserve"> </w:t>
      </w:r>
      <w:r w:rsidR="00505371" w:rsidRPr="009553A3">
        <w:rPr>
          <w:rFonts w:ascii="Arial" w:hAnsi="Arial" w:cs="Arial"/>
          <w:sz w:val="24"/>
          <w:szCs w:val="24"/>
        </w:rPr>
        <w:t>acknowledgments</w:t>
      </w:r>
      <w:r w:rsidR="00685F39" w:rsidRPr="009553A3">
        <w:rPr>
          <w:rFonts w:ascii="Arial" w:hAnsi="Arial" w:cs="Arial"/>
          <w:sz w:val="24"/>
          <w:szCs w:val="24"/>
        </w:rPr>
        <w:t xml:space="preserve"> </w:t>
      </w:r>
      <w:r w:rsidR="00CA5565" w:rsidRPr="009553A3">
        <w:rPr>
          <w:rFonts w:ascii="Arial" w:hAnsi="Arial" w:cs="Arial"/>
          <w:sz w:val="24"/>
          <w:szCs w:val="24"/>
        </w:rPr>
        <w:t>from</w:t>
      </w:r>
      <w:r w:rsidR="00685F39" w:rsidRPr="009553A3">
        <w:rPr>
          <w:rFonts w:ascii="Arial" w:hAnsi="Arial" w:cs="Arial"/>
          <w:sz w:val="24"/>
          <w:szCs w:val="24"/>
        </w:rPr>
        <w:t xml:space="preserve"> </w:t>
      </w:r>
      <w:r w:rsidR="002E3C5B" w:rsidRPr="009553A3">
        <w:rPr>
          <w:rFonts w:ascii="Arial" w:hAnsi="Arial" w:cs="Arial"/>
          <w:sz w:val="24"/>
          <w:szCs w:val="24"/>
        </w:rPr>
        <w:t>PLFs</w:t>
      </w:r>
      <w:r w:rsidR="00685F39" w:rsidRPr="009553A3">
        <w:rPr>
          <w:rFonts w:ascii="Arial" w:hAnsi="Arial" w:cs="Arial"/>
          <w:sz w:val="24"/>
          <w:szCs w:val="24"/>
        </w:rPr>
        <w:t xml:space="preserve"> </w:t>
      </w:r>
      <w:r w:rsidR="00505371" w:rsidRPr="009553A3">
        <w:rPr>
          <w:rFonts w:ascii="Arial" w:hAnsi="Arial" w:cs="Arial"/>
          <w:sz w:val="24"/>
          <w:szCs w:val="24"/>
        </w:rPr>
        <w:t>stating</w:t>
      </w:r>
      <w:r w:rsidR="00685F39" w:rsidRPr="009553A3">
        <w:rPr>
          <w:rFonts w:ascii="Arial" w:hAnsi="Arial" w:cs="Arial"/>
          <w:sz w:val="24"/>
          <w:szCs w:val="24"/>
        </w:rPr>
        <w:t xml:space="preserve"> </w:t>
      </w:r>
      <w:r w:rsidR="00CA5565" w:rsidRPr="009553A3">
        <w:rPr>
          <w:rFonts w:ascii="Arial" w:hAnsi="Arial" w:cs="Arial"/>
          <w:sz w:val="24"/>
          <w:szCs w:val="24"/>
        </w:rPr>
        <w:t>that</w:t>
      </w:r>
      <w:r w:rsidR="00685F39" w:rsidRPr="009553A3">
        <w:rPr>
          <w:rFonts w:ascii="Arial" w:hAnsi="Arial" w:cs="Arial"/>
          <w:sz w:val="24"/>
          <w:szCs w:val="24"/>
        </w:rPr>
        <w:t xml:space="preserve"> </w:t>
      </w:r>
      <w:r w:rsidR="00CA5565" w:rsidRPr="009553A3">
        <w:rPr>
          <w:rFonts w:ascii="Arial" w:hAnsi="Arial" w:cs="Arial"/>
          <w:sz w:val="24"/>
          <w:szCs w:val="24"/>
        </w:rPr>
        <w:t>they</w:t>
      </w:r>
      <w:r w:rsidR="00685F39" w:rsidRPr="009553A3">
        <w:rPr>
          <w:rFonts w:ascii="Arial" w:hAnsi="Arial" w:cs="Arial"/>
          <w:sz w:val="24"/>
          <w:szCs w:val="24"/>
        </w:rPr>
        <w:t xml:space="preserve"> </w:t>
      </w:r>
      <w:r w:rsidR="00CA5565" w:rsidRPr="009553A3">
        <w:rPr>
          <w:rFonts w:ascii="Arial" w:hAnsi="Arial" w:cs="Arial"/>
          <w:sz w:val="24"/>
          <w:szCs w:val="24"/>
        </w:rPr>
        <w:t>will</w:t>
      </w:r>
      <w:r w:rsidR="00685F39" w:rsidRPr="009553A3">
        <w:rPr>
          <w:rFonts w:ascii="Arial" w:hAnsi="Arial" w:cs="Arial"/>
          <w:sz w:val="24"/>
          <w:szCs w:val="24"/>
        </w:rPr>
        <w:t xml:space="preserve"> </w:t>
      </w:r>
      <w:r w:rsidR="00505371" w:rsidRPr="009553A3">
        <w:rPr>
          <w:rFonts w:ascii="Arial" w:hAnsi="Arial" w:cs="Arial"/>
          <w:sz w:val="24"/>
          <w:szCs w:val="24"/>
        </w:rPr>
        <w:t>abide</w:t>
      </w:r>
      <w:r w:rsidR="00685F39" w:rsidRPr="009553A3">
        <w:rPr>
          <w:rFonts w:ascii="Arial" w:hAnsi="Arial" w:cs="Arial"/>
          <w:sz w:val="24"/>
          <w:szCs w:val="24"/>
        </w:rPr>
        <w:t xml:space="preserve"> </w:t>
      </w:r>
      <w:r w:rsidR="00CA5565" w:rsidRPr="009553A3">
        <w:rPr>
          <w:rFonts w:ascii="Arial" w:hAnsi="Arial" w:cs="Arial"/>
          <w:sz w:val="24"/>
          <w:szCs w:val="24"/>
        </w:rPr>
        <w:t>by</w:t>
      </w:r>
      <w:r w:rsidR="00685F39" w:rsidRPr="009553A3">
        <w:rPr>
          <w:rFonts w:ascii="Arial" w:hAnsi="Arial" w:cs="Arial"/>
          <w:sz w:val="24"/>
          <w:szCs w:val="24"/>
        </w:rPr>
        <w:t xml:space="preserve"> </w:t>
      </w:r>
      <w:r w:rsidR="00CA5565" w:rsidRPr="009553A3">
        <w:rPr>
          <w:rFonts w:ascii="Arial" w:hAnsi="Arial" w:cs="Arial"/>
          <w:sz w:val="24"/>
          <w:szCs w:val="24"/>
        </w:rPr>
        <w:t>the</w:t>
      </w:r>
      <w:r w:rsidR="00685F39" w:rsidRPr="009553A3">
        <w:rPr>
          <w:rFonts w:ascii="Arial" w:hAnsi="Arial" w:cs="Arial"/>
          <w:sz w:val="24"/>
          <w:szCs w:val="24"/>
        </w:rPr>
        <w:t xml:space="preserve"> </w:t>
      </w:r>
      <w:r w:rsidR="00CA5565" w:rsidRPr="009553A3">
        <w:rPr>
          <w:rFonts w:ascii="Arial" w:hAnsi="Arial" w:cs="Arial"/>
          <w:sz w:val="24"/>
          <w:szCs w:val="24"/>
        </w:rPr>
        <w:t>rules,</w:t>
      </w:r>
      <w:r w:rsidR="00685F39" w:rsidRPr="009553A3">
        <w:rPr>
          <w:rFonts w:ascii="Arial" w:hAnsi="Arial" w:cs="Arial"/>
          <w:sz w:val="24"/>
          <w:szCs w:val="24"/>
        </w:rPr>
        <w:t xml:space="preserve"> </w:t>
      </w:r>
      <w:r w:rsidR="00505371" w:rsidRPr="009553A3">
        <w:rPr>
          <w:rFonts w:ascii="Arial" w:hAnsi="Arial" w:cs="Arial"/>
          <w:sz w:val="24"/>
          <w:szCs w:val="24"/>
        </w:rPr>
        <w:t>regulation</w:t>
      </w:r>
      <w:r w:rsidR="00EA49A2" w:rsidRPr="009553A3">
        <w:rPr>
          <w:rFonts w:ascii="Arial" w:hAnsi="Arial" w:cs="Arial"/>
          <w:sz w:val="24"/>
          <w:szCs w:val="24"/>
        </w:rPr>
        <w:t>s</w:t>
      </w:r>
      <w:r w:rsidR="00CA6390" w:rsidRPr="009553A3">
        <w:rPr>
          <w:rFonts w:ascii="Arial" w:hAnsi="Arial" w:cs="Arial"/>
          <w:sz w:val="24"/>
          <w:szCs w:val="24"/>
        </w:rPr>
        <w:t>,</w:t>
      </w:r>
      <w:r w:rsidR="00685F39" w:rsidRPr="009553A3">
        <w:rPr>
          <w:rFonts w:ascii="Arial" w:hAnsi="Arial" w:cs="Arial"/>
          <w:sz w:val="24"/>
          <w:szCs w:val="24"/>
        </w:rPr>
        <w:t xml:space="preserve"> </w:t>
      </w:r>
      <w:r w:rsidR="00CA5565" w:rsidRPr="009553A3">
        <w:rPr>
          <w:rFonts w:ascii="Arial" w:hAnsi="Arial" w:cs="Arial"/>
          <w:sz w:val="24"/>
          <w:szCs w:val="24"/>
        </w:rPr>
        <w:t>and</w:t>
      </w:r>
      <w:r w:rsidR="00685F39" w:rsidRPr="009553A3">
        <w:rPr>
          <w:rFonts w:ascii="Arial" w:hAnsi="Arial" w:cs="Arial"/>
          <w:sz w:val="24"/>
          <w:szCs w:val="24"/>
        </w:rPr>
        <w:t xml:space="preserve"> </w:t>
      </w:r>
      <w:r w:rsidR="00CA5565" w:rsidRPr="009553A3">
        <w:rPr>
          <w:rFonts w:ascii="Arial" w:hAnsi="Arial" w:cs="Arial"/>
          <w:sz w:val="24"/>
          <w:szCs w:val="24"/>
        </w:rPr>
        <w:t>bylaws.</w:t>
      </w:r>
      <w:r w:rsidR="00685F39" w:rsidRPr="009553A3">
        <w:rPr>
          <w:rFonts w:ascii="Arial" w:hAnsi="Arial" w:cs="Arial"/>
          <w:sz w:val="24"/>
          <w:szCs w:val="24"/>
        </w:rPr>
        <w:t xml:space="preserve"> </w:t>
      </w:r>
      <w:r w:rsidR="00337A6C" w:rsidRPr="009553A3">
        <w:rPr>
          <w:rFonts w:ascii="Arial" w:hAnsi="Arial" w:cs="Arial"/>
          <w:sz w:val="24"/>
          <w:szCs w:val="24"/>
        </w:rPr>
        <w:t>Additionally,</w:t>
      </w:r>
      <w:r w:rsidR="00685F39" w:rsidRPr="009553A3">
        <w:rPr>
          <w:rFonts w:ascii="Arial" w:hAnsi="Arial" w:cs="Arial"/>
          <w:sz w:val="24"/>
          <w:szCs w:val="24"/>
        </w:rPr>
        <w:t xml:space="preserve"> </w:t>
      </w:r>
      <w:r w:rsidR="00337A6C" w:rsidRPr="009553A3">
        <w:rPr>
          <w:rFonts w:ascii="Arial" w:hAnsi="Arial" w:cs="Arial"/>
          <w:sz w:val="24"/>
          <w:szCs w:val="24"/>
        </w:rPr>
        <w:t>management</w:t>
      </w:r>
      <w:r w:rsidR="00685F39" w:rsidRPr="009553A3">
        <w:rPr>
          <w:rFonts w:ascii="Arial" w:hAnsi="Arial" w:cs="Arial"/>
          <w:sz w:val="24"/>
          <w:szCs w:val="24"/>
        </w:rPr>
        <w:t xml:space="preserve"> </w:t>
      </w:r>
      <w:r w:rsidR="00337A6C" w:rsidRPr="009553A3">
        <w:rPr>
          <w:rFonts w:ascii="Arial" w:hAnsi="Arial" w:cs="Arial"/>
          <w:sz w:val="24"/>
          <w:szCs w:val="24"/>
        </w:rPr>
        <w:t>should</w:t>
      </w:r>
      <w:r w:rsidR="00685F39" w:rsidRPr="009553A3">
        <w:rPr>
          <w:rFonts w:ascii="Arial" w:hAnsi="Arial" w:cs="Arial"/>
          <w:sz w:val="24"/>
          <w:szCs w:val="24"/>
        </w:rPr>
        <w:t xml:space="preserve"> </w:t>
      </w:r>
      <w:r w:rsidR="00364FF9" w:rsidRPr="009553A3">
        <w:rPr>
          <w:rFonts w:ascii="Arial" w:hAnsi="Arial" w:cs="Arial"/>
          <w:sz w:val="24"/>
          <w:szCs w:val="24"/>
        </w:rPr>
        <w:t>implement</w:t>
      </w:r>
      <w:r w:rsidR="00685F39" w:rsidRPr="009553A3">
        <w:rPr>
          <w:rFonts w:ascii="Arial" w:hAnsi="Arial" w:cs="Arial"/>
          <w:sz w:val="24"/>
          <w:szCs w:val="24"/>
        </w:rPr>
        <w:t xml:space="preserve"> </w:t>
      </w:r>
      <w:r w:rsidR="00337A6C" w:rsidRPr="009553A3">
        <w:rPr>
          <w:rFonts w:ascii="Arial" w:hAnsi="Arial" w:cs="Arial"/>
          <w:sz w:val="24"/>
          <w:szCs w:val="24"/>
        </w:rPr>
        <w:t>a</w:t>
      </w:r>
      <w:r w:rsidR="00685F39" w:rsidRPr="009553A3">
        <w:rPr>
          <w:rFonts w:ascii="Arial" w:hAnsi="Arial" w:cs="Arial"/>
          <w:sz w:val="24"/>
          <w:szCs w:val="24"/>
        </w:rPr>
        <w:t xml:space="preserve"> </w:t>
      </w:r>
      <w:r w:rsidR="00CA6390" w:rsidRPr="009553A3">
        <w:rPr>
          <w:rFonts w:ascii="Arial" w:hAnsi="Arial" w:cs="Arial"/>
          <w:sz w:val="24"/>
          <w:szCs w:val="24"/>
        </w:rPr>
        <w:t>check-in</w:t>
      </w:r>
      <w:r w:rsidR="00685F39" w:rsidRPr="009553A3">
        <w:rPr>
          <w:rFonts w:ascii="Arial" w:hAnsi="Arial" w:cs="Arial"/>
          <w:sz w:val="24"/>
          <w:szCs w:val="24"/>
        </w:rPr>
        <w:t xml:space="preserve"> </w:t>
      </w:r>
      <w:r w:rsidR="00CA6390" w:rsidRPr="009553A3">
        <w:rPr>
          <w:rFonts w:ascii="Arial" w:hAnsi="Arial" w:cs="Arial"/>
          <w:sz w:val="24"/>
          <w:szCs w:val="24"/>
        </w:rPr>
        <w:t>system</w:t>
      </w:r>
      <w:r w:rsidR="00685F39" w:rsidRPr="009553A3">
        <w:rPr>
          <w:rFonts w:ascii="Arial" w:hAnsi="Arial" w:cs="Arial"/>
          <w:sz w:val="24"/>
          <w:szCs w:val="24"/>
        </w:rPr>
        <w:t xml:space="preserve"> </w:t>
      </w:r>
      <w:r w:rsidR="00CA6390" w:rsidRPr="009553A3">
        <w:rPr>
          <w:rFonts w:ascii="Arial" w:hAnsi="Arial" w:cs="Arial"/>
          <w:sz w:val="24"/>
          <w:szCs w:val="24"/>
        </w:rPr>
        <w:t>to</w:t>
      </w:r>
      <w:r w:rsidR="00685F39" w:rsidRPr="009553A3">
        <w:rPr>
          <w:rFonts w:ascii="Arial" w:hAnsi="Arial" w:cs="Arial"/>
          <w:sz w:val="24"/>
          <w:szCs w:val="24"/>
        </w:rPr>
        <w:t xml:space="preserve"> </w:t>
      </w:r>
      <w:r w:rsidR="00CA6390" w:rsidRPr="009553A3">
        <w:rPr>
          <w:rFonts w:ascii="Arial" w:hAnsi="Arial" w:cs="Arial"/>
          <w:sz w:val="24"/>
          <w:szCs w:val="24"/>
        </w:rPr>
        <w:t>moni</w:t>
      </w:r>
      <w:r w:rsidR="00364FF9" w:rsidRPr="009553A3">
        <w:rPr>
          <w:rFonts w:ascii="Arial" w:hAnsi="Arial" w:cs="Arial"/>
          <w:sz w:val="24"/>
          <w:szCs w:val="24"/>
        </w:rPr>
        <w:t>tor</w:t>
      </w:r>
      <w:r w:rsidR="00685F39" w:rsidRPr="009553A3">
        <w:rPr>
          <w:rFonts w:ascii="Arial" w:hAnsi="Arial" w:cs="Arial"/>
          <w:sz w:val="24"/>
          <w:szCs w:val="24"/>
        </w:rPr>
        <w:t xml:space="preserve"> </w:t>
      </w:r>
      <w:r w:rsidR="00364FF9" w:rsidRPr="009553A3">
        <w:rPr>
          <w:rFonts w:ascii="Arial" w:hAnsi="Arial" w:cs="Arial"/>
          <w:sz w:val="24"/>
          <w:szCs w:val="24"/>
        </w:rPr>
        <w:t>student-athlete</w:t>
      </w:r>
      <w:r w:rsidR="00685F39" w:rsidRPr="009553A3">
        <w:rPr>
          <w:rFonts w:ascii="Arial" w:hAnsi="Arial" w:cs="Arial"/>
          <w:sz w:val="24"/>
          <w:szCs w:val="24"/>
        </w:rPr>
        <w:t xml:space="preserve"> </w:t>
      </w:r>
      <w:r w:rsidR="00364FF9" w:rsidRPr="009553A3">
        <w:rPr>
          <w:rFonts w:ascii="Arial" w:hAnsi="Arial" w:cs="Arial"/>
          <w:sz w:val="24"/>
          <w:szCs w:val="24"/>
        </w:rPr>
        <w:t>attendance.</w:t>
      </w:r>
    </w:p>
    <w:p w14:paraId="311CDBE5" w14:textId="24AF17CE" w:rsidR="00133504" w:rsidRDefault="00133504" w:rsidP="00685F39">
      <w:pPr>
        <w:pStyle w:val="ListParagraph"/>
        <w:spacing w:after="0" w:line="360" w:lineRule="auto"/>
        <w:ind w:left="540"/>
        <w:jc w:val="both"/>
        <w:textAlignment w:val="baseline"/>
        <w:rPr>
          <w:rFonts w:ascii="Arial" w:hAnsi="Arial" w:cs="Arial"/>
          <w:sz w:val="24"/>
          <w:szCs w:val="24"/>
        </w:rPr>
      </w:pPr>
    </w:p>
    <w:p w14:paraId="52ABC07A" w14:textId="77777777" w:rsidR="00B736DC" w:rsidRDefault="00133504" w:rsidP="00B736DC">
      <w:pPr>
        <w:pStyle w:val="ListParagraph"/>
        <w:spacing w:after="0" w:line="360" w:lineRule="auto"/>
        <w:ind w:left="540"/>
        <w:jc w:val="both"/>
        <w:textAlignment w:val="baseline"/>
        <w:rPr>
          <w:rFonts w:ascii="Arial" w:hAnsi="Arial" w:cs="Arial"/>
          <w:sz w:val="24"/>
          <w:szCs w:val="24"/>
        </w:rPr>
      </w:pPr>
      <w:r w:rsidRPr="00133504">
        <w:rPr>
          <w:rFonts w:ascii="Arial" w:hAnsi="Arial" w:cs="Arial"/>
          <w:sz w:val="24"/>
          <w:szCs w:val="24"/>
          <w:u w:val="single"/>
        </w:rPr>
        <w:t>Response</w:t>
      </w:r>
      <w:r w:rsidR="00B736DC">
        <w:rPr>
          <w:rFonts w:ascii="Arial" w:hAnsi="Arial" w:cs="Arial"/>
          <w:sz w:val="24"/>
          <w:szCs w:val="24"/>
        </w:rPr>
        <w:t xml:space="preserve">:  </w:t>
      </w:r>
      <w:r w:rsidR="00B736DC" w:rsidRPr="009553A3">
        <w:rPr>
          <w:rFonts w:ascii="Arial" w:hAnsi="Arial" w:cs="Arial"/>
          <w:sz w:val="24"/>
          <w:szCs w:val="24"/>
        </w:rPr>
        <w:t xml:space="preserve">Management </w:t>
      </w:r>
      <w:r w:rsidR="00B736DC">
        <w:rPr>
          <w:rFonts w:ascii="Arial" w:hAnsi="Arial" w:cs="Arial"/>
          <w:sz w:val="24"/>
          <w:szCs w:val="24"/>
        </w:rPr>
        <w:t>will</w:t>
      </w:r>
      <w:r w:rsidR="00B736DC" w:rsidRPr="009553A3">
        <w:rPr>
          <w:rFonts w:ascii="Arial" w:hAnsi="Arial" w:cs="Arial"/>
          <w:sz w:val="24"/>
          <w:szCs w:val="24"/>
        </w:rPr>
        <w:t xml:space="preserve"> obtain acknowledgments from PLFs stating that they will abide by the rules, regulations, and </w:t>
      </w:r>
      <w:r w:rsidR="00B736DC">
        <w:rPr>
          <w:rFonts w:ascii="Arial" w:hAnsi="Arial" w:cs="Arial"/>
          <w:sz w:val="24"/>
          <w:szCs w:val="24"/>
        </w:rPr>
        <w:t>bylaws via a PLF employment agreement form, which will be implemented October 2020 in conjunction with Fall 2020 PLF initial training.</w:t>
      </w:r>
    </w:p>
    <w:p w14:paraId="2203DD24" w14:textId="77777777" w:rsidR="00B736DC" w:rsidRDefault="00B736DC" w:rsidP="00B736DC">
      <w:pPr>
        <w:pStyle w:val="ListParagraph"/>
        <w:spacing w:after="0" w:line="360" w:lineRule="auto"/>
        <w:ind w:left="540"/>
        <w:jc w:val="both"/>
        <w:textAlignment w:val="baseline"/>
        <w:rPr>
          <w:rFonts w:ascii="Arial" w:hAnsi="Arial" w:cs="Arial"/>
          <w:sz w:val="24"/>
          <w:szCs w:val="24"/>
        </w:rPr>
      </w:pPr>
    </w:p>
    <w:p w14:paraId="0947793C" w14:textId="77777777" w:rsidR="00B736DC" w:rsidRDefault="00B736DC" w:rsidP="00B736DC">
      <w:pPr>
        <w:pStyle w:val="ListParagraph"/>
        <w:spacing w:after="0" w:line="360" w:lineRule="auto"/>
        <w:ind w:left="540"/>
        <w:jc w:val="both"/>
        <w:textAlignment w:val="baseline"/>
        <w:rPr>
          <w:rFonts w:ascii="Arial" w:hAnsi="Arial" w:cs="Arial"/>
          <w:sz w:val="24"/>
          <w:szCs w:val="24"/>
        </w:rPr>
      </w:pPr>
      <w:r>
        <w:rPr>
          <w:rFonts w:ascii="Arial" w:hAnsi="Arial" w:cs="Arial"/>
          <w:sz w:val="24"/>
          <w:szCs w:val="24"/>
        </w:rPr>
        <w:t>AS2 management will explore check</w:t>
      </w:r>
      <w:r w:rsidRPr="009553A3">
        <w:rPr>
          <w:rFonts w:ascii="Arial" w:hAnsi="Arial" w:cs="Arial"/>
          <w:sz w:val="24"/>
          <w:szCs w:val="24"/>
        </w:rPr>
        <w:t>-in system</w:t>
      </w:r>
      <w:r>
        <w:rPr>
          <w:rFonts w:ascii="Arial" w:hAnsi="Arial" w:cs="Arial"/>
          <w:sz w:val="24"/>
          <w:szCs w:val="24"/>
        </w:rPr>
        <w:t>s</w:t>
      </w:r>
      <w:r w:rsidRPr="009553A3">
        <w:rPr>
          <w:rFonts w:ascii="Arial" w:hAnsi="Arial" w:cs="Arial"/>
          <w:sz w:val="24"/>
          <w:szCs w:val="24"/>
        </w:rPr>
        <w:t xml:space="preserve"> to monitor student-athlete attendance</w:t>
      </w:r>
      <w:r>
        <w:rPr>
          <w:rFonts w:ascii="Arial" w:hAnsi="Arial" w:cs="Arial"/>
          <w:sz w:val="24"/>
          <w:szCs w:val="24"/>
        </w:rPr>
        <w:t>. The expected implementation date is January 2021.</w:t>
      </w:r>
    </w:p>
    <w:p w14:paraId="6C30EFA2" w14:textId="307A3AD9" w:rsidR="00133504" w:rsidRPr="009553A3" w:rsidRDefault="00133504" w:rsidP="00685F39">
      <w:pPr>
        <w:pStyle w:val="ListParagraph"/>
        <w:spacing w:after="0" w:line="360" w:lineRule="auto"/>
        <w:ind w:left="540"/>
        <w:jc w:val="both"/>
        <w:textAlignment w:val="baseline"/>
        <w:rPr>
          <w:rFonts w:ascii="Arial" w:hAnsi="Arial" w:cs="Arial"/>
          <w:sz w:val="24"/>
          <w:szCs w:val="24"/>
        </w:rPr>
      </w:pPr>
    </w:p>
    <w:p w14:paraId="4F0A3186" w14:textId="77777777" w:rsidR="00CA6390" w:rsidRPr="009553A3" w:rsidRDefault="00CA6390" w:rsidP="00CD5B5E">
      <w:pPr>
        <w:pStyle w:val="ListParagraph"/>
        <w:spacing w:after="0" w:line="360" w:lineRule="auto"/>
        <w:jc w:val="both"/>
        <w:textAlignment w:val="baseline"/>
        <w:rPr>
          <w:rFonts w:ascii="Arial" w:hAnsi="Arial" w:cs="Arial"/>
          <w:sz w:val="24"/>
          <w:szCs w:val="24"/>
          <w:u w:val="single"/>
        </w:rPr>
      </w:pPr>
    </w:p>
    <w:p w14:paraId="24EB359A" w14:textId="080DA2DD" w:rsidR="00287B70" w:rsidRPr="009553A3" w:rsidRDefault="00287B70" w:rsidP="00685F39">
      <w:pPr>
        <w:pStyle w:val="ListParagraph"/>
        <w:numPr>
          <w:ilvl w:val="0"/>
          <w:numId w:val="5"/>
        </w:numPr>
        <w:spacing w:after="0" w:line="360" w:lineRule="auto"/>
        <w:ind w:left="540" w:hanging="540"/>
        <w:jc w:val="both"/>
        <w:textAlignment w:val="baseline"/>
        <w:rPr>
          <w:rFonts w:ascii="Arial" w:hAnsi="Arial" w:cs="Arial"/>
          <w:sz w:val="24"/>
          <w:szCs w:val="24"/>
          <w:u w:val="single"/>
        </w:rPr>
      </w:pPr>
      <w:r w:rsidRPr="009553A3">
        <w:rPr>
          <w:rFonts w:ascii="Arial" w:hAnsi="Arial" w:cs="Arial"/>
          <w:sz w:val="24"/>
          <w:szCs w:val="24"/>
          <w:u w:val="single"/>
        </w:rPr>
        <w:t>Academic</w:t>
      </w:r>
      <w:r w:rsidR="00685F39" w:rsidRPr="009553A3">
        <w:rPr>
          <w:rFonts w:ascii="Arial" w:hAnsi="Arial" w:cs="Arial"/>
          <w:sz w:val="24"/>
          <w:szCs w:val="24"/>
          <w:u w:val="single"/>
        </w:rPr>
        <w:t xml:space="preserve"> </w:t>
      </w:r>
      <w:r w:rsidRPr="009553A3">
        <w:rPr>
          <w:rFonts w:ascii="Arial" w:hAnsi="Arial" w:cs="Arial"/>
          <w:sz w:val="24"/>
          <w:szCs w:val="24"/>
          <w:u w:val="single"/>
        </w:rPr>
        <w:t>Mentors</w:t>
      </w:r>
    </w:p>
    <w:p w14:paraId="4867BF17" w14:textId="77777777" w:rsidR="00766147" w:rsidRPr="009553A3" w:rsidRDefault="00766147" w:rsidP="00CD5B5E">
      <w:pPr>
        <w:pStyle w:val="ListParagraph"/>
        <w:spacing w:after="0" w:line="360" w:lineRule="auto"/>
        <w:jc w:val="both"/>
        <w:textAlignment w:val="baseline"/>
        <w:rPr>
          <w:rFonts w:ascii="Arial" w:hAnsi="Arial" w:cs="Arial"/>
          <w:sz w:val="24"/>
          <w:szCs w:val="24"/>
          <w:u w:val="single"/>
        </w:rPr>
      </w:pPr>
    </w:p>
    <w:p w14:paraId="440195FD" w14:textId="56D31EE5" w:rsidR="00766147" w:rsidRPr="009553A3" w:rsidRDefault="00766147" w:rsidP="00685F39">
      <w:pPr>
        <w:pStyle w:val="ListParagraph"/>
        <w:spacing w:after="0" w:line="360" w:lineRule="auto"/>
        <w:ind w:left="540"/>
        <w:jc w:val="both"/>
        <w:textAlignment w:val="baseline"/>
        <w:rPr>
          <w:rFonts w:ascii="Arial" w:hAnsi="Arial" w:cs="Arial"/>
          <w:sz w:val="24"/>
          <w:szCs w:val="24"/>
        </w:rPr>
      </w:pP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UCLA</w:t>
      </w:r>
      <w:r w:rsidR="00685F39" w:rsidRPr="009553A3">
        <w:rPr>
          <w:rFonts w:ascii="Arial" w:hAnsi="Arial" w:cs="Arial"/>
          <w:sz w:val="24"/>
          <w:szCs w:val="24"/>
        </w:rPr>
        <w:t xml:space="preserve"> </w:t>
      </w:r>
      <w:r w:rsidRPr="009553A3">
        <w:rPr>
          <w:rFonts w:ascii="Arial" w:hAnsi="Arial" w:cs="Arial"/>
          <w:sz w:val="24"/>
          <w:szCs w:val="24"/>
        </w:rPr>
        <w:t>Athlete</w:t>
      </w:r>
      <w:r w:rsidR="00685F39" w:rsidRPr="009553A3">
        <w:rPr>
          <w:rFonts w:ascii="Arial" w:hAnsi="Arial" w:cs="Arial"/>
          <w:sz w:val="24"/>
          <w:szCs w:val="24"/>
        </w:rPr>
        <w:t xml:space="preserve"> </w:t>
      </w:r>
      <w:r w:rsidRPr="009553A3">
        <w:rPr>
          <w:rFonts w:ascii="Arial" w:hAnsi="Arial" w:cs="Arial"/>
          <w:sz w:val="24"/>
          <w:szCs w:val="24"/>
        </w:rPr>
        <w:t>Mentor</w:t>
      </w:r>
      <w:r w:rsidR="00685F39" w:rsidRPr="009553A3">
        <w:rPr>
          <w:rFonts w:ascii="Arial" w:hAnsi="Arial" w:cs="Arial"/>
          <w:sz w:val="24"/>
          <w:szCs w:val="24"/>
        </w:rPr>
        <w:t xml:space="preserve"> </w:t>
      </w:r>
      <w:r w:rsidRPr="009553A3">
        <w:rPr>
          <w:rFonts w:ascii="Arial" w:hAnsi="Arial" w:cs="Arial"/>
          <w:sz w:val="24"/>
          <w:szCs w:val="24"/>
        </w:rPr>
        <w:t>Program</w:t>
      </w:r>
      <w:r w:rsidR="00685F39" w:rsidRPr="009553A3">
        <w:rPr>
          <w:rFonts w:ascii="Arial" w:hAnsi="Arial" w:cs="Arial"/>
          <w:sz w:val="24"/>
          <w:szCs w:val="24"/>
        </w:rPr>
        <w:t xml:space="preserve"> </w:t>
      </w:r>
      <w:r w:rsidRPr="009553A3">
        <w:rPr>
          <w:rFonts w:ascii="Arial" w:hAnsi="Arial" w:cs="Arial"/>
          <w:sz w:val="24"/>
          <w:szCs w:val="24"/>
        </w:rPr>
        <w:t>provides</w:t>
      </w:r>
      <w:r w:rsidR="00685F39" w:rsidRPr="009553A3">
        <w:rPr>
          <w:rFonts w:ascii="Arial" w:hAnsi="Arial" w:cs="Arial"/>
          <w:sz w:val="24"/>
          <w:szCs w:val="24"/>
        </w:rPr>
        <w:t xml:space="preserve"> </w:t>
      </w: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unique</w:t>
      </w:r>
      <w:r w:rsidR="00685F39" w:rsidRPr="009553A3">
        <w:rPr>
          <w:rFonts w:ascii="Arial" w:hAnsi="Arial" w:cs="Arial"/>
          <w:sz w:val="24"/>
          <w:szCs w:val="24"/>
        </w:rPr>
        <w:t xml:space="preserve"> </w:t>
      </w:r>
      <w:r w:rsidRPr="009553A3">
        <w:rPr>
          <w:rFonts w:ascii="Arial" w:hAnsi="Arial" w:cs="Arial"/>
          <w:sz w:val="24"/>
          <w:szCs w:val="24"/>
        </w:rPr>
        <w:t>opportunity</w:t>
      </w:r>
      <w:r w:rsidR="00685F39" w:rsidRPr="009553A3">
        <w:rPr>
          <w:rFonts w:ascii="Arial" w:hAnsi="Arial" w:cs="Arial"/>
          <w:sz w:val="24"/>
          <w:szCs w:val="24"/>
        </w:rPr>
        <w:t xml:space="preserve"> </w:t>
      </w:r>
      <w:r w:rsidRPr="009553A3">
        <w:rPr>
          <w:rFonts w:ascii="Arial" w:hAnsi="Arial" w:cs="Arial"/>
          <w:sz w:val="24"/>
          <w:szCs w:val="24"/>
        </w:rPr>
        <w:t>for</w:t>
      </w:r>
      <w:r w:rsidR="00685F39" w:rsidRPr="009553A3">
        <w:rPr>
          <w:rFonts w:ascii="Arial" w:hAnsi="Arial" w:cs="Arial"/>
          <w:sz w:val="24"/>
          <w:szCs w:val="24"/>
        </w:rPr>
        <w:t xml:space="preserve"> </w:t>
      </w:r>
      <w:r w:rsidRPr="009553A3">
        <w:rPr>
          <w:rFonts w:ascii="Arial" w:hAnsi="Arial" w:cs="Arial"/>
          <w:sz w:val="24"/>
          <w:szCs w:val="24"/>
        </w:rPr>
        <w:t>student-athletes</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form</w:t>
      </w:r>
      <w:r w:rsidR="00685F39" w:rsidRPr="009553A3">
        <w:rPr>
          <w:rFonts w:ascii="Arial" w:hAnsi="Arial" w:cs="Arial"/>
          <w:sz w:val="24"/>
          <w:szCs w:val="24"/>
        </w:rPr>
        <w:t xml:space="preserve"> </w:t>
      </w:r>
      <w:r w:rsidRPr="009553A3">
        <w:rPr>
          <w:rFonts w:ascii="Arial" w:hAnsi="Arial" w:cs="Arial"/>
          <w:sz w:val="24"/>
          <w:szCs w:val="24"/>
        </w:rPr>
        <w:t>meaningful</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lasting</w:t>
      </w:r>
      <w:r w:rsidR="00685F39" w:rsidRPr="009553A3">
        <w:rPr>
          <w:rFonts w:ascii="Arial" w:hAnsi="Arial" w:cs="Arial"/>
          <w:sz w:val="24"/>
          <w:szCs w:val="24"/>
        </w:rPr>
        <w:t xml:space="preserve"> </w:t>
      </w:r>
      <w:r w:rsidRPr="009553A3">
        <w:rPr>
          <w:rFonts w:ascii="Arial" w:hAnsi="Arial" w:cs="Arial"/>
          <w:sz w:val="24"/>
          <w:szCs w:val="24"/>
        </w:rPr>
        <w:t>relationships</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extend</w:t>
      </w:r>
      <w:r w:rsidR="00685F39" w:rsidRPr="009553A3">
        <w:rPr>
          <w:rFonts w:ascii="Arial" w:hAnsi="Arial" w:cs="Arial"/>
          <w:sz w:val="24"/>
          <w:szCs w:val="24"/>
        </w:rPr>
        <w:t xml:space="preserve"> </w:t>
      </w:r>
      <w:r w:rsidRPr="009553A3">
        <w:rPr>
          <w:rFonts w:ascii="Arial" w:hAnsi="Arial" w:cs="Arial"/>
          <w:sz w:val="24"/>
          <w:szCs w:val="24"/>
        </w:rPr>
        <w:t>beyond</w:t>
      </w:r>
      <w:r w:rsidR="00685F39" w:rsidRPr="009553A3">
        <w:rPr>
          <w:rFonts w:ascii="Arial" w:hAnsi="Arial" w:cs="Arial"/>
          <w:sz w:val="24"/>
          <w:szCs w:val="24"/>
        </w:rPr>
        <w:t xml:space="preserve"> </w:t>
      </w:r>
      <w:r w:rsidRPr="009553A3">
        <w:rPr>
          <w:rFonts w:ascii="Arial" w:hAnsi="Arial" w:cs="Arial"/>
          <w:sz w:val="24"/>
          <w:szCs w:val="24"/>
        </w:rPr>
        <w:t>campus</w:t>
      </w:r>
      <w:r w:rsidR="00685F39" w:rsidRPr="009553A3">
        <w:rPr>
          <w:rFonts w:ascii="Arial" w:hAnsi="Arial" w:cs="Arial"/>
          <w:sz w:val="24"/>
          <w:szCs w:val="24"/>
        </w:rPr>
        <w:t xml:space="preserve"> </w:t>
      </w:r>
      <w:r w:rsidRPr="009553A3">
        <w:rPr>
          <w:rFonts w:ascii="Arial" w:hAnsi="Arial" w:cs="Arial"/>
          <w:sz w:val="24"/>
          <w:szCs w:val="24"/>
        </w:rPr>
        <w:t>walls</w:t>
      </w:r>
      <w:r w:rsidR="00A44875"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Mentor</w:t>
      </w:r>
      <w:r w:rsidR="00685F39" w:rsidRPr="009553A3">
        <w:rPr>
          <w:rFonts w:ascii="Arial" w:hAnsi="Arial" w:cs="Arial"/>
          <w:sz w:val="24"/>
          <w:szCs w:val="24"/>
        </w:rPr>
        <w:t xml:space="preserve"> </w:t>
      </w:r>
      <w:r w:rsidRPr="009553A3">
        <w:rPr>
          <w:rFonts w:ascii="Arial" w:hAnsi="Arial" w:cs="Arial"/>
          <w:sz w:val="24"/>
          <w:szCs w:val="24"/>
        </w:rPr>
        <w:t>typically</w:t>
      </w:r>
      <w:r w:rsidR="00685F39" w:rsidRPr="009553A3">
        <w:rPr>
          <w:rFonts w:ascii="Arial" w:hAnsi="Arial" w:cs="Arial"/>
          <w:sz w:val="24"/>
          <w:szCs w:val="24"/>
        </w:rPr>
        <w:t xml:space="preserve"> </w:t>
      </w:r>
      <w:r w:rsidRPr="009553A3">
        <w:rPr>
          <w:rFonts w:ascii="Arial" w:hAnsi="Arial" w:cs="Arial"/>
          <w:sz w:val="24"/>
          <w:szCs w:val="24"/>
        </w:rPr>
        <w:t>assist</w:t>
      </w:r>
      <w:r w:rsidR="00685F39" w:rsidRPr="009553A3">
        <w:rPr>
          <w:rFonts w:ascii="Arial" w:hAnsi="Arial" w:cs="Arial"/>
          <w:sz w:val="24"/>
          <w:szCs w:val="24"/>
        </w:rPr>
        <w:t xml:space="preserve"> </w:t>
      </w:r>
      <w:r w:rsidRPr="009553A3">
        <w:rPr>
          <w:rFonts w:ascii="Arial" w:hAnsi="Arial" w:cs="Arial"/>
          <w:sz w:val="24"/>
          <w:szCs w:val="24"/>
        </w:rPr>
        <w:t>with</w:t>
      </w:r>
      <w:r w:rsidR="00685F39" w:rsidRPr="009553A3">
        <w:rPr>
          <w:rFonts w:ascii="Arial" w:hAnsi="Arial" w:cs="Arial"/>
          <w:sz w:val="24"/>
          <w:szCs w:val="24"/>
        </w:rPr>
        <w:t xml:space="preserve"> </w:t>
      </w:r>
      <w:r w:rsidRPr="009553A3">
        <w:rPr>
          <w:rFonts w:ascii="Arial" w:hAnsi="Arial" w:cs="Arial"/>
          <w:sz w:val="24"/>
          <w:szCs w:val="24"/>
        </w:rPr>
        <w:t>academic</w:t>
      </w:r>
      <w:r w:rsidR="00685F39" w:rsidRPr="009553A3">
        <w:rPr>
          <w:rFonts w:ascii="Arial" w:hAnsi="Arial" w:cs="Arial"/>
          <w:sz w:val="24"/>
          <w:szCs w:val="24"/>
        </w:rPr>
        <w:t xml:space="preserve"> </w:t>
      </w:r>
      <w:r w:rsidRPr="009553A3">
        <w:rPr>
          <w:rFonts w:ascii="Arial" w:hAnsi="Arial" w:cs="Arial"/>
          <w:sz w:val="24"/>
          <w:szCs w:val="24"/>
        </w:rPr>
        <w:t>guidance,</w:t>
      </w:r>
      <w:r w:rsidR="00685F39" w:rsidRPr="009553A3">
        <w:rPr>
          <w:rFonts w:ascii="Arial" w:hAnsi="Arial" w:cs="Arial"/>
          <w:sz w:val="24"/>
          <w:szCs w:val="24"/>
        </w:rPr>
        <w:t xml:space="preserve"> </w:t>
      </w:r>
      <w:r w:rsidRPr="009553A3">
        <w:rPr>
          <w:rFonts w:ascii="Arial" w:hAnsi="Arial" w:cs="Arial"/>
          <w:sz w:val="24"/>
          <w:szCs w:val="24"/>
        </w:rPr>
        <w:t>career</w:t>
      </w:r>
      <w:r w:rsidR="00685F39" w:rsidRPr="009553A3">
        <w:rPr>
          <w:rFonts w:ascii="Arial" w:hAnsi="Arial" w:cs="Arial"/>
          <w:sz w:val="24"/>
          <w:szCs w:val="24"/>
        </w:rPr>
        <w:t xml:space="preserve"> </w:t>
      </w:r>
      <w:r w:rsidRPr="009553A3">
        <w:rPr>
          <w:rFonts w:ascii="Arial" w:hAnsi="Arial" w:cs="Arial"/>
          <w:sz w:val="24"/>
          <w:szCs w:val="24"/>
        </w:rPr>
        <w:t>advice,</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personal</w:t>
      </w:r>
      <w:r w:rsidR="00685F39" w:rsidRPr="009553A3">
        <w:rPr>
          <w:rFonts w:ascii="Arial" w:hAnsi="Arial" w:cs="Arial"/>
          <w:sz w:val="24"/>
          <w:szCs w:val="24"/>
        </w:rPr>
        <w:t xml:space="preserve"> </w:t>
      </w:r>
      <w:r w:rsidRPr="009553A3">
        <w:rPr>
          <w:rFonts w:ascii="Arial" w:hAnsi="Arial" w:cs="Arial"/>
          <w:sz w:val="24"/>
          <w:szCs w:val="24"/>
        </w:rPr>
        <w:t>development</w:t>
      </w:r>
      <w:r w:rsidR="00A44875"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Student-athletes</w:t>
      </w:r>
      <w:r w:rsidR="00685F39" w:rsidRPr="009553A3">
        <w:rPr>
          <w:rFonts w:ascii="Arial" w:hAnsi="Arial" w:cs="Arial"/>
          <w:sz w:val="24"/>
          <w:szCs w:val="24"/>
        </w:rPr>
        <w:t xml:space="preserve"> </w:t>
      </w:r>
      <w:r w:rsidRPr="009553A3">
        <w:rPr>
          <w:rFonts w:ascii="Arial" w:hAnsi="Arial" w:cs="Arial"/>
          <w:sz w:val="24"/>
          <w:szCs w:val="24"/>
        </w:rPr>
        <w:t>are</w:t>
      </w:r>
      <w:r w:rsidR="00685F39" w:rsidRPr="009553A3">
        <w:rPr>
          <w:rFonts w:ascii="Arial" w:hAnsi="Arial" w:cs="Arial"/>
          <w:sz w:val="24"/>
          <w:szCs w:val="24"/>
        </w:rPr>
        <w:t xml:space="preserve"> </w:t>
      </w:r>
      <w:r w:rsidRPr="009553A3">
        <w:rPr>
          <w:rFonts w:ascii="Arial" w:hAnsi="Arial" w:cs="Arial"/>
          <w:sz w:val="24"/>
          <w:szCs w:val="24"/>
        </w:rPr>
        <w:t>paired</w:t>
      </w:r>
      <w:r w:rsidR="00685F39" w:rsidRPr="009553A3">
        <w:rPr>
          <w:rFonts w:ascii="Arial" w:hAnsi="Arial" w:cs="Arial"/>
          <w:sz w:val="24"/>
          <w:szCs w:val="24"/>
        </w:rPr>
        <w:t xml:space="preserve"> </w:t>
      </w:r>
      <w:r w:rsidRPr="009553A3">
        <w:rPr>
          <w:rFonts w:ascii="Arial" w:hAnsi="Arial" w:cs="Arial"/>
          <w:sz w:val="24"/>
          <w:szCs w:val="24"/>
        </w:rPr>
        <w:t>for</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academic</w:t>
      </w:r>
      <w:r w:rsidR="00685F39" w:rsidRPr="009553A3">
        <w:rPr>
          <w:rFonts w:ascii="Arial" w:hAnsi="Arial" w:cs="Arial"/>
          <w:sz w:val="24"/>
          <w:szCs w:val="24"/>
        </w:rPr>
        <w:t xml:space="preserve"> </w:t>
      </w:r>
      <w:r w:rsidRPr="009553A3">
        <w:rPr>
          <w:rFonts w:ascii="Arial" w:hAnsi="Arial" w:cs="Arial"/>
          <w:sz w:val="24"/>
          <w:szCs w:val="24"/>
        </w:rPr>
        <w:t>year,</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mentors</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mentees</w:t>
      </w:r>
      <w:r w:rsidR="00685F39" w:rsidRPr="009553A3">
        <w:rPr>
          <w:rFonts w:ascii="Arial" w:hAnsi="Arial" w:cs="Arial"/>
          <w:sz w:val="24"/>
          <w:szCs w:val="24"/>
        </w:rPr>
        <w:t xml:space="preserve"> </w:t>
      </w:r>
      <w:r w:rsidRPr="009553A3">
        <w:rPr>
          <w:rFonts w:ascii="Arial" w:hAnsi="Arial" w:cs="Arial"/>
          <w:sz w:val="24"/>
          <w:szCs w:val="24"/>
        </w:rPr>
        <w:t>connect</w:t>
      </w:r>
      <w:r w:rsidR="00685F39" w:rsidRPr="009553A3">
        <w:rPr>
          <w:rFonts w:ascii="Arial" w:hAnsi="Arial" w:cs="Arial"/>
          <w:sz w:val="24"/>
          <w:szCs w:val="24"/>
        </w:rPr>
        <w:t xml:space="preserve"> </w:t>
      </w:r>
      <w:r w:rsidRPr="009553A3">
        <w:rPr>
          <w:rFonts w:ascii="Arial" w:hAnsi="Arial" w:cs="Arial"/>
          <w:sz w:val="24"/>
          <w:szCs w:val="24"/>
        </w:rPr>
        <w:t>regularly</w:t>
      </w:r>
      <w:r w:rsidR="00A44875"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Discussion</w:t>
      </w:r>
      <w:r w:rsidR="00685F39" w:rsidRPr="009553A3">
        <w:rPr>
          <w:rFonts w:ascii="Arial" w:hAnsi="Arial" w:cs="Arial"/>
          <w:sz w:val="24"/>
          <w:szCs w:val="24"/>
        </w:rPr>
        <w:t xml:space="preserve"> </w:t>
      </w:r>
      <w:r w:rsidRPr="009553A3">
        <w:rPr>
          <w:rFonts w:ascii="Arial" w:hAnsi="Arial" w:cs="Arial"/>
          <w:sz w:val="24"/>
          <w:szCs w:val="24"/>
        </w:rPr>
        <w:t>with</w:t>
      </w:r>
      <w:r w:rsidR="00685F39" w:rsidRPr="009553A3">
        <w:rPr>
          <w:rFonts w:ascii="Arial" w:hAnsi="Arial" w:cs="Arial"/>
          <w:sz w:val="24"/>
          <w:szCs w:val="24"/>
        </w:rPr>
        <w:t xml:space="preserve"> </w:t>
      </w:r>
      <w:r w:rsidRPr="009553A3">
        <w:rPr>
          <w:rFonts w:ascii="Arial" w:hAnsi="Arial" w:cs="Arial"/>
          <w:sz w:val="24"/>
          <w:szCs w:val="24"/>
        </w:rPr>
        <w:t>management</w:t>
      </w:r>
      <w:r w:rsidR="00685F39" w:rsidRPr="009553A3">
        <w:rPr>
          <w:rFonts w:ascii="Arial" w:hAnsi="Arial" w:cs="Arial"/>
          <w:sz w:val="24"/>
          <w:szCs w:val="24"/>
        </w:rPr>
        <w:t xml:space="preserve"> </w:t>
      </w:r>
      <w:r w:rsidRPr="009553A3">
        <w:rPr>
          <w:rFonts w:ascii="Arial" w:hAnsi="Arial" w:cs="Arial"/>
          <w:sz w:val="24"/>
          <w:szCs w:val="24"/>
        </w:rPr>
        <w:t>revealed</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00A44875" w:rsidRPr="009553A3">
        <w:rPr>
          <w:rFonts w:ascii="Arial" w:hAnsi="Arial" w:cs="Arial"/>
          <w:sz w:val="24"/>
          <w:szCs w:val="24"/>
        </w:rPr>
        <w:t>the</w:t>
      </w:r>
      <w:r w:rsidR="00685F39" w:rsidRPr="009553A3">
        <w:rPr>
          <w:rFonts w:ascii="Arial" w:hAnsi="Arial" w:cs="Arial"/>
          <w:sz w:val="24"/>
          <w:szCs w:val="24"/>
        </w:rPr>
        <w:t xml:space="preserve"> </w:t>
      </w:r>
      <w:r w:rsidR="00A44875" w:rsidRPr="009553A3">
        <w:rPr>
          <w:rFonts w:ascii="Arial" w:hAnsi="Arial" w:cs="Arial"/>
          <w:sz w:val="24"/>
          <w:szCs w:val="24"/>
        </w:rPr>
        <w:t>admission</w:t>
      </w:r>
      <w:r w:rsidR="00685F39" w:rsidRPr="009553A3">
        <w:rPr>
          <w:rFonts w:ascii="Arial" w:hAnsi="Arial" w:cs="Arial"/>
          <w:sz w:val="24"/>
          <w:szCs w:val="24"/>
        </w:rPr>
        <w:t xml:space="preserve"> </w:t>
      </w:r>
      <w:r w:rsidR="00A44875" w:rsidRPr="009553A3">
        <w:rPr>
          <w:rFonts w:ascii="Arial" w:hAnsi="Arial" w:cs="Arial"/>
          <w:sz w:val="24"/>
          <w:szCs w:val="24"/>
        </w:rPr>
        <w:t>committe</w:t>
      </w:r>
      <w:r w:rsidR="003228A3" w:rsidRPr="009553A3">
        <w:rPr>
          <w:rFonts w:ascii="Arial" w:hAnsi="Arial" w:cs="Arial"/>
          <w:sz w:val="24"/>
          <w:szCs w:val="24"/>
        </w:rPr>
        <w:t>e</w:t>
      </w:r>
      <w:r w:rsidR="00685F39" w:rsidRPr="009553A3">
        <w:rPr>
          <w:rFonts w:ascii="Arial" w:hAnsi="Arial" w:cs="Arial"/>
          <w:sz w:val="24"/>
          <w:szCs w:val="24"/>
        </w:rPr>
        <w:t xml:space="preserve"> </w:t>
      </w:r>
      <w:r w:rsidR="003228A3" w:rsidRPr="009553A3">
        <w:rPr>
          <w:rFonts w:ascii="Arial" w:hAnsi="Arial" w:cs="Arial"/>
          <w:sz w:val="24"/>
          <w:szCs w:val="24"/>
        </w:rPr>
        <w:t>evaluates</w:t>
      </w:r>
      <w:r w:rsidR="00685F39" w:rsidRPr="009553A3">
        <w:rPr>
          <w:rFonts w:ascii="Arial" w:hAnsi="Arial" w:cs="Arial"/>
          <w:sz w:val="24"/>
          <w:szCs w:val="24"/>
        </w:rPr>
        <w:t xml:space="preserve"> </w:t>
      </w:r>
      <w:r w:rsidR="003228A3" w:rsidRPr="009553A3">
        <w:rPr>
          <w:rFonts w:ascii="Arial" w:hAnsi="Arial" w:cs="Arial"/>
          <w:sz w:val="24"/>
          <w:szCs w:val="24"/>
        </w:rPr>
        <w:t>all</w:t>
      </w:r>
      <w:r w:rsidR="00685F39" w:rsidRPr="009553A3">
        <w:rPr>
          <w:rFonts w:ascii="Arial" w:hAnsi="Arial" w:cs="Arial"/>
          <w:sz w:val="24"/>
          <w:szCs w:val="24"/>
        </w:rPr>
        <w:t xml:space="preserve"> </w:t>
      </w:r>
      <w:r w:rsidR="003228A3" w:rsidRPr="009553A3">
        <w:rPr>
          <w:rFonts w:ascii="Arial" w:hAnsi="Arial" w:cs="Arial"/>
          <w:sz w:val="24"/>
          <w:szCs w:val="24"/>
        </w:rPr>
        <w:t>incoming</w:t>
      </w:r>
      <w:r w:rsidR="00685F39" w:rsidRPr="009553A3">
        <w:rPr>
          <w:rFonts w:ascii="Arial" w:hAnsi="Arial" w:cs="Arial"/>
          <w:sz w:val="24"/>
          <w:szCs w:val="24"/>
        </w:rPr>
        <w:t xml:space="preserve"> </w:t>
      </w:r>
      <w:r w:rsidR="00A44875" w:rsidRPr="009553A3">
        <w:rPr>
          <w:rFonts w:ascii="Arial" w:hAnsi="Arial" w:cs="Arial"/>
          <w:sz w:val="24"/>
          <w:szCs w:val="24"/>
        </w:rPr>
        <w:t>student-athletes</w:t>
      </w:r>
      <w:r w:rsidR="00685F39" w:rsidRPr="009553A3">
        <w:rPr>
          <w:rFonts w:ascii="Arial" w:hAnsi="Arial" w:cs="Arial"/>
          <w:sz w:val="24"/>
          <w:szCs w:val="24"/>
        </w:rPr>
        <w:t xml:space="preserve"> </w:t>
      </w:r>
      <w:r w:rsidR="005F3D1E" w:rsidRPr="009553A3">
        <w:rPr>
          <w:rFonts w:ascii="Arial" w:hAnsi="Arial" w:cs="Arial"/>
          <w:sz w:val="24"/>
          <w:szCs w:val="24"/>
        </w:rPr>
        <w:t>for</w:t>
      </w:r>
      <w:r w:rsidR="00685F39" w:rsidRPr="009553A3">
        <w:rPr>
          <w:rFonts w:ascii="Arial" w:hAnsi="Arial" w:cs="Arial"/>
          <w:sz w:val="24"/>
          <w:szCs w:val="24"/>
        </w:rPr>
        <w:t xml:space="preserve"> </w:t>
      </w:r>
      <w:r w:rsidR="00A44875" w:rsidRPr="009553A3">
        <w:rPr>
          <w:rFonts w:ascii="Arial" w:hAnsi="Arial" w:cs="Arial"/>
          <w:sz w:val="24"/>
          <w:szCs w:val="24"/>
        </w:rPr>
        <w:t>the</w:t>
      </w:r>
      <w:r w:rsidR="00685F39" w:rsidRPr="009553A3">
        <w:rPr>
          <w:rFonts w:ascii="Arial" w:hAnsi="Arial" w:cs="Arial"/>
          <w:sz w:val="24"/>
          <w:szCs w:val="24"/>
        </w:rPr>
        <w:t xml:space="preserve"> </w:t>
      </w:r>
      <w:r w:rsidR="00A44875" w:rsidRPr="009553A3">
        <w:rPr>
          <w:rFonts w:ascii="Arial" w:hAnsi="Arial" w:cs="Arial"/>
          <w:sz w:val="24"/>
          <w:szCs w:val="24"/>
        </w:rPr>
        <w:t>mentoring</w:t>
      </w:r>
      <w:r w:rsidR="00685F39" w:rsidRPr="009553A3">
        <w:rPr>
          <w:rFonts w:ascii="Arial" w:hAnsi="Arial" w:cs="Arial"/>
          <w:sz w:val="24"/>
          <w:szCs w:val="24"/>
        </w:rPr>
        <w:t xml:space="preserve"> </w:t>
      </w:r>
      <w:r w:rsidR="00A44875" w:rsidRPr="009553A3">
        <w:rPr>
          <w:rFonts w:ascii="Arial" w:hAnsi="Arial" w:cs="Arial"/>
          <w:sz w:val="24"/>
          <w:szCs w:val="24"/>
        </w:rPr>
        <w:t>program.</w:t>
      </w:r>
      <w:r w:rsidR="00685F39" w:rsidRPr="009553A3">
        <w:rPr>
          <w:rFonts w:ascii="Arial" w:hAnsi="Arial" w:cs="Arial"/>
          <w:sz w:val="24"/>
          <w:szCs w:val="24"/>
        </w:rPr>
        <w:t xml:space="preserve">  </w:t>
      </w:r>
      <w:r w:rsidRPr="009553A3">
        <w:rPr>
          <w:rFonts w:ascii="Arial" w:hAnsi="Arial" w:cs="Arial"/>
          <w:sz w:val="24"/>
          <w:szCs w:val="24"/>
        </w:rPr>
        <w:t>Upon</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determination</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mentoring</w:t>
      </w:r>
      <w:r w:rsidR="00685F39" w:rsidRPr="009553A3">
        <w:rPr>
          <w:rFonts w:ascii="Arial" w:hAnsi="Arial" w:cs="Arial"/>
          <w:sz w:val="24"/>
          <w:szCs w:val="24"/>
        </w:rPr>
        <w:t xml:space="preserve"> </w:t>
      </w:r>
      <w:r w:rsidRPr="009553A3">
        <w:rPr>
          <w:rFonts w:ascii="Arial" w:hAnsi="Arial" w:cs="Arial"/>
          <w:sz w:val="24"/>
          <w:szCs w:val="24"/>
        </w:rPr>
        <w:t>required</w:t>
      </w:r>
      <w:r w:rsidR="00685F39" w:rsidRPr="009553A3">
        <w:rPr>
          <w:rFonts w:ascii="Arial" w:hAnsi="Arial" w:cs="Arial"/>
          <w:sz w:val="24"/>
          <w:szCs w:val="24"/>
        </w:rPr>
        <w:t xml:space="preserve"> </w:t>
      </w:r>
      <w:r w:rsidRPr="009553A3">
        <w:rPr>
          <w:rFonts w:ascii="Arial" w:hAnsi="Arial" w:cs="Arial"/>
          <w:sz w:val="24"/>
          <w:szCs w:val="24"/>
        </w:rPr>
        <w:t>for</w:t>
      </w:r>
      <w:r w:rsidR="00685F39" w:rsidRPr="009553A3">
        <w:rPr>
          <w:rFonts w:ascii="Arial" w:hAnsi="Arial" w:cs="Arial"/>
          <w:sz w:val="24"/>
          <w:szCs w:val="24"/>
        </w:rPr>
        <w:t xml:space="preserve"> </w:t>
      </w: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particular</w:t>
      </w:r>
      <w:r w:rsidR="00685F39" w:rsidRPr="009553A3">
        <w:rPr>
          <w:rFonts w:ascii="Arial" w:hAnsi="Arial" w:cs="Arial"/>
          <w:sz w:val="24"/>
          <w:szCs w:val="24"/>
        </w:rPr>
        <w:t xml:space="preserve"> </w:t>
      </w:r>
      <w:r w:rsidRPr="009553A3">
        <w:rPr>
          <w:rFonts w:ascii="Arial" w:hAnsi="Arial" w:cs="Arial"/>
          <w:sz w:val="24"/>
          <w:szCs w:val="24"/>
        </w:rPr>
        <w:t>student-athlete,</w:t>
      </w:r>
      <w:r w:rsidR="00685F39" w:rsidRPr="009553A3">
        <w:rPr>
          <w:rFonts w:ascii="Arial" w:hAnsi="Arial" w:cs="Arial"/>
          <w:sz w:val="24"/>
          <w:szCs w:val="24"/>
        </w:rPr>
        <w:t xml:space="preserve"> </w:t>
      </w:r>
      <w:r w:rsidRPr="009553A3">
        <w:rPr>
          <w:rFonts w:ascii="Arial" w:hAnsi="Arial" w:cs="Arial"/>
          <w:sz w:val="24"/>
          <w:szCs w:val="24"/>
        </w:rPr>
        <w:t>AS2</w:t>
      </w:r>
      <w:r w:rsidR="00685F39" w:rsidRPr="009553A3">
        <w:rPr>
          <w:rFonts w:ascii="Arial" w:hAnsi="Arial" w:cs="Arial"/>
          <w:sz w:val="24"/>
          <w:szCs w:val="24"/>
        </w:rPr>
        <w:t xml:space="preserve"> </w:t>
      </w:r>
      <w:r w:rsidRPr="009553A3">
        <w:rPr>
          <w:rFonts w:ascii="Arial" w:hAnsi="Arial" w:cs="Arial"/>
          <w:sz w:val="24"/>
          <w:szCs w:val="24"/>
        </w:rPr>
        <w:t>is</w:t>
      </w:r>
      <w:r w:rsidR="00685F39" w:rsidRPr="009553A3">
        <w:rPr>
          <w:rFonts w:ascii="Arial" w:hAnsi="Arial" w:cs="Arial"/>
          <w:sz w:val="24"/>
          <w:szCs w:val="24"/>
        </w:rPr>
        <w:t xml:space="preserve"> </w:t>
      </w:r>
      <w:r w:rsidRPr="009553A3">
        <w:rPr>
          <w:rFonts w:ascii="Arial" w:hAnsi="Arial" w:cs="Arial"/>
          <w:sz w:val="24"/>
          <w:szCs w:val="24"/>
        </w:rPr>
        <w:t>notified</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enroll</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student-athlete</w:t>
      </w:r>
      <w:r w:rsidR="00685F39" w:rsidRPr="009553A3">
        <w:rPr>
          <w:rFonts w:ascii="Arial" w:hAnsi="Arial" w:cs="Arial"/>
          <w:sz w:val="24"/>
          <w:szCs w:val="24"/>
        </w:rPr>
        <w:t xml:space="preserve"> </w:t>
      </w:r>
      <w:r w:rsidRPr="009553A3">
        <w:rPr>
          <w:rFonts w:ascii="Arial" w:hAnsi="Arial" w:cs="Arial"/>
          <w:sz w:val="24"/>
          <w:szCs w:val="24"/>
        </w:rPr>
        <w:t>in</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program.</w:t>
      </w:r>
      <w:r w:rsidR="00685F39" w:rsidRPr="009553A3">
        <w:rPr>
          <w:rFonts w:ascii="Arial" w:hAnsi="Arial" w:cs="Arial"/>
          <w:sz w:val="24"/>
          <w:szCs w:val="24"/>
        </w:rPr>
        <w:t xml:space="preserve"> </w:t>
      </w:r>
    </w:p>
    <w:p w14:paraId="0BE3E1C1" w14:textId="6755BEC0" w:rsidR="00766147" w:rsidRPr="009553A3" w:rsidRDefault="00685F39" w:rsidP="00CD5B5E">
      <w:pPr>
        <w:pStyle w:val="ListParagraph"/>
        <w:spacing w:after="0" w:line="360" w:lineRule="auto"/>
        <w:jc w:val="both"/>
        <w:textAlignment w:val="baseline"/>
        <w:rPr>
          <w:rFonts w:ascii="Arial" w:hAnsi="Arial" w:cs="Arial"/>
          <w:sz w:val="24"/>
          <w:szCs w:val="24"/>
        </w:rPr>
      </w:pPr>
      <w:r w:rsidRPr="009553A3">
        <w:rPr>
          <w:rFonts w:ascii="Arial" w:hAnsi="Arial" w:cs="Arial"/>
          <w:sz w:val="24"/>
          <w:szCs w:val="24"/>
        </w:rPr>
        <w:t xml:space="preserve"> </w:t>
      </w:r>
    </w:p>
    <w:p w14:paraId="6E742C89" w14:textId="52076A01" w:rsidR="00287B70" w:rsidRPr="009553A3" w:rsidRDefault="00766147" w:rsidP="00685F39">
      <w:pPr>
        <w:pStyle w:val="ListParagraph"/>
        <w:spacing w:after="0" w:line="360" w:lineRule="auto"/>
        <w:ind w:left="540"/>
        <w:jc w:val="both"/>
        <w:textAlignment w:val="baseline"/>
        <w:rPr>
          <w:rFonts w:ascii="Arial" w:hAnsi="Arial" w:cs="Arial"/>
          <w:sz w:val="24"/>
          <w:szCs w:val="24"/>
        </w:rPr>
      </w:pPr>
      <w:r w:rsidRPr="009553A3">
        <w:rPr>
          <w:rFonts w:ascii="Arial" w:hAnsi="Arial" w:cs="Arial"/>
          <w:sz w:val="24"/>
          <w:szCs w:val="24"/>
        </w:rPr>
        <w:t>Discussion</w:t>
      </w:r>
      <w:r w:rsidR="00685F39" w:rsidRPr="009553A3">
        <w:rPr>
          <w:rFonts w:ascii="Arial" w:hAnsi="Arial" w:cs="Arial"/>
          <w:sz w:val="24"/>
          <w:szCs w:val="24"/>
        </w:rPr>
        <w:t xml:space="preserve"> </w:t>
      </w:r>
      <w:r w:rsidRPr="009553A3">
        <w:rPr>
          <w:rFonts w:ascii="Arial" w:hAnsi="Arial" w:cs="Arial"/>
          <w:sz w:val="24"/>
          <w:szCs w:val="24"/>
        </w:rPr>
        <w:t>with</w:t>
      </w:r>
      <w:r w:rsidR="00685F39" w:rsidRPr="009553A3">
        <w:rPr>
          <w:rFonts w:ascii="Arial" w:hAnsi="Arial" w:cs="Arial"/>
          <w:sz w:val="24"/>
          <w:szCs w:val="24"/>
        </w:rPr>
        <w:t xml:space="preserve"> </w:t>
      </w:r>
      <w:r w:rsidRPr="009553A3">
        <w:rPr>
          <w:rFonts w:ascii="Arial" w:hAnsi="Arial" w:cs="Arial"/>
          <w:sz w:val="24"/>
          <w:szCs w:val="24"/>
        </w:rPr>
        <w:t>management</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review</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documents</w:t>
      </w:r>
      <w:r w:rsidR="00685F39" w:rsidRPr="009553A3">
        <w:rPr>
          <w:rFonts w:ascii="Arial" w:hAnsi="Arial" w:cs="Arial"/>
          <w:sz w:val="24"/>
          <w:szCs w:val="24"/>
        </w:rPr>
        <w:t xml:space="preserve"> </w:t>
      </w:r>
      <w:r w:rsidRPr="009553A3">
        <w:rPr>
          <w:rFonts w:ascii="Arial" w:hAnsi="Arial" w:cs="Arial"/>
          <w:sz w:val="24"/>
          <w:szCs w:val="24"/>
        </w:rPr>
        <w:t>revealed</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there</w:t>
      </w:r>
      <w:r w:rsidR="00685F39" w:rsidRPr="009553A3">
        <w:rPr>
          <w:rFonts w:ascii="Arial" w:hAnsi="Arial" w:cs="Arial"/>
          <w:sz w:val="24"/>
          <w:szCs w:val="24"/>
        </w:rPr>
        <w:t xml:space="preserve"> </w:t>
      </w:r>
      <w:r w:rsidRPr="009553A3">
        <w:rPr>
          <w:rFonts w:ascii="Arial" w:hAnsi="Arial" w:cs="Arial"/>
          <w:sz w:val="24"/>
          <w:szCs w:val="24"/>
        </w:rPr>
        <w:t>were</w:t>
      </w:r>
      <w:r w:rsidR="00685F39" w:rsidRPr="009553A3">
        <w:rPr>
          <w:rFonts w:ascii="Arial" w:hAnsi="Arial" w:cs="Arial"/>
          <w:sz w:val="24"/>
          <w:szCs w:val="24"/>
        </w:rPr>
        <w:t xml:space="preserve"> </w:t>
      </w:r>
      <w:r w:rsidRPr="009553A3">
        <w:rPr>
          <w:rFonts w:ascii="Arial" w:hAnsi="Arial" w:cs="Arial"/>
          <w:sz w:val="24"/>
          <w:szCs w:val="24"/>
        </w:rPr>
        <w:t>policies,</w:t>
      </w:r>
      <w:r w:rsidR="00685F39" w:rsidRPr="009553A3">
        <w:rPr>
          <w:rFonts w:ascii="Arial" w:hAnsi="Arial" w:cs="Arial"/>
          <w:sz w:val="24"/>
          <w:szCs w:val="24"/>
        </w:rPr>
        <w:t xml:space="preserve"> </w:t>
      </w:r>
      <w:r w:rsidRPr="009553A3">
        <w:rPr>
          <w:rFonts w:ascii="Arial" w:hAnsi="Arial" w:cs="Arial"/>
          <w:sz w:val="24"/>
          <w:szCs w:val="24"/>
        </w:rPr>
        <w:t>procedures,</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training</w:t>
      </w:r>
      <w:r w:rsidR="00685F39" w:rsidRPr="009553A3">
        <w:rPr>
          <w:rFonts w:ascii="Arial" w:hAnsi="Arial" w:cs="Arial"/>
          <w:sz w:val="24"/>
          <w:szCs w:val="24"/>
        </w:rPr>
        <w:t xml:space="preserve"> </w:t>
      </w:r>
      <w:r w:rsidRPr="009553A3">
        <w:rPr>
          <w:rFonts w:ascii="Arial" w:hAnsi="Arial" w:cs="Arial"/>
          <w:sz w:val="24"/>
          <w:szCs w:val="24"/>
        </w:rPr>
        <w:t>guidelines</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have</w:t>
      </w:r>
      <w:r w:rsidR="00685F39" w:rsidRPr="009553A3">
        <w:rPr>
          <w:rFonts w:ascii="Arial" w:hAnsi="Arial" w:cs="Arial"/>
          <w:sz w:val="24"/>
          <w:szCs w:val="24"/>
        </w:rPr>
        <w:t xml:space="preserve"> </w:t>
      </w:r>
      <w:r w:rsidRPr="009553A3">
        <w:rPr>
          <w:rFonts w:ascii="Arial" w:hAnsi="Arial" w:cs="Arial"/>
          <w:sz w:val="24"/>
          <w:szCs w:val="24"/>
        </w:rPr>
        <w:t>been</w:t>
      </w:r>
      <w:r w:rsidR="00685F39" w:rsidRPr="009553A3">
        <w:rPr>
          <w:rFonts w:ascii="Arial" w:hAnsi="Arial" w:cs="Arial"/>
          <w:sz w:val="24"/>
          <w:szCs w:val="24"/>
        </w:rPr>
        <w:t xml:space="preserve"> </w:t>
      </w:r>
      <w:r w:rsidRPr="009553A3">
        <w:rPr>
          <w:rFonts w:ascii="Arial" w:hAnsi="Arial" w:cs="Arial"/>
          <w:sz w:val="24"/>
          <w:szCs w:val="24"/>
        </w:rPr>
        <w:t>established</w:t>
      </w:r>
      <w:r w:rsidR="00685F39" w:rsidRPr="009553A3">
        <w:rPr>
          <w:rFonts w:ascii="Arial" w:hAnsi="Arial" w:cs="Arial"/>
          <w:sz w:val="24"/>
          <w:szCs w:val="24"/>
        </w:rPr>
        <w:t xml:space="preserve"> </w:t>
      </w:r>
      <w:r w:rsidRPr="009553A3">
        <w:rPr>
          <w:rFonts w:ascii="Arial" w:hAnsi="Arial" w:cs="Arial"/>
          <w:sz w:val="24"/>
          <w:szCs w:val="24"/>
        </w:rPr>
        <w:t>for</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mentoring</w:t>
      </w:r>
      <w:r w:rsidR="00685F39" w:rsidRPr="009553A3">
        <w:rPr>
          <w:rFonts w:ascii="Arial" w:hAnsi="Arial" w:cs="Arial"/>
          <w:sz w:val="24"/>
          <w:szCs w:val="24"/>
        </w:rPr>
        <w:t xml:space="preserve"> </w:t>
      </w:r>
      <w:r w:rsidRPr="009553A3">
        <w:rPr>
          <w:rFonts w:ascii="Arial" w:hAnsi="Arial" w:cs="Arial"/>
          <w:sz w:val="24"/>
          <w:szCs w:val="24"/>
        </w:rPr>
        <w:t>program</w:t>
      </w:r>
      <w:r w:rsidR="00A44875"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A&amp;AS</w:t>
      </w:r>
      <w:r w:rsidR="00685F39" w:rsidRPr="009553A3">
        <w:rPr>
          <w:rFonts w:ascii="Arial" w:hAnsi="Arial" w:cs="Arial"/>
          <w:sz w:val="24"/>
          <w:szCs w:val="24"/>
        </w:rPr>
        <w:t xml:space="preserve"> </w:t>
      </w:r>
      <w:r w:rsidRPr="009553A3">
        <w:rPr>
          <w:rFonts w:ascii="Arial" w:hAnsi="Arial" w:cs="Arial"/>
          <w:sz w:val="24"/>
          <w:szCs w:val="24"/>
        </w:rPr>
        <w:t>also</w:t>
      </w:r>
      <w:r w:rsidR="00685F39" w:rsidRPr="009553A3">
        <w:rPr>
          <w:rFonts w:ascii="Arial" w:hAnsi="Arial" w:cs="Arial"/>
          <w:sz w:val="24"/>
          <w:szCs w:val="24"/>
        </w:rPr>
        <w:t xml:space="preserve"> </w:t>
      </w:r>
      <w:r w:rsidRPr="009553A3">
        <w:rPr>
          <w:rFonts w:ascii="Arial" w:hAnsi="Arial" w:cs="Arial"/>
          <w:sz w:val="24"/>
          <w:szCs w:val="24"/>
        </w:rPr>
        <w:t>noted</w:t>
      </w:r>
      <w:r w:rsidR="00685F39" w:rsidRPr="009553A3">
        <w:rPr>
          <w:rFonts w:ascii="Arial" w:hAnsi="Arial" w:cs="Arial"/>
          <w:sz w:val="24"/>
          <w:szCs w:val="24"/>
        </w:rPr>
        <w:t xml:space="preserve"> </w:t>
      </w:r>
      <w:r w:rsidRPr="009553A3">
        <w:rPr>
          <w:rFonts w:ascii="Arial" w:hAnsi="Arial" w:cs="Arial"/>
          <w:sz w:val="24"/>
          <w:szCs w:val="24"/>
        </w:rPr>
        <w:t>training</w:t>
      </w:r>
      <w:r w:rsidR="00685F39" w:rsidRPr="009553A3">
        <w:rPr>
          <w:rFonts w:ascii="Arial" w:hAnsi="Arial" w:cs="Arial"/>
          <w:sz w:val="24"/>
          <w:szCs w:val="24"/>
        </w:rPr>
        <w:t xml:space="preserve"> </w:t>
      </w:r>
      <w:r w:rsidRPr="009553A3">
        <w:rPr>
          <w:rFonts w:ascii="Arial" w:hAnsi="Arial" w:cs="Arial"/>
          <w:sz w:val="24"/>
          <w:szCs w:val="24"/>
        </w:rPr>
        <w:t>is</w:t>
      </w:r>
      <w:r w:rsidR="00685F39" w:rsidRPr="009553A3">
        <w:rPr>
          <w:rFonts w:ascii="Arial" w:hAnsi="Arial" w:cs="Arial"/>
          <w:sz w:val="24"/>
          <w:szCs w:val="24"/>
        </w:rPr>
        <w:t xml:space="preserve"> </w:t>
      </w:r>
      <w:r w:rsidRPr="009553A3">
        <w:rPr>
          <w:rFonts w:ascii="Arial" w:hAnsi="Arial" w:cs="Arial"/>
          <w:sz w:val="24"/>
          <w:szCs w:val="24"/>
        </w:rPr>
        <w:t>provided</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mentors;</w:t>
      </w:r>
      <w:r w:rsidR="00685F39" w:rsidRPr="009553A3">
        <w:rPr>
          <w:rFonts w:ascii="Arial" w:hAnsi="Arial" w:cs="Arial"/>
          <w:sz w:val="24"/>
          <w:szCs w:val="24"/>
        </w:rPr>
        <w:t xml:space="preserve"> </w:t>
      </w:r>
      <w:r w:rsidRPr="009553A3">
        <w:rPr>
          <w:rFonts w:ascii="Arial" w:hAnsi="Arial" w:cs="Arial"/>
          <w:sz w:val="24"/>
          <w:szCs w:val="24"/>
        </w:rPr>
        <w:t>however,</w:t>
      </w:r>
      <w:r w:rsidR="00685F39" w:rsidRPr="009553A3">
        <w:rPr>
          <w:rFonts w:ascii="Arial" w:hAnsi="Arial" w:cs="Arial"/>
          <w:sz w:val="24"/>
          <w:szCs w:val="24"/>
        </w:rPr>
        <w:t xml:space="preserve"> </w:t>
      </w:r>
      <w:r w:rsidRPr="009553A3">
        <w:rPr>
          <w:rFonts w:ascii="Arial" w:hAnsi="Arial" w:cs="Arial"/>
          <w:sz w:val="24"/>
          <w:szCs w:val="24"/>
        </w:rPr>
        <w:t>practices</w:t>
      </w:r>
      <w:r w:rsidR="00685F39" w:rsidRPr="009553A3">
        <w:rPr>
          <w:rFonts w:ascii="Arial" w:hAnsi="Arial" w:cs="Arial"/>
          <w:sz w:val="24"/>
          <w:szCs w:val="24"/>
        </w:rPr>
        <w:t xml:space="preserve"> </w:t>
      </w:r>
      <w:r w:rsidRPr="009553A3">
        <w:rPr>
          <w:rFonts w:ascii="Arial" w:hAnsi="Arial" w:cs="Arial"/>
          <w:sz w:val="24"/>
          <w:szCs w:val="24"/>
        </w:rPr>
        <w:t>could</w:t>
      </w:r>
      <w:r w:rsidR="00685F39" w:rsidRPr="009553A3">
        <w:rPr>
          <w:rFonts w:ascii="Arial" w:hAnsi="Arial" w:cs="Arial"/>
          <w:sz w:val="24"/>
          <w:szCs w:val="24"/>
        </w:rPr>
        <w:t xml:space="preserve"> </w:t>
      </w:r>
      <w:r w:rsidRPr="009553A3">
        <w:rPr>
          <w:rFonts w:ascii="Arial" w:hAnsi="Arial" w:cs="Arial"/>
          <w:sz w:val="24"/>
          <w:szCs w:val="24"/>
        </w:rPr>
        <w:t>be</w:t>
      </w:r>
      <w:r w:rsidR="00685F39" w:rsidRPr="009553A3">
        <w:rPr>
          <w:rFonts w:ascii="Arial" w:hAnsi="Arial" w:cs="Arial"/>
          <w:sz w:val="24"/>
          <w:szCs w:val="24"/>
        </w:rPr>
        <w:t xml:space="preserve"> </w:t>
      </w:r>
      <w:r w:rsidRPr="009553A3">
        <w:rPr>
          <w:rFonts w:ascii="Arial" w:hAnsi="Arial" w:cs="Arial"/>
          <w:sz w:val="24"/>
          <w:szCs w:val="24"/>
        </w:rPr>
        <w:t>improved</w:t>
      </w:r>
      <w:r w:rsidR="00685F39" w:rsidRPr="009553A3">
        <w:rPr>
          <w:rFonts w:ascii="Arial" w:hAnsi="Arial" w:cs="Arial"/>
          <w:sz w:val="24"/>
          <w:szCs w:val="24"/>
        </w:rPr>
        <w:t xml:space="preserve"> </w:t>
      </w:r>
      <w:r w:rsidRPr="009553A3">
        <w:rPr>
          <w:rFonts w:ascii="Arial" w:hAnsi="Arial" w:cs="Arial"/>
          <w:sz w:val="24"/>
          <w:szCs w:val="24"/>
        </w:rPr>
        <w:t>by</w:t>
      </w:r>
      <w:r w:rsidR="00685F39" w:rsidRPr="009553A3">
        <w:rPr>
          <w:rFonts w:ascii="Arial" w:hAnsi="Arial" w:cs="Arial"/>
          <w:sz w:val="24"/>
          <w:szCs w:val="24"/>
        </w:rPr>
        <w:t xml:space="preserve"> </w:t>
      </w:r>
      <w:r w:rsidRPr="009553A3">
        <w:rPr>
          <w:rFonts w:ascii="Arial" w:hAnsi="Arial" w:cs="Arial"/>
          <w:sz w:val="24"/>
          <w:szCs w:val="24"/>
        </w:rPr>
        <w:t>maintaining</w:t>
      </w:r>
      <w:r w:rsidR="00685F39" w:rsidRPr="009553A3">
        <w:rPr>
          <w:rFonts w:ascii="Arial" w:hAnsi="Arial" w:cs="Arial"/>
          <w:sz w:val="24"/>
          <w:szCs w:val="24"/>
        </w:rPr>
        <w:t xml:space="preserve"> </w:t>
      </w: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record</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00B41406" w:rsidRPr="009553A3">
        <w:rPr>
          <w:rFonts w:ascii="Arial" w:hAnsi="Arial" w:cs="Arial"/>
          <w:sz w:val="24"/>
          <w:szCs w:val="24"/>
        </w:rPr>
        <w:t>mentors</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attended</w:t>
      </w:r>
      <w:r w:rsidR="00685F39" w:rsidRPr="009553A3">
        <w:rPr>
          <w:rFonts w:ascii="Arial" w:hAnsi="Arial" w:cs="Arial"/>
          <w:sz w:val="24"/>
          <w:szCs w:val="24"/>
        </w:rPr>
        <w:t xml:space="preserve"> </w:t>
      </w:r>
      <w:r w:rsidRPr="009553A3">
        <w:rPr>
          <w:rFonts w:ascii="Arial" w:hAnsi="Arial" w:cs="Arial"/>
          <w:sz w:val="24"/>
          <w:szCs w:val="24"/>
        </w:rPr>
        <w:t>training</w:t>
      </w:r>
      <w:r w:rsidR="00A44875"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Additionally,</w:t>
      </w:r>
      <w:r w:rsidR="00685F39" w:rsidRPr="009553A3">
        <w:rPr>
          <w:rFonts w:ascii="Arial" w:hAnsi="Arial" w:cs="Arial"/>
          <w:sz w:val="24"/>
          <w:szCs w:val="24"/>
        </w:rPr>
        <w:t xml:space="preserve"> </w:t>
      </w:r>
      <w:r w:rsidRPr="009553A3">
        <w:rPr>
          <w:rFonts w:ascii="Arial" w:hAnsi="Arial" w:cs="Arial"/>
          <w:sz w:val="24"/>
          <w:szCs w:val="24"/>
        </w:rPr>
        <w:t>although</w:t>
      </w:r>
      <w:r w:rsidR="00685F39" w:rsidRPr="009553A3">
        <w:rPr>
          <w:rFonts w:ascii="Arial" w:hAnsi="Arial" w:cs="Arial"/>
          <w:sz w:val="24"/>
          <w:szCs w:val="24"/>
        </w:rPr>
        <w:t xml:space="preserve"> </w:t>
      </w: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policy</w:t>
      </w:r>
      <w:r w:rsidR="00685F39" w:rsidRPr="009553A3">
        <w:rPr>
          <w:rFonts w:ascii="Arial" w:hAnsi="Arial" w:cs="Arial"/>
          <w:sz w:val="24"/>
          <w:szCs w:val="24"/>
        </w:rPr>
        <w:t xml:space="preserve"> </w:t>
      </w:r>
      <w:r w:rsidRPr="009553A3">
        <w:rPr>
          <w:rFonts w:ascii="Arial" w:hAnsi="Arial" w:cs="Arial"/>
          <w:sz w:val="24"/>
          <w:szCs w:val="24"/>
        </w:rPr>
        <w:t>manual</w:t>
      </w:r>
      <w:r w:rsidR="00685F39" w:rsidRPr="009553A3">
        <w:rPr>
          <w:rFonts w:ascii="Arial" w:hAnsi="Arial" w:cs="Arial"/>
          <w:sz w:val="24"/>
          <w:szCs w:val="24"/>
        </w:rPr>
        <w:t xml:space="preserve"> </w:t>
      </w:r>
      <w:r w:rsidRPr="009553A3">
        <w:rPr>
          <w:rFonts w:ascii="Arial" w:hAnsi="Arial" w:cs="Arial"/>
          <w:sz w:val="24"/>
          <w:szCs w:val="24"/>
        </w:rPr>
        <w:t>is</w:t>
      </w:r>
      <w:r w:rsidR="00685F39" w:rsidRPr="009553A3">
        <w:rPr>
          <w:rFonts w:ascii="Arial" w:hAnsi="Arial" w:cs="Arial"/>
          <w:sz w:val="24"/>
          <w:szCs w:val="24"/>
        </w:rPr>
        <w:t xml:space="preserve"> </w:t>
      </w:r>
      <w:r w:rsidRPr="009553A3">
        <w:rPr>
          <w:rFonts w:ascii="Arial" w:hAnsi="Arial" w:cs="Arial"/>
          <w:sz w:val="24"/>
          <w:szCs w:val="24"/>
        </w:rPr>
        <w:t>provided</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mentors,</w:t>
      </w:r>
      <w:r w:rsidR="00685F39" w:rsidRPr="009553A3">
        <w:rPr>
          <w:rFonts w:ascii="Arial" w:hAnsi="Arial" w:cs="Arial"/>
          <w:sz w:val="24"/>
          <w:szCs w:val="24"/>
        </w:rPr>
        <w:t xml:space="preserve"> </w:t>
      </w:r>
      <w:r w:rsidRPr="009553A3">
        <w:rPr>
          <w:rFonts w:ascii="Arial" w:hAnsi="Arial" w:cs="Arial"/>
          <w:sz w:val="24"/>
          <w:szCs w:val="24"/>
        </w:rPr>
        <w:t>mentors</w:t>
      </w:r>
      <w:r w:rsidR="00685F39" w:rsidRPr="009553A3">
        <w:rPr>
          <w:rFonts w:ascii="Arial" w:hAnsi="Arial" w:cs="Arial"/>
          <w:sz w:val="24"/>
          <w:szCs w:val="24"/>
        </w:rPr>
        <w:t xml:space="preserve"> </w:t>
      </w:r>
      <w:r w:rsidR="004C142E" w:rsidRPr="009553A3">
        <w:rPr>
          <w:rFonts w:ascii="Arial" w:hAnsi="Arial" w:cs="Arial"/>
          <w:sz w:val="24"/>
          <w:szCs w:val="24"/>
        </w:rPr>
        <w:t>do</w:t>
      </w:r>
      <w:r w:rsidR="00685F39" w:rsidRPr="009553A3">
        <w:rPr>
          <w:rFonts w:ascii="Arial" w:hAnsi="Arial" w:cs="Arial"/>
          <w:sz w:val="24"/>
          <w:szCs w:val="24"/>
        </w:rPr>
        <w:t xml:space="preserve"> </w:t>
      </w:r>
      <w:r w:rsidR="004C142E" w:rsidRPr="009553A3">
        <w:rPr>
          <w:rFonts w:ascii="Arial" w:hAnsi="Arial" w:cs="Arial"/>
          <w:sz w:val="24"/>
          <w:szCs w:val="24"/>
        </w:rPr>
        <w:t>not</w:t>
      </w:r>
      <w:r w:rsidR="00685F39" w:rsidRPr="009553A3">
        <w:rPr>
          <w:rFonts w:ascii="Arial" w:hAnsi="Arial" w:cs="Arial"/>
          <w:sz w:val="24"/>
          <w:szCs w:val="24"/>
        </w:rPr>
        <w:t xml:space="preserve"> </w:t>
      </w:r>
      <w:r w:rsidRPr="009553A3">
        <w:rPr>
          <w:rFonts w:ascii="Arial" w:hAnsi="Arial" w:cs="Arial"/>
          <w:sz w:val="24"/>
          <w:szCs w:val="24"/>
        </w:rPr>
        <w:t>sign</w:t>
      </w:r>
      <w:r w:rsidR="00685F39" w:rsidRPr="009553A3">
        <w:rPr>
          <w:rFonts w:ascii="Arial" w:hAnsi="Arial" w:cs="Arial"/>
          <w:sz w:val="24"/>
          <w:szCs w:val="24"/>
        </w:rPr>
        <w:t xml:space="preserve"> </w:t>
      </w: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form</w:t>
      </w:r>
      <w:r w:rsidR="00685F39" w:rsidRPr="009553A3">
        <w:rPr>
          <w:rFonts w:ascii="Arial" w:hAnsi="Arial" w:cs="Arial"/>
          <w:sz w:val="24"/>
          <w:szCs w:val="24"/>
        </w:rPr>
        <w:t xml:space="preserve"> </w:t>
      </w:r>
      <w:r w:rsidRPr="009553A3">
        <w:rPr>
          <w:rFonts w:ascii="Arial" w:hAnsi="Arial" w:cs="Arial"/>
          <w:sz w:val="24"/>
          <w:szCs w:val="24"/>
        </w:rPr>
        <w:t>acknowledging</w:t>
      </w:r>
      <w:r w:rsidR="00685F39" w:rsidRPr="009553A3">
        <w:rPr>
          <w:rFonts w:ascii="Arial" w:hAnsi="Arial" w:cs="Arial"/>
          <w:sz w:val="24"/>
          <w:szCs w:val="24"/>
        </w:rPr>
        <w:t xml:space="preserve"> </w:t>
      </w:r>
      <w:r w:rsidRPr="009553A3">
        <w:rPr>
          <w:rFonts w:ascii="Arial" w:hAnsi="Arial" w:cs="Arial"/>
          <w:sz w:val="24"/>
          <w:szCs w:val="24"/>
        </w:rPr>
        <w:t>they</w:t>
      </w:r>
      <w:r w:rsidR="00685F39" w:rsidRPr="009553A3">
        <w:rPr>
          <w:rFonts w:ascii="Arial" w:hAnsi="Arial" w:cs="Arial"/>
          <w:sz w:val="24"/>
          <w:szCs w:val="24"/>
        </w:rPr>
        <w:t xml:space="preserve"> </w:t>
      </w:r>
      <w:r w:rsidRPr="009553A3">
        <w:rPr>
          <w:rFonts w:ascii="Arial" w:hAnsi="Arial" w:cs="Arial"/>
          <w:sz w:val="24"/>
          <w:szCs w:val="24"/>
        </w:rPr>
        <w:t>received</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policy</w:t>
      </w:r>
      <w:r w:rsidR="00685F39" w:rsidRPr="009553A3">
        <w:rPr>
          <w:rFonts w:ascii="Arial" w:hAnsi="Arial" w:cs="Arial"/>
          <w:sz w:val="24"/>
          <w:szCs w:val="24"/>
        </w:rPr>
        <w:t xml:space="preserve"> </w:t>
      </w:r>
      <w:r w:rsidRPr="009553A3">
        <w:rPr>
          <w:rFonts w:ascii="Arial" w:hAnsi="Arial" w:cs="Arial"/>
          <w:sz w:val="24"/>
          <w:szCs w:val="24"/>
        </w:rPr>
        <w:t>manual</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agree</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abide</w:t>
      </w:r>
      <w:r w:rsidR="00685F39" w:rsidRPr="009553A3">
        <w:rPr>
          <w:rFonts w:ascii="Arial" w:hAnsi="Arial" w:cs="Arial"/>
          <w:sz w:val="24"/>
          <w:szCs w:val="24"/>
        </w:rPr>
        <w:t xml:space="preserve"> </w:t>
      </w:r>
      <w:r w:rsidRPr="009553A3">
        <w:rPr>
          <w:rFonts w:ascii="Arial" w:hAnsi="Arial" w:cs="Arial"/>
          <w:sz w:val="24"/>
          <w:szCs w:val="24"/>
        </w:rPr>
        <w:t>by</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004C142E" w:rsidRPr="009553A3">
        <w:rPr>
          <w:rFonts w:ascii="Arial" w:hAnsi="Arial" w:cs="Arial"/>
          <w:sz w:val="24"/>
          <w:szCs w:val="24"/>
        </w:rPr>
        <w:t>policy</w:t>
      </w:r>
      <w:r w:rsidRPr="009553A3">
        <w:rPr>
          <w:rFonts w:ascii="Arial" w:hAnsi="Arial" w:cs="Arial"/>
          <w:sz w:val="24"/>
          <w:szCs w:val="24"/>
        </w:rPr>
        <w:t>.</w:t>
      </w:r>
    </w:p>
    <w:p w14:paraId="7B1C5AC4" w14:textId="77777777" w:rsidR="00766147" w:rsidRPr="009553A3" w:rsidRDefault="00766147" w:rsidP="00685F39">
      <w:pPr>
        <w:pStyle w:val="ListParagraph"/>
        <w:spacing w:after="0" w:line="360" w:lineRule="auto"/>
        <w:ind w:left="540"/>
        <w:jc w:val="both"/>
        <w:textAlignment w:val="baseline"/>
        <w:rPr>
          <w:rFonts w:ascii="Arial" w:hAnsi="Arial" w:cs="Arial"/>
          <w:sz w:val="24"/>
          <w:szCs w:val="24"/>
          <w:u w:val="single"/>
        </w:rPr>
      </w:pPr>
    </w:p>
    <w:p w14:paraId="5ACB0298" w14:textId="7AD2D7A2" w:rsidR="00287B70" w:rsidRDefault="00287B70" w:rsidP="00685F39">
      <w:pPr>
        <w:pStyle w:val="ListParagraph"/>
        <w:spacing w:after="0" w:line="360" w:lineRule="auto"/>
        <w:ind w:left="540"/>
        <w:jc w:val="both"/>
        <w:textAlignment w:val="baseline"/>
        <w:rPr>
          <w:rFonts w:ascii="Arial" w:hAnsi="Arial" w:cs="Arial"/>
          <w:sz w:val="24"/>
          <w:szCs w:val="24"/>
        </w:rPr>
      </w:pPr>
      <w:r w:rsidRPr="009553A3">
        <w:rPr>
          <w:rFonts w:ascii="Arial" w:hAnsi="Arial" w:cs="Arial"/>
          <w:sz w:val="24"/>
          <w:szCs w:val="24"/>
          <w:u w:val="single"/>
        </w:rPr>
        <w:lastRenderedPageBreak/>
        <w:t>Recommendation</w:t>
      </w:r>
      <w:r w:rsidRPr="009553A3">
        <w:rPr>
          <w:rFonts w:ascii="Arial" w:hAnsi="Arial" w:cs="Arial"/>
          <w:sz w:val="24"/>
          <w:szCs w:val="24"/>
        </w:rPr>
        <w:t>:</w:t>
      </w:r>
      <w:r w:rsidR="00685F39" w:rsidRPr="009553A3">
        <w:rPr>
          <w:rFonts w:ascii="Arial" w:hAnsi="Arial" w:cs="Arial"/>
          <w:sz w:val="24"/>
          <w:szCs w:val="24"/>
        </w:rPr>
        <w:t xml:space="preserve">  </w:t>
      </w:r>
      <w:r w:rsidR="00652958" w:rsidRPr="009553A3">
        <w:rPr>
          <w:rFonts w:ascii="Arial" w:hAnsi="Arial" w:cs="Arial"/>
          <w:sz w:val="24"/>
          <w:szCs w:val="24"/>
        </w:rPr>
        <w:t>Management</w:t>
      </w:r>
      <w:r w:rsidR="00685F39" w:rsidRPr="009553A3">
        <w:rPr>
          <w:rFonts w:ascii="Arial" w:hAnsi="Arial" w:cs="Arial"/>
          <w:sz w:val="24"/>
          <w:szCs w:val="24"/>
        </w:rPr>
        <w:t xml:space="preserve"> </w:t>
      </w:r>
      <w:r w:rsidR="00652958" w:rsidRPr="009553A3">
        <w:rPr>
          <w:rFonts w:ascii="Arial" w:hAnsi="Arial" w:cs="Arial"/>
          <w:sz w:val="24"/>
          <w:szCs w:val="24"/>
        </w:rPr>
        <w:t>should</w:t>
      </w:r>
      <w:r w:rsidR="00685F39" w:rsidRPr="009553A3">
        <w:rPr>
          <w:rFonts w:ascii="Arial" w:hAnsi="Arial" w:cs="Arial"/>
          <w:sz w:val="24"/>
          <w:szCs w:val="24"/>
        </w:rPr>
        <w:t xml:space="preserve"> </w:t>
      </w:r>
      <w:r w:rsidR="004C142E" w:rsidRPr="009553A3">
        <w:rPr>
          <w:rFonts w:ascii="Arial" w:hAnsi="Arial" w:cs="Arial"/>
          <w:sz w:val="24"/>
          <w:szCs w:val="24"/>
        </w:rPr>
        <w:t>maintain</w:t>
      </w:r>
      <w:r w:rsidR="00685F39" w:rsidRPr="009553A3">
        <w:rPr>
          <w:rFonts w:ascii="Arial" w:hAnsi="Arial" w:cs="Arial"/>
          <w:sz w:val="24"/>
          <w:szCs w:val="24"/>
        </w:rPr>
        <w:t xml:space="preserve"> </w:t>
      </w:r>
      <w:r w:rsidR="00ED7A84" w:rsidRPr="009553A3">
        <w:rPr>
          <w:rFonts w:ascii="Arial" w:hAnsi="Arial" w:cs="Arial"/>
          <w:sz w:val="24"/>
          <w:szCs w:val="24"/>
        </w:rPr>
        <w:t>a</w:t>
      </w:r>
      <w:r w:rsidR="00685F39" w:rsidRPr="009553A3">
        <w:rPr>
          <w:rFonts w:ascii="Arial" w:hAnsi="Arial" w:cs="Arial"/>
          <w:sz w:val="24"/>
          <w:szCs w:val="24"/>
        </w:rPr>
        <w:t xml:space="preserve"> </w:t>
      </w:r>
      <w:r w:rsidR="004C142E" w:rsidRPr="009553A3">
        <w:rPr>
          <w:rFonts w:ascii="Arial" w:hAnsi="Arial" w:cs="Arial"/>
          <w:sz w:val="24"/>
          <w:szCs w:val="24"/>
        </w:rPr>
        <w:t>record</w:t>
      </w:r>
      <w:r w:rsidR="00685F39" w:rsidRPr="009553A3">
        <w:rPr>
          <w:rFonts w:ascii="Arial" w:hAnsi="Arial" w:cs="Arial"/>
          <w:sz w:val="24"/>
          <w:szCs w:val="24"/>
        </w:rPr>
        <w:t xml:space="preserve"> </w:t>
      </w:r>
      <w:r w:rsidR="004C142E" w:rsidRPr="009553A3">
        <w:rPr>
          <w:rFonts w:ascii="Arial" w:hAnsi="Arial" w:cs="Arial"/>
          <w:sz w:val="24"/>
          <w:szCs w:val="24"/>
        </w:rPr>
        <w:t>of</w:t>
      </w:r>
      <w:r w:rsidR="00685F39" w:rsidRPr="009553A3">
        <w:rPr>
          <w:rFonts w:ascii="Arial" w:hAnsi="Arial" w:cs="Arial"/>
          <w:sz w:val="24"/>
          <w:szCs w:val="24"/>
        </w:rPr>
        <w:t xml:space="preserve"> </w:t>
      </w:r>
      <w:r w:rsidR="00B41406" w:rsidRPr="009553A3">
        <w:rPr>
          <w:rFonts w:ascii="Arial" w:hAnsi="Arial" w:cs="Arial"/>
          <w:sz w:val="24"/>
          <w:szCs w:val="24"/>
        </w:rPr>
        <w:t>mentors</w:t>
      </w:r>
      <w:r w:rsidR="00685F39" w:rsidRPr="009553A3">
        <w:rPr>
          <w:rFonts w:ascii="Arial" w:hAnsi="Arial" w:cs="Arial"/>
          <w:sz w:val="24"/>
          <w:szCs w:val="24"/>
        </w:rPr>
        <w:t xml:space="preserve"> </w:t>
      </w:r>
      <w:r w:rsidR="004C142E" w:rsidRPr="009553A3">
        <w:rPr>
          <w:rFonts w:ascii="Arial" w:hAnsi="Arial" w:cs="Arial"/>
          <w:sz w:val="24"/>
          <w:szCs w:val="24"/>
        </w:rPr>
        <w:t>that</w:t>
      </w:r>
      <w:r w:rsidR="00685F39" w:rsidRPr="009553A3">
        <w:rPr>
          <w:rFonts w:ascii="Arial" w:hAnsi="Arial" w:cs="Arial"/>
          <w:sz w:val="24"/>
          <w:szCs w:val="24"/>
        </w:rPr>
        <w:t xml:space="preserve"> </w:t>
      </w:r>
      <w:r w:rsidR="004C142E" w:rsidRPr="009553A3">
        <w:rPr>
          <w:rFonts w:ascii="Arial" w:hAnsi="Arial" w:cs="Arial"/>
          <w:sz w:val="24"/>
          <w:szCs w:val="24"/>
        </w:rPr>
        <w:t>attend</w:t>
      </w:r>
      <w:r w:rsidR="00685F39" w:rsidRPr="009553A3">
        <w:rPr>
          <w:rFonts w:ascii="Arial" w:hAnsi="Arial" w:cs="Arial"/>
          <w:sz w:val="24"/>
          <w:szCs w:val="24"/>
        </w:rPr>
        <w:t xml:space="preserve"> </w:t>
      </w:r>
      <w:r w:rsidR="004C142E" w:rsidRPr="009553A3">
        <w:rPr>
          <w:rFonts w:ascii="Arial" w:hAnsi="Arial" w:cs="Arial"/>
          <w:sz w:val="24"/>
          <w:szCs w:val="24"/>
        </w:rPr>
        <w:t>training</w:t>
      </w:r>
      <w:r w:rsidR="00685F39" w:rsidRPr="009553A3">
        <w:rPr>
          <w:rFonts w:ascii="Arial" w:hAnsi="Arial" w:cs="Arial"/>
          <w:sz w:val="24"/>
          <w:szCs w:val="24"/>
        </w:rPr>
        <w:t xml:space="preserve"> </w:t>
      </w:r>
      <w:r w:rsidR="00A44875" w:rsidRPr="009553A3">
        <w:rPr>
          <w:rFonts w:ascii="Arial" w:hAnsi="Arial" w:cs="Arial"/>
          <w:sz w:val="24"/>
          <w:szCs w:val="24"/>
        </w:rPr>
        <w:t>and</w:t>
      </w:r>
      <w:r w:rsidR="00685F39" w:rsidRPr="009553A3">
        <w:rPr>
          <w:rFonts w:ascii="Arial" w:hAnsi="Arial" w:cs="Arial"/>
          <w:sz w:val="24"/>
          <w:szCs w:val="24"/>
        </w:rPr>
        <w:t xml:space="preserve"> </w:t>
      </w:r>
      <w:r w:rsidR="004C142E" w:rsidRPr="009553A3">
        <w:rPr>
          <w:rFonts w:ascii="Arial" w:hAnsi="Arial" w:cs="Arial"/>
          <w:sz w:val="24"/>
          <w:szCs w:val="24"/>
        </w:rPr>
        <w:t>have</w:t>
      </w:r>
      <w:r w:rsidR="00685F39" w:rsidRPr="009553A3">
        <w:rPr>
          <w:rFonts w:ascii="Arial" w:hAnsi="Arial" w:cs="Arial"/>
          <w:sz w:val="24"/>
          <w:szCs w:val="24"/>
        </w:rPr>
        <w:t xml:space="preserve"> </w:t>
      </w:r>
      <w:r w:rsidR="004C142E" w:rsidRPr="009553A3">
        <w:rPr>
          <w:rFonts w:ascii="Arial" w:hAnsi="Arial" w:cs="Arial"/>
          <w:sz w:val="24"/>
          <w:szCs w:val="24"/>
        </w:rPr>
        <w:t>mentors</w:t>
      </w:r>
      <w:r w:rsidR="00685F39" w:rsidRPr="009553A3">
        <w:rPr>
          <w:rFonts w:ascii="Arial" w:hAnsi="Arial" w:cs="Arial"/>
          <w:sz w:val="24"/>
          <w:szCs w:val="24"/>
        </w:rPr>
        <w:t xml:space="preserve"> </w:t>
      </w:r>
      <w:r w:rsidR="004C142E" w:rsidRPr="009553A3">
        <w:rPr>
          <w:rFonts w:ascii="Arial" w:hAnsi="Arial" w:cs="Arial"/>
          <w:sz w:val="24"/>
          <w:szCs w:val="24"/>
        </w:rPr>
        <w:t>acknowledge</w:t>
      </w:r>
      <w:r w:rsidR="00685F39" w:rsidRPr="009553A3">
        <w:rPr>
          <w:rFonts w:ascii="Arial" w:hAnsi="Arial" w:cs="Arial"/>
          <w:sz w:val="24"/>
          <w:szCs w:val="24"/>
        </w:rPr>
        <w:t xml:space="preserve"> </w:t>
      </w:r>
      <w:r w:rsidR="004C142E" w:rsidRPr="009553A3">
        <w:rPr>
          <w:rFonts w:ascii="Arial" w:hAnsi="Arial" w:cs="Arial"/>
          <w:sz w:val="24"/>
          <w:szCs w:val="24"/>
        </w:rPr>
        <w:t>that</w:t>
      </w:r>
      <w:r w:rsidR="00685F39" w:rsidRPr="009553A3">
        <w:rPr>
          <w:rFonts w:ascii="Arial" w:hAnsi="Arial" w:cs="Arial"/>
          <w:sz w:val="24"/>
          <w:szCs w:val="24"/>
        </w:rPr>
        <w:t xml:space="preserve"> </w:t>
      </w:r>
      <w:r w:rsidR="004C142E" w:rsidRPr="009553A3">
        <w:rPr>
          <w:rFonts w:ascii="Arial" w:hAnsi="Arial" w:cs="Arial"/>
          <w:sz w:val="24"/>
          <w:szCs w:val="24"/>
        </w:rPr>
        <w:t>they</w:t>
      </w:r>
      <w:r w:rsidR="00685F39" w:rsidRPr="009553A3">
        <w:rPr>
          <w:rFonts w:ascii="Arial" w:hAnsi="Arial" w:cs="Arial"/>
          <w:sz w:val="24"/>
          <w:szCs w:val="24"/>
        </w:rPr>
        <w:t xml:space="preserve"> </w:t>
      </w:r>
      <w:r w:rsidR="004C142E" w:rsidRPr="009553A3">
        <w:rPr>
          <w:rFonts w:ascii="Arial" w:hAnsi="Arial" w:cs="Arial"/>
          <w:sz w:val="24"/>
          <w:szCs w:val="24"/>
        </w:rPr>
        <w:t>received</w:t>
      </w:r>
      <w:r w:rsidR="00685F39" w:rsidRPr="009553A3">
        <w:rPr>
          <w:rFonts w:ascii="Arial" w:hAnsi="Arial" w:cs="Arial"/>
          <w:sz w:val="24"/>
          <w:szCs w:val="24"/>
        </w:rPr>
        <w:t xml:space="preserve"> </w:t>
      </w:r>
      <w:r w:rsidR="004C142E" w:rsidRPr="009553A3">
        <w:rPr>
          <w:rFonts w:ascii="Arial" w:hAnsi="Arial" w:cs="Arial"/>
          <w:sz w:val="24"/>
          <w:szCs w:val="24"/>
        </w:rPr>
        <w:t>the</w:t>
      </w:r>
      <w:r w:rsidR="00685F39" w:rsidRPr="009553A3">
        <w:rPr>
          <w:rFonts w:ascii="Arial" w:hAnsi="Arial" w:cs="Arial"/>
          <w:sz w:val="24"/>
          <w:szCs w:val="24"/>
        </w:rPr>
        <w:t xml:space="preserve"> </w:t>
      </w:r>
      <w:r w:rsidR="004C142E" w:rsidRPr="009553A3">
        <w:rPr>
          <w:rFonts w:ascii="Arial" w:hAnsi="Arial" w:cs="Arial"/>
          <w:sz w:val="24"/>
          <w:szCs w:val="24"/>
        </w:rPr>
        <w:t>policy</w:t>
      </w:r>
      <w:r w:rsidR="00685F39" w:rsidRPr="009553A3">
        <w:rPr>
          <w:rFonts w:ascii="Arial" w:hAnsi="Arial" w:cs="Arial"/>
          <w:sz w:val="24"/>
          <w:szCs w:val="24"/>
        </w:rPr>
        <w:t xml:space="preserve"> </w:t>
      </w:r>
      <w:r w:rsidR="004C142E" w:rsidRPr="009553A3">
        <w:rPr>
          <w:rFonts w:ascii="Arial" w:hAnsi="Arial" w:cs="Arial"/>
          <w:sz w:val="24"/>
          <w:szCs w:val="24"/>
        </w:rPr>
        <w:t>manual</w:t>
      </w:r>
      <w:r w:rsidR="00685F39" w:rsidRPr="009553A3">
        <w:rPr>
          <w:rFonts w:ascii="Arial" w:hAnsi="Arial" w:cs="Arial"/>
          <w:sz w:val="24"/>
          <w:szCs w:val="24"/>
        </w:rPr>
        <w:t xml:space="preserve"> </w:t>
      </w:r>
      <w:r w:rsidR="004C142E" w:rsidRPr="009553A3">
        <w:rPr>
          <w:rFonts w:ascii="Arial" w:hAnsi="Arial" w:cs="Arial"/>
          <w:sz w:val="24"/>
          <w:szCs w:val="24"/>
        </w:rPr>
        <w:t>and</w:t>
      </w:r>
      <w:r w:rsidR="00685F39" w:rsidRPr="009553A3">
        <w:rPr>
          <w:rFonts w:ascii="Arial" w:hAnsi="Arial" w:cs="Arial"/>
          <w:sz w:val="24"/>
          <w:szCs w:val="24"/>
        </w:rPr>
        <w:t xml:space="preserve"> </w:t>
      </w:r>
      <w:r w:rsidR="004C142E" w:rsidRPr="009553A3">
        <w:rPr>
          <w:rFonts w:ascii="Arial" w:hAnsi="Arial" w:cs="Arial"/>
          <w:sz w:val="24"/>
          <w:szCs w:val="24"/>
        </w:rPr>
        <w:t>agree</w:t>
      </w:r>
      <w:r w:rsidR="00685F39" w:rsidRPr="009553A3">
        <w:rPr>
          <w:rFonts w:ascii="Arial" w:hAnsi="Arial" w:cs="Arial"/>
          <w:sz w:val="24"/>
          <w:szCs w:val="24"/>
        </w:rPr>
        <w:t xml:space="preserve"> </w:t>
      </w:r>
      <w:r w:rsidR="004C142E" w:rsidRPr="009553A3">
        <w:rPr>
          <w:rFonts w:ascii="Arial" w:hAnsi="Arial" w:cs="Arial"/>
          <w:sz w:val="24"/>
          <w:szCs w:val="24"/>
        </w:rPr>
        <w:t>to</w:t>
      </w:r>
      <w:r w:rsidR="00685F39" w:rsidRPr="009553A3">
        <w:rPr>
          <w:rFonts w:ascii="Arial" w:hAnsi="Arial" w:cs="Arial"/>
          <w:sz w:val="24"/>
          <w:szCs w:val="24"/>
        </w:rPr>
        <w:t xml:space="preserve"> </w:t>
      </w:r>
      <w:r w:rsidR="004C142E" w:rsidRPr="009553A3">
        <w:rPr>
          <w:rFonts w:ascii="Arial" w:hAnsi="Arial" w:cs="Arial"/>
          <w:sz w:val="24"/>
          <w:szCs w:val="24"/>
        </w:rPr>
        <w:t>abide</w:t>
      </w:r>
      <w:r w:rsidR="00685F39" w:rsidRPr="009553A3">
        <w:rPr>
          <w:rFonts w:ascii="Arial" w:hAnsi="Arial" w:cs="Arial"/>
          <w:sz w:val="24"/>
          <w:szCs w:val="24"/>
        </w:rPr>
        <w:t xml:space="preserve"> </w:t>
      </w:r>
      <w:r w:rsidR="004C142E" w:rsidRPr="009553A3">
        <w:rPr>
          <w:rFonts w:ascii="Arial" w:hAnsi="Arial" w:cs="Arial"/>
          <w:sz w:val="24"/>
          <w:szCs w:val="24"/>
        </w:rPr>
        <w:t>by</w:t>
      </w:r>
      <w:r w:rsidR="00685F39" w:rsidRPr="009553A3">
        <w:rPr>
          <w:rFonts w:ascii="Arial" w:hAnsi="Arial" w:cs="Arial"/>
          <w:sz w:val="24"/>
          <w:szCs w:val="24"/>
        </w:rPr>
        <w:t xml:space="preserve"> </w:t>
      </w:r>
      <w:r w:rsidR="004C142E" w:rsidRPr="009553A3">
        <w:rPr>
          <w:rFonts w:ascii="Arial" w:hAnsi="Arial" w:cs="Arial"/>
          <w:sz w:val="24"/>
          <w:szCs w:val="24"/>
        </w:rPr>
        <w:t>the</w:t>
      </w:r>
      <w:r w:rsidR="00685F39" w:rsidRPr="009553A3">
        <w:rPr>
          <w:rFonts w:ascii="Arial" w:hAnsi="Arial" w:cs="Arial"/>
          <w:sz w:val="24"/>
          <w:szCs w:val="24"/>
        </w:rPr>
        <w:t xml:space="preserve"> </w:t>
      </w:r>
      <w:r w:rsidR="004C142E" w:rsidRPr="009553A3">
        <w:rPr>
          <w:rFonts w:ascii="Arial" w:hAnsi="Arial" w:cs="Arial"/>
          <w:sz w:val="24"/>
          <w:szCs w:val="24"/>
        </w:rPr>
        <w:t>policy.</w:t>
      </w:r>
    </w:p>
    <w:p w14:paraId="05A757DE" w14:textId="429FFF52" w:rsidR="00133504" w:rsidRDefault="00133504" w:rsidP="00685F39">
      <w:pPr>
        <w:pStyle w:val="ListParagraph"/>
        <w:spacing w:after="0" w:line="360" w:lineRule="auto"/>
        <w:ind w:left="540"/>
        <w:jc w:val="both"/>
        <w:textAlignment w:val="baseline"/>
        <w:rPr>
          <w:rFonts w:ascii="Arial" w:hAnsi="Arial" w:cs="Arial"/>
          <w:sz w:val="24"/>
          <w:szCs w:val="24"/>
        </w:rPr>
      </w:pPr>
    </w:p>
    <w:p w14:paraId="0F12BB64" w14:textId="3E3FBDAC" w:rsidR="00133504" w:rsidRPr="009553A3" w:rsidRDefault="00133504" w:rsidP="00685F39">
      <w:pPr>
        <w:pStyle w:val="ListParagraph"/>
        <w:spacing w:after="0" w:line="360" w:lineRule="auto"/>
        <w:ind w:left="540"/>
        <w:jc w:val="both"/>
        <w:textAlignment w:val="baseline"/>
        <w:rPr>
          <w:rFonts w:ascii="Arial" w:hAnsi="Arial" w:cs="Arial"/>
          <w:sz w:val="24"/>
          <w:szCs w:val="24"/>
        </w:rPr>
      </w:pPr>
      <w:r w:rsidRPr="00133504">
        <w:rPr>
          <w:rFonts w:ascii="Arial" w:hAnsi="Arial" w:cs="Arial"/>
          <w:sz w:val="24"/>
          <w:szCs w:val="24"/>
          <w:u w:val="single"/>
        </w:rPr>
        <w:t>Response</w:t>
      </w:r>
      <w:r>
        <w:rPr>
          <w:rFonts w:ascii="Arial" w:hAnsi="Arial" w:cs="Arial"/>
          <w:sz w:val="24"/>
          <w:szCs w:val="24"/>
        </w:rPr>
        <w:t>:</w:t>
      </w:r>
      <w:r w:rsidR="005276A6">
        <w:rPr>
          <w:rFonts w:ascii="Arial" w:hAnsi="Arial" w:cs="Arial"/>
          <w:sz w:val="24"/>
          <w:szCs w:val="24"/>
        </w:rPr>
        <w:t xml:space="preserve">  By October 2020, m</w:t>
      </w:r>
      <w:r w:rsidR="005276A6" w:rsidRPr="009553A3">
        <w:rPr>
          <w:rFonts w:ascii="Arial" w:hAnsi="Arial" w:cs="Arial"/>
          <w:sz w:val="24"/>
          <w:szCs w:val="24"/>
        </w:rPr>
        <w:t xml:space="preserve">anagement </w:t>
      </w:r>
      <w:r w:rsidR="005276A6">
        <w:rPr>
          <w:rFonts w:ascii="Arial" w:hAnsi="Arial" w:cs="Arial"/>
          <w:sz w:val="24"/>
          <w:szCs w:val="24"/>
        </w:rPr>
        <w:t xml:space="preserve">will </w:t>
      </w:r>
      <w:r w:rsidR="005276A6" w:rsidRPr="009553A3">
        <w:rPr>
          <w:rFonts w:ascii="Arial" w:hAnsi="Arial" w:cs="Arial"/>
          <w:sz w:val="24"/>
          <w:szCs w:val="24"/>
        </w:rPr>
        <w:t xml:space="preserve">maintain a record of mentors that attend training and have mentors acknowledge that they received the policy manual and agree to abide by the </w:t>
      </w:r>
      <w:r w:rsidR="005276A6">
        <w:rPr>
          <w:rFonts w:ascii="Arial" w:hAnsi="Arial" w:cs="Arial"/>
          <w:sz w:val="24"/>
          <w:szCs w:val="24"/>
        </w:rPr>
        <w:t>policy.</w:t>
      </w:r>
    </w:p>
    <w:p w14:paraId="0849C9BA" w14:textId="136884B3" w:rsidR="00DA612C" w:rsidRDefault="00DA612C" w:rsidP="00CD5B5E">
      <w:pPr>
        <w:spacing w:line="360" w:lineRule="auto"/>
        <w:jc w:val="both"/>
        <w:rPr>
          <w:rFonts w:ascii="Arial" w:hAnsi="Arial" w:cs="Arial"/>
          <w:sz w:val="24"/>
          <w:szCs w:val="24"/>
          <w:highlight w:val="green"/>
        </w:rPr>
      </w:pPr>
    </w:p>
    <w:p w14:paraId="2BB77EC7" w14:textId="77777777" w:rsidR="00133504" w:rsidRPr="009553A3" w:rsidRDefault="00133504" w:rsidP="00CD5B5E">
      <w:pPr>
        <w:spacing w:line="360" w:lineRule="auto"/>
        <w:jc w:val="both"/>
        <w:rPr>
          <w:rFonts w:ascii="Arial" w:hAnsi="Arial" w:cs="Arial"/>
          <w:sz w:val="24"/>
          <w:szCs w:val="24"/>
          <w:highlight w:val="green"/>
        </w:rPr>
      </w:pPr>
    </w:p>
    <w:p w14:paraId="4DF92C06" w14:textId="630664C3" w:rsidR="00DA612C" w:rsidRPr="009553A3" w:rsidRDefault="00DA612C" w:rsidP="00CD5B5E">
      <w:pPr>
        <w:spacing w:line="360" w:lineRule="auto"/>
        <w:jc w:val="center"/>
        <w:rPr>
          <w:rFonts w:ascii="Arial" w:hAnsi="Arial"/>
          <w:sz w:val="24"/>
          <w:szCs w:val="24"/>
          <w:u w:val="single"/>
        </w:rPr>
      </w:pPr>
      <w:r w:rsidRPr="009553A3">
        <w:rPr>
          <w:rFonts w:ascii="Arial" w:hAnsi="Arial"/>
          <w:sz w:val="24"/>
          <w:szCs w:val="24"/>
          <w:u w:val="single"/>
        </w:rPr>
        <w:t>Student</w:t>
      </w:r>
      <w:r w:rsidR="00685F39" w:rsidRPr="009553A3">
        <w:rPr>
          <w:rFonts w:ascii="Arial" w:hAnsi="Arial"/>
          <w:sz w:val="24"/>
          <w:szCs w:val="24"/>
          <w:u w:val="single"/>
        </w:rPr>
        <w:t xml:space="preserve"> </w:t>
      </w:r>
      <w:r w:rsidRPr="009553A3">
        <w:rPr>
          <w:rFonts w:ascii="Arial" w:hAnsi="Arial"/>
          <w:sz w:val="24"/>
          <w:szCs w:val="24"/>
          <w:u w:val="single"/>
        </w:rPr>
        <w:t>Support</w:t>
      </w:r>
      <w:r w:rsidR="00685F39" w:rsidRPr="009553A3">
        <w:rPr>
          <w:rFonts w:ascii="Arial" w:hAnsi="Arial"/>
          <w:sz w:val="24"/>
          <w:szCs w:val="24"/>
          <w:u w:val="single"/>
        </w:rPr>
        <w:t xml:space="preserve"> </w:t>
      </w:r>
      <w:r w:rsidRPr="009553A3">
        <w:rPr>
          <w:rFonts w:ascii="Arial" w:hAnsi="Arial"/>
          <w:sz w:val="24"/>
          <w:szCs w:val="24"/>
          <w:u w:val="single"/>
        </w:rPr>
        <w:t>Services</w:t>
      </w:r>
    </w:p>
    <w:p w14:paraId="42DE247D" w14:textId="77777777" w:rsidR="00DA612C" w:rsidRPr="009553A3" w:rsidRDefault="00DA612C" w:rsidP="00CD5B5E">
      <w:pPr>
        <w:spacing w:line="360" w:lineRule="auto"/>
        <w:jc w:val="both"/>
        <w:rPr>
          <w:rFonts w:ascii="Arial" w:hAnsi="Arial" w:cs="Arial"/>
          <w:sz w:val="24"/>
          <w:szCs w:val="24"/>
          <w:highlight w:val="red"/>
          <w:shd w:val="clear" w:color="auto" w:fill="FFFFFF"/>
        </w:rPr>
      </w:pPr>
    </w:p>
    <w:p w14:paraId="7A106D8D" w14:textId="3972C85C" w:rsidR="004663D0" w:rsidRPr="009553A3" w:rsidRDefault="00791946" w:rsidP="00CD5B5E">
      <w:pPr>
        <w:overflowPunct/>
        <w:spacing w:line="360" w:lineRule="auto"/>
        <w:jc w:val="both"/>
        <w:rPr>
          <w:rFonts w:ascii="Arial" w:hAnsi="Arial" w:cs="Arial"/>
          <w:sz w:val="24"/>
          <w:szCs w:val="24"/>
          <w:u w:color="000000"/>
        </w:rPr>
      </w:pPr>
      <w:r w:rsidRPr="009553A3">
        <w:rPr>
          <w:rFonts w:ascii="Arial" w:hAnsi="Arial" w:cs="Arial"/>
          <w:sz w:val="24"/>
          <w:szCs w:val="24"/>
          <w:u w:color="000000"/>
        </w:rPr>
        <w:t>Audit</w:t>
      </w:r>
      <w:r w:rsidR="00685F39" w:rsidRPr="009553A3">
        <w:rPr>
          <w:rFonts w:ascii="Arial" w:hAnsi="Arial" w:cs="Arial"/>
          <w:sz w:val="24"/>
          <w:szCs w:val="24"/>
          <w:u w:color="000000"/>
        </w:rPr>
        <w:t xml:space="preserve"> </w:t>
      </w:r>
      <w:r w:rsidRPr="009553A3">
        <w:rPr>
          <w:rFonts w:ascii="Arial" w:hAnsi="Arial" w:cs="Arial"/>
          <w:sz w:val="24"/>
          <w:szCs w:val="24"/>
          <w:u w:color="000000"/>
        </w:rPr>
        <w:t>&amp;</w:t>
      </w:r>
      <w:r w:rsidR="00685F39" w:rsidRPr="009553A3">
        <w:rPr>
          <w:rFonts w:ascii="Arial" w:hAnsi="Arial" w:cs="Arial"/>
          <w:sz w:val="24"/>
          <w:szCs w:val="24"/>
          <w:u w:color="000000"/>
        </w:rPr>
        <w:t xml:space="preserve"> </w:t>
      </w:r>
      <w:r w:rsidRPr="009553A3">
        <w:rPr>
          <w:rFonts w:ascii="Arial" w:hAnsi="Arial" w:cs="Arial"/>
          <w:sz w:val="24"/>
          <w:szCs w:val="24"/>
          <w:u w:color="000000"/>
        </w:rPr>
        <w:t>Advisory</w:t>
      </w:r>
      <w:r w:rsidR="00685F39" w:rsidRPr="009553A3">
        <w:rPr>
          <w:rFonts w:ascii="Arial" w:hAnsi="Arial" w:cs="Arial"/>
          <w:sz w:val="24"/>
          <w:szCs w:val="24"/>
          <w:u w:color="000000"/>
        </w:rPr>
        <w:t xml:space="preserve"> </w:t>
      </w:r>
      <w:r w:rsidRPr="009553A3">
        <w:rPr>
          <w:rFonts w:ascii="Arial" w:hAnsi="Arial" w:cs="Arial"/>
          <w:sz w:val="24"/>
          <w:szCs w:val="24"/>
          <w:u w:color="000000"/>
        </w:rPr>
        <w:t>Services</w:t>
      </w:r>
      <w:r w:rsidR="00685F39" w:rsidRPr="009553A3">
        <w:rPr>
          <w:rFonts w:ascii="Arial" w:hAnsi="Arial" w:cs="Arial"/>
          <w:sz w:val="24"/>
          <w:szCs w:val="24"/>
          <w:u w:color="000000"/>
        </w:rPr>
        <w:t xml:space="preserve"> </w:t>
      </w:r>
      <w:r w:rsidRPr="009553A3">
        <w:rPr>
          <w:rFonts w:ascii="Arial" w:hAnsi="Arial" w:cs="Arial"/>
          <w:sz w:val="24"/>
          <w:szCs w:val="24"/>
          <w:u w:color="000000"/>
        </w:rPr>
        <w:t>(A&amp;AS)</w:t>
      </w:r>
      <w:r w:rsidR="00685F39" w:rsidRPr="009553A3">
        <w:rPr>
          <w:rFonts w:ascii="Arial" w:hAnsi="Arial" w:cs="Arial"/>
          <w:sz w:val="24"/>
          <w:szCs w:val="24"/>
          <w:u w:color="000000"/>
        </w:rPr>
        <w:t xml:space="preserve"> </w:t>
      </w:r>
      <w:r w:rsidRPr="009553A3">
        <w:rPr>
          <w:rFonts w:ascii="Arial" w:hAnsi="Arial" w:cs="Arial"/>
          <w:sz w:val="24"/>
          <w:szCs w:val="24"/>
          <w:u w:color="000000"/>
        </w:rPr>
        <w:t>held</w:t>
      </w:r>
      <w:r w:rsidR="00685F39" w:rsidRPr="009553A3">
        <w:rPr>
          <w:rFonts w:ascii="Arial" w:hAnsi="Arial" w:cs="Arial"/>
          <w:sz w:val="24"/>
          <w:szCs w:val="24"/>
          <w:u w:color="000000"/>
        </w:rPr>
        <w:t xml:space="preserve"> </w:t>
      </w:r>
      <w:r w:rsidRPr="009553A3">
        <w:rPr>
          <w:rFonts w:ascii="Arial" w:hAnsi="Arial" w:cs="Arial"/>
          <w:sz w:val="24"/>
          <w:szCs w:val="24"/>
          <w:u w:color="000000"/>
        </w:rPr>
        <w:t>meetings</w:t>
      </w:r>
      <w:r w:rsidR="00685F39" w:rsidRPr="009553A3">
        <w:rPr>
          <w:rFonts w:ascii="Arial" w:hAnsi="Arial" w:cs="Arial"/>
          <w:sz w:val="24"/>
          <w:szCs w:val="24"/>
          <w:u w:color="000000"/>
        </w:rPr>
        <w:t xml:space="preserve"> </w:t>
      </w:r>
      <w:r w:rsidRPr="009553A3">
        <w:rPr>
          <w:rFonts w:ascii="Arial" w:hAnsi="Arial" w:cs="Arial"/>
          <w:sz w:val="24"/>
          <w:szCs w:val="24"/>
          <w:u w:color="000000"/>
        </w:rPr>
        <w:t>with</w:t>
      </w:r>
      <w:r w:rsidR="00685F39" w:rsidRPr="009553A3">
        <w:rPr>
          <w:rFonts w:ascii="Arial" w:hAnsi="Arial" w:cs="Arial"/>
          <w:sz w:val="24"/>
          <w:szCs w:val="24"/>
          <w:u w:color="000000"/>
        </w:rPr>
        <w:t xml:space="preserve"> </w:t>
      </w:r>
      <w:r w:rsidRPr="009553A3">
        <w:rPr>
          <w:rFonts w:ascii="Arial" w:hAnsi="Arial" w:cs="Arial"/>
          <w:sz w:val="24"/>
          <w:szCs w:val="24"/>
          <w:u w:color="000000"/>
        </w:rPr>
        <w:t>management</w:t>
      </w:r>
      <w:r w:rsidR="00685F39" w:rsidRPr="009553A3">
        <w:rPr>
          <w:rFonts w:ascii="Arial" w:hAnsi="Arial" w:cs="Arial"/>
          <w:sz w:val="24"/>
          <w:szCs w:val="24"/>
          <w:u w:color="000000"/>
        </w:rPr>
        <w:t xml:space="preserve"> </w:t>
      </w:r>
      <w:r w:rsidRPr="009553A3">
        <w:rPr>
          <w:rFonts w:ascii="Arial" w:hAnsi="Arial" w:cs="Arial"/>
          <w:sz w:val="24"/>
          <w:szCs w:val="24"/>
          <w:u w:color="000000"/>
        </w:rPr>
        <w:t>and</w:t>
      </w:r>
      <w:r w:rsidR="00685F39" w:rsidRPr="009553A3">
        <w:rPr>
          <w:rFonts w:ascii="Arial" w:hAnsi="Arial" w:cs="Arial"/>
          <w:sz w:val="24"/>
          <w:szCs w:val="24"/>
          <w:u w:color="000000"/>
        </w:rPr>
        <w:t xml:space="preserve"> </w:t>
      </w:r>
      <w:r w:rsidRPr="009553A3">
        <w:rPr>
          <w:rFonts w:ascii="Arial" w:hAnsi="Arial" w:cs="Arial"/>
          <w:sz w:val="24"/>
          <w:szCs w:val="24"/>
          <w:u w:color="000000"/>
        </w:rPr>
        <w:t>reviewed</w:t>
      </w:r>
      <w:r w:rsidR="00685F39" w:rsidRPr="009553A3">
        <w:rPr>
          <w:rFonts w:ascii="Arial" w:hAnsi="Arial" w:cs="Arial"/>
          <w:sz w:val="24"/>
          <w:szCs w:val="24"/>
          <w:u w:color="000000"/>
        </w:rPr>
        <w:t xml:space="preserve"> </w:t>
      </w:r>
      <w:r w:rsidRPr="009553A3">
        <w:rPr>
          <w:rFonts w:ascii="Arial" w:hAnsi="Arial" w:cs="Arial"/>
          <w:sz w:val="24"/>
          <w:szCs w:val="24"/>
          <w:u w:color="000000"/>
        </w:rPr>
        <w:t>written</w:t>
      </w:r>
      <w:r w:rsidR="00685F39" w:rsidRPr="009553A3">
        <w:rPr>
          <w:rFonts w:ascii="Arial" w:hAnsi="Arial" w:cs="Arial"/>
          <w:sz w:val="24"/>
          <w:szCs w:val="24"/>
          <w:u w:color="000000"/>
        </w:rPr>
        <w:t xml:space="preserve"> </w:t>
      </w:r>
      <w:r w:rsidRPr="009553A3">
        <w:rPr>
          <w:rFonts w:ascii="Arial" w:hAnsi="Arial" w:cs="Arial"/>
          <w:sz w:val="24"/>
          <w:szCs w:val="24"/>
          <w:u w:color="000000"/>
        </w:rPr>
        <w:t>procedures,</w:t>
      </w:r>
      <w:r w:rsidR="00685F39" w:rsidRPr="009553A3">
        <w:rPr>
          <w:rFonts w:ascii="Arial" w:hAnsi="Arial" w:cs="Arial"/>
          <w:sz w:val="24"/>
          <w:szCs w:val="24"/>
          <w:u w:color="000000"/>
        </w:rPr>
        <w:t xml:space="preserve"> </w:t>
      </w:r>
      <w:r w:rsidRPr="009553A3">
        <w:rPr>
          <w:rFonts w:ascii="Arial" w:hAnsi="Arial" w:cs="Arial"/>
          <w:sz w:val="24"/>
          <w:szCs w:val="24"/>
          <w:u w:color="000000"/>
        </w:rPr>
        <w:t>forms,</w:t>
      </w:r>
      <w:r w:rsidR="00685F39" w:rsidRPr="009553A3">
        <w:rPr>
          <w:rFonts w:ascii="Arial" w:hAnsi="Arial" w:cs="Arial"/>
          <w:sz w:val="24"/>
          <w:szCs w:val="24"/>
          <w:u w:color="000000"/>
        </w:rPr>
        <w:t xml:space="preserve"> </w:t>
      </w:r>
      <w:r w:rsidRPr="009553A3">
        <w:rPr>
          <w:rFonts w:ascii="Arial" w:hAnsi="Arial" w:cs="Arial"/>
          <w:sz w:val="24"/>
          <w:szCs w:val="24"/>
          <w:u w:color="000000"/>
        </w:rPr>
        <w:t>and</w:t>
      </w:r>
      <w:r w:rsidR="00685F39" w:rsidRPr="009553A3">
        <w:rPr>
          <w:rFonts w:ascii="Arial" w:hAnsi="Arial" w:cs="Arial"/>
          <w:sz w:val="24"/>
          <w:szCs w:val="24"/>
          <w:u w:color="000000"/>
        </w:rPr>
        <w:t xml:space="preserve"> </w:t>
      </w:r>
      <w:r w:rsidRPr="009553A3">
        <w:rPr>
          <w:rFonts w:ascii="Arial" w:hAnsi="Arial" w:cs="Arial"/>
          <w:sz w:val="24"/>
          <w:szCs w:val="24"/>
          <w:u w:color="000000"/>
        </w:rPr>
        <w:t>documents</w:t>
      </w:r>
      <w:r w:rsidR="00685F39" w:rsidRPr="009553A3">
        <w:rPr>
          <w:rFonts w:ascii="Arial" w:hAnsi="Arial" w:cs="Arial"/>
          <w:sz w:val="24"/>
          <w:szCs w:val="24"/>
          <w:u w:color="000000"/>
        </w:rPr>
        <w:t xml:space="preserve"> </w:t>
      </w:r>
      <w:r w:rsidRPr="009553A3">
        <w:rPr>
          <w:rFonts w:ascii="Arial" w:hAnsi="Arial" w:cs="Arial"/>
          <w:sz w:val="24"/>
          <w:szCs w:val="24"/>
          <w:u w:color="000000"/>
        </w:rPr>
        <w:t>to</w:t>
      </w:r>
      <w:r w:rsidR="00685F39" w:rsidRPr="009553A3">
        <w:rPr>
          <w:rFonts w:ascii="Arial" w:hAnsi="Arial" w:cs="Arial"/>
          <w:sz w:val="24"/>
          <w:szCs w:val="24"/>
          <w:u w:color="000000"/>
        </w:rPr>
        <w:t xml:space="preserve"> </w:t>
      </w:r>
      <w:r w:rsidRPr="009553A3">
        <w:rPr>
          <w:rFonts w:ascii="Arial" w:hAnsi="Arial" w:cs="Arial"/>
          <w:sz w:val="24"/>
          <w:szCs w:val="24"/>
          <w:u w:color="000000"/>
        </w:rPr>
        <w:t>determine</w:t>
      </w:r>
      <w:r w:rsidR="00685F39" w:rsidRPr="009553A3">
        <w:rPr>
          <w:rFonts w:ascii="Arial" w:hAnsi="Arial" w:cs="Arial"/>
          <w:sz w:val="24"/>
          <w:szCs w:val="24"/>
          <w:u w:color="000000"/>
        </w:rPr>
        <w:t xml:space="preserve"> </w:t>
      </w:r>
      <w:r w:rsidRPr="009553A3">
        <w:rPr>
          <w:rFonts w:ascii="Arial" w:hAnsi="Arial" w:cs="Arial"/>
          <w:sz w:val="24"/>
          <w:szCs w:val="24"/>
          <w:u w:color="000000"/>
        </w:rPr>
        <w:t>if</w:t>
      </w:r>
      <w:r w:rsidR="00685F39" w:rsidRPr="009553A3">
        <w:rPr>
          <w:rFonts w:ascii="Arial" w:hAnsi="Arial" w:cs="Arial"/>
          <w:sz w:val="24"/>
          <w:szCs w:val="24"/>
          <w:u w:color="000000"/>
        </w:rPr>
        <w:t xml:space="preserve"> </w:t>
      </w:r>
      <w:r w:rsidRPr="009553A3">
        <w:rPr>
          <w:rFonts w:ascii="Arial" w:hAnsi="Arial" w:cs="Arial"/>
          <w:sz w:val="24"/>
          <w:szCs w:val="24"/>
          <w:u w:color="000000"/>
        </w:rPr>
        <w:t>controls</w:t>
      </w:r>
      <w:r w:rsidR="00685F39" w:rsidRPr="009553A3">
        <w:rPr>
          <w:rFonts w:ascii="Arial" w:hAnsi="Arial" w:cs="Arial"/>
          <w:sz w:val="24"/>
          <w:szCs w:val="24"/>
          <w:u w:color="000000"/>
        </w:rPr>
        <w:t xml:space="preserve"> </w:t>
      </w:r>
      <w:r w:rsidRPr="009553A3">
        <w:rPr>
          <w:rFonts w:ascii="Arial" w:hAnsi="Arial" w:cs="Arial"/>
          <w:sz w:val="24"/>
          <w:szCs w:val="24"/>
          <w:u w:color="000000"/>
        </w:rPr>
        <w:t>surrounding</w:t>
      </w:r>
      <w:r w:rsidR="00685F39" w:rsidRPr="009553A3">
        <w:rPr>
          <w:rFonts w:ascii="Arial" w:hAnsi="Arial" w:cs="Arial"/>
          <w:sz w:val="24"/>
          <w:szCs w:val="24"/>
          <w:u w:color="000000"/>
        </w:rPr>
        <w:t xml:space="preserve"> </w:t>
      </w:r>
      <w:r w:rsidRPr="009553A3">
        <w:rPr>
          <w:rFonts w:ascii="Arial" w:hAnsi="Arial" w:cs="Arial"/>
          <w:sz w:val="24"/>
          <w:szCs w:val="24"/>
          <w:u w:color="000000"/>
        </w:rPr>
        <w:t>travel</w:t>
      </w:r>
      <w:r w:rsidR="00685F39" w:rsidRPr="009553A3">
        <w:rPr>
          <w:rFonts w:ascii="Arial" w:hAnsi="Arial" w:cs="Arial"/>
          <w:sz w:val="24"/>
          <w:szCs w:val="24"/>
          <w:u w:color="000000"/>
        </w:rPr>
        <w:t xml:space="preserve"> </w:t>
      </w:r>
      <w:r w:rsidRPr="009553A3">
        <w:rPr>
          <w:rFonts w:ascii="Arial" w:hAnsi="Arial" w:cs="Arial"/>
          <w:sz w:val="24"/>
          <w:szCs w:val="24"/>
          <w:u w:color="000000"/>
        </w:rPr>
        <w:t>letters</w:t>
      </w:r>
      <w:r w:rsidR="00685F39" w:rsidRPr="009553A3">
        <w:rPr>
          <w:rFonts w:ascii="Arial" w:hAnsi="Arial" w:cs="Arial"/>
          <w:sz w:val="24"/>
          <w:szCs w:val="24"/>
          <w:u w:color="000000"/>
        </w:rPr>
        <w:t xml:space="preserve"> </w:t>
      </w:r>
      <w:r w:rsidRPr="009553A3">
        <w:rPr>
          <w:rFonts w:ascii="Arial" w:hAnsi="Arial" w:cs="Arial"/>
          <w:sz w:val="24"/>
          <w:szCs w:val="24"/>
          <w:u w:color="000000"/>
        </w:rPr>
        <w:t>and</w:t>
      </w:r>
      <w:r w:rsidR="00685F39" w:rsidRPr="009553A3">
        <w:rPr>
          <w:rFonts w:ascii="Arial" w:hAnsi="Arial" w:cs="Arial"/>
          <w:sz w:val="24"/>
          <w:szCs w:val="24"/>
          <w:u w:color="000000"/>
        </w:rPr>
        <w:t xml:space="preserve"> </w:t>
      </w:r>
      <w:r w:rsidRPr="009553A3">
        <w:rPr>
          <w:rFonts w:ascii="Arial" w:hAnsi="Arial" w:cs="Arial"/>
          <w:sz w:val="24"/>
          <w:szCs w:val="24"/>
          <w:u w:color="000000"/>
        </w:rPr>
        <w:t>exam</w:t>
      </w:r>
      <w:r w:rsidR="00685F39" w:rsidRPr="009553A3">
        <w:rPr>
          <w:rFonts w:ascii="Arial" w:hAnsi="Arial" w:cs="Arial"/>
          <w:sz w:val="24"/>
          <w:szCs w:val="24"/>
          <w:u w:color="000000"/>
        </w:rPr>
        <w:t xml:space="preserve"> </w:t>
      </w:r>
      <w:r w:rsidRPr="009553A3">
        <w:rPr>
          <w:rFonts w:ascii="Arial" w:hAnsi="Arial" w:cs="Arial"/>
          <w:sz w:val="24"/>
          <w:szCs w:val="24"/>
          <w:u w:color="000000"/>
        </w:rPr>
        <w:t>proctoring</w:t>
      </w:r>
      <w:r w:rsidR="00685F39" w:rsidRPr="009553A3">
        <w:rPr>
          <w:rFonts w:ascii="Arial" w:hAnsi="Arial" w:cs="Arial"/>
          <w:sz w:val="24"/>
          <w:szCs w:val="24"/>
          <w:u w:color="000000"/>
        </w:rPr>
        <w:t xml:space="preserve"> </w:t>
      </w:r>
      <w:r w:rsidRPr="009553A3">
        <w:rPr>
          <w:rFonts w:ascii="Arial" w:hAnsi="Arial" w:cs="Arial"/>
          <w:sz w:val="24"/>
          <w:szCs w:val="24"/>
          <w:u w:color="000000"/>
        </w:rPr>
        <w:t>are</w:t>
      </w:r>
      <w:r w:rsidR="00685F39" w:rsidRPr="009553A3">
        <w:rPr>
          <w:rFonts w:ascii="Arial" w:hAnsi="Arial" w:cs="Arial"/>
          <w:sz w:val="24"/>
          <w:szCs w:val="24"/>
          <w:u w:color="000000"/>
        </w:rPr>
        <w:t xml:space="preserve"> </w:t>
      </w:r>
      <w:r w:rsidRPr="009553A3">
        <w:rPr>
          <w:rFonts w:ascii="Arial" w:hAnsi="Arial" w:cs="Arial"/>
          <w:sz w:val="24"/>
          <w:szCs w:val="24"/>
          <w:u w:color="000000"/>
        </w:rPr>
        <w:t>adequate.</w:t>
      </w:r>
      <w:r w:rsidR="00685F39" w:rsidRPr="009553A3">
        <w:rPr>
          <w:rFonts w:ascii="Arial" w:hAnsi="Arial" w:cs="Arial"/>
          <w:sz w:val="24"/>
          <w:szCs w:val="24"/>
          <w:u w:color="000000"/>
        </w:rPr>
        <w:t xml:space="preserve"> </w:t>
      </w:r>
    </w:p>
    <w:p w14:paraId="2D0F5C2F" w14:textId="5EE435A0" w:rsidR="004663D0" w:rsidRPr="009553A3" w:rsidRDefault="004663D0" w:rsidP="00CD5B5E">
      <w:pPr>
        <w:spacing w:line="360" w:lineRule="auto"/>
        <w:jc w:val="both"/>
        <w:rPr>
          <w:rFonts w:ascii="Arial" w:hAnsi="Arial" w:cs="Arial"/>
          <w:sz w:val="24"/>
          <w:szCs w:val="24"/>
        </w:rPr>
      </w:pPr>
    </w:p>
    <w:p w14:paraId="530B4F72" w14:textId="5D670CCB" w:rsidR="00AC2F1D" w:rsidRPr="009553A3" w:rsidRDefault="00530E44" w:rsidP="00CD5B5E">
      <w:pPr>
        <w:spacing w:line="360" w:lineRule="auto"/>
        <w:jc w:val="both"/>
        <w:rPr>
          <w:rFonts w:ascii="Arial" w:hAnsi="Arial" w:cs="Arial"/>
          <w:sz w:val="24"/>
          <w:szCs w:val="24"/>
        </w:rPr>
      </w:pPr>
      <w:r w:rsidRPr="009553A3">
        <w:rPr>
          <w:rFonts w:ascii="Arial" w:hAnsi="Arial" w:cs="Arial"/>
          <w:sz w:val="24"/>
          <w:szCs w:val="24"/>
        </w:rPr>
        <w:t>Student</w:t>
      </w:r>
      <w:r w:rsidR="00685F39" w:rsidRPr="009553A3">
        <w:rPr>
          <w:rFonts w:ascii="Arial" w:hAnsi="Arial" w:cs="Arial"/>
          <w:sz w:val="24"/>
          <w:szCs w:val="24"/>
        </w:rPr>
        <w:t xml:space="preserve"> </w:t>
      </w:r>
      <w:r w:rsidRPr="009553A3">
        <w:rPr>
          <w:rFonts w:ascii="Arial" w:hAnsi="Arial" w:cs="Arial"/>
          <w:sz w:val="24"/>
          <w:szCs w:val="24"/>
        </w:rPr>
        <w:t>Support</w:t>
      </w:r>
      <w:r w:rsidR="00685F39" w:rsidRPr="009553A3">
        <w:rPr>
          <w:rFonts w:ascii="Arial" w:hAnsi="Arial" w:cs="Arial"/>
          <w:sz w:val="24"/>
          <w:szCs w:val="24"/>
        </w:rPr>
        <w:t xml:space="preserve"> </w:t>
      </w:r>
      <w:r w:rsidRPr="009553A3">
        <w:rPr>
          <w:rFonts w:ascii="Arial" w:hAnsi="Arial" w:cs="Arial"/>
          <w:sz w:val="24"/>
          <w:szCs w:val="24"/>
        </w:rPr>
        <w:t>Services</w:t>
      </w:r>
      <w:r w:rsidR="00685F39" w:rsidRPr="009553A3">
        <w:rPr>
          <w:rFonts w:ascii="Arial" w:hAnsi="Arial" w:cs="Arial"/>
          <w:sz w:val="24"/>
          <w:szCs w:val="24"/>
        </w:rPr>
        <w:t xml:space="preserve"> </w:t>
      </w:r>
      <w:r w:rsidRPr="009553A3">
        <w:rPr>
          <w:rFonts w:ascii="Arial" w:hAnsi="Arial" w:cs="Arial"/>
          <w:sz w:val="24"/>
          <w:szCs w:val="24"/>
        </w:rPr>
        <w:t>establish</w:t>
      </w:r>
      <w:r w:rsidR="00AC2F1D" w:rsidRPr="009553A3">
        <w:rPr>
          <w:rFonts w:ascii="Arial" w:hAnsi="Arial" w:cs="Arial"/>
          <w:sz w:val="24"/>
          <w:szCs w:val="24"/>
        </w:rPr>
        <w:t>es</w:t>
      </w:r>
      <w:r w:rsidR="00685F39" w:rsidRPr="009553A3">
        <w:rPr>
          <w:rFonts w:ascii="Arial" w:hAnsi="Arial" w:cs="Arial"/>
          <w:sz w:val="24"/>
          <w:szCs w:val="24"/>
        </w:rPr>
        <w:t xml:space="preserve"> </w:t>
      </w:r>
      <w:r w:rsidRPr="009553A3">
        <w:rPr>
          <w:rFonts w:ascii="Arial" w:hAnsi="Arial" w:cs="Arial"/>
          <w:sz w:val="24"/>
          <w:szCs w:val="24"/>
        </w:rPr>
        <w:t>travel</w:t>
      </w:r>
      <w:r w:rsidR="00685F39" w:rsidRPr="009553A3">
        <w:rPr>
          <w:rFonts w:ascii="Arial" w:hAnsi="Arial" w:cs="Arial"/>
          <w:sz w:val="24"/>
          <w:szCs w:val="24"/>
        </w:rPr>
        <w:t xml:space="preserve"> </w:t>
      </w:r>
      <w:r w:rsidRPr="009553A3">
        <w:rPr>
          <w:rFonts w:ascii="Arial" w:hAnsi="Arial" w:cs="Arial"/>
          <w:sz w:val="24"/>
          <w:szCs w:val="24"/>
        </w:rPr>
        <w:t>letter</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exam</w:t>
      </w:r>
      <w:r w:rsidR="00685F39" w:rsidRPr="009553A3">
        <w:rPr>
          <w:rFonts w:ascii="Arial" w:hAnsi="Arial" w:cs="Arial"/>
          <w:sz w:val="24"/>
          <w:szCs w:val="24"/>
        </w:rPr>
        <w:t xml:space="preserve"> </w:t>
      </w:r>
      <w:r w:rsidRPr="009553A3">
        <w:rPr>
          <w:rFonts w:ascii="Arial" w:hAnsi="Arial" w:cs="Arial"/>
          <w:sz w:val="24"/>
          <w:szCs w:val="24"/>
        </w:rPr>
        <w:t>proctoring</w:t>
      </w:r>
      <w:r w:rsidR="00685F39" w:rsidRPr="009553A3">
        <w:rPr>
          <w:rFonts w:ascii="Arial" w:hAnsi="Arial" w:cs="Arial"/>
          <w:sz w:val="24"/>
          <w:szCs w:val="24"/>
        </w:rPr>
        <w:t xml:space="preserve"> </w:t>
      </w:r>
      <w:r w:rsidRPr="009553A3">
        <w:rPr>
          <w:rFonts w:ascii="Arial" w:hAnsi="Arial" w:cs="Arial"/>
          <w:sz w:val="24"/>
          <w:szCs w:val="24"/>
        </w:rPr>
        <w:t>policies,</w:t>
      </w:r>
      <w:r w:rsidR="00685F39" w:rsidRPr="009553A3">
        <w:rPr>
          <w:rFonts w:ascii="Arial" w:hAnsi="Arial" w:cs="Arial"/>
          <w:sz w:val="24"/>
          <w:szCs w:val="24"/>
        </w:rPr>
        <w:t xml:space="preserve"> </w:t>
      </w:r>
      <w:r w:rsidR="00C0788F" w:rsidRPr="009553A3">
        <w:rPr>
          <w:rFonts w:ascii="Arial" w:hAnsi="Arial" w:cs="Arial"/>
          <w:sz w:val="24"/>
          <w:szCs w:val="24"/>
        </w:rPr>
        <w:t>oversees</w:t>
      </w:r>
      <w:r w:rsidR="00685F39" w:rsidRPr="009553A3">
        <w:rPr>
          <w:rFonts w:ascii="Arial" w:hAnsi="Arial" w:cs="Arial"/>
          <w:sz w:val="24"/>
          <w:szCs w:val="24"/>
        </w:rPr>
        <w:t xml:space="preserve"> </w:t>
      </w:r>
      <w:r w:rsidR="00C0788F" w:rsidRPr="009553A3">
        <w:rPr>
          <w:rFonts w:ascii="Arial" w:hAnsi="Arial" w:cs="Arial"/>
          <w:sz w:val="24"/>
          <w:szCs w:val="24"/>
        </w:rPr>
        <w:t>the</w:t>
      </w:r>
      <w:r w:rsidR="00685F39" w:rsidRPr="009553A3">
        <w:rPr>
          <w:rFonts w:ascii="Arial" w:hAnsi="Arial" w:cs="Arial"/>
          <w:sz w:val="24"/>
          <w:szCs w:val="24"/>
        </w:rPr>
        <w:t xml:space="preserve"> </w:t>
      </w:r>
      <w:r w:rsidR="00C0788F" w:rsidRPr="009553A3">
        <w:rPr>
          <w:rFonts w:ascii="Arial" w:hAnsi="Arial" w:cs="Arial"/>
          <w:sz w:val="24"/>
          <w:szCs w:val="24"/>
        </w:rPr>
        <w:t>exam</w:t>
      </w:r>
      <w:r w:rsidR="00685F39" w:rsidRPr="009553A3">
        <w:rPr>
          <w:rFonts w:ascii="Arial" w:hAnsi="Arial" w:cs="Arial"/>
          <w:sz w:val="24"/>
          <w:szCs w:val="24"/>
        </w:rPr>
        <w:t xml:space="preserve"> </w:t>
      </w:r>
      <w:r w:rsidR="00C0788F" w:rsidRPr="009553A3">
        <w:rPr>
          <w:rFonts w:ascii="Arial" w:hAnsi="Arial" w:cs="Arial"/>
          <w:sz w:val="24"/>
          <w:szCs w:val="24"/>
        </w:rPr>
        <w:t>proctoring</w:t>
      </w:r>
      <w:r w:rsidR="00685F39" w:rsidRPr="009553A3">
        <w:rPr>
          <w:rFonts w:ascii="Arial" w:hAnsi="Arial" w:cs="Arial"/>
          <w:sz w:val="24"/>
          <w:szCs w:val="24"/>
        </w:rPr>
        <w:t xml:space="preserve"> </w:t>
      </w:r>
      <w:r w:rsidR="00C0788F" w:rsidRPr="009553A3">
        <w:rPr>
          <w:rFonts w:ascii="Arial" w:hAnsi="Arial" w:cs="Arial"/>
          <w:sz w:val="24"/>
          <w:szCs w:val="24"/>
        </w:rPr>
        <w:t>program,</w:t>
      </w:r>
      <w:r w:rsidR="00685F39" w:rsidRPr="009553A3">
        <w:rPr>
          <w:rFonts w:ascii="Arial" w:hAnsi="Arial" w:cs="Arial"/>
          <w:sz w:val="24"/>
          <w:szCs w:val="24"/>
        </w:rPr>
        <w:t xml:space="preserve"> </w:t>
      </w:r>
      <w:r w:rsidR="00C0788F" w:rsidRPr="009553A3">
        <w:rPr>
          <w:rFonts w:ascii="Arial" w:hAnsi="Arial" w:cs="Arial"/>
          <w:sz w:val="24"/>
          <w:szCs w:val="24"/>
        </w:rPr>
        <w:t>update</w:t>
      </w:r>
      <w:r w:rsidR="009D3C18" w:rsidRPr="009553A3">
        <w:rPr>
          <w:rFonts w:ascii="Arial" w:hAnsi="Arial" w:cs="Arial"/>
          <w:sz w:val="24"/>
          <w:szCs w:val="24"/>
        </w:rPr>
        <w:t>s</w:t>
      </w:r>
      <w:r w:rsidR="00685F39" w:rsidRPr="009553A3">
        <w:rPr>
          <w:rFonts w:ascii="Arial" w:hAnsi="Arial" w:cs="Arial"/>
          <w:sz w:val="24"/>
          <w:szCs w:val="24"/>
        </w:rPr>
        <w:t xml:space="preserve"> </w:t>
      </w:r>
      <w:r w:rsidR="00C0788F" w:rsidRPr="009553A3">
        <w:rPr>
          <w:rFonts w:ascii="Arial" w:hAnsi="Arial" w:cs="Arial"/>
          <w:sz w:val="24"/>
          <w:szCs w:val="24"/>
        </w:rPr>
        <w:t>all</w:t>
      </w:r>
      <w:r w:rsidR="00685F39" w:rsidRPr="009553A3">
        <w:rPr>
          <w:rFonts w:ascii="Arial" w:hAnsi="Arial" w:cs="Arial"/>
          <w:sz w:val="24"/>
          <w:szCs w:val="24"/>
        </w:rPr>
        <w:t xml:space="preserve"> </w:t>
      </w:r>
      <w:r w:rsidR="00C0788F" w:rsidRPr="009553A3">
        <w:rPr>
          <w:rFonts w:ascii="Arial" w:hAnsi="Arial" w:cs="Arial"/>
          <w:sz w:val="24"/>
          <w:szCs w:val="24"/>
        </w:rPr>
        <w:t>administrative</w:t>
      </w:r>
      <w:r w:rsidR="00685F39" w:rsidRPr="009553A3">
        <w:rPr>
          <w:rFonts w:ascii="Arial" w:hAnsi="Arial" w:cs="Arial"/>
          <w:sz w:val="24"/>
          <w:szCs w:val="24"/>
        </w:rPr>
        <w:t xml:space="preserve"> </w:t>
      </w:r>
      <w:r w:rsidR="00C0788F" w:rsidRPr="009553A3">
        <w:rPr>
          <w:rFonts w:ascii="Arial" w:hAnsi="Arial" w:cs="Arial"/>
          <w:sz w:val="24"/>
          <w:szCs w:val="24"/>
        </w:rPr>
        <w:t>exam</w:t>
      </w:r>
      <w:r w:rsidR="00685F39" w:rsidRPr="009553A3">
        <w:rPr>
          <w:rFonts w:ascii="Arial" w:hAnsi="Arial" w:cs="Arial"/>
          <w:sz w:val="24"/>
          <w:szCs w:val="24"/>
        </w:rPr>
        <w:t xml:space="preserve"> </w:t>
      </w:r>
      <w:r w:rsidR="00C0788F" w:rsidRPr="009553A3">
        <w:rPr>
          <w:rFonts w:ascii="Arial" w:hAnsi="Arial" w:cs="Arial"/>
          <w:sz w:val="24"/>
          <w:szCs w:val="24"/>
        </w:rPr>
        <w:t>proctoring</w:t>
      </w:r>
      <w:r w:rsidR="00685F39" w:rsidRPr="009553A3">
        <w:rPr>
          <w:rFonts w:ascii="Arial" w:hAnsi="Arial" w:cs="Arial"/>
          <w:sz w:val="24"/>
          <w:szCs w:val="24"/>
        </w:rPr>
        <w:t xml:space="preserve"> </w:t>
      </w:r>
      <w:r w:rsidR="00C0788F" w:rsidRPr="009553A3">
        <w:rPr>
          <w:rFonts w:ascii="Arial" w:hAnsi="Arial" w:cs="Arial"/>
          <w:sz w:val="24"/>
          <w:szCs w:val="24"/>
        </w:rPr>
        <w:t>documents</w:t>
      </w:r>
      <w:r w:rsidR="00685F39" w:rsidRPr="009553A3">
        <w:rPr>
          <w:rFonts w:ascii="Arial" w:hAnsi="Arial" w:cs="Arial"/>
          <w:sz w:val="24"/>
          <w:szCs w:val="24"/>
        </w:rPr>
        <w:t xml:space="preserve"> </w:t>
      </w:r>
      <w:r w:rsidR="00C0788F" w:rsidRPr="009553A3">
        <w:rPr>
          <w:rFonts w:ascii="Arial" w:hAnsi="Arial" w:cs="Arial"/>
          <w:sz w:val="24"/>
          <w:szCs w:val="24"/>
        </w:rPr>
        <w:t>and</w:t>
      </w:r>
      <w:r w:rsidR="00685F39" w:rsidRPr="009553A3">
        <w:rPr>
          <w:rFonts w:ascii="Arial" w:hAnsi="Arial" w:cs="Arial"/>
          <w:sz w:val="24"/>
          <w:szCs w:val="24"/>
        </w:rPr>
        <w:t xml:space="preserve"> </w:t>
      </w:r>
      <w:r w:rsidR="00EA6453" w:rsidRPr="009553A3">
        <w:rPr>
          <w:rFonts w:ascii="Arial" w:hAnsi="Arial" w:cs="Arial"/>
          <w:sz w:val="24"/>
          <w:szCs w:val="24"/>
        </w:rPr>
        <w:t xml:space="preserve">files, </w:t>
      </w:r>
      <w:r w:rsidR="00C0788F" w:rsidRPr="009553A3">
        <w:rPr>
          <w:rFonts w:ascii="Arial" w:hAnsi="Arial" w:cs="Arial"/>
          <w:sz w:val="24"/>
          <w:szCs w:val="24"/>
        </w:rPr>
        <w:t>manage</w:t>
      </w:r>
      <w:r w:rsidR="00B36E08" w:rsidRPr="009553A3">
        <w:rPr>
          <w:rFonts w:ascii="Arial" w:hAnsi="Arial" w:cs="Arial"/>
          <w:sz w:val="24"/>
          <w:szCs w:val="24"/>
        </w:rPr>
        <w:t>s</w:t>
      </w:r>
      <w:r w:rsidR="00685F39" w:rsidRPr="009553A3">
        <w:rPr>
          <w:rFonts w:ascii="Arial" w:hAnsi="Arial" w:cs="Arial"/>
          <w:sz w:val="24"/>
          <w:szCs w:val="24"/>
        </w:rPr>
        <w:t xml:space="preserve"> </w:t>
      </w:r>
      <w:r w:rsidR="00C0788F" w:rsidRPr="009553A3">
        <w:rPr>
          <w:rFonts w:ascii="Arial" w:hAnsi="Arial" w:cs="Arial"/>
          <w:sz w:val="24"/>
          <w:szCs w:val="24"/>
        </w:rPr>
        <w:t>and</w:t>
      </w:r>
      <w:r w:rsidR="00685F39" w:rsidRPr="009553A3">
        <w:rPr>
          <w:rFonts w:ascii="Arial" w:hAnsi="Arial" w:cs="Arial"/>
          <w:sz w:val="24"/>
          <w:szCs w:val="24"/>
        </w:rPr>
        <w:t xml:space="preserve"> </w:t>
      </w:r>
      <w:r w:rsidR="00C0788F" w:rsidRPr="009553A3">
        <w:rPr>
          <w:rFonts w:ascii="Arial" w:hAnsi="Arial" w:cs="Arial"/>
          <w:sz w:val="24"/>
          <w:szCs w:val="24"/>
        </w:rPr>
        <w:t>coordinate</w:t>
      </w:r>
      <w:r w:rsidR="009D3C18" w:rsidRPr="009553A3">
        <w:rPr>
          <w:rFonts w:ascii="Arial" w:hAnsi="Arial" w:cs="Arial"/>
          <w:sz w:val="24"/>
          <w:szCs w:val="24"/>
        </w:rPr>
        <w:t>s</w:t>
      </w:r>
      <w:r w:rsidR="00685F39" w:rsidRPr="009553A3">
        <w:rPr>
          <w:rFonts w:ascii="Arial" w:hAnsi="Arial" w:cs="Arial"/>
          <w:sz w:val="24"/>
          <w:szCs w:val="24"/>
        </w:rPr>
        <w:t xml:space="preserve"> </w:t>
      </w:r>
      <w:r w:rsidR="00C0788F" w:rsidRPr="009553A3">
        <w:rPr>
          <w:rFonts w:ascii="Arial" w:hAnsi="Arial" w:cs="Arial"/>
          <w:sz w:val="24"/>
          <w:szCs w:val="24"/>
        </w:rPr>
        <w:t>communication</w:t>
      </w:r>
      <w:r w:rsidR="00685F39" w:rsidRPr="009553A3">
        <w:rPr>
          <w:rFonts w:ascii="Arial" w:hAnsi="Arial" w:cs="Arial"/>
          <w:sz w:val="24"/>
          <w:szCs w:val="24"/>
        </w:rPr>
        <w:t xml:space="preserve"> </w:t>
      </w:r>
      <w:r w:rsidR="00C0788F" w:rsidRPr="009553A3">
        <w:rPr>
          <w:rFonts w:ascii="Arial" w:hAnsi="Arial" w:cs="Arial"/>
          <w:sz w:val="24"/>
          <w:szCs w:val="24"/>
        </w:rPr>
        <w:t>with</w:t>
      </w:r>
      <w:r w:rsidR="00685F39" w:rsidRPr="009553A3">
        <w:rPr>
          <w:rFonts w:ascii="Arial" w:hAnsi="Arial" w:cs="Arial"/>
          <w:sz w:val="24"/>
          <w:szCs w:val="24"/>
        </w:rPr>
        <w:t xml:space="preserve"> </w:t>
      </w:r>
      <w:r w:rsidR="00C0788F" w:rsidRPr="009553A3">
        <w:rPr>
          <w:rFonts w:ascii="Arial" w:hAnsi="Arial" w:cs="Arial"/>
          <w:sz w:val="24"/>
          <w:szCs w:val="24"/>
        </w:rPr>
        <w:t>instructors</w:t>
      </w:r>
      <w:r w:rsidR="00685F39" w:rsidRPr="009553A3">
        <w:rPr>
          <w:rFonts w:ascii="Arial" w:hAnsi="Arial" w:cs="Arial"/>
          <w:sz w:val="24"/>
          <w:szCs w:val="24"/>
        </w:rPr>
        <w:t xml:space="preserve"> </w:t>
      </w:r>
      <w:r w:rsidR="00C0788F" w:rsidRPr="009553A3">
        <w:rPr>
          <w:rFonts w:ascii="Arial" w:hAnsi="Arial" w:cs="Arial"/>
          <w:sz w:val="24"/>
          <w:szCs w:val="24"/>
        </w:rPr>
        <w:t>and</w:t>
      </w:r>
      <w:r w:rsidR="00685F39" w:rsidRPr="009553A3">
        <w:rPr>
          <w:rFonts w:ascii="Arial" w:hAnsi="Arial" w:cs="Arial"/>
          <w:sz w:val="24"/>
          <w:szCs w:val="24"/>
        </w:rPr>
        <w:t xml:space="preserve"> </w:t>
      </w:r>
      <w:r w:rsidR="009D3C18" w:rsidRPr="009553A3">
        <w:rPr>
          <w:rFonts w:ascii="Arial" w:hAnsi="Arial" w:cs="Arial"/>
          <w:sz w:val="24"/>
          <w:szCs w:val="24"/>
        </w:rPr>
        <w:t>the</w:t>
      </w:r>
      <w:r w:rsidR="00685F39" w:rsidRPr="009553A3">
        <w:rPr>
          <w:rFonts w:ascii="Arial" w:hAnsi="Arial" w:cs="Arial"/>
          <w:sz w:val="24"/>
          <w:szCs w:val="24"/>
        </w:rPr>
        <w:t xml:space="preserve"> </w:t>
      </w:r>
      <w:r w:rsidR="00C0788F" w:rsidRPr="009553A3">
        <w:rPr>
          <w:rFonts w:ascii="Arial" w:hAnsi="Arial" w:cs="Arial"/>
          <w:sz w:val="24"/>
          <w:szCs w:val="24"/>
        </w:rPr>
        <w:t>DIA</w:t>
      </w:r>
      <w:r w:rsidR="00685F39" w:rsidRPr="009553A3">
        <w:rPr>
          <w:rFonts w:ascii="Arial" w:hAnsi="Arial" w:cs="Arial"/>
          <w:sz w:val="24"/>
          <w:szCs w:val="24"/>
        </w:rPr>
        <w:t xml:space="preserve"> </w:t>
      </w:r>
      <w:r w:rsidR="009D3C18" w:rsidRPr="009553A3">
        <w:rPr>
          <w:rFonts w:ascii="Arial" w:hAnsi="Arial" w:cs="Arial"/>
          <w:sz w:val="24"/>
          <w:szCs w:val="24"/>
        </w:rPr>
        <w:t>T</w:t>
      </w:r>
      <w:r w:rsidR="00C0788F" w:rsidRPr="009553A3">
        <w:rPr>
          <w:rFonts w:ascii="Arial" w:hAnsi="Arial" w:cs="Arial"/>
          <w:sz w:val="24"/>
          <w:szCs w:val="24"/>
        </w:rPr>
        <w:t>ravel</w:t>
      </w:r>
      <w:r w:rsidR="00685F39" w:rsidRPr="009553A3">
        <w:rPr>
          <w:rFonts w:ascii="Arial" w:hAnsi="Arial" w:cs="Arial"/>
          <w:sz w:val="24"/>
          <w:szCs w:val="24"/>
        </w:rPr>
        <w:t xml:space="preserve"> </w:t>
      </w:r>
      <w:r w:rsidR="00C0788F" w:rsidRPr="009553A3">
        <w:rPr>
          <w:rFonts w:ascii="Arial" w:hAnsi="Arial" w:cs="Arial"/>
          <w:sz w:val="24"/>
          <w:szCs w:val="24"/>
        </w:rPr>
        <w:t>office</w:t>
      </w:r>
      <w:r w:rsidR="009D3C18"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collect</w:t>
      </w:r>
      <w:r w:rsidR="009D3C18" w:rsidRPr="009553A3">
        <w:rPr>
          <w:rFonts w:ascii="Arial" w:hAnsi="Arial" w:cs="Arial"/>
          <w:sz w:val="24"/>
          <w:szCs w:val="24"/>
        </w:rPr>
        <w:t>s</w:t>
      </w:r>
      <w:r w:rsidR="00685F39" w:rsidRPr="009553A3">
        <w:rPr>
          <w:rFonts w:ascii="Arial" w:hAnsi="Arial" w:cs="Arial"/>
          <w:sz w:val="24"/>
          <w:szCs w:val="24"/>
        </w:rPr>
        <w:t xml:space="preserve"> </w:t>
      </w:r>
      <w:r w:rsidRPr="009553A3">
        <w:rPr>
          <w:rFonts w:ascii="Arial" w:hAnsi="Arial" w:cs="Arial"/>
          <w:sz w:val="24"/>
          <w:szCs w:val="24"/>
        </w:rPr>
        <w:t>competition</w:t>
      </w:r>
      <w:r w:rsidR="00685F39" w:rsidRPr="009553A3">
        <w:rPr>
          <w:rFonts w:ascii="Arial" w:hAnsi="Arial" w:cs="Arial"/>
          <w:sz w:val="24"/>
          <w:szCs w:val="24"/>
        </w:rPr>
        <w:t xml:space="preserve"> </w:t>
      </w:r>
      <w:r w:rsidRPr="009553A3">
        <w:rPr>
          <w:rFonts w:ascii="Arial" w:hAnsi="Arial" w:cs="Arial"/>
          <w:sz w:val="24"/>
          <w:szCs w:val="24"/>
        </w:rPr>
        <w:t>travel</w:t>
      </w:r>
      <w:r w:rsidR="00685F39" w:rsidRPr="009553A3">
        <w:rPr>
          <w:rFonts w:ascii="Arial" w:hAnsi="Arial" w:cs="Arial"/>
          <w:sz w:val="24"/>
          <w:szCs w:val="24"/>
        </w:rPr>
        <w:t xml:space="preserve"> </w:t>
      </w:r>
      <w:r w:rsidRPr="009553A3">
        <w:rPr>
          <w:rFonts w:ascii="Arial" w:hAnsi="Arial" w:cs="Arial"/>
          <w:sz w:val="24"/>
          <w:szCs w:val="24"/>
        </w:rPr>
        <w:t>information</w:t>
      </w:r>
      <w:r w:rsidR="00685F39" w:rsidRPr="009553A3">
        <w:rPr>
          <w:rFonts w:ascii="Arial" w:hAnsi="Arial" w:cs="Arial"/>
          <w:sz w:val="24"/>
          <w:szCs w:val="24"/>
        </w:rPr>
        <w:t xml:space="preserve"> </w:t>
      </w:r>
      <w:r w:rsidRPr="009553A3">
        <w:rPr>
          <w:rFonts w:ascii="Arial" w:hAnsi="Arial" w:cs="Arial"/>
          <w:sz w:val="24"/>
          <w:szCs w:val="24"/>
        </w:rPr>
        <w:t>from</w:t>
      </w:r>
      <w:r w:rsidR="00685F39" w:rsidRPr="009553A3">
        <w:rPr>
          <w:rFonts w:ascii="Arial" w:hAnsi="Arial" w:cs="Arial"/>
          <w:sz w:val="24"/>
          <w:szCs w:val="24"/>
        </w:rPr>
        <w:t xml:space="preserve"> </w:t>
      </w:r>
      <w:r w:rsidRPr="009553A3">
        <w:rPr>
          <w:rFonts w:ascii="Arial" w:hAnsi="Arial" w:cs="Arial"/>
          <w:sz w:val="24"/>
          <w:szCs w:val="24"/>
        </w:rPr>
        <w:t>coaches</w:t>
      </w:r>
      <w:r w:rsidR="00685F39" w:rsidRPr="009553A3">
        <w:rPr>
          <w:rFonts w:ascii="Arial" w:hAnsi="Arial" w:cs="Arial"/>
          <w:sz w:val="24"/>
          <w:szCs w:val="24"/>
        </w:rPr>
        <w:t xml:space="preserve"> </w:t>
      </w:r>
      <w:r w:rsidR="0079379A" w:rsidRPr="009553A3">
        <w:rPr>
          <w:rFonts w:ascii="Arial" w:hAnsi="Arial" w:cs="Arial"/>
          <w:sz w:val="24"/>
          <w:szCs w:val="24"/>
        </w:rPr>
        <w:t>and</w:t>
      </w:r>
      <w:r w:rsidR="00685F39" w:rsidRPr="009553A3">
        <w:rPr>
          <w:rFonts w:ascii="Arial" w:hAnsi="Arial" w:cs="Arial"/>
          <w:sz w:val="24"/>
          <w:szCs w:val="24"/>
        </w:rPr>
        <w:t xml:space="preserve"> </w:t>
      </w:r>
      <w:r w:rsidR="0079379A" w:rsidRPr="009553A3">
        <w:rPr>
          <w:rFonts w:ascii="Arial" w:hAnsi="Arial" w:cs="Arial"/>
          <w:sz w:val="24"/>
          <w:szCs w:val="24"/>
        </w:rPr>
        <w:t>academic</w:t>
      </w:r>
      <w:r w:rsidR="00685F39" w:rsidRPr="009553A3">
        <w:rPr>
          <w:rFonts w:ascii="Arial" w:hAnsi="Arial" w:cs="Arial"/>
          <w:sz w:val="24"/>
          <w:szCs w:val="24"/>
        </w:rPr>
        <w:t xml:space="preserve"> </w:t>
      </w:r>
      <w:r w:rsidR="0079379A" w:rsidRPr="009553A3">
        <w:rPr>
          <w:rFonts w:ascii="Arial" w:hAnsi="Arial" w:cs="Arial"/>
          <w:sz w:val="24"/>
          <w:szCs w:val="24"/>
        </w:rPr>
        <w:t>liaisons</w:t>
      </w:r>
      <w:r w:rsidRPr="009553A3">
        <w:rPr>
          <w:rFonts w:ascii="Arial" w:hAnsi="Arial" w:cs="Arial"/>
          <w:sz w:val="24"/>
          <w:szCs w:val="24"/>
        </w:rPr>
        <w:t>,</w:t>
      </w:r>
      <w:r w:rsidR="00685F39" w:rsidRPr="009553A3">
        <w:rPr>
          <w:rFonts w:ascii="Arial" w:hAnsi="Arial" w:cs="Arial"/>
          <w:sz w:val="24"/>
          <w:szCs w:val="24"/>
        </w:rPr>
        <w:t xml:space="preserve"> </w:t>
      </w:r>
      <w:r w:rsidR="009D3C18" w:rsidRPr="009553A3">
        <w:rPr>
          <w:rFonts w:ascii="Arial" w:hAnsi="Arial" w:cs="Arial"/>
          <w:sz w:val="24"/>
          <w:szCs w:val="24"/>
        </w:rPr>
        <w:t>and</w:t>
      </w:r>
      <w:r w:rsidR="00685F39" w:rsidRPr="009553A3">
        <w:rPr>
          <w:rFonts w:ascii="Arial" w:hAnsi="Arial" w:cs="Arial"/>
          <w:sz w:val="24"/>
          <w:szCs w:val="24"/>
        </w:rPr>
        <w:t xml:space="preserve"> </w:t>
      </w:r>
      <w:r w:rsidR="009D3C18" w:rsidRPr="009553A3">
        <w:rPr>
          <w:rFonts w:ascii="Arial" w:hAnsi="Arial" w:cs="Arial"/>
          <w:sz w:val="24"/>
          <w:szCs w:val="24"/>
        </w:rPr>
        <w:t>handles</w:t>
      </w:r>
      <w:r w:rsidR="00685F39" w:rsidRPr="009553A3">
        <w:rPr>
          <w:rFonts w:ascii="Arial" w:hAnsi="Arial" w:cs="Arial"/>
          <w:sz w:val="24"/>
          <w:szCs w:val="24"/>
        </w:rPr>
        <w:t xml:space="preserve"> </w:t>
      </w:r>
      <w:r w:rsidR="009D3C18" w:rsidRPr="009553A3">
        <w:rPr>
          <w:rFonts w:ascii="Arial" w:hAnsi="Arial" w:cs="Arial"/>
          <w:sz w:val="24"/>
          <w:szCs w:val="24"/>
        </w:rPr>
        <w:t>the</w:t>
      </w:r>
      <w:r w:rsidR="00685F39" w:rsidRPr="009553A3">
        <w:rPr>
          <w:rFonts w:ascii="Arial" w:hAnsi="Arial" w:cs="Arial"/>
          <w:sz w:val="24"/>
          <w:szCs w:val="24"/>
        </w:rPr>
        <w:t xml:space="preserve"> </w:t>
      </w:r>
      <w:r w:rsidR="009D3C18" w:rsidRPr="009553A3">
        <w:rPr>
          <w:rFonts w:ascii="Arial" w:hAnsi="Arial" w:cs="Arial"/>
          <w:sz w:val="24"/>
          <w:szCs w:val="24"/>
        </w:rPr>
        <w:t>administration</w:t>
      </w:r>
      <w:r w:rsidR="00685F39" w:rsidRPr="009553A3">
        <w:rPr>
          <w:rFonts w:ascii="Arial" w:hAnsi="Arial" w:cs="Arial"/>
          <w:sz w:val="24"/>
          <w:szCs w:val="24"/>
        </w:rPr>
        <w:t xml:space="preserve"> </w:t>
      </w:r>
      <w:r w:rsidR="009D3C18" w:rsidRPr="009553A3">
        <w:rPr>
          <w:rFonts w:ascii="Arial" w:hAnsi="Arial" w:cs="Arial"/>
          <w:sz w:val="24"/>
          <w:szCs w:val="24"/>
        </w:rPr>
        <w:t>of</w:t>
      </w:r>
      <w:r w:rsidR="00685F39" w:rsidRPr="009553A3">
        <w:rPr>
          <w:rFonts w:ascii="Arial" w:hAnsi="Arial" w:cs="Arial"/>
          <w:sz w:val="24"/>
          <w:szCs w:val="24"/>
        </w:rPr>
        <w:t xml:space="preserve"> </w:t>
      </w:r>
      <w:r w:rsidR="009D3C18" w:rsidRPr="009553A3">
        <w:rPr>
          <w:rFonts w:ascii="Arial" w:hAnsi="Arial" w:cs="Arial"/>
          <w:sz w:val="24"/>
          <w:szCs w:val="24"/>
        </w:rPr>
        <w:t>the</w:t>
      </w:r>
      <w:r w:rsidR="00685F39" w:rsidRPr="009553A3">
        <w:rPr>
          <w:rFonts w:ascii="Arial" w:hAnsi="Arial" w:cs="Arial"/>
          <w:sz w:val="24"/>
          <w:szCs w:val="24"/>
        </w:rPr>
        <w:t xml:space="preserve"> </w:t>
      </w:r>
      <w:r w:rsidR="00C0788F" w:rsidRPr="009553A3">
        <w:rPr>
          <w:rFonts w:ascii="Arial" w:hAnsi="Arial" w:cs="Arial"/>
          <w:sz w:val="24"/>
          <w:szCs w:val="24"/>
        </w:rPr>
        <w:t>travel</w:t>
      </w:r>
      <w:r w:rsidR="00685F39" w:rsidRPr="009553A3">
        <w:rPr>
          <w:rFonts w:ascii="Arial" w:hAnsi="Arial" w:cs="Arial"/>
          <w:sz w:val="24"/>
          <w:szCs w:val="24"/>
        </w:rPr>
        <w:t xml:space="preserve"> </w:t>
      </w:r>
      <w:r w:rsidR="00C0788F" w:rsidRPr="009553A3">
        <w:rPr>
          <w:rFonts w:ascii="Arial" w:hAnsi="Arial" w:cs="Arial"/>
          <w:sz w:val="24"/>
          <w:szCs w:val="24"/>
        </w:rPr>
        <w:t>letters</w:t>
      </w:r>
      <w:r w:rsidR="00685F39" w:rsidRPr="009553A3">
        <w:rPr>
          <w:rFonts w:ascii="Arial" w:hAnsi="Arial" w:cs="Arial"/>
          <w:sz w:val="24"/>
          <w:szCs w:val="24"/>
        </w:rPr>
        <w:t xml:space="preserve"> </w:t>
      </w:r>
      <w:r w:rsidR="009D3C18"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pick</w:t>
      </w:r>
      <w:r w:rsidR="00685F39" w:rsidRPr="009553A3">
        <w:rPr>
          <w:rFonts w:ascii="Arial" w:hAnsi="Arial" w:cs="Arial"/>
          <w:sz w:val="24"/>
          <w:szCs w:val="24"/>
        </w:rPr>
        <w:t xml:space="preserve"> </w:t>
      </w:r>
      <w:r w:rsidRPr="009553A3">
        <w:rPr>
          <w:rFonts w:ascii="Arial" w:hAnsi="Arial" w:cs="Arial"/>
          <w:sz w:val="24"/>
          <w:szCs w:val="24"/>
        </w:rPr>
        <w:t>up</w:t>
      </w:r>
      <w:r w:rsidR="009D3C18" w:rsidRPr="009553A3">
        <w:rPr>
          <w:rFonts w:ascii="Arial" w:hAnsi="Arial" w:cs="Arial"/>
          <w:sz w:val="24"/>
          <w:szCs w:val="24"/>
        </w:rPr>
        <w:t>/</w:t>
      </w:r>
      <w:r w:rsidRPr="009553A3">
        <w:rPr>
          <w:rFonts w:ascii="Arial" w:hAnsi="Arial" w:cs="Arial"/>
          <w:sz w:val="24"/>
          <w:szCs w:val="24"/>
        </w:rPr>
        <w:t>deliver</w:t>
      </w:r>
      <w:r w:rsidR="009D3C18" w:rsidRPr="009553A3">
        <w:rPr>
          <w:rFonts w:ascii="Arial" w:hAnsi="Arial" w:cs="Arial"/>
          <w:sz w:val="24"/>
          <w:szCs w:val="24"/>
        </w:rPr>
        <w:t>y</w:t>
      </w:r>
      <w:r w:rsidR="00685F39" w:rsidRPr="009553A3">
        <w:rPr>
          <w:rFonts w:ascii="Arial" w:hAnsi="Arial" w:cs="Arial"/>
          <w:sz w:val="24"/>
          <w:szCs w:val="24"/>
        </w:rPr>
        <w:t xml:space="preserve"> </w:t>
      </w:r>
      <w:r w:rsidR="009D3C18" w:rsidRPr="009553A3">
        <w:rPr>
          <w:rFonts w:ascii="Arial" w:hAnsi="Arial" w:cs="Arial"/>
          <w:sz w:val="24"/>
          <w:szCs w:val="24"/>
        </w:rPr>
        <w:t>of</w:t>
      </w:r>
      <w:r w:rsidR="00685F39" w:rsidRPr="009553A3">
        <w:rPr>
          <w:rFonts w:ascii="Arial" w:hAnsi="Arial" w:cs="Arial"/>
          <w:sz w:val="24"/>
          <w:szCs w:val="24"/>
        </w:rPr>
        <w:t xml:space="preserve"> </w:t>
      </w:r>
      <w:r w:rsidR="009D3C18"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exams</w:t>
      </w:r>
      <w:r w:rsidR="00AC2F1D" w:rsidRPr="009553A3">
        <w:rPr>
          <w:rFonts w:ascii="Arial" w:hAnsi="Arial" w:cs="Arial"/>
          <w:sz w:val="24"/>
          <w:szCs w:val="24"/>
        </w:rPr>
        <w:t>.</w:t>
      </w:r>
      <w:r w:rsidR="00685F39" w:rsidRPr="009553A3">
        <w:rPr>
          <w:rFonts w:ascii="Arial" w:hAnsi="Arial" w:cs="Arial"/>
          <w:sz w:val="24"/>
          <w:szCs w:val="24"/>
        </w:rPr>
        <w:t xml:space="preserve">  </w:t>
      </w:r>
    </w:p>
    <w:p w14:paraId="11336FEA" w14:textId="77777777" w:rsidR="00B36E08" w:rsidRPr="009553A3" w:rsidRDefault="00B36E08" w:rsidP="00CD5B5E">
      <w:pPr>
        <w:spacing w:line="360" w:lineRule="auto"/>
        <w:jc w:val="both"/>
        <w:rPr>
          <w:rFonts w:ascii="Arial" w:hAnsi="Arial" w:cs="Arial"/>
          <w:sz w:val="24"/>
          <w:szCs w:val="24"/>
        </w:rPr>
      </w:pPr>
    </w:p>
    <w:p w14:paraId="61284AE8" w14:textId="1EB498E1" w:rsidR="00AC2F1D" w:rsidRPr="009553A3" w:rsidRDefault="00674CAE" w:rsidP="00CD5B5E">
      <w:pPr>
        <w:spacing w:line="360" w:lineRule="auto"/>
        <w:jc w:val="both"/>
        <w:rPr>
          <w:rFonts w:ascii="Arial" w:hAnsi="Arial" w:cs="Arial"/>
          <w:sz w:val="24"/>
          <w:szCs w:val="24"/>
        </w:rPr>
      </w:pP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purpose</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travel</w:t>
      </w:r>
      <w:r w:rsidR="00685F39" w:rsidRPr="009553A3">
        <w:rPr>
          <w:rFonts w:ascii="Arial" w:hAnsi="Arial" w:cs="Arial"/>
          <w:sz w:val="24"/>
          <w:szCs w:val="24"/>
        </w:rPr>
        <w:t xml:space="preserve"> </w:t>
      </w:r>
      <w:r w:rsidRPr="009553A3">
        <w:rPr>
          <w:rFonts w:ascii="Arial" w:hAnsi="Arial" w:cs="Arial"/>
          <w:sz w:val="24"/>
          <w:szCs w:val="24"/>
        </w:rPr>
        <w:t>letter</w:t>
      </w:r>
      <w:r w:rsidR="00685F39" w:rsidRPr="009553A3">
        <w:rPr>
          <w:rFonts w:ascii="Arial" w:hAnsi="Arial" w:cs="Arial"/>
          <w:sz w:val="24"/>
          <w:szCs w:val="24"/>
        </w:rPr>
        <w:t xml:space="preserve"> </w:t>
      </w:r>
      <w:r w:rsidRPr="009553A3">
        <w:rPr>
          <w:rFonts w:ascii="Arial" w:hAnsi="Arial" w:cs="Arial"/>
          <w:sz w:val="24"/>
          <w:szCs w:val="24"/>
        </w:rPr>
        <w:t>is</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00AC2F1D" w:rsidRPr="009553A3">
        <w:rPr>
          <w:rFonts w:ascii="Arial" w:hAnsi="Arial" w:cs="Arial"/>
          <w:sz w:val="24"/>
          <w:szCs w:val="24"/>
        </w:rPr>
        <w:t>ensure</w:t>
      </w:r>
      <w:r w:rsidR="00685F39" w:rsidRPr="009553A3">
        <w:rPr>
          <w:rFonts w:ascii="Arial" w:hAnsi="Arial" w:cs="Arial"/>
          <w:sz w:val="24"/>
          <w:szCs w:val="24"/>
        </w:rPr>
        <w:t xml:space="preserve"> </w:t>
      </w:r>
      <w:r w:rsidRPr="009553A3">
        <w:rPr>
          <w:rFonts w:ascii="Arial" w:hAnsi="Arial" w:cs="Arial"/>
          <w:sz w:val="24"/>
          <w:szCs w:val="24"/>
        </w:rPr>
        <w:t>professors</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teaching</w:t>
      </w:r>
      <w:r w:rsidR="00685F39" w:rsidRPr="009553A3">
        <w:rPr>
          <w:rFonts w:ascii="Arial" w:hAnsi="Arial" w:cs="Arial"/>
          <w:sz w:val="24"/>
          <w:szCs w:val="24"/>
        </w:rPr>
        <w:t xml:space="preserve"> </w:t>
      </w:r>
      <w:r w:rsidRPr="009553A3">
        <w:rPr>
          <w:rFonts w:ascii="Arial" w:hAnsi="Arial" w:cs="Arial"/>
          <w:sz w:val="24"/>
          <w:szCs w:val="24"/>
        </w:rPr>
        <w:t>assistants</w:t>
      </w:r>
      <w:r w:rsidR="00685F39" w:rsidRPr="009553A3">
        <w:rPr>
          <w:rFonts w:ascii="Arial" w:hAnsi="Arial" w:cs="Arial"/>
          <w:sz w:val="24"/>
          <w:szCs w:val="24"/>
        </w:rPr>
        <w:t xml:space="preserve"> </w:t>
      </w:r>
      <w:r w:rsidR="00AC2F1D" w:rsidRPr="009553A3">
        <w:rPr>
          <w:rFonts w:ascii="Arial" w:hAnsi="Arial" w:cs="Arial"/>
          <w:sz w:val="24"/>
          <w:szCs w:val="24"/>
        </w:rPr>
        <w:t>are</w:t>
      </w:r>
      <w:r w:rsidR="00685F39" w:rsidRPr="009553A3">
        <w:rPr>
          <w:rFonts w:ascii="Arial" w:hAnsi="Arial" w:cs="Arial"/>
          <w:sz w:val="24"/>
          <w:szCs w:val="24"/>
        </w:rPr>
        <w:t xml:space="preserve"> </w:t>
      </w:r>
      <w:r w:rsidRPr="009553A3">
        <w:rPr>
          <w:rFonts w:ascii="Arial" w:hAnsi="Arial" w:cs="Arial"/>
          <w:sz w:val="24"/>
          <w:szCs w:val="24"/>
        </w:rPr>
        <w:t>aware</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any</w:t>
      </w:r>
      <w:r w:rsidR="00685F39" w:rsidRPr="009553A3">
        <w:rPr>
          <w:rFonts w:ascii="Arial" w:hAnsi="Arial" w:cs="Arial"/>
          <w:sz w:val="24"/>
          <w:szCs w:val="24"/>
        </w:rPr>
        <w:t xml:space="preserve"> </w:t>
      </w:r>
      <w:r w:rsidRPr="009553A3">
        <w:rPr>
          <w:rFonts w:ascii="Arial" w:hAnsi="Arial" w:cs="Arial"/>
          <w:sz w:val="24"/>
          <w:szCs w:val="24"/>
        </w:rPr>
        <w:t>absences</w:t>
      </w:r>
      <w:r w:rsidR="00685F39" w:rsidRPr="009553A3">
        <w:rPr>
          <w:rFonts w:ascii="Arial" w:hAnsi="Arial" w:cs="Arial"/>
          <w:sz w:val="24"/>
          <w:szCs w:val="24"/>
        </w:rPr>
        <w:t xml:space="preserve"> </w:t>
      </w:r>
      <w:r w:rsidRPr="009553A3">
        <w:rPr>
          <w:rFonts w:ascii="Arial" w:hAnsi="Arial" w:cs="Arial"/>
          <w:sz w:val="24"/>
          <w:szCs w:val="24"/>
        </w:rPr>
        <w:t>due</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University/NCAA/Pac-12</w:t>
      </w:r>
      <w:r w:rsidR="00685F39" w:rsidRPr="009553A3">
        <w:rPr>
          <w:rFonts w:ascii="Arial" w:hAnsi="Arial" w:cs="Arial"/>
          <w:sz w:val="24"/>
          <w:szCs w:val="24"/>
        </w:rPr>
        <w:t xml:space="preserve"> </w:t>
      </w:r>
      <w:r w:rsidRPr="009553A3">
        <w:rPr>
          <w:rFonts w:ascii="Arial" w:hAnsi="Arial" w:cs="Arial"/>
          <w:sz w:val="24"/>
          <w:szCs w:val="24"/>
        </w:rPr>
        <w:t>sanctioned</w:t>
      </w:r>
      <w:r w:rsidR="00685F39" w:rsidRPr="009553A3">
        <w:rPr>
          <w:rFonts w:ascii="Arial" w:hAnsi="Arial" w:cs="Arial"/>
          <w:sz w:val="24"/>
          <w:szCs w:val="24"/>
        </w:rPr>
        <w:t xml:space="preserve"> </w:t>
      </w:r>
      <w:r w:rsidRPr="009553A3">
        <w:rPr>
          <w:rFonts w:ascii="Arial" w:hAnsi="Arial" w:cs="Arial"/>
          <w:sz w:val="24"/>
          <w:szCs w:val="24"/>
        </w:rPr>
        <w:t>events.</w:t>
      </w:r>
      <w:r w:rsidR="00685F39" w:rsidRPr="009553A3">
        <w:rPr>
          <w:rFonts w:ascii="Arial" w:hAnsi="Arial" w:cs="Arial"/>
          <w:sz w:val="24"/>
          <w:szCs w:val="24"/>
        </w:rPr>
        <w:t xml:space="preserve">  </w:t>
      </w:r>
      <w:r w:rsidR="00AC2F1D" w:rsidRPr="009553A3">
        <w:rPr>
          <w:rFonts w:ascii="Arial" w:hAnsi="Arial" w:cs="Arial"/>
          <w:sz w:val="24"/>
          <w:szCs w:val="24"/>
        </w:rPr>
        <w:t>Travel</w:t>
      </w:r>
      <w:r w:rsidR="00685F39" w:rsidRPr="009553A3">
        <w:rPr>
          <w:rFonts w:ascii="Arial" w:hAnsi="Arial" w:cs="Arial"/>
          <w:sz w:val="24"/>
          <w:szCs w:val="24"/>
        </w:rPr>
        <w:t xml:space="preserve"> </w:t>
      </w:r>
      <w:r w:rsidR="00AC2F1D" w:rsidRPr="009553A3">
        <w:rPr>
          <w:rFonts w:ascii="Arial" w:hAnsi="Arial" w:cs="Arial"/>
          <w:sz w:val="24"/>
          <w:szCs w:val="24"/>
        </w:rPr>
        <w:t>letters</w:t>
      </w:r>
      <w:r w:rsidR="00685F39" w:rsidRPr="009553A3">
        <w:rPr>
          <w:rFonts w:ascii="Arial" w:hAnsi="Arial" w:cs="Arial"/>
          <w:sz w:val="24"/>
          <w:szCs w:val="24"/>
        </w:rPr>
        <w:t xml:space="preserve"> </w:t>
      </w:r>
      <w:r w:rsidR="00AC2F1D" w:rsidRPr="009553A3">
        <w:rPr>
          <w:rFonts w:ascii="Arial" w:hAnsi="Arial" w:cs="Arial"/>
          <w:sz w:val="24"/>
          <w:szCs w:val="24"/>
        </w:rPr>
        <w:t>are</w:t>
      </w:r>
      <w:r w:rsidR="00685F39" w:rsidRPr="009553A3">
        <w:rPr>
          <w:rFonts w:ascii="Arial" w:hAnsi="Arial" w:cs="Arial"/>
          <w:sz w:val="24"/>
          <w:szCs w:val="24"/>
        </w:rPr>
        <w:t xml:space="preserve"> </w:t>
      </w:r>
      <w:r w:rsidR="00AC2F1D" w:rsidRPr="009553A3">
        <w:rPr>
          <w:rFonts w:ascii="Arial" w:hAnsi="Arial" w:cs="Arial"/>
          <w:sz w:val="24"/>
          <w:szCs w:val="24"/>
        </w:rPr>
        <w:t>reviewed</w:t>
      </w:r>
      <w:r w:rsidR="00685F39" w:rsidRPr="009553A3">
        <w:rPr>
          <w:rFonts w:ascii="Arial" w:hAnsi="Arial" w:cs="Arial"/>
          <w:sz w:val="24"/>
          <w:szCs w:val="24"/>
        </w:rPr>
        <w:t xml:space="preserve"> </w:t>
      </w:r>
      <w:r w:rsidR="00AC2F1D" w:rsidRPr="009553A3">
        <w:rPr>
          <w:rFonts w:ascii="Arial" w:hAnsi="Arial" w:cs="Arial"/>
          <w:sz w:val="24"/>
          <w:szCs w:val="24"/>
        </w:rPr>
        <w:t>and</w:t>
      </w:r>
      <w:r w:rsidR="00685F39" w:rsidRPr="009553A3">
        <w:rPr>
          <w:rFonts w:ascii="Arial" w:hAnsi="Arial" w:cs="Arial"/>
          <w:sz w:val="24"/>
          <w:szCs w:val="24"/>
        </w:rPr>
        <w:t xml:space="preserve"> </w:t>
      </w:r>
      <w:r w:rsidR="00AC2F1D" w:rsidRPr="009553A3">
        <w:rPr>
          <w:rFonts w:ascii="Arial" w:hAnsi="Arial" w:cs="Arial"/>
          <w:sz w:val="24"/>
          <w:szCs w:val="24"/>
        </w:rPr>
        <w:t>approved</w:t>
      </w:r>
      <w:r w:rsidR="00685F39" w:rsidRPr="009553A3">
        <w:rPr>
          <w:rFonts w:ascii="Arial" w:hAnsi="Arial" w:cs="Arial"/>
          <w:sz w:val="24"/>
          <w:szCs w:val="24"/>
        </w:rPr>
        <w:t xml:space="preserve"> </w:t>
      </w:r>
      <w:r w:rsidR="00AC2F1D" w:rsidRPr="009553A3">
        <w:rPr>
          <w:rFonts w:ascii="Arial" w:hAnsi="Arial" w:cs="Arial"/>
          <w:sz w:val="24"/>
          <w:szCs w:val="24"/>
        </w:rPr>
        <w:t>by</w:t>
      </w:r>
      <w:r w:rsidR="00685F39" w:rsidRPr="009553A3">
        <w:rPr>
          <w:rFonts w:ascii="Arial" w:hAnsi="Arial" w:cs="Arial"/>
          <w:sz w:val="24"/>
          <w:szCs w:val="24"/>
        </w:rPr>
        <w:t xml:space="preserve"> </w:t>
      </w:r>
      <w:r w:rsidR="00AC2F1D" w:rsidRPr="009553A3">
        <w:rPr>
          <w:rFonts w:ascii="Arial" w:hAnsi="Arial" w:cs="Arial"/>
          <w:sz w:val="24"/>
          <w:szCs w:val="24"/>
        </w:rPr>
        <w:t>the</w:t>
      </w:r>
      <w:r w:rsidR="00685F39" w:rsidRPr="009553A3">
        <w:rPr>
          <w:rFonts w:ascii="Arial" w:hAnsi="Arial" w:cs="Arial"/>
          <w:sz w:val="24"/>
          <w:szCs w:val="24"/>
        </w:rPr>
        <w:t xml:space="preserve"> </w:t>
      </w:r>
      <w:r w:rsidR="00AC2F1D" w:rsidRPr="009553A3">
        <w:rPr>
          <w:rFonts w:ascii="Arial" w:hAnsi="Arial" w:cs="Arial"/>
          <w:sz w:val="24"/>
          <w:szCs w:val="24"/>
        </w:rPr>
        <w:t>DIA</w:t>
      </w:r>
      <w:r w:rsidR="00685F39" w:rsidRPr="009553A3">
        <w:rPr>
          <w:rFonts w:ascii="Arial" w:hAnsi="Arial" w:cs="Arial"/>
          <w:sz w:val="24"/>
          <w:szCs w:val="24"/>
        </w:rPr>
        <w:t xml:space="preserve"> </w:t>
      </w:r>
      <w:r w:rsidR="00AC2F1D" w:rsidRPr="009553A3">
        <w:rPr>
          <w:rFonts w:ascii="Arial" w:hAnsi="Arial" w:cs="Arial"/>
          <w:sz w:val="24"/>
          <w:szCs w:val="24"/>
        </w:rPr>
        <w:t>Compliance</w:t>
      </w:r>
      <w:r w:rsidR="00685F39" w:rsidRPr="009553A3">
        <w:rPr>
          <w:rFonts w:ascii="Arial" w:hAnsi="Arial" w:cs="Arial"/>
          <w:sz w:val="24"/>
          <w:szCs w:val="24"/>
        </w:rPr>
        <w:t xml:space="preserve"> </w:t>
      </w:r>
      <w:r w:rsidR="00AC2F1D" w:rsidRPr="009553A3">
        <w:rPr>
          <w:rFonts w:ascii="Arial" w:hAnsi="Arial" w:cs="Arial"/>
          <w:sz w:val="24"/>
          <w:szCs w:val="24"/>
        </w:rPr>
        <w:t>Division,</w:t>
      </w:r>
      <w:r w:rsidR="00685F39" w:rsidRPr="009553A3">
        <w:rPr>
          <w:rFonts w:ascii="Arial" w:hAnsi="Arial" w:cs="Arial"/>
          <w:sz w:val="24"/>
          <w:szCs w:val="24"/>
        </w:rPr>
        <w:t xml:space="preserve"> </w:t>
      </w:r>
      <w:r w:rsidR="00AC2F1D" w:rsidRPr="009553A3">
        <w:rPr>
          <w:rFonts w:ascii="Arial" w:hAnsi="Arial" w:cs="Arial"/>
          <w:sz w:val="24"/>
          <w:szCs w:val="24"/>
        </w:rPr>
        <w:t>and</w:t>
      </w:r>
      <w:r w:rsidR="00685F39" w:rsidRPr="009553A3">
        <w:rPr>
          <w:rFonts w:ascii="Arial" w:hAnsi="Arial" w:cs="Arial"/>
          <w:sz w:val="24"/>
          <w:szCs w:val="24"/>
        </w:rPr>
        <w:t xml:space="preserve"> </w:t>
      </w:r>
      <w:r w:rsidR="00AC2F1D" w:rsidRPr="009553A3">
        <w:rPr>
          <w:rFonts w:ascii="Arial" w:hAnsi="Arial" w:cs="Arial"/>
          <w:sz w:val="24"/>
          <w:szCs w:val="24"/>
        </w:rPr>
        <w:t>signed</w:t>
      </w:r>
      <w:r w:rsidR="00685F39" w:rsidRPr="009553A3">
        <w:rPr>
          <w:rFonts w:ascii="Arial" w:hAnsi="Arial" w:cs="Arial"/>
          <w:sz w:val="24"/>
          <w:szCs w:val="24"/>
        </w:rPr>
        <w:t xml:space="preserve"> </w:t>
      </w:r>
      <w:r w:rsidR="00AC2F1D" w:rsidRPr="009553A3">
        <w:rPr>
          <w:rFonts w:ascii="Arial" w:hAnsi="Arial" w:cs="Arial"/>
          <w:sz w:val="24"/>
          <w:szCs w:val="24"/>
        </w:rPr>
        <w:t>by</w:t>
      </w:r>
      <w:r w:rsidR="00685F39" w:rsidRPr="009553A3">
        <w:rPr>
          <w:rFonts w:ascii="Arial" w:hAnsi="Arial" w:cs="Arial"/>
          <w:sz w:val="24"/>
          <w:szCs w:val="24"/>
        </w:rPr>
        <w:t xml:space="preserve"> </w:t>
      </w:r>
      <w:r w:rsidR="00AC2F1D" w:rsidRPr="009553A3">
        <w:rPr>
          <w:rFonts w:ascii="Arial" w:hAnsi="Arial" w:cs="Arial"/>
          <w:sz w:val="24"/>
          <w:szCs w:val="24"/>
        </w:rPr>
        <w:t>College</w:t>
      </w:r>
      <w:r w:rsidR="00685F39" w:rsidRPr="009553A3">
        <w:rPr>
          <w:rFonts w:ascii="Arial" w:hAnsi="Arial" w:cs="Arial"/>
          <w:sz w:val="24"/>
          <w:szCs w:val="24"/>
        </w:rPr>
        <w:t xml:space="preserve"> </w:t>
      </w:r>
      <w:r w:rsidR="00AC2F1D" w:rsidRPr="009553A3">
        <w:rPr>
          <w:rFonts w:ascii="Arial" w:hAnsi="Arial" w:cs="Arial"/>
          <w:sz w:val="24"/>
          <w:szCs w:val="24"/>
        </w:rPr>
        <w:t>Academic</w:t>
      </w:r>
      <w:r w:rsidR="00685F39" w:rsidRPr="009553A3">
        <w:rPr>
          <w:rFonts w:ascii="Arial" w:hAnsi="Arial" w:cs="Arial"/>
          <w:sz w:val="24"/>
          <w:szCs w:val="24"/>
        </w:rPr>
        <w:t xml:space="preserve"> </w:t>
      </w:r>
      <w:r w:rsidR="00AC2F1D" w:rsidRPr="009553A3">
        <w:rPr>
          <w:rFonts w:ascii="Arial" w:hAnsi="Arial" w:cs="Arial"/>
          <w:sz w:val="24"/>
          <w:szCs w:val="24"/>
        </w:rPr>
        <w:t>Counselors.</w:t>
      </w:r>
    </w:p>
    <w:p w14:paraId="3CAA34B2" w14:textId="77777777" w:rsidR="00C0788F" w:rsidRPr="009553A3" w:rsidRDefault="00C0788F" w:rsidP="00CD5B5E">
      <w:pPr>
        <w:spacing w:line="360" w:lineRule="auto"/>
        <w:jc w:val="both"/>
        <w:rPr>
          <w:rFonts w:ascii="Arial" w:hAnsi="Arial" w:cs="Arial"/>
          <w:sz w:val="24"/>
          <w:szCs w:val="24"/>
        </w:rPr>
      </w:pPr>
    </w:p>
    <w:p w14:paraId="11C29F81" w14:textId="580BCFFD" w:rsidR="00D40D1F" w:rsidRPr="009553A3" w:rsidRDefault="000A666C" w:rsidP="00CD5B5E">
      <w:pPr>
        <w:spacing w:line="360" w:lineRule="auto"/>
        <w:jc w:val="both"/>
        <w:rPr>
          <w:rFonts w:ascii="Arial" w:hAnsi="Arial" w:cs="Arial"/>
          <w:sz w:val="24"/>
          <w:szCs w:val="24"/>
        </w:rPr>
      </w:pPr>
      <w:r w:rsidRPr="009553A3">
        <w:rPr>
          <w:rFonts w:ascii="Arial" w:hAnsi="Arial" w:cs="Arial"/>
          <w:sz w:val="24"/>
          <w:szCs w:val="24"/>
        </w:rPr>
        <w:t>Student-athletes</w:t>
      </w:r>
      <w:r w:rsidR="00685F39" w:rsidRPr="009553A3">
        <w:rPr>
          <w:rFonts w:ascii="Arial" w:hAnsi="Arial" w:cs="Arial"/>
          <w:sz w:val="24"/>
          <w:szCs w:val="24"/>
        </w:rPr>
        <w:t xml:space="preserve"> </w:t>
      </w:r>
      <w:r w:rsidRPr="009553A3">
        <w:rPr>
          <w:rFonts w:ascii="Arial" w:hAnsi="Arial" w:cs="Arial"/>
          <w:sz w:val="24"/>
          <w:szCs w:val="24"/>
        </w:rPr>
        <w:t>are</w:t>
      </w:r>
      <w:r w:rsidR="00685F39" w:rsidRPr="009553A3">
        <w:rPr>
          <w:rFonts w:ascii="Arial" w:hAnsi="Arial" w:cs="Arial"/>
          <w:sz w:val="24"/>
          <w:szCs w:val="24"/>
        </w:rPr>
        <w:t xml:space="preserve"> </w:t>
      </w:r>
      <w:r w:rsidRPr="009553A3">
        <w:rPr>
          <w:rFonts w:ascii="Arial" w:hAnsi="Arial" w:cs="Arial"/>
          <w:sz w:val="24"/>
          <w:szCs w:val="24"/>
        </w:rPr>
        <w:t>responsible</w:t>
      </w:r>
      <w:r w:rsidR="00685F39" w:rsidRPr="009553A3">
        <w:rPr>
          <w:rFonts w:ascii="Arial" w:hAnsi="Arial" w:cs="Arial"/>
          <w:sz w:val="24"/>
          <w:szCs w:val="24"/>
        </w:rPr>
        <w:t xml:space="preserve"> </w:t>
      </w:r>
      <w:r w:rsidRPr="009553A3">
        <w:rPr>
          <w:rFonts w:ascii="Arial" w:hAnsi="Arial" w:cs="Arial"/>
          <w:sz w:val="24"/>
          <w:szCs w:val="24"/>
        </w:rPr>
        <w:t>for</w:t>
      </w:r>
      <w:r w:rsidR="00685F39" w:rsidRPr="009553A3">
        <w:rPr>
          <w:rFonts w:ascii="Arial" w:hAnsi="Arial" w:cs="Arial"/>
          <w:sz w:val="24"/>
          <w:szCs w:val="24"/>
        </w:rPr>
        <w:t xml:space="preserve"> </w:t>
      </w:r>
      <w:r w:rsidRPr="009553A3">
        <w:rPr>
          <w:rFonts w:ascii="Arial" w:hAnsi="Arial" w:cs="Arial"/>
          <w:sz w:val="24"/>
          <w:szCs w:val="24"/>
        </w:rPr>
        <w:t>taking</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travel</w:t>
      </w:r>
      <w:r w:rsidR="00685F39" w:rsidRPr="009553A3">
        <w:rPr>
          <w:rFonts w:ascii="Arial" w:hAnsi="Arial" w:cs="Arial"/>
          <w:sz w:val="24"/>
          <w:szCs w:val="24"/>
        </w:rPr>
        <w:t xml:space="preserve"> </w:t>
      </w:r>
      <w:r w:rsidRPr="009553A3">
        <w:rPr>
          <w:rFonts w:ascii="Arial" w:hAnsi="Arial" w:cs="Arial"/>
          <w:sz w:val="24"/>
          <w:szCs w:val="24"/>
        </w:rPr>
        <w:t>letter</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their</w:t>
      </w:r>
      <w:r w:rsidR="00685F39" w:rsidRPr="009553A3">
        <w:rPr>
          <w:rFonts w:ascii="Arial" w:hAnsi="Arial" w:cs="Arial"/>
          <w:sz w:val="24"/>
          <w:szCs w:val="24"/>
        </w:rPr>
        <w:t xml:space="preserve"> </w:t>
      </w:r>
      <w:r w:rsidRPr="009553A3">
        <w:rPr>
          <w:rFonts w:ascii="Arial" w:hAnsi="Arial" w:cs="Arial"/>
          <w:sz w:val="24"/>
          <w:szCs w:val="24"/>
        </w:rPr>
        <w:t>professors</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teaching</w:t>
      </w:r>
      <w:r w:rsidR="00685F39" w:rsidRPr="009553A3">
        <w:rPr>
          <w:rFonts w:ascii="Arial" w:hAnsi="Arial" w:cs="Arial"/>
          <w:sz w:val="24"/>
          <w:szCs w:val="24"/>
        </w:rPr>
        <w:t xml:space="preserve"> </w:t>
      </w:r>
      <w:r w:rsidRPr="009553A3">
        <w:rPr>
          <w:rFonts w:ascii="Arial" w:hAnsi="Arial" w:cs="Arial"/>
          <w:sz w:val="24"/>
          <w:szCs w:val="24"/>
        </w:rPr>
        <w:t>assistants.</w:t>
      </w:r>
      <w:r w:rsidR="00685F39" w:rsidRPr="009553A3">
        <w:rPr>
          <w:rFonts w:ascii="Arial" w:hAnsi="Arial" w:cs="Arial"/>
          <w:sz w:val="24"/>
          <w:szCs w:val="24"/>
        </w:rPr>
        <w:t xml:space="preserve">  </w:t>
      </w:r>
      <w:r w:rsidRPr="009553A3">
        <w:rPr>
          <w:rFonts w:ascii="Arial" w:hAnsi="Arial" w:cs="Arial"/>
          <w:sz w:val="24"/>
          <w:szCs w:val="24"/>
        </w:rPr>
        <w:t>Professors</w:t>
      </w:r>
      <w:r w:rsidR="00685F39" w:rsidRPr="009553A3">
        <w:rPr>
          <w:rFonts w:ascii="Arial" w:hAnsi="Arial" w:cs="Arial"/>
          <w:sz w:val="24"/>
          <w:szCs w:val="24"/>
        </w:rPr>
        <w:t xml:space="preserve"> </w:t>
      </w:r>
      <w:r w:rsidR="00530E44" w:rsidRPr="009553A3">
        <w:rPr>
          <w:rFonts w:ascii="Arial" w:hAnsi="Arial" w:cs="Arial"/>
          <w:sz w:val="24"/>
          <w:szCs w:val="24"/>
        </w:rPr>
        <w:t>receive</w:t>
      </w:r>
      <w:r w:rsidR="00685F39" w:rsidRPr="009553A3">
        <w:rPr>
          <w:rFonts w:ascii="Arial" w:hAnsi="Arial" w:cs="Arial"/>
          <w:sz w:val="24"/>
          <w:szCs w:val="24"/>
        </w:rPr>
        <w:t xml:space="preserve"> </w:t>
      </w:r>
      <w:r w:rsidR="00530E44"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travel</w:t>
      </w:r>
      <w:r w:rsidR="00685F39" w:rsidRPr="009553A3">
        <w:rPr>
          <w:rFonts w:ascii="Arial" w:hAnsi="Arial" w:cs="Arial"/>
          <w:sz w:val="24"/>
          <w:szCs w:val="24"/>
        </w:rPr>
        <w:t xml:space="preserve"> </w:t>
      </w:r>
      <w:r w:rsidRPr="009553A3">
        <w:rPr>
          <w:rFonts w:ascii="Arial" w:hAnsi="Arial" w:cs="Arial"/>
          <w:sz w:val="24"/>
          <w:szCs w:val="24"/>
        </w:rPr>
        <w:t>letter</w:t>
      </w:r>
      <w:r w:rsidR="00D663AB" w:rsidRPr="009553A3">
        <w:rPr>
          <w:rFonts w:ascii="Arial" w:hAnsi="Arial" w:cs="Arial"/>
          <w:sz w:val="24"/>
          <w:szCs w:val="24"/>
        </w:rPr>
        <w:t xml:space="preserve">, </w:t>
      </w:r>
      <w:r w:rsidRPr="009553A3">
        <w:rPr>
          <w:rFonts w:ascii="Arial" w:hAnsi="Arial" w:cs="Arial"/>
          <w:sz w:val="24"/>
          <w:szCs w:val="24"/>
        </w:rPr>
        <w:t>which</w:t>
      </w:r>
      <w:r w:rsidR="00685F39" w:rsidRPr="009553A3">
        <w:rPr>
          <w:rFonts w:ascii="Arial" w:hAnsi="Arial" w:cs="Arial"/>
          <w:sz w:val="24"/>
          <w:szCs w:val="24"/>
        </w:rPr>
        <w:t xml:space="preserve"> </w:t>
      </w:r>
      <w:r w:rsidRPr="009553A3">
        <w:rPr>
          <w:rFonts w:ascii="Arial" w:hAnsi="Arial" w:cs="Arial"/>
          <w:sz w:val="24"/>
          <w:szCs w:val="24"/>
        </w:rPr>
        <w:t>has</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student</w:t>
      </w:r>
      <w:r w:rsidR="00685F39" w:rsidRPr="009553A3">
        <w:rPr>
          <w:rFonts w:ascii="Arial" w:hAnsi="Arial" w:cs="Arial"/>
          <w:sz w:val="24"/>
          <w:szCs w:val="24"/>
        </w:rPr>
        <w:t xml:space="preserve"> </w:t>
      </w:r>
      <w:r w:rsidRPr="009553A3">
        <w:rPr>
          <w:rFonts w:ascii="Arial" w:hAnsi="Arial" w:cs="Arial"/>
          <w:sz w:val="24"/>
          <w:szCs w:val="24"/>
        </w:rPr>
        <w:t>athlete’s</w:t>
      </w:r>
      <w:r w:rsidR="00685F39" w:rsidRPr="009553A3">
        <w:rPr>
          <w:rFonts w:ascii="Arial" w:hAnsi="Arial" w:cs="Arial"/>
          <w:sz w:val="24"/>
          <w:szCs w:val="24"/>
        </w:rPr>
        <w:t xml:space="preserve"> </w:t>
      </w:r>
      <w:r w:rsidRPr="009553A3">
        <w:rPr>
          <w:rFonts w:ascii="Arial" w:hAnsi="Arial" w:cs="Arial"/>
          <w:sz w:val="24"/>
          <w:szCs w:val="24"/>
        </w:rPr>
        <w:t>name</w:t>
      </w:r>
      <w:r w:rsidR="00564C00" w:rsidRPr="009553A3">
        <w:rPr>
          <w:rFonts w:ascii="Arial" w:hAnsi="Arial" w:cs="Arial"/>
          <w:sz w:val="24"/>
          <w:szCs w:val="24"/>
        </w:rPr>
        <w:t>,</w:t>
      </w:r>
      <w:r w:rsidR="00685F39" w:rsidRPr="009553A3">
        <w:rPr>
          <w:rFonts w:ascii="Arial" w:hAnsi="Arial" w:cs="Arial"/>
          <w:sz w:val="24"/>
          <w:szCs w:val="24"/>
        </w:rPr>
        <w:t xml:space="preserve"> </w:t>
      </w:r>
      <w:r w:rsidR="00530E44" w:rsidRPr="009553A3">
        <w:rPr>
          <w:rFonts w:ascii="Arial" w:hAnsi="Arial" w:cs="Arial"/>
          <w:sz w:val="24"/>
          <w:szCs w:val="24"/>
        </w:rPr>
        <w:t>U</w:t>
      </w:r>
      <w:r w:rsidRPr="009553A3">
        <w:rPr>
          <w:rFonts w:ascii="Arial" w:hAnsi="Arial" w:cs="Arial"/>
          <w:sz w:val="24"/>
          <w:szCs w:val="24"/>
        </w:rPr>
        <w:t>niversity</w:t>
      </w:r>
      <w:r w:rsidR="00685F39" w:rsidRPr="009553A3">
        <w:rPr>
          <w:rFonts w:ascii="Arial" w:hAnsi="Arial" w:cs="Arial"/>
          <w:sz w:val="24"/>
          <w:szCs w:val="24"/>
        </w:rPr>
        <w:t xml:space="preserve"> </w:t>
      </w:r>
      <w:r w:rsidR="00530E44" w:rsidRPr="009553A3">
        <w:rPr>
          <w:rFonts w:ascii="Arial" w:hAnsi="Arial" w:cs="Arial"/>
          <w:sz w:val="24"/>
          <w:szCs w:val="24"/>
        </w:rPr>
        <w:t>I</w:t>
      </w:r>
      <w:r w:rsidRPr="009553A3">
        <w:rPr>
          <w:rFonts w:ascii="Arial" w:hAnsi="Arial" w:cs="Arial"/>
          <w:sz w:val="24"/>
          <w:szCs w:val="24"/>
        </w:rPr>
        <w:t>dentification</w:t>
      </w:r>
      <w:r w:rsidR="00685F39" w:rsidRPr="009553A3">
        <w:rPr>
          <w:rFonts w:ascii="Arial" w:hAnsi="Arial" w:cs="Arial"/>
          <w:sz w:val="24"/>
          <w:szCs w:val="24"/>
        </w:rPr>
        <w:t xml:space="preserve"> </w:t>
      </w:r>
      <w:r w:rsidRPr="009553A3">
        <w:rPr>
          <w:rFonts w:ascii="Arial" w:hAnsi="Arial" w:cs="Arial"/>
          <w:sz w:val="24"/>
          <w:szCs w:val="24"/>
        </w:rPr>
        <w:t>(UID)</w:t>
      </w:r>
      <w:r w:rsidR="00685F39" w:rsidRPr="009553A3">
        <w:rPr>
          <w:rFonts w:ascii="Arial" w:hAnsi="Arial" w:cs="Arial"/>
          <w:sz w:val="24"/>
          <w:szCs w:val="24"/>
        </w:rPr>
        <w:t xml:space="preserve"> </w:t>
      </w:r>
      <w:r w:rsidRPr="009553A3">
        <w:rPr>
          <w:rFonts w:ascii="Arial" w:hAnsi="Arial" w:cs="Arial"/>
          <w:sz w:val="24"/>
          <w:szCs w:val="24"/>
        </w:rPr>
        <w:t>number</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conflicts</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they</w:t>
      </w:r>
      <w:r w:rsidR="00685F39" w:rsidRPr="009553A3">
        <w:rPr>
          <w:rFonts w:ascii="Arial" w:hAnsi="Arial" w:cs="Arial"/>
          <w:sz w:val="24"/>
          <w:szCs w:val="24"/>
        </w:rPr>
        <w:t xml:space="preserve"> </w:t>
      </w:r>
      <w:r w:rsidRPr="009553A3">
        <w:rPr>
          <w:rFonts w:ascii="Arial" w:hAnsi="Arial" w:cs="Arial"/>
          <w:sz w:val="24"/>
          <w:szCs w:val="24"/>
        </w:rPr>
        <w:t>have</w:t>
      </w:r>
      <w:r w:rsidR="00685F39" w:rsidRPr="009553A3">
        <w:rPr>
          <w:rFonts w:ascii="Arial" w:hAnsi="Arial" w:cs="Arial"/>
          <w:sz w:val="24"/>
          <w:szCs w:val="24"/>
        </w:rPr>
        <w:t xml:space="preserve"> </w:t>
      </w:r>
      <w:r w:rsidRPr="009553A3">
        <w:rPr>
          <w:rFonts w:ascii="Arial" w:hAnsi="Arial" w:cs="Arial"/>
          <w:sz w:val="24"/>
          <w:szCs w:val="24"/>
        </w:rPr>
        <w:t>due</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University/NCAA/Pac</w:t>
      </w:r>
      <w:r w:rsidR="00D40D1F" w:rsidRPr="009553A3">
        <w:rPr>
          <w:rFonts w:ascii="Arial" w:hAnsi="Arial" w:cs="Arial"/>
          <w:sz w:val="24"/>
          <w:szCs w:val="24"/>
        </w:rPr>
        <w:t>-1</w:t>
      </w:r>
      <w:r w:rsidRPr="009553A3">
        <w:rPr>
          <w:rFonts w:ascii="Arial" w:hAnsi="Arial" w:cs="Arial"/>
          <w:sz w:val="24"/>
          <w:szCs w:val="24"/>
        </w:rPr>
        <w:t>2</w:t>
      </w:r>
      <w:r w:rsidR="00685F39" w:rsidRPr="009553A3">
        <w:rPr>
          <w:rFonts w:ascii="Arial" w:hAnsi="Arial" w:cs="Arial"/>
          <w:sz w:val="24"/>
          <w:szCs w:val="24"/>
        </w:rPr>
        <w:t xml:space="preserve"> </w:t>
      </w:r>
      <w:r w:rsidRPr="009553A3">
        <w:rPr>
          <w:rFonts w:ascii="Arial" w:hAnsi="Arial" w:cs="Arial"/>
          <w:sz w:val="24"/>
          <w:szCs w:val="24"/>
        </w:rPr>
        <w:t>sanctioned</w:t>
      </w:r>
      <w:r w:rsidR="00685F39" w:rsidRPr="009553A3">
        <w:rPr>
          <w:rFonts w:ascii="Arial" w:hAnsi="Arial" w:cs="Arial"/>
          <w:sz w:val="24"/>
          <w:szCs w:val="24"/>
        </w:rPr>
        <w:t xml:space="preserve"> </w:t>
      </w:r>
      <w:r w:rsidRPr="009553A3">
        <w:rPr>
          <w:rFonts w:ascii="Arial" w:hAnsi="Arial" w:cs="Arial"/>
          <w:sz w:val="24"/>
          <w:szCs w:val="24"/>
        </w:rPr>
        <w:t>events.</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letter</w:t>
      </w:r>
      <w:r w:rsidR="00685F39" w:rsidRPr="009553A3">
        <w:rPr>
          <w:rFonts w:ascii="Arial" w:hAnsi="Arial" w:cs="Arial"/>
          <w:sz w:val="24"/>
          <w:szCs w:val="24"/>
        </w:rPr>
        <w:t xml:space="preserve"> </w:t>
      </w:r>
      <w:r w:rsidRPr="009553A3">
        <w:rPr>
          <w:rFonts w:ascii="Arial" w:hAnsi="Arial" w:cs="Arial"/>
          <w:sz w:val="24"/>
          <w:szCs w:val="24"/>
        </w:rPr>
        <w:t>states</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if</w:t>
      </w:r>
      <w:r w:rsidR="00685F39" w:rsidRPr="009553A3">
        <w:rPr>
          <w:rFonts w:ascii="Arial" w:hAnsi="Arial" w:cs="Arial"/>
          <w:sz w:val="24"/>
          <w:szCs w:val="24"/>
        </w:rPr>
        <w:t xml:space="preserve"> </w:t>
      </w:r>
      <w:r w:rsidRPr="009553A3">
        <w:rPr>
          <w:rFonts w:ascii="Arial" w:hAnsi="Arial" w:cs="Arial"/>
          <w:sz w:val="24"/>
          <w:szCs w:val="24"/>
        </w:rPr>
        <w:t>there</w:t>
      </w:r>
      <w:r w:rsidR="00685F39" w:rsidRPr="009553A3">
        <w:rPr>
          <w:rFonts w:ascii="Arial" w:hAnsi="Arial" w:cs="Arial"/>
          <w:sz w:val="24"/>
          <w:szCs w:val="24"/>
        </w:rPr>
        <w:t xml:space="preserve"> </w:t>
      </w:r>
      <w:r w:rsidRPr="009553A3">
        <w:rPr>
          <w:rFonts w:ascii="Arial" w:hAnsi="Arial" w:cs="Arial"/>
          <w:sz w:val="24"/>
          <w:szCs w:val="24"/>
        </w:rPr>
        <w:t>is</w:t>
      </w:r>
      <w:r w:rsidR="00685F39" w:rsidRPr="009553A3">
        <w:rPr>
          <w:rFonts w:ascii="Arial" w:hAnsi="Arial" w:cs="Arial"/>
          <w:sz w:val="24"/>
          <w:szCs w:val="24"/>
        </w:rPr>
        <w:t xml:space="preserve"> </w:t>
      </w:r>
      <w:r w:rsidRPr="009553A3">
        <w:rPr>
          <w:rFonts w:ascii="Arial" w:hAnsi="Arial" w:cs="Arial"/>
          <w:sz w:val="24"/>
          <w:szCs w:val="24"/>
        </w:rPr>
        <w:t>an</w:t>
      </w:r>
      <w:r w:rsidR="00685F39" w:rsidRPr="009553A3">
        <w:rPr>
          <w:rFonts w:ascii="Arial" w:hAnsi="Arial" w:cs="Arial"/>
          <w:sz w:val="24"/>
          <w:szCs w:val="24"/>
        </w:rPr>
        <w:t xml:space="preserve"> </w:t>
      </w:r>
      <w:r w:rsidRPr="009553A3">
        <w:rPr>
          <w:rFonts w:ascii="Arial" w:hAnsi="Arial" w:cs="Arial"/>
          <w:sz w:val="24"/>
          <w:szCs w:val="24"/>
        </w:rPr>
        <w:t>exam</w:t>
      </w:r>
      <w:r w:rsidR="00685F39" w:rsidRPr="009553A3">
        <w:rPr>
          <w:rFonts w:ascii="Arial" w:hAnsi="Arial" w:cs="Arial"/>
          <w:sz w:val="24"/>
          <w:szCs w:val="24"/>
        </w:rPr>
        <w:t xml:space="preserve"> </w:t>
      </w:r>
      <w:r w:rsidRPr="009553A3">
        <w:rPr>
          <w:rFonts w:ascii="Arial" w:hAnsi="Arial" w:cs="Arial"/>
          <w:sz w:val="24"/>
          <w:szCs w:val="24"/>
        </w:rPr>
        <w:t>conflict</w:t>
      </w:r>
      <w:r w:rsidR="00685F39" w:rsidRPr="009553A3">
        <w:rPr>
          <w:rFonts w:ascii="Arial" w:hAnsi="Arial" w:cs="Arial"/>
          <w:sz w:val="24"/>
          <w:szCs w:val="24"/>
        </w:rPr>
        <w:t xml:space="preserve"> </w:t>
      </w:r>
      <w:r w:rsidRPr="009553A3">
        <w:rPr>
          <w:rFonts w:ascii="Arial" w:hAnsi="Arial" w:cs="Arial"/>
          <w:sz w:val="24"/>
          <w:szCs w:val="24"/>
        </w:rPr>
        <w:t>with</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dates</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if</w:t>
      </w:r>
      <w:r w:rsidR="00685F39" w:rsidRPr="009553A3">
        <w:rPr>
          <w:rFonts w:ascii="Arial" w:hAnsi="Arial" w:cs="Arial"/>
          <w:sz w:val="24"/>
          <w:szCs w:val="24"/>
        </w:rPr>
        <w:t xml:space="preserve"> </w:t>
      </w:r>
      <w:r w:rsidRPr="009553A3">
        <w:rPr>
          <w:rFonts w:ascii="Arial" w:hAnsi="Arial" w:cs="Arial"/>
          <w:sz w:val="24"/>
          <w:szCs w:val="24"/>
        </w:rPr>
        <w:t>other</w:t>
      </w:r>
      <w:r w:rsidR="00685F39" w:rsidRPr="009553A3">
        <w:rPr>
          <w:rFonts w:ascii="Arial" w:hAnsi="Arial" w:cs="Arial"/>
          <w:sz w:val="24"/>
          <w:szCs w:val="24"/>
        </w:rPr>
        <w:t xml:space="preserve"> </w:t>
      </w:r>
      <w:r w:rsidRPr="009553A3">
        <w:rPr>
          <w:rFonts w:ascii="Arial" w:hAnsi="Arial" w:cs="Arial"/>
          <w:sz w:val="24"/>
          <w:szCs w:val="24"/>
        </w:rPr>
        <w:t>arr</w:t>
      </w:r>
      <w:r w:rsidR="00564C00" w:rsidRPr="009553A3">
        <w:rPr>
          <w:rFonts w:ascii="Arial" w:hAnsi="Arial" w:cs="Arial"/>
          <w:sz w:val="24"/>
          <w:szCs w:val="24"/>
        </w:rPr>
        <w:t>angements</w:t>
      </w:r>
      <w:r w:rsidR="00685F39" w:rsidRPr="009553A3">
        <w:rPr>
          <w:rFonts w:ascii="Arial" w:hAnsi="Arial" w:cs="Arial"/>
          <w:sz w:val="24"/>
          <w:szCs w:val="24"/>
        </w:rPr>
        <w:t xml:space="preserve"> </w:t>
      </w:r>
      <w:r w:rsidR="00564C00" w:rsidRPr="009553A3">
        <w:rPr>
          <w:rFonts w:ascii="Arial" w:hAnsi="Arial" w:cs="Arial"/>
          <w:sz w:val="24"/>
          <w:szCs w:val="24"/>
        </w:rPr>
        <w:t>are</w:t>
      </w:r>
      <w:r w:rsidR="00685F39" w:rsidRPr="009553A3">
        <w:rPr>
          <w:rFonts w:ascii="Arial" w:hAnsi="Arial" w:cs="Arial"/>
          <w:sz w:val="24"/>
          <w:szCs w:val="24"/>
        </w:rPr>
        <w:t xml:space="preserve"> </w:t>
      </w:r>
      <w:r w:rsidR="00564C00" w:rsidRPr="009553A3">
        <w:rPr>
          <w:rFonts w:ascii="Arial" w:hAnsi="Arial" w:cs="Arial"/>
          <w:sz w:val="24"/>
          <w:szCs w:val="24"/>
        </w:rPr>
        <w:t>to</w:t>
      </w:r>
      <w:r w:rsidR="00685F39" w:rsidRPr="009553A3">
        <w:rPr>
          <w:rFonts w:ascii="Arial" w:hAnsi="Arial" w:cs="Arial"/>
          <w:sz w:val="24"/>
          <w:szCs w:val="24"/>
        </w:rPr>
        <w:t xml:space="preserve"> </w:t>
      </w:r>
      <w:r w:rsidR="00564C00" w:rsidRPr="009553A3">
        <w:rPr>
          <w:rFonts w:ascii="Arial" w:hAnsi="Arial" w:cs="Arial"/>
          <w:sz w:val="24"/>
          <w:szCs w:val="24"/>
        </w:rPr>
        <w:t>be</w:t>
      </w:r>
      <w:r w:rsidR="00685F39" w:rsidRPr="009553A3">
        <w:rPr>
          <w:rFonts w:ascii="Arial" w:hAnsi="Arial" w:cs="Arial"/>
          <w:sz w:val="24"/>
          <w:szCs w:val="24"/>
        </w:rPr>
        <w:t xml:space="preserve"> </w:t>
      </w:r>
      <w:r w:rsidR="00564C00" w:rsidRPr="009553A3">
        <w:rPr>
          <w:rFonts w:ascii="Arial" w:hAnsi="Arial" w:cs="Arial"/>
          <w:sz w:val="24"/>
          <w:szCs w:val="24"/>
        </w:rPr>
        <w:t>made</w:t>
      </w:r>
      <w:r w:rsidR="00685F39" w:rsidRPr="009553A3">
        <w:rPr>
          <w:rFonts w:ascii="Arial" w:hAnsi="Arial" w:cs="Arial"/>
          <w:sz w:val="24"/>
          <w:szCs w:val="24"/>
        </w:rPr>
        <w:t xml:space="preserve"> </w:t>
      </w:r>
      <w:r w:rsidR="00564C00" w:rsidRPr="009553A3">
        <w:rPr>
          <w:rFonts w:ascii="Arial" w:hAnsi="Arial" w:cs="Arial"/>
          <w:sz w:val="24"/>
          <w:szCs w:val="24"/>
        </w:rPr>
        <w:t>that</w:t>
      </w:r>
      <w:r w:rsidR="00685F39" w:rsidRPr="009553A3">
        <w:rPr>
          <w:rFonts w:ascii="Arial" w:hAnsi="Arial" w:cs="Arial"/>
          <w:sz w:val="24"/>
          <w:szCs w:val="24"/>
        </w:rPr>
        <w:t xml:space="preserve"> </w:t>
      </w:r>
      <w:r w:rsidR="00564C00" w:rsidRPr="009553A3">
        <w:rPr>
          <w:rFonts w:ascii="Arial" w:hAnsi="Arial" w:cs="Arial"/>
          <w:sz w:val="24"/>
          <w:szCs w:val="24"/>
        </w:rPr>
        <w:t>it</w:t>
      </w:r>
      <w:r w:rsidR="00685F39" w:rsidRPr="009553A3">
        <w:rPr>
          <w:rFonts w:ascii="Arial" w:hAnsi="Arial" w:cs="Arial"/>
          <w:sz w:val="24"/>
          <w:szCs w:val="24"/>
        </w:rPr>
        <w:t xml:space="preserve"> </w:t>
      </w:r>
      <w:r w:rsidR="00564C00" w:rsidRPr="009553A3">
        <w:rPr>
          <w:rFonts w:ascii="Arial" w:hAnsi="Arial" w:cs="Arial"/>
          <w:sz w:val="24"/>
          <w:szCs w:val="24"/>
        </w:rPr>
        <w:t>is</w:t>
      </w:r>
      <w:r w:rsidR="00685F39" w:rsidRPr="009553A3">
        <w:rPr>
          <w:rFonts w:ascii="Arial" w:hAnsi="Arial" w:cs="Arial"/>
          <w:sz w:val="24"/>
          <w:szCs w:val="24"/>
        </w:rPr>
        <w:t xml:space="preserve"> </w:t>
      </w:r>
      <w:r w:rsidRPr="009553A3">
        <w:rPr>
          <w:rFonts w:ascii="Arial" w:hAnsi="Arial" w:cs="Arial"/>
          <w:sz w:val="24"/>
          <w:szCs w:val="24"/>
        </w:rPr>
        <w:t>preferable</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exam</w:t>
      </w:r>
      <w:r w:rsidR="00685F39" w:rsidRPr="009553A3">
        <w:rPr>
          <w:rFonts w:ascii="Arial" w:hAnsi="Arial" w:cs="Arial"/>
          <w:sz w:val="24"/>
          <w:szCs w:val="24"/>
        </w:rPr>
        <w:t xml:space="preserve"> </w:t>
      </w:r>
      <w:r w:rsidRPr="009553A3">
        <w:rPr>
          <w:rFonts w:ascii="Arial" w:hAnsi="Arial" w:cs="Arial"/>
          <w:sz w:val="24"/>
          <w:szCs w:val="24"/>
        </w:rPr>
        <w:t>be</w:t>
      </w:r>
      <w:r w:rsidR="00685F39" w:rsidRPr="009553A3">
        <w:rPr>
          <w:rFonts w:ascii="Arial" w:hAnsi="Arial" w:cs="Arial"/>
          <w:sz w:val="24"/>
          <w:szCs w:val="24"/>
        </w:rPr>
        <w:t xml:space="preserve"> </w:t>
      </w:r>
      <w:r w:rsidRPr="009553A3">
        <w:rPr>
          <w:rFonts w:ascii="Arial" w:hAnsi="Arial" w:cs="Arial"/>
          <w:sz w:val="24"/>
          <w:szCs w:val="24"/>
        </w:rPr>
        <w:t>conducted</w:t>
      </w:r>
      <w:r w:rsidR="00685F39" w:rsidRPr="009553A3">
        <w:rPr>
          <w:rFonts w:ascii="Arial" w:hAnsi="Arial" w:cs="Arial"/>
          <w:sz w:val="24"/>
          <w:szCs w:val="24"/>
        </w:rPr>
        <w:t xml:space="preserve"> </w:t>
      </w:r>
      <w:r w:rsidRPr="009553A3">
        <w:rPr>
          <w:rFonts w:ascii="Arial" w:hAnsi="Arial" w:cs="Arial"/>
          <w:sz w:val="24"/>
          <w:szCs w:val="24"/>
        </w:rPr>
        <w:t>under</w:t>
      </w:r>
      <w:r w:rsidR="00685F39" w:rsidRPr="009553A3">
        <w:rPr>
          <w:rFonts w:ascii="Arial" w:hAnsi="Arial" w:cs="Arial"/>
          <w:sz w:val="24"/>
          <w:szCs w:val="24"/>
        </w:rPr>
        <w:t xml:space="preserve"> </w:t>
      </w:r>
      <w:r w:rsidRPr="009553A3">
        <w:rPr>
          <w:rFonts w:ascii="Arial" w:hAnsi="Arial" w:cs="Arial"/>
          <w:sz w:val="24"/>
          <w:szCs w:val="24"/>
        </w:rPr>
        <w:t>their</w:t>
      </w:r>
      <w:r w:rsidR="00685F39" w:rsidRPr="009553A3">
        <w:rPr>
          <w:rFonts w:ascii="Arial" w:hAnsi="Arial" w:cs="Arial"/>
          <w:sz w:val="24"/>
          <w:szCs w:val="24"/>
        </w:rPr>
        <w:t xml:space="preserve"> </w:t>
      </w:r>
      <w:r w:rsidRPr="009553A3">
        <w:rPr>
          <w:rFonts w:ascii="Arial" w:hAnsi="Arial" w:cs="Arial"/>
          <w:sz w:val="24"/>
          <w:szCs w:val="24"/>
        </w:rPr>
        <w:t>supervision,</w:t>
      </w:r>
      <w:r w:rsidR="00685F39" w:rsidRPr="009553A3">
        <w:rPr>
          <w:rFonts w:ascii="Arial" w:hAnsi="Arial" w:cs="Arial"/>
          <w:sz w:val="24"/>
          <w:szCs w:val="24"/>
        </w:rPr>
        <w:t xml:space="preserve"> </w:t>
      </w:r>
      <w:r w:rsidRPr="009553A3">
        <w:rPr>
          <w:rFonts w:ascii="Arial" w:hAnsi="Arial" w:cs="Arial"/>
          <w:sz w:val="24"/>
          <w:szCs w:val="24"/>
        </w:rPr>
        <w:t>but</w:t>
      </w:r>
      <w:r w:rsidR="00685F39" w:rsidRPr="009553A3">
        <w:rPr>
          <w:rFonts w:ascii="Arial" w:hAnsi="Arial" w:cs="Arial"/>
          <w:sz w:val="24"/>
          <w:szCs w:val="24"/>
        </w:rPr>
        <w:t xml:space="preserve"> </w:t>
      </w:r>
      <w:r w:rsidRPr="009553A3">
        <w:rPr>
          <w:rFonts w:ascii="Arial" w:hAnsi="Arial" w:cs="Arial"/>
          <w:sz w:val="24"/>
          <w:szCs w:val="24"/>
        </w:rPr>
        <w:t>if</w:t>
      </w:r>
      <w:r w:rsidR="00685F39" w:rsidRPr="009553A3">
        <w:rPr>
          <w:rFonts w:ascii="Arial" w:hAnsi="Arial" w:cs="Arial"/>
          <w:sz w:val="24"/>
          <w:szCs w:val="24"/>
        </w:rPr>
        <w:t xml:space="preserve"> </w:t>
      </w:r>
      <w:r w:rsidRPr="009553A3">
        <w:rPr>
          <w:rFonts w:ascii="Arial" w:hAnsi="Arial" w:cs="Arial"/>
          <w:sz w:val="24"/>
          <w:szCs w:val="24"/>
        </w:rPr>
        <w:t>they</w:t>
      </w:r>
      <w:r w:rsidR="00685F39" w:rsidRPr="009553A3">
        <w:rPr>
          <w:rFonts w:ascii="Arial" w:hAnsi="Arial" w:cs="Arial"/>
          <w:sz w:val="24"/>
          <w:szCs w:val="24"/>
        </w:rPr>
        <w:t xml:space="preserve"> </w:t>
      </w:r>
      <w:r w:rsidRPr="009553A3">
        <w:rPr>
          <w:rFonts w:ascii="Arial" w:hAnsi="Arial" w:cs="Arial"/>
          <w:sz w:val="24"/>
          <w:szCs w:val="24"/>
        </w:rPr>
        <w:t>are</w:t>
      </w:r>
      <w:r w:rsidR="00685F39" w:rsidRPr="009553A3">
        <w:rPr>
          <w:rFonts w:ascii="Arial" w:hAnsi="Arial" w:cs="Arial"/>
          <w:sz w:val="24"/>
          <w:szCs w:val="24"/>
        </w:rPr>
        <w:t xml:space="preserve"> </w:t>
      </w:r>
      <w:r w:rsidRPr="009553A3">
        <w:rPr>
          <w:rFonts w:ascii="Arial" w:hAnsi="Arial" w:cs="Arial"/>
          <w:sz w:val="24"/>
          <w:szCs w:val="24"/>
        </w:rPr>
        <w:t>not</w:t>
      </w:r>
      <w:r w:rsidR="00685F39" w:rsidRPr="009553A3">
        <w:rPr>
          <w:rFonts w:ascii="Arial" w:hAnsi="Arial" w:cs="Arial"/>
          <w:sz w:val="24"/>
          <w:szCs w:val="24"/>
        </w:rPr>
        <w:t xml:space="preserve"> </w:t>
      </w:r>
      <w:r w:rsidRPr="009553A3">
        <w:rPr>
          <w:rFonts w:ascii="Arial" w:hAnsi="Arial" w:cs="Arial"/>
          <w:sz w:val="24"/>
          <w:szCs w:val="24"/>
        </w:rPr>
        <w:t>able</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lastRenderedPageBreak/>
        <w:t>professor</w:t>
      </w:r>
      <w:r w:rsidR="00685F39" w:rsidRPr="009553A3">
        <w:rPr>
          <w:rFonts w:ascii="Arial" w:hAnsi="Arial" w:cs="Arial"/>
          <w:sz w:val="24"/>
          <w:szCs w:val="24"/>
        </w:rPr>
        <w:t xml:space="preserve"> </w:t>
      </w:r>
      <w:r w:rsidRPr="009553A3">
        <w:rPr>
          <w:rFonts w:ascii="Arial" w:hAnsi="Arial" w:cs="Arial"/>
          <w:sz w:val="24"/>
          <w:szCs w:val="24"/>
        </w:rPr>
        <w:t>approves,</w:t>
      </w:r>
      <w:r w:rsidR="00685F39" w:rsidRPr="009553A3">
        <w:rPr>
          <w:rFonts w:ascii="Arial" w:hAnsi="Arial" w:cs="Arial"/>
          <w:sz w:val="24"/>
          <w:szCs w:val="24"/>
        </w:rPr>
        <w:t xml:space="preserve"> </w:t>
      </w:r>
      <w:r w:rsidRPr="009553A3">
        <w:rPr>
          <w:rFonts w:ascii="Arial" w:hAnsi="Arial" w:cs="Arial"/>
          <w:sz w:val="24"/>
          <w:szCs w:val="24"/>
        </w:rPr>
        <w:t>then</w:t>
      </w:r>
      <w:r w:rsidR="00685F39" w:rsidRPr="009553A3">
        <w:rPr>
          <w:rFonts w:ascii="Arial" w:hAnsi="Arial" w:cs="Arial"/>
          <w:sz w:val="24"/>
          <w:szCs w:val="24"/>
        </w:rPr>
        <w:t xml:space="preserve"> </w:t>
      </w:r>
      <w:r w:rsidRPr="009553A3">
        <w:rPr>
          <w:rFonts w:ascii="Arial" w:hAnsi="Arial" w:cs="Arial"/>
          <w:sz w:val="24"/>
          <w:szCs w:val="24"/>
        </w:rPr>
        <w:t>one</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DIA</w:t>
      </w:r>
      <w:r w:rsidR="00685F39" w:rsidRPr="009553A3">
        <w:rPr>
          <w:rFonts w:ascii="Arial" w:hAnsi="Arial" w:cs="Arial"/>
          <w:sz w:val="24"/>
          <w:szCs w:val="24"/>
        </w:rPr>
        <w:t xml:space="preserve"> </w:t>
      </w:r>
      <w:r w:rsidR="00B37DB2" w:rsidRPr="009553A3">
        <w:rPr>
          <w:rFonts w:ascii="Arial" w:hAnsi="Arial" w:cs="Arial"/>
          <w:sz w:val="24"/>
          <w:szCs w:val="24"/>
        </w:rPr>
        <w:t xml:space="preserve">administrative professionals in Academic &amp; Student Services, Compliance or Sport Supervision (or another institution’s academic staff member) </w:t>
      </w:r>
      <w:r w:rsidRPr="009553A3">
        <w:rPr>
          <w:rFonts w:ascii="Arial" w:hAnsi="Arial" w:cs="Arial"/>
          <w:sz w:val="24"/>
          <w:szCs w:val="24"/>
        </w:rPr>
        <w:t>professionals</w:t>
      </w:r>
      <w:r w:rsidR="00685F39" w:rsidRPr="009553A3">
        <w:rPr>
          <w:rFonts w:ascii="Arial" w:hAnsi="Arial" w:cs="Arial"/>
          <w:sz w:val="24"/>
          <w:szCs w:val="24"/>
        </w:rPr>
        <w:t xml:space="preserve"> </w:t>
      </w:r>
      <w:r w:rsidRPr="009553A3">
        <w:rPr>
          <w:rFonts w:ascii="Arial" w:hAnsi="Arial" w:cs="Arial"/>
          <w:sz w:val="24"/>
          <w:szCs w:val="24"/>
        </w:rPr>
        <w:t>can</w:t>
      </w:r>
      <w:r w:rsidR="00685F39" w:rsidRPr="009553A3">
        <w:rPr>
          <w:rFonts w:ascii="Arial" w:hAnsi="Arial" w:cs="Arial"/>
          <w:sz w:val="24"/>
          <w:szCs w:val="24"/>
        </w:rPr>
        <w:t xml:space="preserve"> </w:t>
      </w:r>
      <w:r w:rsidRPr="009553A3">
        <w:rPr>
          <w:rFonts w:ascii="Arial" w:hAnsi="Arial" w:cs="Arial"/>
          <w:sz w:val="24"/>
          <w:szCs w:val="24"/>
        </w:rPr>
        <w:t>proctor</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exam.</w:t>
      </w:r>
    </w:p>
    <w:p w14:paraId="31699C5B" w14:textId="77777777" w:rsidR="00D40D1F" w:rsidRPr="009553A3" w:rsidRDefault="00D40D1F" w:rsidP="00CD5B5E">
      <w:pPr>
        <w:spacing w:line="360" w:lineRule="auto"/>
        <w:jc w:val="both"/>
        <w:rPr>
          <w:rFonts w:ascii="Arial" w:hAnsi="Arial" w:cs="Arial"/>
          <w:sz w:val="24"/>
          <w:szCs w:val="24"/>
        </w:rPr>
      </w:pPr>
    </w:p>
    <w:p w14:paraId="207977B6" w14:textId="1CF21DB2" w:rsidR="000A666C" w:rsidRPr="009553A3" w:rsidRDefault="000A666C" w:rsidP="00CD5B5E">
      <w:pPr>
        <w:spacing w:line="360" w:lineRule="auto"/>
        <w:jc w:val="both"/>
        <w:rPr>
          <w:rFonts w:ascii="Arial" w:hAnsi="Arial" w:cs="Arial"/>
          <w:sz w:val="24"/>
          <w:szCs w:val="24"/>
        </w:rPr>
      </w:pPr>
      <w:r w:rsidRPr="009553A3">
        <w:rPr>
          <w:rFonts w:ascii="Arial" w:hAnsi="Arial" w:cs="Arial"/>
          <w:sz w:val="24"/>
          <w:szCs w:val="24"/>
        </w:rPr>
        <w:t>Student-athletes</w:t>
      </w:r>
      <w:r w:rsidR="00685F39" w:rsidRPr="009553A3">
        <w:rPr>
          <w:rFonts w:ascii="Arial" w:hAnsi="Arial" w:cs="Arial"/>
          <w:sz w:val="24"/>
          <w:szCs w:val="24"/>
        </w:rPr>
        <w:t xml:space="preserve"> </w:t>
      </w:r>
      <w:r w:rsidRPr="009553A3">
        <w:rPr>
          <w:rFonts w:ascii="Arial" w:hAnsi="Arial" w:cs="Arial"/>
          <w:sz w:val="24"/>
          <w:szCs w:val="24"/>
        </w:rPr>
        <w:t>must</w:t>
      </w:r>
      <w:r w:rsidR="00685F39" w:rsidRPr="009553A3">
        <w:rPr>
          <w:rFonts w:ascii="Arial" w:hAnsi="Arial" w:cs="Arial"/>
          <w:sz w:val="24"/>
          <w:szCs w:val="24"/>
        </w:rPr>
        <w:t xml:space="preserve"> </w:t>
      </w:r>
      <w:r w:rsidRPr="009553A3">
        <w:rPr>
          <w:rFonts w:ascii="Arial" w:hAnsi="Arial" w:cs="Arial"/>
          <w:sz w:val="24"/>
          <w:szCs w:val="24"/>
        </w:rPr>
        <w:t>meet</w:t>
      </w:r>
      <w:r w:rsidR="00685F39" w:rsidRPr="009553A3">
        <w:rPr>
          <w:rFonts w:ascii="Arial" w:hAnsi="Arial" w:cs="Arial"/>
          <w:sz w:val="24"/>
          <w:szCs w:val="24"/>
        </w:rPr>
        <w:t xml:space="preserve"> </w:t>
      </w:r>
      <w:r w:rsidRPr="009553A3">
        <w:rPr>
          <w:rFonts w:ascii="Arial" w:hAnsi="Arial" w:cs="Arial"/>
          <w:sz w:val="24"/>
          <w:szCs w:val="24"/>
        </w:rPr>
        <w:t>with</w:t>
      </w:r>
      <w:r w:rsidR="00685F39" w:rsidRPr="009553A3">
        <w:rPr>
          <w:rFonts w:ascii="Arial" w:hAnsi="Arial" w:cs="Arial"/>
          <w:sz w:val="24"/>
          <w:szCs w:val="24"/>
        </w:rPr>
        <w:t xml:space="preserve"> </w:t>
      </w:r>
      <w:r w:rsidRPr="009553A3">
        <w:rPr>
          <w:rFonts w:ascii="Arial" w:hAnsi="Arial" w:cs="Arial"/>
          <w:sz w:val="24"/>
          <w:szCs w:val="24"/>
        </w:rPr>
        <w:t>their</w:t>
      </w:r>
      <w:r w:rsidR="00685F39" w:rsidRPr="009553A3">
        <w:rPr>
          <w:rFonts w:ascii="Arial" w:hAnsi="Arial" w:cs="Arial"/>
          <w:sz w:val="24"/>
          <w:szCs w:val="24"/>
        </w:rPr>
        <w:t xml:space="preserve"> </w:t>
      </w:r>
      <w:r w:rsidRPr="009553A3">
        <w:rPr>
          <w:rFonts w:ascii="Arial" w:hAnsi="Arial" w:cs="Arial"/>
          <w:sz w:val="24"/>
          <w:szCs w:val="24"/>
        </w:rPr>
        <w:t>professors</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receive</w:t>
      </w:r>
      <w:r w:rsidR="00685F39" w:rsidRPr="009553A3">
        <w:rPr>
          <w:rFonts w:ascii="Arial" w:hAnsi="Arial" w:cs="Arial"/>
          <w:sz w:val="24"/>
          <w:szCs w:val="24"/>
        </w:rPr>
        <w:t xml:space="preserve"> </w:t>
      </w:r>
      <w:r w:rsidRPr="009553A3">
        <w:rPr>
          <w:rFonts w:ascii="Arial" w:hAnsi="Arial" w:cs="Arial"/>
          <w:sz w:val="24"/>
          <w:szCs w:val="24"/>
        </w:rPr>
        <w:t>approval</w:t>
      </w:r>
      <w:r w:rsidR="00685F39" w:rsidRPr="009553A3">
        <w:rPr>
          <w:rFonts w:ascii="Arial" w:hAnsi="Arial" w:cs="Arial"/>
          <w:sz w:val="24"/>
          <w:szCs w:val="24"/>
        </w:rPr>
        <w:t xml:space="preserve"> </w:t>
      </w:r>
      <w:r w:rsidRPr="009553A3">
        <w:rPr>
          <w:rFonts w:ascii="Arial" w:hAnsi="Arial" w:cs="Arial"/>
          <w:sz w:val="24"/>
          <w:szCs w:val="24"/>
        </w:rPr>
        <w:t>for</w:t>
      </w:r>
      <w:r w:rsidR="00685F39" w:rsidRPr="009553A3">
        <w:rPr>
          <w:rFonts w:ascii="Arial" w:hAnsi="Arial" w:cs="Arial"/>
          <w:sz w:val="24"/>
          <w:szCs w:val="24"/>
        </w:rPr>
        <w:t xml:space="preserve"> </w:t>
      </w:r>
      <w:r w:rsidRPr="009553A3">
        <w:rPr>
          <w:rFonts w:ascii="Arial" w:hAnsi="Arial" w:cs="Arial"/>
          <w:sz w:val="24"/>
          <w:szCs w:val="24"/>
        </w:rPr>
        <w:t>alternate</w:t>
      </w:r>
      <w:r w:rsidR="00685F39" w:rsidRPr="009553A3">
        <w:rPr>
          <w:rFonts w:ascii="Arial" w:hAnsi="Arial" w:cs="Arial"/>
          <w:sz w:val="24"/>
          <w:szCs w:val="24"/>
        </w:rPr>
        <w:t xml:space="preserve"> </w:t>
      </w:r>
      <w:r w:rsidRPr="009553A3">
        <w:rPr>
          <w:rFonts w:ascii="Arial" w:hAnsi="Arial" w:cs="Arial"/>
          <w:sz w:val="24"/>
          <w:szCs w:val="24"/>
        </w:rPr>
        <w:t>testing</w:t>
      </w:r>
      <w:r w:rsidR="00685F39" w:rsidRPr="009553A3">
        <w:rPr>
          <w:rFonts w:ascii="Arial" w:hAnsi="Arial" w:cs="Arial"/>
          <w:sz w:val="24"/>
          <w:szCs w:val="24"/>
        </w:rPr>
        <w:t xml:space="preserve"> </w:t>
      </w:r>
      <w:r w:rsidRPr="009553A3">
        <w:rPr>
          <w:rFonts w:ascii="Arial" w:hAnsi="Arial" w:cs="Arial"/>
          <w:sz w:val="24"/>
          <w:szCs w:val="24"/>
        </w:rPr>
        <w:t>dates/times,</w:t>
      </w:r>
      <w:r w:rsidR="00685F39" w:rsidRPr="009553A3">
        <w:rPr>
          <w:rFonts w:ascii="Arial" w:hAnsi="Arial" w:cs="Arial"/>
          <w:sz w:val="24"/>
          <w:szCs w:val="24"/>
        </w:rPr>
        <w:t xml:space="preserve"> </w:t>
      </w:r>
      <w:r w:rsidRPr="009553A3">
        <w:rPr>
          <w:rFonts w:ascii="Arial" w:hAnsi="Arial" w:cs="Arial"/>
          <w:sz w:val="24"/>
          <w:szCs w:val="24"/>
        </w:rPr>
        <w:t>which</w:t>
      </w:r>
      <w:r w:rsidR="00685F39" w:rsidRPr="009553A3">
        <w:rPr>
          <w:rFonts w:ascii="Arial" w:hAnsi="Arial" w:cs="Arial"/>
          <w:sz w:val="24"/>
          <w:szCs w:val="24"/>
        </w:rPr>
        <w:t xml:space="preserve"> </w:t>
      </w:r>
      <w:r w:rsidRPr="009553A3">
        <w:rPr>
          <w:rFonts w:ascii="Arial" w:hAnsi="Arial" w:cs="Arial"/>
          <w:sz w:val="24"/>
          <w:szCs w:val="24"/>
        </w:rPr>
        <w:t>may</w:t>
      </w:r>
      <w:r w:rsidR="00685F39" w:rsidRPr="009553A3">
        <w:rPr>
          <w:rFonts w:ascii="Arial" w:hAnsi="Arial" w:cs="Arial"/>
          <w:sz w:val="24"/>
          <w:szCs w:val="24"/>
        </w:rPr>
        <w:t xml:space="preserve"> </w:t>
      </w:r>
      <w:r w:rsidRPr="009553A3">
        <w:rPr>
          <w:rFonts w:ascii="Arial" w:hAnsi="Arial" w:cs="Arial"/>
          <w:sz w:val="24"/>
          <w:szCs w:val="24"/>
        </w:rPr>
        <w:t>include</w:t>
      </w:r>
      <w:r w:rsidR="00685F39" w:rsidRPr="009553A3">
        <w:rPr>
          <w:rFonts w:ascii="Arial" w:hAnsi="Arial" w:cs="Arial"/>
          <w:sz w:val="24"/>
          <w:szCs w:val="24"/>
        </w:rPr>
        <w:t xml:space="preserve"> </w:t>
      </w:r>
      <w:r w:rsidRPr="009553A3">
        <w:rPr>
          <w:rFonts w:ascii="Arial" w:hAnsi="Arial" w:cs="Arial"/>
          <w:sz w:val="24"/>
          <w:szCs w:val="24"/>
        </w:rPr>
        <w:t>before</w:t>
      </w:r>
      <w:r w:rsidR="00685F39" w:rsidRPr="009553A3">
        <w:rPr>
          <w:rFonts w:ascii="Arial" w:hAnsi="Arial" w:cs="Arial"/>
          <w:sz w:val="24"/>
          <w:szCs w:val="24"/>
        </w:rPr>
        <w:t xml:space="preserve"> </w:t>
      </w:r>
      <w:r w:rsidRPr="009553A3">
        <w:rPr>
          <w:rFonts w:ascii="Arial" w:hAnsi="Arial" w:cs="Arial"/>
          <w:sz w:val="24"/>
          <w:szCs w:val="24"/>
        </w:rPr>
        <w:t>or</w:t>
      </w:r>
      <w:r w:rsidR="00685F39" w:rsidRPr="009553A3">
        <w:rPr>
          <w:rFonts w:ascii="Arial" w:hAnsi="Arial" w:cs="Arial"/>
          <w:sz w:val="24"/>
          <w:szCs w:val="24"/>
        </w:rPr>
        <w:t xml:space="preserve"> </w:t>
      </w:r>
      <w:r w:rsidRPr="009553A3">
        <w:rPr>
          <w:rFonts w:ascii="Arial" w:hAnsi="Arial" w:cs="Arial"/>
          <w:sz w:val="24"/>
          <w:szCs w:val="24"/>
        </w:rPr>
        <w:t>after</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competition</w:t>
      </w:r>
      <w:r w:rsidR="00685F39" w:rsidRPr="009553A3">
        <w:rPr>
          <w:rFonts w:ascii="Arial" w:hAnsi="Arial" w:cs="Arial"/>
          <w:sz w:val="24"/>
          <w:szCs w:val="24"/>
        </w:rPr>
        <w:t xml:space="preserve"> </w:t>
      </w:r>
      <w:r w:rsidRPr="009553A3">
        <w:rPr>
          <w:rFonts w:ascii="Arial" w:hAnsi="Arial" w:cs="Arial"/>
          <w:sz w:val="24"/>
          <w:szCs w:val="24"/>
        </w:rPr>
        <w:t>or</w:t>
      </w:r>
      <w:r w:rsidR="00685F39" w:rsidRPr="009553A3">
        <w:rPr>
          <w:rFonts w:ascii="Arial" w:hAnsi="Arial" w:cs="Arial"/>
          <w:sz w:val="24"/>
          <w:szCs w:val="24"/>
        </w:rPr>
        <w:t xml:space="preserve"> </w:t>
      </w:r>
      <w:r w:rsidRPr="009553A3">
        <w:rPr>
          <w:rFonts w:ascii="Arial" w:hAnsi="Arial" w:cs="Arial"/>
          <w:sz w:val="24"/>
          <w:szCs w:val="24"/>
        </w:rPr>
        <w:t>while</w:t>
      </w:r>
      <w:r w:rsidR="00685F39" w:rsidRPr="009553A3">
        <w:rPr>
          <w:rFonts w:ascii="Arial" w:hAnsi="Arial" w:cs="Arial"/>
          <w:sz w:val="24"/>
          <w:szCs w:val="24"/>
        </w:rPr>
        <w:t xml:space="preserve"> </w:t>
      </w:r>
      <w:r w:rsidRPr="009553A3">
        <w:rPr>
          <w:rFonts w:ascii="Arial" w:hAnsi="Arial" w:cs="Arial"/>
          <w:sz w:val="24"/>
          <w:szCs w:val="24"/>
        </w:rPr>
        <w:t>on</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road.</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decision</w:t>
      </w:r>
      <w:r w:rsidR="00685F39" w:rsidRPr="009553A3">
        <w:rPr>
          <w:rFonts w:ascii="Arial" w:hAnsi="Arial" w:cs="Arial"/>
          <w:sz w:val="24"/>
          <w:szCs w:val="24"/>
        </w:rPr>
        <w:t xml:space="preserve"> </w:t>
      </w:r>
      <w:r w:rsidRPr="009553A3">
        <w:rPr>
          <w:rFonts w:ascii="Arial" w:hAnsi="Arial" w:cs="Arial"/>
          <w:sz w:val="24"/>
          <w:szCs w:val="24"/>
        </w:rPr>
        <w:t>is</w:t>
      </w:r>
      <w:r w:rsidR="00685F39" w:rsidRPr="009553A3">
        <w:rPr>
          <w:rFonts w:ascii="Arial" w:hAnsi="Arial" w:cs="Arial"/>
          <w:sz w:val="24"/>
          <w:szCs w:val="24"/>
        </w:rPr>
        <w:t xml:space="preserve"> </w:t>
      </w:r>
      <w:r w:rsidRPr="009553A3">
        <w:rPr>
          <w:rFonts w:ascii="Arial" w:hAnsi="Arial" w:cs="Arial"/>
          <w:sz w:val="24"/>
          <w:szCs w:val="24"/>
        </w:rPr>
        <w:t>based</w:t>
      </w:r>
      <w:r w:rsidR="00685F39" w:rsidRPr="009553A3">
        <w:rPr>
          <w:rFonts w:ascii="Arial" w:hAnsi="Arial" w:cs="Arial"/>
          <w:sz w:val="24"/>
          <w:szCs w:val="24"/>
        </w:rPr>
        <w:t xml:space="preserve"> </w:t>
      </w:r>
      <w:r w:rsidRPr="009553A3">
        <w:rPr>
          <w:rFonts w:ascii="Arial" w:hAnsi="Arial" w:cs="Arial"/>
          <w:sz w:val="24"/>
          <w:szCs w:val="24"/>
        </w:rPr>
        <w:t>solely</w:t>
      </w:r>
      <w:r w:rsidR="00685F39" w:rsidRPr="009553A3">
        <w:rPr>
          <w:rFonts w:ascii="Arial" w:hAnsi="Arial" w:cs="Arial"/>
          <w:sz w:val="24"/>
          <w:szCs w:val="24"/>
        </w:rPr>
        <w:t xml:space="preserve"> </w:t>
      </w:r>
      <w:r w:rsidRPr="009553A3">
        <w:rPr>
          <w:rFonts w:ascii="Arial" w:hAnsi="Arial" w:cs="Arial"/>
          <w:sz w:val="24"/>
          <w:szCs w:val="24"/>
        </w:rPr>
        <w:t>on</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professor's</w:t>
      </w:r>
      <w:r w:rsidR="00685F39" w:rsidRPr="009553A3">
        <w:rPr>
          <w:rFonts w:ascii="Arial" w:hAnsi="Arial" w:cs="Arial"/>
          <w:sz w:val="24"/>
          <w:szCs w:val="24"/>
        </w:rPr>
        <w:t xml:space="preserve"> </w:t>
      </w:r>
      <w:r w:rsidR="009D3C18" w:rsidRPr="009553A3">
        <w:rPr>
          <w:rFonts w:ascii="Arial" w:hAnsi="Arial" w:cs="Arial"/>
          <w:sz w:val="24"/>
          <w:szCs w:val="24"/>
        </w:rPr>
        <w:t>discretion.</w:t>
      </w:r>
      <w:r w:rsidR="00685F39" w:rsidRPr="009553A3">
        <w:rPr>
          <w:rFonts w:ascii="Arial" w:hAnsi="Arial" w:cs="Arial"/>
          <w:sz w:val="24"/>
          <w:szCs w:val="24"/>
        </w:rPr>
        <w:t xml:space="preserve">  </w:t>
      </w:r>
      <w:r w:rsidRPr="009553A3">
        <w:rPr>
          <w:rFonts w:ascii="Arial" w:hAnsi="Arial" w:cs="Arial"/>
          <w:sz w:val="24"/>
          <w:szCs w:val="24"/>
        </w:rPr>
        <w:t>If</w:t>
      </w:r>
      <w:r w:rsidR="00685F39" w:rsidRPr="009553A3">
        <w:rPr>
          <w:rFonts w:ascii="Arial" w:hAnsi="Arial" w:cs="Arial"/>
          <w:sz w:val="24"/>
          <w:szCs w:val="24"/>
        </w:rPr>
        <w:t xml:space="preserve"> </w:t>
      </w:r>
      <w:r w:rsidRPr="009553A3">
        <w:rPr>
          <w:rFonts w:ascii="Arial" w:hAnsi="Arial" w:cs="Arial"/>
          <w:sz w:val="24"/>
          <w:szCs w:val="24"/>
        </w:rPr>
        <w:t>there</w:t>
      </w:r>
      <w:r w:rsidR="00685F39" w:rsidRPr="009553A3">
        <w:rPr>
          <w:rFonts w:ascii="Arial" w:hAnsi="Arial" w:cs="Arial"/>
          <w:sz w:val="24"/>
          <w:szCs w:val="24"/>
        </w:rPr>
        <w:t xml:space="preserve"> </w:t>
      </w:r>
      <w:r w:rsidRPr="009553A3">
        <w:rPr>
          <w:rFonts w:ascii="Arial" w:hAnsi="Arial" w:cs="Arial"/>
          <w:sz w:val="24"/>
          <w:szCs w:val="24"/>
        </w:rPr>
        <w:t>are</w:t>
      </w:r>
      <w:r w:rsidR="00685F39" w:rsidRPr="009553A3">
        <w:rPr>
          <w:rFonts w:ascii="Arial" w:hAnsi="Arial" w:cs="Arial"/>
          <w:sz w:val="24"/>
          <w:szCs w:val="24"/>
        </w:rPr>
        <w:t xml:space="preserve"> </w:t>
      </w:r>
      <w:r w:rsidRPr="009553A3">
        <w:rPr>
          <w:rFonts w:ascii="Arial" w:hAnsi="Arial" w:cs="Arial"/>
          <w:sz w:val="24"/>
          <w:szCs w:val="24"/>
        </w:rPr>
        <w:t>exam</w:t>
      </w:r>
      <w:r w:rsidR="00685F39" w:rsidRPr="009553A3">
        <w:rPr>
          <w:rFonts w:ascii="Arial" w:hAnsi="Arial" w:cs="Arial"/>
          <w:sz w:val="24"/>
          <w:szCs w:val="24"/>
        </w:rPr>
        <w:t xml:space="preserve"> </w:t>
      </w:r>
      <w:r w:rsidRPr="009553A3">
        <w:rPr>
          <w:rFonts w:ascii="Arial" w:hAnsi="Arial" w:cs="Arial"/>
          <w:sz w:val="24"/>
          <w:szCs w:val="24"/>
        </w:rPr>
        <w:t>conflicts</w:t>
      </w:r>
      <w:r w:rsidR="009D3C18"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student-athletes</w:t>
      </w:r>
      <w:r w:rsidR="00685F39" w:rsidRPr="009553A3">
        <w:rPr>
          <w:rFonts w:ascii="Arial" w:hAnsi="Arial" w:cs="Arial"/>
          <w:sz w:val="24"/>
          <w:szCs w:val="24"/>
        </w:rPr>
        <w:t xml:space="preserve"> </w:t>
      </w:r>
      <w:r w:rsidRPr="009553A3">
        <w:rPr>
          <w:rFonts w:ascii="Arial" w:hAnsi="Arial" w:cs="Arial"/>
          <w:sz w:val="24"/>
          <w:szCs w:val="24"/>
        </w:rPr>
        <w:t>must</w:t>
      </w:r>
      <w:r w:rsidR="00685F39" w:rsidRPr="009553A3">
        <w:rPr>
          <w:rFonts w:ascii="Arial" w:hAnsi="Arial" w:cs="Arial"/>
          <w:sz w:val="24"/>
          <w:szCs w:val="24"/>
        </w:rPr>
        <w:t xml:space="preserve"> </w:t>
      </w:r>
      <w:r w:rsidRPr="009553A3">
        <w:rPr>
          <w:rFonts w:ascii="Arial" w:hAnsi="Arial" w:cs="Arial"/>
          <w:sz w:val="24"/>
          <w:szCs w:val="24"/>
        </w:rPr>
        <w:t>fill</w:t>
      </w:r>
      <w:r w:rsidR="00685F39" w:rsidRPr="009553A3">
        <w:rPr>
          <w:rFonts w:ascii="Arial" w:hAnsi="Arial" w:cs="Arial"/>
          <w:sz w:val="24"/>
          <w:szCs w:val="24"/>
        </w:rPr>
        <w:t xml:space="preserve"> </w:t>
      </w:r>
      <w:r w:rsidRPr="009553A3">
        <w:rPr>
          <w:rFonts w:ascii="Arial" w:hAnsi="Arial" w:cs="Arial"/>
          <w:sz w:val="24"/>
          <w:szCs w:val="24"/>
        </w:rPr>
        <w:t>out</w:t>
      </w:r>
      <w:r w:rsidR="00685F39" w:rsidRPr="009553A3">
        <w:rPr>
          <w:rFonts w:ascii="Arial" w:hAnsi="Arial" w:cs="Arial"/>
          <w:sz w:val="24"/>
          <w:szCs w:val="24"/>
        </w:rPr>
        <w:t xml:space="preserve"> </w:t>
      </w:r>
      <w:r w:rsidRPr="009553A3">
        <w:rPr>
          <w:rFonts w:ascii="Arial" w:hAnsi="Arial" w:cs="Arial"/>
          <w:sz w:val="24"/>
          <w:szCs w:val="24"/>
        </w:rPr>
        <w:t>an</w:t>
      </w:r>
      <w:r w:rsidR="00685F39" w:rsidRPr="009553A3">
        <w:rPr>
          <w:rFonts w:ascii="Arial" w:hAnsi="Arial" w:cs="Arial"/>
          <w:sz w:val="24"/>
          <w:szCs w:val="24"/>
        </w:rPr>
        <w:t xml:space="preserve"> </w:t>
      </w:r>
      <w:r w:rsidRPr="009553A3">
        <w:rPr>
          <w:rFonts w:ascii="Arial" w:hAnsi="Arial" w:cs="Arial"/>
          <w:sz w:val="24"/>
          <w:szCs w:val="24"/>
        </w:rPr>
        <w:t>"Exam</w:t>
      </w:r>
      <w:r w:rsidR="00685F39" w:rsidRPr="009553A3">
        <w:rPr>
          <w:rFonts w:ascii="Arial" w:hAnsi="Arial" w:cs="Arial"/>
          <w:sz w:val="24"/>
          <w:szCs w:val="24"/>
        </w:rPr>
        <w:t xml:space="preserve"> </w:t>
      </w:r>
      <w:r w:rsidRPr="009553A3">
        <w:rPr>
          <w:rFonts w:ascii="Arial" w:hAnsi="Arial" w:cs="Arial"/>
          <w:sz w:val="24"/>
          <w:szCs w:val="24"/>
        </w:rPr>
        <w:t>Information</w:t>
      </w:r>
      <w:r w:rsidR="00685F39" w:rsidRPr="009553A3">
        <w:rPr>
          <w:rFonts w:ascii="Arial" w:hAnsi="Arial" w:cs="Arial"/>
          <w:sz w:val="24"/>
          <w:szCs w:val="24"/>
        </w:rPr>
        <w:t xml:space="preserve"> </w:t>
      </w:r>
      <w:r w:rsidR="00530E44" w:rsidRPr="009553A3">
        <w:rPr>
          <w:rFonts w:ascii="Arial" w:hAnsi="Arial" w:cs="Arial"/>
          <w:sz w:val="24"/>
          <w:szCs w:val="24"/>
        </w:rPr>
        <w:t>Sheet</w:t>
      </w:r>
      <w:r w:rsidR="00D40D1F" w:rsidRPr="009553A3">
        <w:rPr>
          <w:rFonts w:ascii="Arial" w:hAnsi="Arial" w:cs="Arial"/>
          <w:sz w:val="24"/>
          <w:szCs w:val="24"/>
        </w:rPr>
        <w:t>.</w:t>
      </w:r>
      <w:r w:rsidR="00530E44" w:rsidRPr="009553A3">
        <w:rPr>
          <w:rFonts w:ascii="Arial" w:hAnsi="Arial" w:cs="Arial"/>
          <w:sz w:val="24"/>
          <w:szCs w:val="24"/>
        </w:rPr>
        <w:t>"</w:t>
      </w:r>
      <w:r w:rsidR="00685F39" w:rsidRPr="009553A3">
        <w:rPr>
          <w:rFonts w:ascii="Arial" w:hAnsi="Arial" w:cs="Arial"/>
          <w:sz w:val="24"/>
          <w:szCs w:val="24"/>
        </w:rPr>
        <w:t xml:space="preserve"> </w:t>
      </w:r>
      <w:r w:rsidRPr="009553A3">
        <w:rPr>
          <w:rFonts w:ascii="Arial" w:hAnsi="Arial" w:cs="Arial"/>
          <w:sz w:val="24"/>
          <w:szCs w:val="24"/>
        </w:rPr>
        <w:t>This</w:t>
      </w:r>
      <w:r w:rsidR="00685F39" w:rsidRPr="009553A3">
        <w:rPr>
          <w:rFonts w:ascii="Arial" w:hAnsi="Arial" w:cs="Arial"/>
          <w:sz w:val="24"/>
          <w:szCs w:val="24"/>
        </w:rPr>
        <w:t xml:space="preserve"> </w:t>
      </w:r>
      <w:r w:rsidRPr="009553A3">
        <w:rPr>
          <w:rFonts w:ascii="Arial" w:hAnsi="Arial" w:cs="Arial"/>
          <w:sz w:val="24"/>
          <w:szCs w:val="24"/>
        </w:rPr>
        <w:t>form</w:t>
      </w:r>
      <w:r w:rsidR="00685F39" w:rsidRPr="009553A3">
        <w:rPr>
          <w:rFonts w:ascii="Arial" w:hAnsi="Arial" w:cs="Arial"/>
          <w:sz w:val="24"/>
          <w:szCs w:val="24"/>
        </w:rPr>
        <w:t xml:space="preserve"> </w:t>
      </w:r>
      <w:r w:rsidRPr="009553A3">
        <w:rPr>
          <w:rFonts w:ascii="Arial" w:hAnsi="Arial" w:cs="Arial"/>
          <w:sz w:val="24"/>
          <w:szCs w:val="24"/>
        </w:rPr>
        <w:t>must</w:t>
      </w:r>
      <w:r w:rsidR="00685F39" w:rsidRPr="009553A3">
        <w:rPr>
          <w:rFonts w:ascii="Arial" w:hAnsi="Arial" w:cs="Arial"/>
          <w:sz w:val="24"/>
          <w:szCs w:val="24"/>
        </w:rPr>
        <w:t xml:space="preserve"> </w:t>
      </w:r>
      <w:r w:rsidRPr="009553A3">
        <w:rPr>
          <w:rFonts w:ascii="Arial" w:hAnsi="Arial" w:cs="Arial"/>
          <w:sz w:val="24"/>
          <w:szCs w:val="24"/>
        </w:rPr>
        <w:t>be</w:t>
      </w:r>
      <w:r w:rsidR="00685F39" w:rsidRPr="009553A3">
        <w:rPr>
          <w:rFonts w:ascii="Arial" w:hAnsi="Arial" w:cs="Arial"/>
          <w:sz w:val="24"/>
          <w:szCs w:val="24"/>
        </w:rPr>
        <w:t xml:space="preserve"> </w:t>
      </w:r>
      <w:r w:rsidRPr="009553A3">
        <w:rPr>
          <w:rFonts w:ascii="Arial" w:hAnsi="Arial" w:cs="Arial"/>
          <w:sz w:val="24"/>
          <w:szCs w:val="24"/>
        </w:rPr>
        <w:t>turned</w:t>
      </w:r>
      <w:r w:rsidR="00685F39" w:rsidRPr="009553A3">
        <w:rPr>
          <w:rFonts w:ascii="Arial" w:hAnsi="Arial" w:cs="Arial"/>
          <w:sz w:val="24"/>
          <w:szCs w:val="24"/>
        </w:rPr>
        <w:t xml:space="preserve"> </w:t>
      </w:r>
      <w:r w:rsidRPr="009553A3">
        <w:rPr>
          <w:rFonts w:ascii="Arial" w:hAnsi="Arial" w:cs="Arial"/>
          <w:sz w:val="24"/>
          <w:szCs w:val="24"/>
        </w:rPr>
        <w:t>into</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007C793C" w:rsidRPr="009553A3">
        <w:rPr>
          <w:rFonts w:ascii="Arial" w:hAnsi="Arial" w:cs="Arial"/>
          <w:sz w:val="24"/>
          <w:szCs w:val="24"/>
        </w:rPr>
        <w:t>Exam</w:t>
      </w:r>
      <w:r w:rsidR="00685F39" w:rsidRPr="009553A3">
        <w:rPr>
          <w:rFonts w:ascii="Arial" w:hAnsi="Arial" w:cs="Arial"/>
          <w:sz w:val="24"/>
          <w:szCs w:val="24"/>
        </w:rPr>
        <w:t xml:space="preserve"> </w:t>
      </w:r>
      <w:r w:rsidR="007C793C" w:rsidRPr="009553A3">
        <w:rPr>
          <w:rFonts w:ascii="Arial" w:hAnsi="Arial" w:cs="Arial"/>
          <w:sz w:val="24"/>
          <w:szCs w:val="24"/>
        </w:rPr>
        <w:t>Proctoring</w:t>
      </w:r>
      <w:r w:rsidR="00685F39" w:rsidRPr="009553A3">
        <w:rPr>
          <w:rFonts w:ascii="Arial" w:hAnsi="Arial" w:cs="Arial"/>
          <w:sz w:val="24"/>
          <w:szCs w:val="24"/>
        </w:rPr>
        <w:t xml:space="preserve"> </w:t>
      </w:r>
      <w:r w:rsidR="007C793C" w:rsidRPr="009553A3">
        <w:rPr>
          <w:rFonts w:ascii="Arial" w:hAnsi="Arial" w:cs="Arial"/>
          <w:sz w:val="24"/>
          <w:szCs w:val="24"/>
        </w:rPr>
        <w:t>Coordinator</w:t>
      </w:r>
      <w:r w:rsidR="00685F39" w:rsidRPr="009553A3">
        <w:rPr>
          <w:rFonts w:ascii="Arial" w:hAnsi="Arial" w:cs="Arial"/>
          <w:sz w:val="24"/>
          <w:szCs w:val="24"/>
        </w:rPr>
        <w:t xml:space="preserve"> </w:t>
      </w:r>
      <w:r w:rsidRPr="009553A3">
        <w:rPr>
          <w:rFonts w:ascii="Arial" w:hAnsi="Arial" w:cs="Arial"/>
          <w:sz w:val="24"/>
          <w:szCs w:val="24"/>
        </w:rPr>
        <w:t>immediately</w:t>
      </w:r>
      <w:r w:rsidR="00685F39" w:rsidRPr="009553A3">
        <w:rPr>
          <w:rFonts w:ascii="Arial" w:hAnsi="Arial" w:cs="Arial"/>
          <w:sz w:val="24"/>
          <w:szCs w:val="24"/>
        </w:rPr>
        <w:t xml:space="preserve"> </w:t>
      </w:r>
      <w:r w:rsidRPr="009553A3">
        <w:rPr>
          <w:rFonts w:ascii="Arial" w:hAnsi="Arial" w:cs="Arial"/>
          <w:sz w:val="24"/>
          <w:szCs w:val="24"/>
        </w:rPr>
        <w:t>after</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student-athlete</w:t>
      </w:r>
      <w:r w:rsidR="00685F39" w:rsidRPr="009553A3">
        <w:rPr>
          <w:rFonts w:ascii="Arial" w:hAnsi="Arial" w:cs="Arial"/>
          <w:sz w:val="24"/>
          <w:szCs w:val="24"/>
        </w:rPr>
        <w:t xml:space="preserve"> </w:t>
      </w:r>
      <w:r w:rsidRPr="009553A3">
        <w:rPr>
          <w:rFonts w:ascii="Arial" w:hAnsi="Arial" w:cs="Arial"/>
          <w:sz w:val="24"/>
          <w:szCs w:val="24"/>
        </w:rPr>
        <w:t>has</w:t>
      </w:r>
      <w:r w:rsidR="00685F39" w:rsidRPr="009553A3">
        <w:rPr>
          <w:rFonts w:ascii="Arial" w:hAnsi="Arial" w:cs="Arial"/>
          <w:sz w:val="24"/>
          <w:szCs w:val="24"/>
        </w:rPr>
        <w:t xml:space="preserve"> </w:t>
      </w:r>
      <w:r w:rsidRPr="009553A3">
        <w:rPr>
          <w:rFonts w:ascii="Arial" w:hAnsi="Arial" w:cs="Arial"/>
          <w:sz w:val="24"/>
          <w:szCs w:val="24"/>
        </w:rPr>
        <w:t>spoken</w:t>
      </w:r>
      <w:r w:rsidR="00685F39" w:rsidRPr="009553A3">
        <w:rPr>
          <w:rFonts w:ascii="Arial" w:hAnsi="Arial" w:cs="Arial"/>
          <w:sz w:val="24"/>
          <w:szCs w:val="24"/>
        </w:rPr>
        <w:t xml:space="preserve"> </w:t>
      </w:r>
      <w:r w:rsidRPr="009553A3">
        <w:rPr>
          <w:rFonts w:ascii="Arial" w:hAnsi="Arial" w:cs="Arial"/>
          <w:sz w:val="24"/>
          <w:szCs w:val="24"/>
        </w:rPr>
        <w:t>with</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professor.</w:t>
      </w:r>
      <w:r w:rsidR="00685F39" w:rsidRPr="009553A3">
        <w:rPr>
          <w:rFonts w:ascii="Arial" w:hAnsi="Arial" w:cs="Arial"/>
          <w:sz w:val="24"/>
          <w:szCs w:val="24"/>
        </w:rPr>
        <w:t xml:space="preserve"> </w:t>
      </w:r>
      <w:r w:rsidRPr="009553A3">
        <w:rPr>
          <w:rFonts w:ascii="Arial" w:hAnsi="Arial" w:cs="Arial"/>
          <w:sz w:val="24"/>
          <w:szCs w:val="24"/>
        </w:rPr>
        <w:t>Failure</w:t>
      </w:r>
      <w:r w:rsidR="00685F39" w:rsidRPr="009553A3">
        <w:rPr>
          <w:rFonts w:ascii="Arial" w:hAnsi="Arial" w:cs="Arial"/>
          <w:sz w:val="24"/>
          <w:szCs w:val="24"/>
        </w:rPr>
        <w:t xml:space="preserve"> </w:t>
      </w:r>
      <w:r w:rsidRPr="009553A3">
        <w:rPr>
          <w:rFonts w:ascii="Arial" w:hAnsi="Arial" w:cs="Arial"/>
          <w:sz w:val="24"/>
          <w:szCs w:val="24"/>
        </w:rPr>
        <w:t>to</w:t>
      </w:r>
      <w:r w:rsidR="00685F39" w:rsidRPr="009553A3">
        <w:rPr>
          <w:rFonts w:ascii="Arial" w:hAnsi="Arial" w:cs="Arial"/>
          <w:sz w:val="24"/>
          <w:szCs w:val="24"/>
        </w:rPr>
        <w:t xml:space="preserve"> </w:t>
      </w:r>
      <w:r w:rsidRPr="009553A3">
        <w:rPr>
          <w:rFonts w:ascii="Arial" w:hAnsi="Arial" w:cs="Arial"/>
          <w:sz w:val="24"/>
          <w:szCs w:val="24"/>
        </w:rPr>
        <w:t>make</w:t>
      </w:r>
      <w:r w:rsidR="00685F39" w:rsidRPr="009553A3">
        <w:rPr>
          <w:rFonts w:ascii="Arial" w:hAnsi="Arial" w:cs="Arial"/>
          <w:sz w:val="24"/>
          <w:szCs w:val="24"/>
        </w:rPr>
        <w:t xml:space="preserve"> </w:t>
      </w:r>
      <w:r w:rsidRPr="009553A3">
        <w:rPr>
          <w:rFonts w:ascii="Arial" w:hAnsi="Arial" w:cs="Arial"/>
          <w:sz w:val="24"/>
          <w:szCs w:val="24"/>
        </w:rPr>
        <w:t>prior</w:t>
      </w:r>
      <w:r w:rsidR="00685F39" w:rsidRPr="009553A3">
        <w:rPr>
          <w:rFonts w:ascii="Arial" w:hAnsi="Arial" w:cs="Arial"/>
          <w:sz w:val="24"/>
          <w:szCs w:val="24"/>
        </w:rPr>
        <w:t xml:space="preserve"> </w:t>
      </w:r>
      <w:r w:rsidRPr="009553A3">
        <w:rPr>
          <w:rFonts w:ascii="Arial" w:hAnsi="Arial" w:cs="Arial"/>
          <w:sz w:val="24"/>
          <w:szCs w:val="24"/>
        </w:rPr>
        <w:t>arrangements</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submitting</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Exam</w:t>
      </w:r>
      <w:r w:rsidR="00685F39" w:rsidRPr="009553A3">
        <w:rPr>
          <w:rFonts w:ascii="Arial" w:hAnsi="Arial" w:cs="Arial"/>
          <w:sz w:val="24"/>
          <w:szCs w:val="24"/>
        </w:rPr>
        <w:t xml:space="preserve"> </w:t>
      </w:r>
      <w:r w:rsidRPr="009553A3">
        <w:rPr>
          <w:rFonts w:ascii="Arial" w:hAnsi="Arial" w:cs="Arial"/>
          <w:sz w:val="24"/>
          <w:szCs w:val="24"/>
        </w:rPr>
        <w:t>Information</w:t>
      </w:r>
      <w:r w:rsidR="00685F39" w:rsidRPr="009553A3">
        <w:rPr>
          <w:rFonts w:ascii="Arial" w:hAnsi="Arial" w:cs="Arial"/>
          <w:sz w:val="24"/>
          <w:szCs w:val="24"/>
        </w:rPr>
        <w:t xml:space="preserve"> </w:t>
      </w:r>
      <w:r w:rsidRPr="009553A3">
        <w:rPr>
          <w:rFonts w:ascii="Arial" w:hAnsi="Arial" w:cs="Arial"/>
          <w:sz w:val="24"/>
          <w:szCs w:val="24"/>
        </w:rPr>
        <w:t>Sheet</w:t>
      </w:r>
      <w:r w:rsidR="00685F39" w:rsidRPr="009553A3">
        <w:rPr>
          <w:rFonts w:ascii="Arial" w:hAnsi="Arial" w:cs="Arial"/>
          <w:sz w:val="24"/>
          <w:szCs w:val="24"/>
        </w:rPr>
        <w:t xml:space="preserve">  </w:t>
      </w:r>
      <w:r w:rsidR="00B37DB2" w:rsidRPr="009553A3">
        <w:rPr>
          <w:rFonts w:ascii="Arial" w:hAnsi="Arial" w:cs="Arial"/>
          <w:sz w:val="24"/>
          <w:szCs w:val="24"/>
        </w:rPr>
        <w:t xml:space="preserve">may </w:t>
      </w:r>
      <w:r w:rsidRPr="009553A3">
        <w:rPr>
          <w:rFonts w:ascii="Arial" w:hAnsi="Arial" w:cs="Arial"/>
          <w:sz w:val="24"/>
          <w:szCs w:val="24"/>
        </w:rPr>
        <w:t>prohibit</w:t>
      </w:r>
      <w:r w:rsidR="00685F39" w:rsidRPr="009553A3">
        <w:rPr>
          <w:rFonts w:ascii="Arial" w:hAnsi="Arial" w:cs="Arial"/>
          <w:sz w:val="24"/>
          <w:szCs w:val="24"/>
        </w:rPr>
        <w:t xml:space="preserve"> </w:t>
      </w:r>
      <w:r w:rsidRPr="009553A3">
        <w:rPr>
          <w:rFonts w:ascii="Arial" w:hAnsi="Arial" w:cs="Arial"/>
          <w:sz w:val="24"/>
          <w:szCs w:val="24"/>
        </w:rPr>
        <w:t>a</w:t>
      </w:r>
      <w:r w:rsidR="00685F39" w:rsidRPr="009553A3">
        <w:rPr>
          <w:rFonts w:ascii="Arial" w:hAnsi="Arial" w:cs="Arial"/>
          <w:sz w:val="24"/>
          <w:szCs w:val="24"/>
        </w:rPr>
        <w:t xml:space="preserve"> </w:t>
      </w:r>
      <w:r w:rsidRPr="009553A3">
        <w:rPr>
          <w:rFonts w:ascii="Arial" w:hAnsi="Arial" w:cs="Arial"/>
          <w:sz w:val="24"/>
          <w:szCs w:val="24"/>
        </w:rPr>
        <w:t>student-athlete</w:t>
      </w:r>
      <w:r w:rsidR="00685F39" w:rsidRPr="009553A3">
        <w:rPr>
          <w:rFonts w:ascii="Arial" w:hAnsi="Arial" w:cs="Arial"/>
          <w:sz w:val="24"/>
          <w:szCs w:val="24"/>
        </w:rPr>
        <w:t xml:space="preserve"> </w:t>
      </w:r>
      <w:r w:rsidRPr="009553A3">
        <w:rPr>
          <w:rFonts w:ascii="Arial" w:hAnsi="Arial" w:cs="Arial"/>
          <w:sz w:val="24"/>
          <w:szCs w:val="24"/>
        </w:rPr>
        <w:t>from</w:t>
      </w:r>
      <w:r w:rsidR="00685F39" w:rsidRPr="009553A3">
        <w:rPr>
          <w:rFonts w:ascii="Arial" w:hAnsi="Arial" w:cs="Arial"/>
          <w:sz w:val="24"/>
          <w:szCs w:val="24"/>
        </w:rPr>
        <w:t xml:space="preserve"> </w:t>
      </w:r>
      <w:r w:rsidRPr="009553A3">
        <w:rPr>
          <w:rFonts w:ascii="Arial" w:hAnsi="Arial" w:cs="Arial"/>
          <w:sz w:val="24"/>
          <w:szCs w:val="24"/>
        </w:rPr>
        <w:t>having</w:t>
      </w:r>
      <w:r w:rsidR="00685F39" w:rsidRPr="009553A3">
        <w:rPr>
          <w:rFonts w:ascii="Arial" w:hAnsi="Arial" w:cs="Arial"/>
          <w:sz w:val="24"/>
          <w:szCs w:val="24"/>
        </w:rPr>
        <w:t xml:space="preserve"> </w:t>
      </w:r>
      <w:r w:rsidRPr="009553A3">
        <w:rPr>
          <w:rFonts w:ascii="Arial" w:hAnsi="Arial" w:cs="Arial"/>
          <w:sz w:val="24"/>
          <w:szCs w:val="24"/>
        </w:rPr>
        <w:t>an</w:t>
      </w:r>
      <w:r w:rsidR="00685F39" w:rsidRPr="009553A3">
        <w:rPr>
          <w:rFonts w:ascii="Arial" w:hAnsi="Arial" w:cs="Arial"/>
          <w:sz w:val="24"/>
          <w:szCs w:val="24"/>
        </w:rPr>
        <w:t xml:space="preserve"> </w:t>
      </w:r>
      <w:r w:rsidRPr="009553A3">
        <w:rPr>
          <w:rFonts w:ascii="Arial" w:hAnsi="Arial" w:cs="Arial"/>
          <w:sz w:val="24"/>
          <w:szCs w:val="24"/>
        </w:rPr>
        <w:t>alternate</w:t>
      </w:r>
      <w:r w:rsidR="00685F39" w:rsidRPr="009553A3">
        <w:rPr>
          <w:rFonts w:ascii="Arial" w:hAnsi="Arial" w:cs="Arial"/>
          <w:sz w:val="24"/>
          <w:szCs w:val="24"/>
        </w:rPr>
        <w:t xml:space="preserve"> </w:t>
      </w:r>
      <w:r w:rsidRPr="009553A3">
        <w:rPr>
          <w:rFonts w:ascii="Arial" w:hAnsi="Arial" w:cs="Arial"/>
          <w:sz w:val="24"/>
          <w:szCs w:val="24"/>
        </w:rPr>
        <w:t>testing</w:t>
      </w:r>
      <w:r w:rsidR="00685F39" w:rsidRPr="009553A3">
        <w:rPr>
          <w:rFonts w:ascii="Arial" w:hAnsi="Arial" w:cs="Arial"/>
          <w:sz w:val="24"/>
          <w:szCs w:val="24"/>
        </w:rPr>
        <w:t xml:space="preserve"> </w:t>
      </w:r>
      <w:r w:rsidRPr="009553A3">
        <w:rPr>
          <w:rFonts w:ascii="Arial" w:hAnsi="Arial" w:cs="Arial"/>
          <w:sz w:val="24"/>
          <w:szCs w:val="24"/>
        </w:rPr>
        <w:t>date/time</w:t>
      </w:r>
      <w:r w:rsidR="00685F39" w:rsidRPr="009553A3">
        <w:rPr>
          <w:rFonts w:ascii="Arial" w:hAnsi="Arial" w:cs="Arial"/>
          <w:sz w:val="24"/>
          <w:szCs w:val="24"/>
        </w:rPr>
        <w:t xml:space="preserve"> </w:t>
      </w:r>
      <w:r w:rsidRPr="009553A3">
        <w:rPr>
          <w:rFonts w:ascii="Arial" w:hAnsi="Arial" w:cs="Arial"/>
          <w:sz w:val="24"/>
          <w:szCs w:val="24"/>
        </w:rPr>
        <w:t>approved.</w:t>
      </w:r>
      <w:r w:rsidR="00685F39" w:rsidRPr="009553A3">
        <w:rPr>
          <w:rFonts w:ascii="Arial" w:hAnsi="Arial" w:cs="Arial"/>
          <w:sz w:val="24"/>
          <w:szCs w:val="24"/>
        </w:rPr>
        <w:t xml:space="preserve"> </w:t>
      </w:r>
      <w:r w:rsidR="00330AEE" w:rsidRPr="009553A3">
        <w:rPr>
          <w:rFonts w:ascii="Arial" w:hAnsi="Arial" w:cs="Arial"/>
          <w:sz w:val="24"/>
          <w:szCs w:val="24"/>
        </w:rPr>
        <w:t>The</w:t>
      </w:r>
      <w:r w:rsidR="00685F39" w:rsidRPr="009553A3">
        <w:rPr>
          <w:rFonts w:ascii="Arial" w:hAnsi="Arial" w:cs="Arial"/>
          <w:sz w:val="24"/>
          <w:szCs w:val="24"/>
        </w:rPr>
        <w:t xml:space="preserve"> </w:t>
      </w:r>
      <w:r w:rsidR="00330AEE" w:rsidRPr="009553A3">
        <w:rPr>
          <w:rFonts w:ascii="Arial" w:hAnsi="Arial" w:cs="Arial"/>
          <w:sz w:val="24"/>
          <w:szCs w:val="24"/>
        </w:rPr>
        <w:t>Exam</w:t>
      </w:r>
      <w:r w:rsidR="00685F39" w:rsidRPr="009553A3">
        <w:rPr>
          <w:rFonts w:ascii="Arial" w:hAnsi="Arial" w:cs="Arial"/>
          <w:sz w:val="24"/>
          <w:szCs w:val="24"/>
        </w:rPr>
        <w:t xml:space="preserve"> </w:t>
      </w:r>
      <w:r w:rsidR="00330AEE" w:rsidRPr="009553A3">
        <w:rPr>
          <w:rFonts w:ascii="Arial" w:hAnsi="Arial" w:cs="Arial"/>
          <w:sz w:val="24"/>
          <w:szCs w:val="24"/>
        </w:rPr>
        <w:t>Conflict</w:t>
      </w:r>
      <w:r w:rsidR="00685F39" w:rsidRPr="009553A3">
        <w:rPr>
          <w:rFonts w:ascii="Arial" w:hAnsi="Arial" w:cs="Arial"/>
          <w:sz w:val="24"/>
          <w:szCs w:val="24"/>
        </w:rPr>
        <w:t xml:space="preserve"> </w:t>
      </w:r>
      <w:r w:rsidR="00330AEE" w:rsidRPr="009553A3">
        <w:rPr>
          <w:rFonts w:ascii="Arial" w:hAnsi="Arial" w:cs="Arial"/>
          <w:sz w:val="24"/>
          <w:szCs w:val="24"/>
        </w:rPr>
        <w:t>Database</w:t>
      </w:r>
      <w:r w:rsidR="00685F39" w:rsidRPr="009553A3">
        <w:rPr>
          <w:rFonts w:ascii="Arial" w:hAnsi="Arial" w:cs="Arial"/>
          <w:sz w:val="24"/>
          <w:szCs w:val="24"/>
        </w:rPr>
        <w:t xml:space="preserve"> </w:t>
      </w:r>
      <w:r w:rsidR="00330AEE" w:rsidRPr="009553A3">
        <w:rPr>
          <w:rFonts w:ascii="Arial" w:hAnsi="Arial" w:cs="Arial"/>
          <w:sz w:val="24"/>
          <w:szCs w:val="24"/>
        </w:rPr>
        <w:t>Management</w:t>
      </w:r>
      <w:r w:rsidR="00685F39" w:rsidRPr="009553A3">
        <w:rPr>
          <w:rFonts w:ascii="Arial" w:hAnsi="Arial" w:cs="Arial"/>
          <w:sz w:val="24"/>
          <w:szCs w:val="24"/>
        </w:rPr>
        <w:t xml:space="preserve"> </w:t>
      </w:r>
      <w:r w:rsidR="00330AEE" w:rsidRPr="009553A3">
        <w:rPr>
          <w:rFonts w:ascii="Arial" w:hAnsi="Arial" w:cs="Arial"/>
          <w:sz w:val="24"/>
          <w:szCs w:val="24"/>
        </w:rPr>
        <w:t>contains</w:t>
      </w:r>
      <w:r w:rsidR="00685F39" w:rsidRPr="009553A3">
        <w:rPr>
          <w:rFonts w:ascii="Arial" w:hAnsi="Arial" w:cs="Arial"/>
          <w:sz w:val="24"/>
          <w:szCs w:val="24"/>
        </w:rPr>
        <w:t xml:space="preserve"> </w:t>
      </w:r>
      <w:r w:rsidR="00330AEE" w:rsidRPr="009553A3">
        <w:rPr>
          <w:rFonts w:ascii="Arial" w:hAnsi="Arial" w:cs="Arial"/>
          <w:sz w:val="24"/>
          <w:szCs w:val="24"/>
        </w:rPr>
        <w:t>all</w:t>
      </w:r>
      <w:r w:rsidR="00685F39" w:rsidRPr="009553A3">
        <w:rPr>
          <w:rFonts w:ascii="Arial" w:hAnsi="Arial" w:cs="Arial"/>
          <w:sz w:val="24"/>
          <w:szCs w:val="24"/>
        </w:rPr>
        <w:t xml:space="preserve"> </w:t>
      </w:r>
      <w:r w:rsidR="00330AEE" w:rsidRPr="009553A3">
        <w:rPr>
          <w:rFonts w:ascii="Arial" w:hAnsi="Arial" w:cs="Arial"/>
          <w:sz w:val="24"/>
          <w:szCs w:val="24"/>
        </w:rPr>
        <w:t>relevant</w:t>
      </w:r>
      <w:r w:rsidR="00685F39" w:rsidRPr="009553A3">
        <w:rPr>
          <w:rFonts w:ascii="Arial" w:hAnsi="Arial" w:cs="Arial"/>
          <w:sz w:val="24"/>
          <w:szCs w:val="24"/>
        </w:rPr>
        <w:t xml:space="preserve"> </w:t>
      </w:r>
      <w:r w:rsidR="00330AEE" w:rsidRPr="009553A3">
        <w:rPr>
          <w:rFonts w:ascii="Arial" w:hAnsi="Arial" w:cs="Arial"/>
          <w:sz w:val="24"/>
          <w:szCs w:val="24"/>
        </w:rPr>
        <w:t>data</w:t>
      </w:r>
      <w:r w:rsidR="00685F39" w:rsidRPr="009553A3">
        <w:rPr>
          <w:rFonts w:ascii="Arial" w:hAnsi="Arial" w:cs="Arial"/>
          <w:sz w:val="24"/>
          <w:szCs w:val="24"/>
        </w:rPr>
        <w:t xml:space="preserve"> </w:t>
      </w:r>
      <w:r w:rsidR="00330AEE" w:rsidRPr="009553A3">
        <w:rPr>
          <w:rFonts w:ascii="Arial" w:hAnsi="Arial" w:cs="Arial"/>
          <w:sz w:val="24"/>
          <w:szCs w:val="24"/>
        </w:rPr>
        <w:t>from</w:t>
      </w:r>
      <w:r w:rsidR="00685F39" w:rsidRPr="009553A3">
        <w:rPr>
          <w:rFonts w:ascii="Arial" w:hAnsi="Arial" w:cs="Arial"/>
          <w:sz w:val="24"/>
          <w:szCs w:val="24"/>
        </w:rPr>
        <w:t xml:space="preserve"> </w:t>
      </w:r>
      <w:r w:rsidR="00330AEE" w:rsidRPr="009553A3">
        <w:rPr>
          <w:rFonts w:ascii="Arial" w:hAnsi="Arial" w:cs="Arial"/>
          <w:sz w:val="24"/>
          <w:szCs w:val="24"/>
        </w:rPr>
        <w:t>the</w:t>
      </w:r>
      <w:r w:rsidR="00685F39" w:rsidRPr="009553A3">
        <w:rPr>
          <w:rFonts w:ascii="Arial" w:hAnsi="Arial" w:cs="Arial"/>
          <w:b/>
          <w:sz w:val="24"/>
          <w:szCs w:val="24"/>
        </w:rPr>
        <w:t xml:space="preserve"> </w:t>
      </w:r>
      <w:r w:rsidR="00330AEE" w:rsidRPr="009553A3">
        <w:rPr>
          <w:rFonts w:ascii="Arial" w:hAnsi="Arial" w:cs="Arial"/>
          <w:sz w:val="24"/>
          <w:szCs w:val="24"/>
        </w:rPr>
        <w:t>exam</w:t>
      </w:r>
      <w:r w:rsidR="00685F39" w:rsidRPr="009553A3">
        <w:rPr>
          <w:rFonts w:ascii="Arial" w:hAnsi="Arial" w:cs="Arial"/>
          <w:sz w:val="24"/>
          <w:szCs w:val="24"/>
        </w:rPr>
        <w:t xml:space="preserve"> </w:t>
      </w:r>
      <w:r w:rsidR="00330AEE" w:rsidRPr="009553A3">
        <w:rPr>
          <w:rFonts w:ascii="Arial" w:hAnsi="Arial" w:cs="Arial"/>
          <w:sz w:val="24"/>
          <w:szCs w:val="24"/>
        </w:rPr>
        <w:t>information</w:t>
      </w:r>
      <w:r w:rsidR="00685F39" w:rsidRPr="009553A3">
        <w:rPr>
          <w:rFonts w:ascii="Arial" w:hAnsi="Arial" w:cs="Arial"/>
          <w:sz w:val="24"/>
          <w:szCs w:val="24"/>
        </w:rPr>
        <w:t xml:space="preserve"> </w:t>
      </w:r>
      <w:r w:rsidR="00330AEE" w:rsidRPr="009553A3">
        <w:rPr>
          <w:rFonts w:ascii="Arial" w:hAnsi="Arial" w:cs="Arial"/>
          <w:sz w:val="24"/>
          <w:szCs w:val="24"/>
        </w:rPr>
        <w:t>sheet.</w:t>
      </w:r>
      <w:r w:rsidR="00685F39" w:rsidRPr="009553A3">
        <w:rPr>
          <w:rFonts w:ascii="Arial" w:hAnsi="Arial" w:cs="Arial"/>
          <w:sz w:val="24"/>
          <w:szCs w:val="24"/>
        </w:rPr>
        <w:t xml:space="preserve">  </w:t>
      </w:r>
      <w:r w:rsidR="00330AEE" w:rsidRPr="009553A3">
        <w:rPr>
          <w:rFonts w:ascii="Arial" w:hAnsi="Arial" w:cs="Arial"/>
          <w:sz w:val="24"/>
          <w:szCs w:val="24"/>
        </w:rPr>
        <w:t>Access</w:t>
      </w:r>
      <w:r w:rsidR="00685F39" w:rsidRPr="009553A3">
        <w:rPr>
          <w:rFonts w:ascii="Arial" w:hAnsi="Arial" w:cs="Arial"/>
          <w:sz w:val="24"/>
          <w:szCs w:val="24"/>
        </w:rPr>
        <w:t xml:space="preserve"> </w:t>
      </w:r>
      <w:r w:rsidR="00330AEE" w:rsidRPr="009553A3">
        <w:rPr>
          <w:rFonts w:ascii="Arial" w:hAnsi="Arial" w:cs="Arial"/>
          <w:sz w:val="24"/>
          <w:szCs w:val="24"/>
        </w:rPr>
        <w:t>is</w:t>
      </w:r>
      <w:r w:rsidR="00685F39" w:rsidRPr="009553A3">
        <w:rPr>
          <w:rFonts w:ascii="Arial" w:hAnsi="Arial" w:cs="Arial"/>
          <w:sz w:val="24"/>
          <w:szCs w:val="24"/>
        </w:rPr>
        <w:t xml:space="preserve"> </w:t>
      </w:r>
      <w:r w:rsidR="00330AEE" w:rsidRPr="009553A3">
        <w:rPr>
          <w:rFonts w:ascii="Arial" w:hAnsi="Arial" w:cs="Arial"/>
          <w:sz w:val="24"/>
          <w:szCs w:val="24"/>
        </w:rPr>
        <w:t>properly</w:t>
      </w:r>
      <w:r w:rsidR="00685F39" w:rsidRPr="009553A3">
        <w:rPr>
          <w:rFonts w:ascii="Arial" w:hAnsi="Arial" w:cs="Arial"/>
          <w:sz w:val="24"/>
          <w:szCs w:val="24"/>
        </w:rPr>
        <w:t xml:space="preserve"> </w:t>
      </w:r>
      <w:r w:rsidR="00330AEE" w:rsidRPr="009553A3">
        <w:rPr>
          <w:rFonts w:ascii="Arial" w:hAnsi="Arial" w:cs="Arial"/>
          <w:sz w:val="24"/>
          <w:szCs w:val="24"/>
        </w:rPr>
        <w:t>restricted</w:t>
      </w:r>
      <w:r w:rsidR="00685F39" w:rsidRPr="009553A3">
        <w:rPr>
          <w:rFonts w:ascii="Arial" w:hAnsi="Arial" w:cs="Arial"/>
          <w:sz w:val="24"/>
          <w:szCs w:val="24"/>
        </w:rPr>
        <w:t xml:space="preserve"> </w:t>
      </w:r>
      <w:r w:rsidR="00330AEE" w:rsidRPr="009553A3">
        <w:rPr>
          <w:rFonts w:ascii="Arial" w:hAnsi="Arial" w:cs="Arial"/>
          <w:sz w:val="24"/>
          <w:szCs w:val="24"/>
        </w:rPr>
        <w:t>based</w:t>
      </w:r>
      <w:r w:rsidR="00685F39" w:rsidRPr="009553A3">
        <w:rPr>
          <w:rFonts w:ascii="Arial" w:hAnsi="Arial" w:cs="Arial"/>
          <w:sz w:val="24"/>
          <w:szCs w:val="24"/>
        </w:rPr>
        <w:t xml:space="preserve"> </w:t>
      </w:r>
      <w:r w:rsidR="00330AEE" w:rsidRPr="009553A3">
        <w:rPr>
          <w:rFonts w:ascii="Arial" w:hAnsi="Arial" w:cs="Arial"/>
          <w:sz w:val="24"/>
          <w:szCs w:val="24"/>
        </w:rPr>
        <w:t>on</w:t>
      </w:r>
      <w:r w:rsidR="00685F39" w:rsidRPr="009553A3">
        <w:rPr>
          <w:rFonts w:ascii="Arial" w:hAnsi="Arial" w:cs="Arial"/>
          <w:sz w:val="24"/>
          <w:szCs w:val="24"/>
        </w:rPr>
        <w:t xml:space="preserve"> </w:t>
      </w:r>
      <w:r w:rsidR="00330AEE" w:rsidRPr="009553A3">
        <w:rPr>
          <w:rFonts w:ascii="Arial" w:hAnsi="Arial" w:cs="Arial"/>
          <w:sz w:val="24"/>
          <w:szCs w:val="24"/>
        </w:rPr>
        <w:t>job</w:t>
      </w:r>
      <w:r w:rsidR="00685F39" w:rsidRPr="009553A3">
        <w:rPr>
          <w:rFonts w:ascii="Arial" w:hAnsi="Arial" w:cs="Arial"/>
          <w:sz w:val="24"/>
          <w:szCs w:val="24"/>
        </w:rPr>
        <w:t xml:space="preserve"> </w:t>
      </w:r>
      <w:r w:rsidR="00330AEE" w:rsidRPr="009553A3">
        <w:rPr>
          <w:rFonts w:ascii="Arial" w:hAnsi="Arial" w:cs="Arial"/>
          <w:sz w:val="24"/>
          <w:szCs w:val="24"/>
        </w:rPr>
        <w:t>responsibilities.</w:t>
      </w:r>
      <w:r w:rsidR="00685F39" w:rsidRPr="009553A3">
        <w:rPr>
          <w:rFonts w:ascii="Arial" w:hAnsi="Arial" w:cs="Arial"/>
          <w:sz w:val="24"/>
          <w:szCs w:val="24"/>
        </w:rPr>
        <w:t xml:space="preserve">   </w:t>
      </w:r>
    </w:p>
    <w:p w14:paraId="2992A104" w14:textId="243201DA" w:rsidR="00330AEE" w:rsidRPr="009553A3" w:rsidRDefault="00330AEE" w:rsidP="00CD5B5E">
      <w:pPr>
        <w:spacing w:line="360" w:lineRule="auto"/>
        <w:jc w:val="both"/>
        <w:rPr>
          <w:rFonts w:ascii="Arial" w:hAnsi="Arial" w:cs="Arial"/>
          <w:sz w:val="24"/>
          <w:szCs w:val="24"/>
        </w:rPr>
      </w:pPr>
    </w:p>
    <w:p w14:paraId="547A75B2" w14:textId="5CFC5A98" w:rsidR="00330AEE" w:rsidRPr="009553A3" w:rsidRDefault="00330AEE" w:rsidP="00CD5B5E">
      <w:pPr>
        <w:spacing w:line="360" w:lineRule="auto"/>
        <w:jc w:val="both"/>
        <w:rPr>
          <w:rFonts w:ascii="Arial" w:hAnsi="Arial" w:cs="Arial"/>
          <w:sz w:val="24"/>
          <w:szCs w:val="24"/>
        </w:rPr>
      </w:pPr>
      <w:r w:rsidRPr="009553A3">
        <w:rPr>
          <w:rFonts w:ascii="Arial" w:hAnsi="Arial" w:cs="Arial"/>
          <w:sz w:val="24"/>
          <w:szCs w:val="24"/>
        </w:rPr>
        <w:t>Exam</w:t>
      </w:r>
      <w:r w:rsidR="00685F39" w:rsidRPr="009553A3">
        <w:rPr>
          <w:rFonts w:ascii="Arial" w:hAnsi="Arial" w:cs="Arial"/>
          <w:sz w:val="24"/>
          <w:szCs w:val="24"/>
        </w:rPr>
        <w:t xml:space="preserve"> </w:t>
      </w:r>
      <w:r w:rsidRPr="009553A3">
        <w:rPr>
          <w:rFonts w:ascii="Arial" w:hAnsi="Arial" w:cs="Arial"/>
          <w:sz w:val="24"/>
          <w:szCs w:val="24"/>
        </w:rPr>
        <w:t>proctors</w:t>
      </w:r>
      <w:r w:rsidR="00685F39" w:rsidRPr="009553A3">
        <w:rPr>
          <w:rFonts w:ascii="Arial" w:hAnsi="Arial" w:cs="Arial"/>
          <w:sz w:val="24"/>
          <w:szCs w:val="24"/>
        </w:rPr>
        <w:t xml:space="preserve"> </w:t>
      </w:r>
      <w:r w:rsidRPr="009553A3">
        <w:rPr>
          <w:rFonts w:ascii="Arial" w:hAnsi="Arial" w:cs="Arial"/>
          <w:sz w:val="24"/>
          <w:szCs w:val="24"/>
        </w:rPr>
        <w:t>sign</w:t>
      </w:r>
      <w:r w:rsidR="00685F39" w:rsidRPr="009553A3">
        <w:rPr>
          <w:rFonts w:ascii="Arial" w:hAnsi="Arial" w:cs="Arial"/>
          <w:sz w:val="24"/>
          <w:szCs w:val="24"/>
        </w:rPr>
        <w:t xml:space="preserve"> </w:t>
      </w:r>
      <w:r w:rsidRPr="009553A3">
        <w:rPr>
          <w:rFonts w:ascii="Arial" w:hAnsi="Arial" w:cs="Arial"/>
          <w:sz w:val="24"/>
          <w:szCs w:val="24"/>
        </w:rPr>
        <w:t>“Exam</w:t>
      </w:r>
      <w:r w:rsidR="00685F39" w:rsidRPr="009553A3">
        <w:rPr>
          <w:rFonts w:ascii="Arial" w:hAnsi="Arial" w:cs="Arial"/>
          <w:sz w:val="24"/>
          <w:szCs w:val="24"/>
        </w:rPr>
        <w:t xml:space="preserve"> </w:t>
      </w:r>
      <w:r w:rsidRPr="009553A3">
        <w:rPr>
          <w:rFonts w:ascii="Arial" w:hAnsi="Arial" w:cs="Arial"/>
          <w:sz w:val="24"/>
          <w:szCs w:val="24"/>
        </w:rPr>
        <w:t>Proctoring</w:t>
      </w:r>
      <w:r w:rsidR="00685F39" w:rsidRPr="009553A3">
        <w:rPr>
          <w:rFonts w:ascii="Arial" w:hAnsi="Arial" w:cs="Arial"/>
          <w:sz w:val="24"/>
          <w:szCs w:val="24"/>
        </w:rPr>
        <w:t xml:space="preserve"> </w:t>
      </w:r>
      <w:r w:rsidR="00D40D1F" w:rsidRPr="009553A3">
        <w:rPr>
          <w:rFonts w:ascii="Arial" w:hAnsi="Arial" w:cs="Arial"/>
          <w:sz w:val="24"/>
          <w:szCs w:val="24"/>
        </w:rPr>
        <w:t>Confidentiality Integrity</w:t>
      </w:r>
      <w:r w:rsidR="00685F39" w:rsidRPr="009553A3">
        <w:rPr>
          <w:rFonts w:ascii="Arial" w:hAnsi="Arial" w:cs="Arial"/>
          <w:sz w:val="24"/>
          <w:szCs w:val="24"/>
        </w:rPr>
        <w:t xml:space="preserve"> </w:t>
      </w:r>
      <w:r w:rsidRPr="009553A3">
        <w:rPr>
          <w:rFonts w:ascii="Arial" w:hAnsi="Arial" w:cs="Arial"/>
          <w:sz w:val="24"/>
          <w:szCs w:val="24"/>
        </w:rPr>
        <w:t>Agreements”</w:t>
      </w:r>
      <w:r w:rsidR="00685F39" w:rsidRPr="009553A3">
        <w:rPr>
          <w:rFonts w:ascii="Arial" w:hAnsi="Arial" w:cs="Arial"/>
          <w:sz w:val="24"/>
          <w:szCs w:val="24"/>
        </w:rPr>
        <w:t xml:space="preserve"> </w:t>
      </w:r>
      <w:r w:rsidRPr="009553A3">
        <w:rPr>
          <w:rFonts w:ascii="Arial" w:hAnsi="Arial" w:cs="Arial"/>
          <w:sz w:val="24"/>
          <w:szCs w:val="24"/>
        </w:rPr>
        <w:t>on</w:t>
      </w:r>
      <w:r w:rsidR="00685F39" w:rsidRPr="009553A3">
        <w:rPr>
          <w:rFonts w:ascii="Arial" w:hAnsi="Arial" w:cs="Arial"/>
          <w:sz w:val="24"/>
          <w:szCs w:val="24"/>
        </w:rPr>
        <w:t xml:space="preserve"> </w:t>
      </w:r>
      <w:r w:rsidRPr="009553A3">
        <w:rPr>
          <w:rFonts w:ascii="Arial" w:hAnsi="Arial" w:cs="Arial"/>
          <w:sz w:val="24"/>
          <w:szCs w:val="24"/>
        </w:rPr>
        <w:t>an</w:t>
      </w:r>
      <w:r w:rsidR="00685F39" w:rsidRPr="009553A3">
        <w:rPr>
          <w:rFonts w:ascii="Arial" w:hAnsi="Arial" w:cs="Arial"/>
          <w:sz w:val="24"/>
          <w:szCs w:val="24"/>
        </w:rPr>
        <w:t xml:space="preserve"> </w:t>
      </w:r>
      <w:r w:rsidRPr="009553A3">
        <w:rPr>
          <w:rFonts w:ascii="Arial" w:hAnsi="Arial" w:cs="Arial"/>
          <w:sz w:val="24"/>
          <w:szCs w:val="24"/>
        </w:rPr>
        <w:t>annual</w:t>
      </w:r>
      <w:r w:rsidR="00685F39" w:rsidRPr="009553A3">
        <w:rPr>
          <w:rFonts w:ascii="Arial" w:hAnsi="Arial" w:cs="Arial"/>
          <w:sz w:val="24"/>
          <w:szCs w:val="24"/>
        </w:rPr>
        <w:t xml:space="preserve"> </w:t>
      </w:r>
      <w:r w:rsidRPr="009553A3">
        <w:rPr>
          <w:rFonts w:ascii="Arial" w:hAnsi="Arial" w:cs="Arial"/>
          <w:sz w:val="24"/>
          <w:szCs w:val="24"/>
        </w:rPr>
        <w:t>basis</w:t>
      </w:r>
      <w:r w:rsidR="00685F39" w:rsidRPr="009553A3">
        <w:rPr>
          <w:rFonts w:ascii="Arial" w:hAnsi="Arial" w:cs="Arial"/>
          <w:sz w:val="24"/>
          <w:szCs w:val="24"/>
        </w:rPr>
        <w:t xml:space="preserve"> </w:t>
      </w:r>
      <w:r w:rsidRPr="009553A3">
        <w:rPr>
          <w:rFonts w:ascii="Arial" w:hAnsi="Arial" w:cs="Arial"/>
          <w:sz w:val="24"/>
          <w:szCs w:val="24"/>
        </w:rPr>
        <w:t>before</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academic</w:t>
      </w:r>
      <w:r w:rsidR="00685F39" w:rsidRPr="009553A3">
        <w:rPr>
          <w:rFonts w:ascii="Arial" w:hAnsi="Arial" w:cs="Arial"/>
          <w:sz w:val="24"/>
          <w:szCs w:val="24"/>
        </w:rPr>
        <w:t xml:space="preserve"> </w:t>
      </w:r>
      <w:r w:rsidRPr="009553A3">
        <w:rPr>
          <w:rFonts w:ascii="Arial" w:hAnsi="Arial" w:cs="Arial"/>
          <w:sz w:val="24"/>
          <w:szCs w:val="24"/>
        </w:rPr>
        <w:t>year</w:t>
      </w:r>
      <w:r w:rsidR="00685F39" w:rsidRPr="009553A3">
        <w:rPr>
          <w:rFonts w:ascii="Arial" w:hAnsi="Arial" w:cs="Arial"/>
          <w:sz w:val="24"/>
          <w:szCs w:val="24"/>
        </w:rPr>
        <w:t xml:space="preserve"> </w:t>
      </w:r>
      <w:r w:rsidRPr="009553A3">
        <w:rPr>
          <w:rFonts w:ascii="Arial" w:hAnsi="Arial" w:cs="Arial"/>
          <w:sz w:val="24"/>
          <w:szCs w:val="24"/>
        </w:rPr>
        <w:t>begins.</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AS2</w:t>
      </w:r>
      <w:r w:rsidR="00685F39" w:rsidRPr="009553A3">
        <w:rPr>
          <w:rFonts w:ascii="Arial" w:hAnsi="Arial" w:cs="Arial"/>
          <w:sz w:val="24"/>
          <w:szCs w:val="24"/>
        </w:rPr>
        <w:t xml:space="preserve"> </w:t>
      </w:r>
      <w:r w:rsidRPr="009553A3">
        <w:rPr>
          <w:rFonts w:ascii="Arial" w:hAnsi="Arial" w:cs="Arial"/>
          <w:sz w:val="24"/>
          <w:szCs w:val="24"/>
        </w:rPr>
        <w:t>Staff</w:t>
      </w:r>
      <w:r w:rsidR="00685F39" w:rsidRPr="009553A3">
        <w:rPr>
          <w:rFonts w:ascii="Arial" w:hAnsi="Arial" w:cs="Arial"/>
          <w:sz w:val="24"/>
          <w:szCs w:val="24"/>
        </w:rPr>
        <w:t xml:space="preserve"> </w:t>
      </w:r>
      <w:r w:rsidRPr="009553A3">
        <w:rPr>
          <w:rFonts w:ascii="Arial" w:hAnsi="Arial" w:cs="Arial"/>
          <w:sz w:val="24"/>
          <w:szCs w:val="24"/>
        </w:rPr>
        <w:t>Associate</w:t>
      </w:r>
      <w:r w:rsidR="00685F39" w:rsidRPr="009553A3">
        <w:rPr>
          <w:rFonts w:ascii="Arial" w:hAnsi="Arial" w:cs="Arial"/>
          <w:sz w:val="24"/>
          <w:szCs w:val="24"/>
        </w:rPr>
        <w:t xml:space="preserve"> </w:t>
      </w:r>
      <w:r w:rsidRPr="009553A3">
        <w:rPr>
          <w:rFonts w:ascii="Arial" w:hAnsi="Arial" w:cs="Arial"/>
          <w:sz w:val="24"/>
          <w:szCs w:val="24"/>
        </w:rPr>
        <w:t>ensures</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all</w:t>
      </w:r>
      <w:r w:rsidR="00685F39" w:rsidRPr="009553A3">
        <w:rPr>
          <w:rFonts w:ascii="Arial" w:hAnsi="Arial" w:cs="Arial"/>
          <w:sz w:val="24"/>
          <w:szCs w:val="24"/>
        </w:rPr>
        <w:t xml:space="preserve"> </w:t>
      </w:r>
      <w:r w:rsidRPr="009553A3">
        <w:rPr>
          <w:rFonts w:ascii="Arial" w:hAnsi="Arial" w:cs="Arial"/>
          <w:sz w:val="24"/>
          <w:szCs w:val="24"/>
        </w:rPr>
        <w:t>proctors</w:t>
      </w:r>
      <w:r w:rsidR="00685F39" w:rsidRPr="009553A3">
        <w:rPr>
          <w:rFonts w:ascii="Arial" w:hAnsi="Arial" w:cs="Arial"/>
          <w:sz w:val="24"/>
          <w:szCs w:val="24"/>
        </w:rPr>
        <w:t xml:space="preserve"> </w:t>
      </w:r>
      <w:r w:rsidRPr="009553A3">
        <w:rPr>
          <w:rFonts w:ascii="Arial" w:hAnsi="Arial" w:cs="Arial"/>
          <w:sz w:val="24"/>
          <w:szCs w:val="24"/>
        </w:rPr>
        <w:t>have</w:t>
      </w:r>
      <w:r w:rsidR="00685F39" w:rsidRPr="009553A3">
        <w:rPr>
          <w:rFonts w:ascii="Arial" w:hAnsi="Arial" w:cs="Arial"/>
          <w:sz w:val="24"/>
          <w:szCs w:val="24"/>
        </w:rPr>
        <w:t xml:space="preserve"> </w:t>
      </w:r>
      <w:r w:rsidRPr="009553A3">
        <w:rPr>
          <w:rFonts w:ascii="Arial" w:hAnsi="Arial" w:cs="Arial"/>
          <w:sz w:val="24"/>
          <w:szCs w:val="24"/>
        </w:rPr>
        <w:t>signed</w:t>
      </w:r>
      <w:r w:rsidR="00685F39" w:rsidRPr="009553A3">
        <w:rPr>
          <w:rFonts w:ascii="Arial" w:hAnsi="Arial" w:cs="Arial"/>
          <w:sz w:val="24"/>
          <w:szCs w:val="24"/>
        </w:rPr>
        <w:t xml:space="preserve"> </w:t>
      </w:r>
      <w:r w:rsidRPr="009553A3">
        <w:rPr>
          <w:rFonts w:ascii="Arial" w:hAnsi="Arial" w:cs="Arial"/>
          <w:sz w:val="24"/>
          <w:szCs w:val="24"/>
        </w:rPr>
        <w:t>an</w:t>
      </w:r>
      <w:r w:rsidR="00685F39" w:rsidRPr="009553A3">
        <w:rPr>
          <w:rFonts w:ascii="Arial" w:hAnsi="Arial" w:cs="Arial"/>
          <w:sz w:val="24"/>
          <w:szCs w:val="24"/>
        </w:rPr>
        <w:t xml:space="preserve"> </w:t>
      </w:r>
      <w:r w:rsidRPr="009553A3">
        <w:rPr>
          <w:rFonts w:ascii="Arial" w:hAnsi="Arial" w:cs="Arial"/>
          <w:sz w:val="24"/>
          <w:szCs w:val="24"/>
        </w:rPr>
        <w:t>agreement</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maintains</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hard</w:t>
      </w:r>
      <w:r w:rsidR="00685F39" w:rsidRPr="009553A3">
        <w:rPr>
          <w:rFonts w:ascii="Arial" w:hAnsi="Arial" w:cs="Arial"/>
          <w:sz w:val="24"/>
          <w:szCs w:val="24"/>
        </w:rPr>
        <w:t xml:space="preserve"> </w:t>
      </w:r>
      <w:r w:rsidRPr="009553A3">
        <w:rPr>
          <w:rFonts w:ascii="Arial" w:hAnsi="Arial" w:cs="Arial"/>
          <w:sz w:val="24"/>
          <w:szCs w:val="24"/>
        </w:rPr>
        <w:t>copy</w:t>
      </w:r>
      <w:r w:rsidR="00685F39" w:rsidRPr="009553A3">
        <w:rPr>
          <w:rFonts w:ascii="Arial" w:hAnsi="Arial" w:cs="Arial"/>
          <w:sz w:val="24"/>
          <w:szCs w:val="24"/>
        </w:rPr>
        <w:t xml:space="preserve"> </w:t>
      </w:r>
      <w:r w:rsidRPr="009553A3">
        <w:rPr>
          <w:rFonts w:ascii="Arial" w:hAnsi="Arial" w:cs="Arial"/>
          <w:sz w:val="24"/>
          <w:szCs w:val="24"/>
        </w:rPr>
        <w:t>and</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digital</w:t>
      </w:r>
      <w:r w:rsidR="00685F39" w:rsidRPr="009553A3">
        <w:rPr>
          <w:rFonts w:ascii="Arial" w:hAnsi="Arial" w:cs="Arial"/>
          <w:sz w:val="24"/>
          <w:szCs w:val="24"/>
        </w:rPr>
        <w:t xml:space="preserve"> </w:t>
      </w:r>
      <w:r w:rsidRPr="009553A3">
        <w:rPr>
          <w:rFonts w:ascii="Arial" w:hAnsi="Arial" w:cs="Arial"/>
          <w:sz w:val="24"/>
          <w:szCs w:val="24"/>
        </w:rPr>
        <w:t>copy</w:t>
      </w:r>
      <w:r w:rsidR="00685F39" w:rsidRPr="009553A3">
        <w:rPr>
          <w:rFonts w:ascii="Arial" w:hAnsi="Arial" w:cs="Arial"/>
          <w:sz w:val="24"/>
          <w:szCs w:val="24"/>
        </w:rPr>
        <w:t xml:space="preserve"> </w:t>
      </w:r>
      <w:r w:rsidRPr="009553A3">
        <w:rPr>
          <w:rFonts w:ascii="Arial" w:hAnsi="Arial" w:cs="Arial"/>
          <w:sz w:val="24"/>
          <w:szCs w:val="24"/>
        </w:rPr>
        <w:t>of</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form.</w:t>
      </w:r>
      <w:r w:rsidR="00685F39" w:rsidRPr="009553A3">
        <w:rPr>
          <w:rFonts w:ascii="Arial" w:hAnsi="Arial" w:cs="Arial"/>
          <w:sz w:val="24"/>
          <w:szCs w:val="24"/>
        </w:rPr>
        <w:t xml:space="preserve"> </w:t>
      </w:r>
    </w:p>
    <w:p w14:paraId="75891A4C" w14:textId="77777777" w:rsidR="000A666C" w:rsidRPr="009553A3" w:rsidRDefault="000A666C" w:rsidP="00CD5B5E">
      <w:pPr>
        <w:spacing w:line="360" w:lineRule="auto"/>
        <w:jc w:val="both"/>
        <w:rPr>
          <w:rFonts w:ascii="Arial" w:hAnsi="Arial" w:cs="Arial"/>
          <w:sz w:val="24"/>
          <w:szCs w:val="24"/>
        </w:rPr>
      </w:pPr>
    </w:p>
    <w:p w14:paraId="0B520BBF" w14:textId="63E230CD" w:rsidR="00330AEE" w:rsidRPr="009553A3" w:rsidRDefault="00632722" w:rsidP="00CD5B5E">
      <w:pPr>
        <w:spacing w:line="360" w:lineRule="auto"/>
        <w:jc w:val="both"/>
        <w:rPr>
          <w:rFonts w:ascii="Arial" w:hAnsi="Arial" w:cs="Arial"/>
          <w:sz w:val="24"/>
          <w:szCs w:val="24"/>
        </w:rPr>
      </w:pP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instructions</w:t>
      </w:r>
      <w:r w:rsidR="00685F39" w:rsidRPr="009553A3">
        <w:rPr>
          <w:rFonts w:ascii="Arial" w:hAnsi="Arial" w:cs="Arial"/>
          <w:sz w:val="24"/>
          <w:szCs w:val="24"/>
        </w:rPr>
        <w:t xml:space="preserve"> </w:t>
      </w:r>
      <w:r w:rsidRPr="009553A3">
        <w:rPr>
          <w:rFonts w:ascii="Arial" w:hAnsi="Arial" w:cs="Arial"/>
          <w:sz w:val="24"/>
          <w:szCs w:val="24"/>
        </w:rPr>
        <w:t>that</w:t>
      </w:r>
      <w:r w:rsidR="00685F39" w:rsidRPr="009553A3">
        <w:rPr>
          <w:rFonts w:ascii="Arial" w:hAnsi="Arial" w:cs="Arial"/>
          <w:sz w:val="24"/>
          <w:szCs w:val="24"/>
        </w:rPr>
        <w:t xml:space="preserve"> </w:t>
      </w:r>
      <w:r w:rsidRPr="009553A3">
        <w:rPr>
          <w:rFonts w:ascii="Arial" w:hAnsi="Arial" w:cs="Arial"/>
          <w:sz w:val="24"/>
          <w:szCs w:val="24"/>
        </w:rPr>
        <w:t>are</w:t>
      </w:r>
      <w:r w:rsidR="00685F39" w:rsidRPr="009553A3">
        <w:rPr>
          <w:rFonts w:ascii="Arial" w:hAnsi="Arial" w:cs="Arial"/>
          <w:sz w:val="24"/>
          <w:szCs w:val="24"/>
        </w:rPr>
        <w:t xml:space="preserve"> </w:t>
      </w:r>
      <w:r w:rsidRPr="009553A3">
        <w:rPr>
          <w:rFonts w:ascii="Arial" w:hAnsi="Arial" w:cs="Arial"/>
          <w:sz w:val="24"/>
          <w:szCs w:val="24"/>
        </w:rPr>
        <w:t>provided</w:t>
      </w:r>
      <w:r w:rsidR="00685F39" w:rsidRPr="009553A3">
        <w:rPr>
          <w:rFonts w:ascii="Arial" w:hAnsi="Arial" w:cs="Arial"/>
          <w:sz w:val="24"/>
          <w:szCs w:val="24"/>
        </w:rPr>
        <w:t xml:space="preserve"> </w:t>
      </w:r>
      <w:r w:rsidR="00330AEE" w:rsidRPr="009553A3">
        <w:rPr>
          <w:rFonts w:ascii="Arial" w:hAnsi="Arial" w:cs="Arial"/>
          <w:sz w:val="24"/>
          <w:szCs w:val="24"/>
        </w:rPr>
        <w:t>by</w:t>
      </w:r>
      <w:r w:rsidR="00685F39" w:rsidRPr="009553A3">
        <w:rPr>
          <w:rFonts w:ascii="Arial" w:hAnsi="Arial" w:cs="Arial"/>
          <w:sz w:val="24"/>
          <w:szCs w:val="24"/>
        </w:rPr>
        <w:t xml:space="preserve"> </w:t>
      </w:r>
      <w:r w:rsidR="00330AEE" w:rsidRPr="009553A3">
        <w:rPr>
          <w:rFonts w:ascii="Arial" w:hAnsi="Arial" w:cs="Arial"/>
          <w:sz w:val="24"/>
          <w:szCs w:val="24"/>
        </w:rPr>
        <w:t>the</w:t>
      </w:r>
      <w:r w:rsidR="00685F39" w:rsidRPr="009553A3">
        <w:rPr>
          <w:rFonts w:ascii="Arial" w:hAnsi="Arial" w:cs="Arial"/>
          <w:sz w:val="24"/>
          <w:szCs w:val="24"/>
        </w:rPr>
        <w:t xml:space="preserve"> </w:t>
      </w:r>
      <w:r w:rsidR="00330AEE" w:rsidRPr="009553A3">
        <w:rPr>
          <w:rFonts w:ascii="Arial" w:hAnsi="Arial" w:cs="Arial"/>
          <w:sz w:val="24"/>
          <w:szCs w:val="24"/>
        </w:rPr>
        <w:t>p</w:t>
      </w:r>
      <w:r w:rsidRPr="009553A3">
        <w:rPr>
          <w:rFonts w:ascii="Arial" w:hAnsi="Arial" w:cs="Arial"/>
          <w:sz w:val="24"/>
          <w:szCs w:val="24"/>
        </w:rPr>
        <w:t>rofessors</w:t>
      </w:r>
      <w:r w:rsidR="00685F39" w:rsidRPr="009553A3">
        <w:rPr>
          <w:rFonts w:ascii="Arial" w:hAnsi="Arial" w:cs="Arial"/>
          <w:sz w:val="24"/>
          <w:szCs w:val="24"/>
        </w:rPr>
        <w:t xml:space="preserve"> </w:t>
      </w:r>
      <w:r w:rsidRPr="009553A3">
        <w:rPr>
          <w:rFonts w:ascii="Arial" w:hAnsi="Arial" w:cs="Arial"/>
          <w:sz w:val="24"/>
          <w:szCs w:val="24"/>
        </w:rPr>
        <w:t>are</w:t>
      </w:r>
      <w:r w:rsidR="00685F39" w:rsidRPr="009553A3">
        <w:rPr>
          <w:rFonts w:ascii="Arial" w:hAnsi="Arial" w:cs="Arial"/>
          <w:sz w:val="24"/>
          <w:szCs w:val="24"/>
        </w:rPr>
        <w:t xml:space="preserve"> </w:t>
      </w:r>
      <w:r w:rsidRPr="009553A3">
        <w:rPr>
          <w:rFonts w:ascii="Arial" w:hAnsi="Arial" w:cs="Arial"/>
          <w:sz w:val="24"/>
          <w:szCs w:val="24"/>
        </w:rPr>
        <w:t>typed</w:t>
      </w:r>
      <w:r w:rsidR="00685F39" w:rsidRPr="009553A3">
        <w:rPr>
          <w:rFonts w:ascii="Arial" w:hAnsi="Arial" w:cs="Arial"/>
          <w:sz w:val="24"/>
          <w:szCs w:val="24"/>
        </w:rPr>
        <w:t xml:space="preserve"> </w:t>
      </w:r>
      <w:r w:rsidRPr="009553A3">
        <w:rPr>
          <w:rFonts w:ascii="Arial" w:hAnsi="Arial" w:cs="Arial"/>
          <w:sz w:val="24"/>
          <w:szCs w:val="24"/>
        </w:rPr>
        <w:t>on</w:t>
      </w:r>
      <w:r w:rsidR="00685F39" w:rsidRPr="009553A3">
        <w:rPr>
          <w:rFonts w:ascii="Arial" w:hAnsi="Arial" w:cs="Arial"/>
          <w:sz w:val="24"/>
          <w:szCs w:val="24"/>
        </w:rPr>
        <w:t xml:space="preserve"> </w:t>
      </w:r>
      <w:r w:rsidRPr="009553A3">
        <w:rPr>
          <w:rFonts w:ascii="Arial" w:hAnsi="Arial" w:cs="Arial"/>
          <w:sz w:val="24"/>
          <w:szCs w:val="24"/>
        </w:rPr>
        <w:t>the</w:t>
      </w:r>
      <w:r w:rsidR="00685F39" w:rsidRPr="009553A3">
        <w:rPr>
          <w:rFonts w:ascii="Arial" w:hAnsi="Arial" w:cs="Arial"/>
          <w:sz w:val="24"/>
          <w:szCs w:val="24"/>
        </w:rPr>
        <w:t xml:space="preserve"> </w:t>
      </w:r>
      <w:r w:rsidRPr="009553A3">
        <w:rPr>
          <w:rFonts w:ascii="Arial" w:hAnsi="Arial" w:cs="Arial"/>
          <w:sz w:val="24"/>
          <w:szCs w:val="24"/>
        </w:rPr>
        <w:t>Exam</w:t>
      </w:r>
      <w:r w:rsidR="00685F39" w:rsidRPr="009553A3">
        <w:rPr>
          <w:rFonts w:ascii="Arial" w:hAnsi="Arial" w:cs="Arial"/>
          <w:sz w:val="24"/>
          <w:szCs w:val="24"/>
        </w:rPr>
        <w:t xml:space="preserve"> </w:t>
      </w:r>
      <w:r w:rsidRPr="009553A3">
        <w:rPr>
          <w:rFonts w:ascii="Arial" w:hAnsi="Arial" w:cs="Arial"/>
          <w:sz w:val="24"/>
          <w:szCs w:val="24"/>
        </w:rPr>
        <w:t>Proctoring</w:t>
      </w:r>
      <w:r w:rsidR="00685F39" w:rsidRPr="009553A3">
        <w:rPr>
          <w:rFonts w:ascii="Arial" w:hAnsi="Arial" w:cs="Arial"/>
          <w:sz w:val="24"/>
          <w:szCs w:val="24"/>
        </w:rPr>
        <w:t xml:space="preserve"> </w:t>
      </w:r>
      <w:r w:rsidRPr="009553A3">
        <w:rPr>
          <w:rFonts w:ascii="Arial" w:hAnsi="Arial" w:cs="Arial"/>
          <w:sz w:val="24"/>
          <w:szCs w:val="24"/>
        </w:rPr>
        <w:t>Envelope.</w:t>
      </w:r>
      <w:r w:rsidR="00685F39" w:rsidRPr="009553A3">
        <w:rPr>
          <w:rFonts w:ascii="Arial" w:hAnsi="Arial" w:cs="Arial"/>
          <w:sz w:val="24"/>
          <w:szCs w:val="24"/>
        </w:rPr>
        <w:t xml:space="preserve">  </w:t>
      </w:r>
      <w:r w:rsidR="00330AEE" w:rsidRPr="009553A3">
        <w:rPr>
          <w:rFonts w:ascii="Arial" w:hAnsi="Arial" w:cs="Arial"/>
          <w:sz w:val="24"/>
          <w:szCs w:val="24"/>
        </w:rPr>
        <w:t>All</w:t>
      </w:r>
      <w:r w:rsidR="00685F39" w:rsidRPr="009553A3">
        <w:rPr>
          <w:rFonts w:ascii="Arial" w:hAnsi="Arial" w:cs="Arial"/>
          <w:sz w:val="24"/>
          <w:szCs w:val="24"/>
        </w:rPr>
        <w:t xml:space="preserve"> </w:t>
      </w:r>
      <w:r w:rsidR="00330AEE" w:rsidRPr="009553A3">
        <w:rPr>
          <w:rFonts w:ascii="Arial" w:hAnsi="Arial" w:cs="Arial"/>
          <w:sz w:val="24"/>
          <w:szCs w:val="24"/>
        </w:rPr>
        <w:t>Exam</w:t>
      </w:r>
      <w:r w:rsidR="00685F39" w:rsidRPr="009553A3">
        <w:rPr>
          <w:rFonts w:ascii="Arial" w:hAnsi="Arial" w:cs="Arial"/>
          <w:sz w:val="24"/>
          <w:szCs w:val="24"/>
        </w:rPr>
        <w:t xml:space="preserve"> </w:t>
      </w:r>
      <w:r w:rsidR="00330AEE" w:rsidRPr="009553A3">
        <w:rPr>
          <w:rFonts w:ascii="Arial" w:hAnsi="Arial" w:cs="Arial"/>
          <w:sz w:val="24"/>
          <w:szCs w:val="24"/>
        </w:rPr>
        <w:t>Information</w:t>
      </w:r>
      <w:r w:rsidR="00685F39" w:rsidRPr="009553A3">
        <w:rPr>
          <w:rFonts w:ascii="Arial" w:hAnsi="Arial" w:cs="Arial"/>
          <w:sz w:val="24"/>
          <w:szCs w:val="24"/>
        </w:rPr>
        <w:t xml:space="preserve"> </w:t>
      </w:r>
      <w:r w:rsidR="00330AEE" w:rsidRPr="009553A3">
        <w:rPr>
          <w:rFonts w:ascii="Arial" w:hAnsi="Arial" w:cs="Arial"/>
          <w:sz w:val="24"/>
          <w:szCs w:val="24"/>
        </w:rPr>
        <w:t>Sheets,</w:t>
      </w:r>
      <w:r w:rsidR="00685F39" w:rsidRPr="009553A3">
        <w:rPr>
          <w:rFonts w:ascii="Arial" w:hAnsi="Arial" w:cs="Arial"/>
          <w:sz w:val="24"/>
          <w:szCs w:val="24"/>
        </w:rPr>
        <w:t xml:space="preserve"> </w:t>
      </w:r>
      <w:r w:rsidR="00330AEE" w:rsidRPr="009553A3">
        <w:rPr>
          <w:rFonts w:ascii="Arial" w:hAnsi="Arial" w:cs="Arial"/>
          <w:sz w:val="24"/>
          <w:szCs w:val="24"/>
        </w:rPr>
        <w:t>Exam</w:t>
      </w:r>
      <w:r w:rsidR="00685F39" w:rsidRPr="009553A3">
        <w:rPr>
          <w:rFonts w:ascii="Arial" w:hAnsi="Arial" w:cs="Arial"/>
          <w:sz w:val="24"/>
          <w:szCs w:val="24"/>
        </w:rPr>
        <w:t xml:space="preserve"> </w:t>
      </w:r>
      <w:r w:rsidR="00330AEE" w:rsidRPr="009553A3">
        <w:rPr>
          <w:rFonts w:ascii="Arial" w:hAnsi="Arial" w:cs="Arial"/>
          <w:sz w:val="24"/>
          <w:szCs w:val="24"/>
        </w:rPr>
        <w:t>Proctoring</w:t>
      </w:r>
      <w:r w:rsidR="00685F39" w:rsidRPr="009553A3">
        <w:rPr>
          <w:rFonts w:ascii="Arial" w:hAnsi="Arial" w:cs="Arial"/>
          <w:sz w:val="24"/>
          <w:szCs w:val="24"/>
        </w:rPr>
        <w:t xml:space="preserve"> </w:t>
      </w:r>
      <w:r w:rsidR="00330AEE" w:rsidRPr="009553A3">
        <w:rPr>
          <w:rFonts w:ascii="Arial" w:hAnsi="Arial" w:cs="Arial"/>
          <w:sz w:val="24"/>
          <w:szCs w:val="24"/>
        </w:rPr>
        <w:t>Sheets,</w:t>
      </w:r>
      <w:r w:rsidR="00685F39" w:rsidRPr="009553A3">
        <w:rPr>
          <w:rFonts w:ascii="Arial" w:hAnsi="Arial" w:cs="Arial"/>
          <w:sz w:val="24"/>
          <w:szCs w:val="24"/>
        </w:rPr>
        <w:t xml:space="preserve"> </w:t>
      </w:r>
      <w:r w:rsidR="00330AEE" w:rsidRPr="009553A3">
        <w:rPr>
          <w:rFonts w:ascii="Arial" w:hAnsi="Arial" w:cs="Arial"/>
          <w:sz w:val="24"/>
          <w:szCs w:val="24"/>
        </w:rPr>
        <w:t>Exam</w:t>
      </w:r>
      <w:r w:rsidR="00685F39" w:rsidRPr="009553A3">
        <w:rPr>
          <w:rFonts w:ascii="Arial" w:hAnsi="Arial" w:cs="Arial"/>
          <w:sz w:val="24"/>
          <w:szCs w:val="24"/>
        </w:rPr>
        <w:t xml:space="preserve"> </w:t>
      </w:r>
      <w:r w:rsidR="00330AEE" w:rsidRPr="009553A3">
        <w:rPr>
          <w:rFonts w:ascii="Arial" w:hAnsi="Arial" w:cs="Arial"/>
          <w:sz w:val="24"/>
          <w:szCs w:val="24"/>
        </w:rPr>
        <w:t>Proctoring</w:t>
      </w:r>
      <w:r w:rsidR="00685F39" w:rsidRPr="009553A3">
        <w:rPr>
          <w:rFonts w:ascii="Arial" w:hAnsi="Arial" w:cs="Arial"/>
          <w:sz w:val="24"/>
          <w:szCs w:val="24"/>
        </w:rPr>
        <w:t xml:space="preserve"> </w:t>
      </w:r>
      <w:r w:rsidR="00330AEE" w:rsidRPr="009553A3">
        <w:rPr>
          <w:rFonts w:ascii="Arial" w:hAnsi="Arial" w:cs="Arial"/>
          <w:sz w:val="24"/>
          <w:szCs w:val="24"/>
        </w:rPr>
        <w:t>Guidelines</w:t>
      </w:r>
      <w:r w:rsidR="00B36E08" w:rsidRPr="009553A3">
        <w:rPr>
          <w:rFonts w:ascii="Arial" w:hAnsi="Arial" w:cs="Arial"/>
          <w:sz w:val="24"/>
          <w:szCs w:val="24"/>
        </w:rPr>
        <w:t>, Exam</w:t>
      </w:r>
      <w:r w:rsidR="00685F39" w:rsidRPr="009553A3">
        <w:rPr>
          <w:rFonts w:ascii="Arial" w:hAnsi="Arial" w:cs="Arial"/>
          <w:sz w:val="24"/>
          <w:szCs w:val="24"/>
        </w:rPr>
        <w:t xml:space="preserve"> </w:t>
      </w:r>
      <w:r w:rsidR="00330AEE" w:rsidRPr="009553A3">
        <w:rPr>
          <w:rFonts w:ascii="Arial" w:hAnsi="Arial" w:cs="Arial"/>
          <w:sz w:val="24"/>
          <w:szCs w:val="24"/>
        </w:rPr>
        <w:t>Proctoring</w:t>
      </w:r>
      <w:r w:rsidR="00685F39" w:rsidRPr="009553A3">
        <w:rPr>
          <w:rFonts w:ascii="Arial" w:hAnsi="Arial" w:cs="Arial"/>
          <w:sz w:val="24"/>
          <w:szCs w:val="24"/>
        </w:rPr>
        <w:t xml:space="preserve"> </w:t>
      </w:r>
      <w:r w:rsidR="00330AEE" w:rsidRPr="009553A3">
        <w:rPr>
          <w:rFonts w:ascii="Arial" w:hAnsi="Arial" w:cs="Arial"/>
          <w:sz w:val="24"/>
          <w:szCs w:val="24"/>
        </w:rPr>
        <w:t>Envelope</w:t>
      </w:r>
      <w:r w:rsidR="00685F39" w:rsidRPr="009553A3">
        <w:rPr>
          <w:rFonts w:ascii="Arial" w:hAnsi="Arial" w:cs="Arial"/>
          <w:sz w:val="24"/>
          <w:szCs w:val="24"/>
        </w:rPr>
        <w:t xml:space="preserve"> </w:t>
      </w:r>
      <w:r w:rsidR="00330AEE" w:rsidRPr="009553A3">
        <w:rPr>
          <w:rFonts w:ascii="Arial" w:hAnsi="Arial" w:cs="Arial"/>
          <w:sz w:val="24"/>
          <w:szCs w:val="24"/>
        </w:rPr>
        <w:t>with</w:t>
      </w:r>
      <w:r w:rsidR="00685F39" w:rsidRPr="009553A3">
        <w:rPr>
          <w:rFonts w:ascii="Arial" w:hAnsi="Arial" w:cs="Arial"/>
          <w:sz w:val="24"/>
          <w:szCs w:val="24"/>
        </w:rPr>
        <w:t xml:space="preserve"> </w:t>
      </w:r>
      <w:r w:rsidR="00C0788F" w:rsidRPr="009553A3">
        <w:rPr>
          <w:rFonts w:ascii="Arial" w:hAnsi="Arial" w:cs="Arial"/>
          <w:sz w:val="24"/>
          <w:szCs w:val="24"/>
        </w:rPr>
        <w:t>professor</w:t>
      </w:r>
      <w:r w:rsidR="00685F39" w:rsidRPr="009553A3">
        <w:rPr>
          <w:rFonts w:ascii="Arial" w:hAnsi="Arial" w:cs="Arial"/>
          <w:sz w:val="24"/>
          <w:szCs w:val="24"/>
        </w:rPr>
        <w:t xml:space="preserve"> </w:t>
      </w:r>
      <w:r w:rsidR="00C0788F" w:rsidRPr="009553A3">
        <w:rPr>
          <w:rFonts w:ascii="Arial" w:hAnsi="Arial" w:cs="Arial"/>
          <w:sz w:val="24"/>
          <w:szCs w:val="24"/>
        </w:rPr>
        <w:t>instructions</w:t>
      </w:r>
      <w:r w:rsidR="00685F39" w:rsidRPr="009553A3">
        <w:rPr>
          <w:rFonts w:ascii="Arial" w:hAnsi="Arial" w:cs="Arial"/>
          <w:sz w:val="24"/>
          <w:szCs w:val="24"/>
        </w:rPr>
        <w:t xml:space="preserve"> </w:t>
      </w:r>
      <w:r w:rsidR="00330AEE" w:rsidRPr="009553A3">
        <w:rPr>
          <w:rFonts w:ascii="Arial" w:hAnsi="Arial" w:cs="Arial"/>
          <w:sz w:val="24"/>
          <w:szCs w:val="24"/>
        </w:rPr>
        <w:t>and</w:t>
      </w:r>
      <w:r w:rsidR="00685F39" w:rsidRPr="009553A3">
        <w:rPr>
          <w:rFonts w:ascii="Arial" w:hAnsi="Arial" w:cs="Arial"/>
          <w:sz w:val="24"/>
          <w:szCs w:val="24"/>
        </w:rPr>
        <w:t xml:space="preserve"> </w:t>
      </w:r>
      <w:r w:rsidR="00330AEE" w:rsidRPr="009553A3">
        <w:rPr>
          <w:rFonts w:ascii="Arial" w:hAnsi="Arial" w:cs="Arial"/>
          <w:sz w:val="24"/>
          <w:szCs w:val="24"/>
        </w:rPr>
        <w:t>Exam</w:t>
      </w:r>
      <w:r w:rsidR="00685F39" w:rsidRPr="009553A3">
        <w:rPr>
          <w:rFonts w:ascii="Arial" w:hAnsi="Arial" w:cs="Arial"/>
          <w:sz w:val="24"/>
          <w:szCs w:val="24"/>
        </w:rPr>
        <w:t xml:space="preserve"> </w:t>
      </w:r>
      <w:r w:rsidR="00330AEE" w:rsidRPr="009553A3">
        <w:rPr>
          <w:rFonts w:ascii="Arial" w:hAnsi="Arial" w:cs="Arial"/>
          <w:sz w:val="24"/>
          <w:szCs w:val="24"/>
        </w:rPr>
        <w:t>Delivery</w:t>
      </w:r>
      <w:r w:rsidR="00685F39" w:rsidRPr="009553A3">
        <w:rPr>
          <w:rFonts w:ascii="Arial" w:hAnsi="Arial" w:cs="Arial"/>
          <w:sz w:val="24"/>
          <w:szCs w:val="24"/>
        </w:rPr>
        <w:t xml:space="preserve"> </w:t>
      </w:r>
      <w:r w:rsidR="00330AEE" w:rsidRPr="009553A3">
        <w:rPr>
          <w:rFonts w:ascii="Arial" w:hAnsi="Arial" w:cs="Arial"/>
          <w:sz w:val="24"/>
          <w:szCs w:val="24"/>
        </w:rPr>
        <w:t>Receipts</w:t>
      </w:r>
      <w:r w:rsidR="00685F39" w:rsidRPr="009553A3">
        <w:rPr>
          <w:rFonts w:ascii="Arial" w:hAnsi="Arial" w:cs="Arial"/>
          <w:sz w:val="24"/>
          <w:szCs w:val="24"/>
        </w:rPr>
        <w:t xml:space="preserve"> </w:t>
      </w:r>
      <w:r w:rsidR="00330AEE" w:rsidRPr="009553A3">
        <w:rPr>
          <w:rFonts w:ascii="Arial" w:hAnsi="Arial" w:cs="Arial"/>
          <w:sz w:val="24"/>
          <w:szCs w:val="24"/>
        </w:rPr>
        <w:t>are</w:t>
      </w:r>
      <w:r w:rsidR="00685F39" w:rsidRPr="009553A3">
        <w:rPr>
          <w:rFonts w:ascii="Arial" w:hAnsi="Arial" w:cs="Arial"/>
          <w:sz w:val="24"/>
          <w:szCs w:val="24"/>
        </w:rPr>
        <w:t xml:space="preserve"> </w:t>
      </w:r>
      <w:r w:rsidR="00330AEE" w:rsidRPr="009553A3">
        <w:rPr>
          <w:rFonts w:ascii="Arial" w:hAnsi="Arial" w:cs="Arial"/>
          <w:sz w:val="24"/>
          <w:szCs w:val="24"/>
        </w:rPr>
        <w:t>maintained</w:t>
      </w:r>
      <w:r w:rsidR="00685F39" w:rsidRPr="009553A3">
        <w:rPr>
          <w:rFonts w:ascii="Arial" w:hAnsi="Arial" w:cs="Arial"/>
          <w:sz w:val="24"/>
          <w:szCs w:val="24"/>
        </w:rPr>
        <w:t xml:space="preserve"> </w:t>
      </w:r>
      <w:r w:rsidR="00330AEE" w:rsidRPr="009553A3">
        <w:rPr>
          <w:rFonts w:ascii="Arial" w:hAnsi="Arial" w:cs="Arial"/>
          <w:sz w:val="24"/>
          <w:szCs w:val="24"/>
        </w:rPr>
        <w:t>in</w:t>
      </w:r>
      <w:r w:rsidR="00685F39" w:rsidRPr="009553A3">
        <w:rPr>
          <w:rFonts w:ascii="Arial" w:hAnsi="Arial" w:cs="Arial"/>
          <w:sz w:val="24"/>
          <w:szCs w:val="24"/>
        </w:rPr>
        <w:t xml:space="preserve"> </w:t>
      </w:r>
      <w:r w:rsidR="00330AEE" w:rsidRPr="009553A3">
        <w:rPr>
          <w:rFonts w:ascii="Arial" w:hAnsi="Arial" w:cs="Arial"/>
          <w:sz w:val="24"/>
          <w:szCs w:val="24"/>
        </w:rPr>
        <w:t>secured</w:t>
      </w:r>
      <w:r w:rsidR="00685F39" w:rsidRPr="009553A3">
        <w:rPr>
          <w:rFonts w:ascii="Arial" w:hAnsi="Arial" w:cs="Arial"/>
          <w:sz w:val="24"/>
          <w:szCs w:val="24"/>
        </w:rPr>
        <w:t xml:space="preserve"> </w:t>
      </w:r>
      <w:r w:rsidR="00330AEE" w:rsidRPr="009553A3">
        <w:rPr>
          <w:rFonts w:ascii="Arial" w:hAnsi="Arial" w:cs="Arial"/>
          <w:sz w:val="24"/>
          <w:szCs w:val="24"/>
        </w:rPr>
        <w:t>files.</w:t>
      </w:r>
    </w:p>
    <w:p w14:paraId="0D9B03D5" w14:textId="77777777" w:rsidR="00330AEE" w:rsidRPr="009553A3" w:rsidRDefault="00330AEE" w:rsidP="00CD5B5E">
      <w:pPr>
        <w:spacing w:line="360" w:lineRule="auto"/>
        <w:jc w:val="both"/>
        <w:rPr>
          <w:rFonts w:ascii="Arial" w:hAnsi="Arial" w:cs="Arial"/>
          <w:sz w:val="24"/>
          <w:szCs w:val="24"/>
        </w:rPr>
      </w:pPr>
    </w:p>
    <w:p w14:paraId="4324DB68" w14:textId="6F037F9D" w:rsidR="00791946" w:rsidRPr="009553A3" w:rsidRDefault="00791946" w:rsidP="00CD5B5E">
      <w:pPr>
        <w:overflowPunct/>
        <w:spacing w:line="360" w:lineRule="auto"/>
        <w:jc w:val="both"/>
        <w:rPr>
          <w:rFonts w:ascii="Arial" w:hAnsi="Arial" w:cs="Arial"/>
          <w:sz w:val="24"/>
          <w:szCs w:val="24"/>
          <w:u w:color="000000"/>
        </w:rPr>
      </w:pPr>
      <w:r w:rsidRPr="009553A3">
        <w:rPr>
          <w:rFonts w:ascii="Arial" w:hAnsi="Arial" w:cs="Arial"/>
          <w:sz w:val="24"/>
          <w:szCs w:val="24"/>
          <w:u w:color="000000"/>
        </w:rPr>
        <w:t>Although</w:t>
      </w:r>
      <w:r w:rsidR="00685F39" w:rsidRPr="009553A3">
        <w:rPr>
          <w:rFonts w:ascii="Arial" w:hAnsi="Arial" w:cs="Arial"/>
          <w:sz w:val="24"/>
          <w:szCs w:val="24"/>
          <w:u w:color="000000"/>
        </w:rPr>
        <w:t xml:space="preserve"> </w:t>
      </w:r>
      <w:r w:rsidRPr="009553A3">
        <w:rPr>
          <w:rFonts w:ascii="Arial" w:hAnsi="Arial" w:cs="Arial"/>
          <w:sz w:val="24"/>
          <w:szCs w:val="24"/>
          <w:u w:color="000000"/>
        </w:rPr>
        <w:t>the</w:t>
      </w:r>
      <w:r w:rsidR="00685F39" w:rsidRPr="009553A3">
        <w:rPr>
          <w:rFonts w:ascii="Arial" w:hAnsi="Arial" w:cs="Arial"/>
          <w:sz w:val="24"/>
          <w:szCs w:val="24"/>
          <w:u w:color="000000"/>
        </w:rPr>
        <w:t xml:space="preserve"> </w:t>
      </w:r>
      <w:r w:rsidRPr="009553A3">
        <w:rPr>
          <w:rFonts w:ascii="Arial" w:hAnsi="Arial" w:cs="Arial"/>
          <w:sz w:val="24"/>
          <w:szCs w:val="24"/>
          <w:u w:color="000000"/>
        </w:rPr>
        <w:t>Department</w:t>
      </w:r>
      <w:r w:rsidR="00685F39" w:rsidRPr="009553A3">
        <w:rPr>
          <w:rFonts w:ascii="Arial" w:hAnsi="Arial" w:cs="Arial"/>
          <w:sz w:val="24"/>
          <w:szCs w:val="24"/>
          <w:u w:color="000000"/>
        </w:rPr>
        <w:t xml:space="preserve"> </w:t>
      </w:r>
      <w:r w:rsidRPr="009553A3">
        <w:rPr>
          <w:rFonts w:ascii="Arial" w:hAnsi="Arial" w:cs="Arial"/>
          <w:sz w:val="24"/>
          <w:szCs w:val="24"/>
          <w:u w:color="000000"/>
        </w:rPr>
        <w:t>of</w:t>
      </w:r>
      <w:r w:rsidR="00685F39" w:rsidRPr="009553A3">
        <w:rPr>
          <w:rFonts w:ascii="Arial" w:hAnsi="Arial" w:cs="Arial"/>
          <w:sz w:val="24"/>
          <w:szCs w:val="24"/>
          <w:u w:color="000000"/>
        </w:rPr>
        <w:t xml:space="preserve"> </w:t>
      </w:r>
      <w:r w:rsidRPr="009553A3">
        <w:rPr>
          <w:rFonts w:ascii="Arial" w:hAnsi="Arial" w:cs="Arial"/>
          <w:sz w:val="24"/>
          <w:szCs w:val="24"/>
          <w:u w:color="000000"/>
        </w:rPr>
        <w:t>Intercollegiate</w:t>
      </w:r>
      <w:r w:rsidR="00685F39" w:rsidRPr="009553A3">
        <w:rPr>
          <w:rFonts w:ascii="Arial" w:hAnsi="Arial" w:cs="Arial"/>
          <w:sz w:val="24"/>
          <w:szCs w:val="24"/>
          <w:u w:color="000000"/>
        </w:rPr>
        <w:t xml:space="preserve"> </w:t>
      </w:r>
      <w:r w:rsidRPr="009553A3">
        <w:rPr>
          <w:rFonts w:ascii="Arial" w:hAnsi="Arial" w:cs="Arial"/>
          <w:sz w:val="24"/>
          <w:szCs w:val="24"/>
          <w:u w:color="000000"/>
        </w:rPr>
        <w:t>Athletics</w:t>
      </w:r>
      <w:r w:rsidR="00685F39" w:rsidRPr="009553A3">
        <w:rPr>
          <w:rFonts w:ascii="Arial" w:hAnsi="Arial" w:cs="Arial"/>
          <w:sz w:val="24"/>
          <w:szCs w:val="24"/>
          <w:u w:color="000000"/>
        </w:rPr>
        <w:t xml:space="preserve"> </w:t>
      </w:r>
      <w:r w:rsidRPr="009553A3">
        <w:rPr>
          <w:rFonts w:ascii="Arial" w:hAnsi="Arial" w:cs="Arial"/>
          <w:sz w:val="24"/>
          <w:szCs w:val="24"/>
          <w:u w:color="000000"/>
        </w:rPr>
        <w:t>has</w:t>
      </w:r>
      <w:r w:rsidR="00685F39" w:rsidRPr="009553A3">
        <w:rPr>
          <w:rFonts w:ascii="Arial" w:hAnsi="Arial" w:cs="Arial"/>
          <w:sz w:val="24"/>
          <w:szCs w:val="24"/>
          <w:u w:color="000000"/>
        </w:rPr>
        <w:t xml:space="preserve"> </w:t>
      </w:r>
      <w:r w:rsidRPr="009553A3">
        <w:rPr>
          <w:rFonts w:ascii="Arial" w:hAnsi="Arial" w:cs="Arial"/>
          <w:sz w:val="24"/>
          <w:szCs w:val="24"/>
          <w:u w:color="000000"/>
        </w:rPr>
        <w:t>established</w:t>
      </w:r>
      <w:r w:rsidR="00685F39" w:rsidRPr="009553A3">
        <w:rPr>
          <w:rFonts w:ascii="Arial" w:hAnsi="Arial" w:cs="Arial"/>
          <w:sz w:val="24"/>
          <w:szCs w:val="24"/>
          <w:u w:color="000000"/>
        </w:rPr>
        <w:t xml:space="preserve"> </w:t>
      </w:r>
      <w:r w:rsidRPr="009553A3">
        <w:rPr>
          <w:rFonts w:ascii="Arial" w:hAnsi="Arial" w:cs="Arial"/>
          <w:sz w:val="24"/>
          <w:szCs w:val="24"/>
          <w:u w:color="000000"/>
        </w:rPr>
        <w:t>written</w:t>
      </w:r>
      <w:r w:rsidR="00685F39" w:rsidRPr="009553A3">
        <w:rPr>
          <w:rFonts w:ascii="Arial" w:hAnsi="Arial" w:cs="Arial"/>
          <w:sz w:val="24"/>
          <w:szCs w:val="24"/>
          <w:u w:color="000000"/>
        </w:rPr>
        <w:t xml:space="preserve"> </w:t>
      </w:r>
      <w:r w:rsidRPr="009553A3">
        <w:rPr>
          <w:rFonts w:ascii="Arial" w:hAnsi="Arial" w:cs="Arial"/>
          <w:sz w:val="24"/>
          <w:szCs w:val="24"/>
          <w:u w:color="000000"/>
        </w:rPr>
        <w:t>policies</w:t>
      </w:r>
      <w:r w:rsidR="00685F39" w:rsidRPr="009553A3">
        <w:rPr>
          <w:rFonts w:ascii="Arial" w:hAnsi="Arial" w:cs="Arial"/>
          <w:sz w:val="24"/>
          <w:szCs w:val="24"/>
          <w:u w:color="000000"/>
        </w:rPr>
        <w:t xml:space="preserve"> </w:t>
      </w:r>
      <w:r w:rsidRPr="009553A3">
        <w:rPr>
          <w:rFonts w:ascii="Arial" w:hAnsi="Arial" w:cs="Arial"/>
          <w:sz w:val="24"/>
          <w:szCs w:val="24"/>
          <w:u w:color="000000"/>
        </w:rPr>
        <w:t>and</w:t>
      </w:r>
      <w:r w:rsidR="00685F39" w:rsidRPr="009553A3">
        <w:rPr>
          <w:rFonts w:ascii="Arial" w:hAnsi="Arial" w:cs="Arial"/>
          <w:sz w:val="24"/>
          <w:szCs w:val="24"/>
          <w:u w:color="000000"/>
        </w:rPr>
        <w:t xml:space="preserve"> </w:t>
      </w:r>
      <w:r w:rsidRPr="009553A3">
        <w:rPr>
          <w:rFonts w:ascii="Arial" w:hAnsi="Arial" w:cs="Arial"/>
          <w:sz w:val="24"/>
          <w:szCs w:val="24"/>
          <w:u w:color="000000"/>
        </w:rPr>
        <w:t>procedures</w:t>
      </w:r>
      <w:r w:rsidR="00685F39" w:rsidRPr="009553A3">
        <w:rPr>
          <w:rFonts w:ascii="Arial" w:hAnsi="Arial" w:cs="Arial"/>
          <w:sz w:val="24"/>
          <w:szCs w:val="24"/>
          <w:u w:color="000000"/>
        </w:rPr>
        <w:t xml:space="preserve"> </w:t>
      </w:r>
      <w:r w:rsidRPr="009553A3">
        <w:rPr>
          <w:rFonts w:ascii="Arial" w:hAnsi="Arial" w:cs="Arial"/>
          <w:sz w:val="24"/>
          <w:szCs w:val="24"/>
          <w:u w:color="000000"/>
        </w:rPr>
        <w:t>for</w:t>
      </w:r>
      <w:r w:rsidR="00685F39" w:rsidRPr="009553A3">
        <w:rPr>
          <w:rFonts w:ascii="Arial" w:hAnsi="Arial" w:cs="Arial"/>
          <w:sz w:val="24"/>
          <w:szCs w:val="24"/>
          <w:u w:color="000000"/>
        </w:rPr>
        <w:t xml:space="preserve"> </w:t>
      </w:r>
      <w:r w:rsidRPr="009553A3">
        <w:rPr>
          <w:rFonts w:ascii="Arial" w:hAnsi="Arial" w:cs="Arial"/>
          <w:sz w:val="24"/>
          <w:szCs w:val="24"/>
          <w:u w:color="000000"/>
        </w:rPr>
        <w:t>travel</w:t>
      </w:r>
      <w:r w:rsidR="00685F39" w:rsidRPr="009553A3">
        <w:rPr>
          <w:rFonts w:ascii="Arial" w:hAnsi="Arial" w:cs="Arial"/>
          <w:sz w:val="24"/>
          <w:szCs w:val="24"/>
          <w:u w:color="000000"/>
        </w:rPr>
        <w:t xml:space="preserve"> </w:t>
      </w:r>
      <w:r w:rsidRPr="009553A3">
        <w:rPr>
          <w:rFonts w:ascii="Arial" w:hAnsi="Arial" w:cs="Arial"/>
          <w:sz w:val="24"/>
          <w:szCs w:val="24"/>
          <w:u w:color="000000"/>
        </w:rPr>
        <w:t>letters</w:t>
      </w:r>
      <w:r w:rsidR="00685F39" w:rsidRPr="009553A3">
        <w:rPr>
          <w:rFonts w:ascii="Arial" w:hAnsi="Arial" w:cs="Arial"/>
          <w:sz w:val="24"/>
          <w:szCs w:val="24"/>
          <w:u w:color="000000"/>
        </w:rPr>
        <w:t xml:space="preserve"> </w:t>
      </w:r>
      <w:r w:rsidRPr="009553A3">
        <w:rPr>
          <w:rFonts w:ascii="Arial" w:hAnsi="Arial" w:cs="Arial"/>
          <w:sz w:val="24"/>
          <w:szCs w:val="24"/>
          <w:u w:color="000000"/>
        </w:rPr>
        <w:t>and</w:t>
      </w:r>
      <w:r w:rsidR="00685F39" w:rsidRPr="009553A3">
        <w:rPr>
          <w:rFonts w:ascii="Arial" w:hAnsi="Arial" w:cs="Arial"/>
          <w:sz w:val="24"/>
          <w:szCs w:val="24"/>
          <w:u w:color="000000"/>
        </w:rPr>
        <w:t xml:space="preserve"> </w:t>
      </w:r>
      <w:r w:rsidRPr="009553A3">
        <w:rPr>
          <w:rFonts w:ascii="Arial" w:hAnsi="Arial" w:cs="Arial"/>
          <w:sz w:val="24"/>
          <w:szCs w:val="24"/>
          <w:u w:color="000000"/>
        </w:rPr>
        <w:t>exam</w:t>
      </w:r>
      <w:r w:rsidR="00685F39" w:rsidRPr="009553A3">
        <w:rPr>
          <w:rFonts w:ascii="Arial" w:hAnsi="Arial" w:cs="Arial"/>
          <w:sz w:val="24"/>
          <w:szCs w:val="24"/>
          <w:u w:color="000000"/>
        </w:rPr>
        <w:t xml:space="preserve"> </w:t>
      </w:r>
      <w:r w:rsidR="004663D0" w:rsidRPr="009553A3">
        <w:rPr>
          <w:rFonts w:ascii="Arial" w:hAnsi="Arial" w:cs="Arial"/>
          <w:sz w:val="24"/>
          <w:szCs w:val="24"/>
          <w:u w:color="000000"/>
        </w:rPr>
        <w:t>proctoring</w:t>
      </w:r>
      <w:r w:rsidR="00685F39" w:rsidRPr="009553A3">
        <w:rPr>
          <w:rFonts w:ascii="Arial" w:hAnsi="Arial" w:cs="Arial"/>
          <w:sz w:val="24"/>
          <w:szCs w:val="24"/>
          <w:u w:color="000000"/>
        </w:rPr>
        <w:t xml:space="preserve"> </w:t>
      </w:r>
      <w:r w:rsidRPr="009553A3">
        <w:rPr>
          <w:rFonts w:ascii="Arial" w:hAnsi="Arial" w:cs="Arial"/>
          <w:sz w:val="24"/>
          <w:szCs w:val="24"/>
          <w:u w:color="000000"/>
        </w:rPr>
        <w:t>procedures,</w:t>
      </w:r>
      <w:r w:rsidR="00685F39" w:rsidRPr="009553A3">
        <w:rPr>
          <w:rFonts w:ascii="Arial" w:hAnsi="Arial" w:cs="Arial"/>
          <w:sz w:val="24"/>
          <w:szCs w:val="24"/>
          <w:u w:color="000000"/>
        </w:rPr>
        <w:t xml:space="preserve"> </w:t>
      </w:r>
      <w:r w:rsidRPr="009553A3">
        <w:rPr>
          <w:rFonts w:ascii="Arial" w:hAnsi="Arial" w:cs="Arial"/>
          <w:sz w:val="24"/>
          <w:szCs w:val="24"/>
          <w:u w:color="000000"/>
        </w:rPr>
        <w:t>additional</w:t>
      </w:r>
      <w:r w:rsidR="00685F39" w:rsidRPr="009553A3">
        <w:rPr>
          <w:rFonts w:ascii="Arial" w:hAnsi="Arial" w:cs="Arial"/>
          <w:sz w:val="24"/>
          <w:szCs w:val="24"/>
          <w:u w:color="000000"/>
        </w:rPr>
        <w:t xml:space="preserve"> </w:t>
      </w:r>
      <w:r w:rsidRPr="009553A3">
        <w:rPr>
          <w:rFonts w:ascii="Arial" w:hAnsi="Arial" w:cs="Arial"/>
          <w:sz w:val="24"/>
          <w:szCs w:val="24"/>
          <w:u w:color="000000"/>
        </w:rPr>
        <w:t>controls</w:t>
      </w:r>
      <w:r w:rsidR="00685F39" w:rsidRPr="009553A3">
        <w:rPr>
          <w:rFonts w:ascii="Arial" w:hAnsi="Arial" w:cs="Arial"/>
          <w:sz w:val="24"/>
          <w:szCs w:val="24"/>
          <w:u w:color="000000"/>
        </w:rPr>
        <w:t xml:space="preserve"> </w:t>
      </w:r>
      <w:r w:rsidRPr="009553A3">
        <w:rPr>
          <w:rFonts w:ascii="Arial" w:hAnsi="Arial" w:cs="Arial"/>
          <w:sz w:val="24"/>
          <w:szCs w:val="24"/>
          <w:u w:color="000000"/>
        </w:rPr>
        <w:t>are</w:t>
      </w:r>
      <w:r w:rsidR="00685F39" w:rsidRPr="009553A3">
        <w:rPr>
          <w:rFonts w:ascii="Arial" w:hAnsi="Arial" w:cs="Arial"/>
          <w:sz w:val="24"/>
          <w:szCs w:val="24"/>
          <w:u w:color="000000"/>
        </w:rPr>
        <w:t xml:space="preserve"> </w:t>
      </w:r>
      <w:r w:rsidRPr="009553A3">
        <w:rPr>
          <w:rFonts w:ascii="Arial" w:hAnsi="Arial" w:cs="Arial"/>
          <w:sz w:val="24"/>
          <w:szCs w:val="24"/>
          <w:u w:color="000000"/>
        </w:rPr>
        <w:t>necessary.</w:t>
      </w:r>
      <w:r w:rsidR="00685F39" w:rsidRPr="009553A3">
        <w:rPr>
          <w:rFonts w:ascii="Arial" w:hAnsi="Arial" w:cs="Arial"/>
          <w:sz w:val="24"/>
          <w:szCs w:val="24"/>
          <w:u w:color="000000"/>
        </w:rPr>
        <w:t xml:space="preserve">  </w:t>
      </w:r>
      <w:r w:rsidRPr="009553A3">
        <w:rPr>
          <w:rFonts w:ascii="Arial" w:hAnsi="Arial" w:cs="Arial"/>
          <w:sz w:val="24"/>
          <w:szCs w:val="24"/>
          <w:u w:color="000000"/>
        </w:rPr>
        <w:t>The</w:t>
      </w:r>
      <w:r w:rsidR="00685F39" w:rsidRPr="009553A3">
        <w:rPr>
          <w:rFonts w:ascii="Arial" w:hAnsi="Arial" w:cs="Arial"/>
          <w:sz w:val="24"/>
          <w:szCs w:val="24"/>
          <w:u w:color="000000"/>
        </w:rPr>
        <w:t xml:space="preserve"> </w:t>
      </w:r>
      <w:r w:rsidRPr="009553A3">
        <w:rPr>
          <w:rFonts w:ascii="Arial" w:hAnsi="Arial" w:cs="Arial"/>
          <w:sz w:val="24"/>
          <w:szCs w:val="24"/>
          <w:u w:color="000000"/>
        </w:rPr>
        <w:t>following</w:t>
      </w:r>
      <w:r w:rsidR="00685F39" w:rsidRPr="009553A3">
        <w:rPr>
          <w:rFonts w:ascii="Arial" w:hAnsi="Arial" w:cs="Arial"/>
          <w:sz w:val="24"/>
          <w:szCs w:val="24"/>
          <w:u w:color="000000"/>
        </w:rPr>
        <w:t xml:space="preserve"> </w:t>
      </w:r>
      <w:r w:rsidRPr="009553A3">
        <w:rPr>
          <w:rFonts w:ascii="Arial" w:hAnsi="Arial" w:cs="Arial"/>
          <w:sz w:val="24"/>
          <w:szCs w:val="24"/>
          <w:u w:color="000000"/>
        </w:rPr>
        <w:t>issues</w:t>
      </w:r>
      <w:r w:rsidR="00685F39" w:rsidRPr="009553A3">
        <w:rPr>
          <w:rFonts w:ascii="Arial" w:hAnsi="Arial" w:cs="Arial"/>
          <w:sz w:val="24"/>
          <w:szCs w:val="24"/>
          <w:u w:color="000000"/>
        </w:rPr>
        <w:t xml:space="preserve"> </w:t>
      </w:r>
      <w:r w:rsidRPr="009553A3">
        <w:rPr>
          <w:rFonts w:ascii="Arial" w:hAnsi="Arial" w:cs="Arial"/>
          <w:sz w:val="24"/>
          <w:szCs w:val="24"/>
          <w:u w:color="000000"/>
        </w:rPr>
        <w:t>were</w:t>
      </w:r>
      <w:r w:rsidR="00685F39" w:rsidRPr="009553A3">
        <w:rPr>
          <w:rFonts w:ascii="Arial" w:hAnsi="Arial" w:cs="Arial"/>
          <w:sz w:val="24"/>
          <w:szCs w:val="24"/>
          <w:u w:color="000000"/>
        </w:rPr>
        <w:t xml:space="preserve"> </w:t>
      </w:r>
      <w:r w:rsidRPr="009553A3">
        <w:rPr>
          <w:rFonts w:ascii="Arial" w:hAnsi="Arial" w:cs="Arial"/>
          <w:sz w:val="24"/>
          <w:szCs w:val="24"/>
          <w:u w:color="000000"/>
        </w:rPr>
        <w:t>noted:</w:t>
      </w:r>
    </w:p>
    <w:p w14:paraId="13FB03EE" w14:textId="4D788842" w:rsidR="002B5EE4" w:rsidRPr="009553A3" w:rsidRDefault="002B5EE4" w:rsidP="00CD5B5E">
      <w:pPr>
        <w:overflowPunct/>
        <w:spacing w:line="360" w:lineRule="auto"/>
        <w:jc w:val="both"/>
        <w:rPr>
          <w:rFonts w:ascii="Arial" w:hAnsi="Arial" w:cs="Arial"/>
          <w:sz w:val="24"/>
          <w:szCs w:val="24"/>
          <w:u w:color="000000"/>
        </w:rPr>
      </w:pPr>
    </w:p>
    <w:p w14:paraId="4238A79E" w14:textId="58555E55" w:rsidR="00F01FBF" w:rsidRPr="009553A3" w:rsidRDefault="004663D0" w:rsidP="00685F39">
      <w:pPr>
        <w:pStyle w:val="NormalWeb"/>
        <w:numPr>
          <w:ilvl w:val="0"/>
          <w:numId w:val="17"/>
        </w:numPr>
        <w:spacing w:line="360" w:lineRule="auto"/>
        <w:ind w:left="540" w:hanging="540"/>
        <w:jc w:val="both"/>
        <w:rPr>
          <w:rFonts w:ascii="Arial" w:hAnsi="Arial" w:cs="Arial"/>
        </w:rPr>
      </w:pPr>
      <w:r w:rsidRPr="009553A3">
        <w:rPr>
          <w:rFonts w:ascii="Arial" w:hAnsi="Arial" w:cs="Arial"/>
        </w:rPr>
        <w:t>The</w:t>
      </w:r>
      <w:r w:rsidR="00685F39" w:rsidRPr="009553A3">
        <w:rPr>
          <w:rFonts w:ascii="Arial" w:hAnsi="Arial" w:cs="Arial"/>
        </w:rPr>
        <w:t xml:space="preserve"> </w:t>
      </w:r>
      <w:r w:rsidRPr="009553A3">
        <w:rPr>
          <w:rFonts w:ascii="Arial" w:hAnsi="Arial" w:cs="Arial"/>
        </w:rPr>
        <w:t>Exam</w:t>
      </w:r>
      <w:r w:rsidR="00685F39" w:rsidRPr="009553A3">
        <w:rPr>
          <w:rFonts w:ascii="Arial" w:hAnsi="Arial" w:cs="Arial"/>
        </w:rPr>
        <w:t xml:space="preserve"> </w:t>
      </w:r>
      <w:r w:rsidRPr="009553A3">
        <w:rPr>
          <w:rFonts w:ascii="Arial" w:hAnsi="Arial" w:cs="Arial"/>
        </w:rPr>
        <w:t>Proctoring</w:t>
      </w:r>
      <w:r w:rsidR="00685F39" w:rsidRPr="009553A3">
        <w:rPr>
          <w:rFonts w:ascii="Arial" w:hAnsi="Arial" w:cs="Arial"/>
        </w:rPr>
        <w:t xml:space="preserve"> </w:t>
      </w:r>
      <w:r w:rsidR="00330AEE" w:rsidRPr="009553A3">
        <w:rPr>
          <w:rFonts w:ascii="Arial" w:hAnsi="Arial" w:cs="Arial"/>
        </w:rPr>
        <w:t>S</w:t>
      </w:r>
      <w:r w:rsidRPr="009553A3">
        <w:rPr>
          <w:rFonts w:ascii="Arial" w:hAnsi="Arial" w:cs="Arial"/>
        </w:rPr>
        <w:t>heet</w:t>
      </w:r>
      <w:r w:rsidR="00685F39" w:rsidRPr="009553A3">
        <w:rPr>
          <w:rFonts w:ascii="Arial" w:hAnsi="Arial" w:cs="Arial"/>
        </w:rPr>
        <w:t xml:space="preserve"> </w:t>
      </w:r>
      <w:r w:rsidR="00C916DD" w:rsidRPr="009553A3">
        <w:rPr>
          <w:rFonts w:ascii="Arial" w:hAnsi="Arial" w:cs="Arial"/>
        </w:rPr>
        <w:t>and</w:t>
      </w:r>
      <w:r w:rsidR="00685F39" w:rsidRPr="009553A3">
        <w:rPr>
          <w:rFonts w:ascii="Arial" w:hAnsi="Arial" w:cs="Arial"/>
        </w:rPr>
        <w:t xml:space="preserve"> </w:t>
      </w:r>
      <w:r w:rsidR="00C916DD" w:rsidRPr="009553A3">
        <w:rPr>
          <w:rFonts w:ascii="Arial" w:hAnsi="Arial" w:cs="Arial"/>
        </w:rPr>
        <w:t>the</w:t>
      </w:r>
      <w:r w:rsidR="00685F39" w:rsidRPr="009553A3">
        <w:rPr>
          <w:rFonts w:ascii="Arial" w:hAnsi="Arial" w:cs="Arial"/>
        </w:rPr>
        <w:t xml:space="preserve"> </w:t>
      </w:r>
      <w:r w:rsidR="00C916DD" w:rsidRPr="009553A3">
        <w:rPr>
          <w:rFonts w:ascii="Arial" w:hAnsi="Arial" w:cs="Arial"/>
        </w:rPr>
        <w:t>Exam</w:t>
      </w:r>
      <w:r w:rsidR="00685F39" w:rsidRPr="009553A3">
        <w:rPr>
          <w:rFonts w:ascii="Arial" w:hAnsi="Arial" w:cs="Arial"/>
        </w:rPr>
        <w:t xml:space="preserve"> </w:t>
      </w:r>
      <w:r w:rsidR="00C916DD" w:rsidRPr="009553A3">
        <w:rPr>
          <w:rFonts w:ascii="Arial" w:hAnsi="Arial" w:cs="Arial"/>
        </w:rPr>
        <w:t>Proctoring</w:t>
      </w:r>
      <w:r w:rsidR="00685F39" w:rsidRPr="009553A3">
        <w:rPr>
          <w:rFonts w:ascii="Arial" w:hAnsi="Arial" w:cs="Arial"/>
        </w:rPr>
        <w:t xml:space="preserve"> </w:t>
      </w:r>
      <w:r w:rsidR="00C916DD" w:rsidRPr="009553A3">
        <w:rPr>
          <w:rFonts w:ascii="Arial" w:hAnsi="Arial" w:cs="Arial"/>
        </w:rPr>
        <w:t>Envelope</w:t>
      </w:r>
      <w:r w:rsidR="00685F39" w:rsidRPr="009553A3">
        <w:rPr>
          <w:rFonts w:ascii="Arial" w:hAnsi="Arial" w:cs="Arial"/>
        </w:rPr>
        <w:t xml:space="preserve"> </w:t>
      </w:r>
      <w:r w:rsidR="00376C55" w:rsidRPr="009553A3">
        <w:rPr>
          <w:rFonts w:ascii="Arial" w:hAnsi="Arial" w:cs="Arial"/>
        </w:rPr>
        <w:t>do</w:t>
      </w:r>
      <w:r w:rsidR="00685F39" w:rsidRPr="009553A3">
        <w:rPr>
          <w:rFonts w:ascii="Arial" w:hAnsi="Arial" w:cs="Arial"/>
        </w:rPr>
        <w:t xml:space="preserve"> </w:t>
      </w:r>
      <w:r w:rsidR="00376C55" w:rsidRPr="009553A3">
        <w:rPr>
          <w:rFonts w:ascii="Arial" w:hAnsi="Arial" w:cs="Arial"/>
        </w:rPr>
        <w:t>not</w:t>
      </w:r>
      <w:r w:rsidR="00685F39" w:rsidRPr="009553A3">
        <w:rPr>
          <w:rFonts w:ascii="Arial" w:hAnsi="Arial" w:cs="Arial"/>
        </w:rPr>
        <w:t xml:space="preserve"> </w:t>
      </w:r>
      <w:r w:rsidRPr="009553A3">
        <w:rPr>
          <w:rFonts w:ascii="Arial" w:hAnsi="Arial" w:cs="Arial"/>
        </w:rPr>
        <w:t>include</w:t>
      </w:r>
      <w:r w:rsidR="00685F39" w:rsidRPr="009553A3">
        <w:rPr>
          <w:rFonts w:ascii="Arial" w:hAnsi="Arial" w:cs="Arial"/>
        </w:rPr>
        <w:t xml:space="preserve"> </w:t>
      </w:r>
      <w:r w:rsidRPr="009553A3">
        <w:rPr>
          <w:rFonts w:ascii="Arial" w:hAnsi="Arial" w:cs="Arial"/>
        </w:rPr>
        <w:t>the</w:t>
      </w:r>
      <w:r w:rsidR="00685F39" w:rsidRPr="009553A3">
        <w:rPr>
          <w:rFonts w:ascii="Arial" w:hAnsi="Arial" w:cs="Arial"/>
        </w:rPr>
        <w:t xml:space="preserve"> </w:t>
      </w:r>
      <w:r w:rsidRPr="009553A3">
        <w:rPr>
          <w:rFonts w:ascii="Arial" w:hAnsi="Arial" w:cs="Arial"/>
        </w:rPr>
        <w:t>University</w:t>
      </w:r>
      <w:r w:rsidR="00685F39" w:rsidRPr="009553A3">
        <w:rPr>
          <w:rFonts w:ascii="Arial" w:hAnsi="Arial" w:cs="Arial"/>
        </w:rPr>
        <w:t xml:space="preserve"> </w:t>
      </w:r>
      <w:r w:rsidRPr="009553A3">
        <w:rPr>
          <w:rFonts w:ascii="Arial" w:hAnsi="Arial" w:cs="Arial"/>
        </w:rPr>
        <w:t>Identification</w:t>
      </w:r>
      <w:r w:rsidR="00685F39" w:rsidRPr="009553A3">
        <w:rPr>
          <w:rFonts w:ascii="Arial" w:hAnsi="Arial" w:cs="Arial"/>
        </w:rPr>
        <w:t xml:space="preserve"> </w:t>
      </w:r>
      <w:r w:rsidRPr="009553A3">
        <w:rPr>
          <w:rFonts w:ascii="Arial" w:hAnsi="Arial" w:cs="Arial"/>
        </w:rPr>
        <w:t>Number</w:t>
      </w:r>
      <w:r w:rsidR="00685F39" w:rsidRPr="009553A3">
        <w:rPr>
          <w:rFonts w:ascii="Arial" w:hAnsi="Arial" w:cs="Arial"/>
        </w:rPr>
        <w:t xml:space="preserve"> </w:t>
      </w:r>
      <w:r w:rsidRPr="009553A3">
        <w:rPr>
          <w:rFonts w:ascii="Arial" w:hAnsi="Arial" w:cs="Arial"/>
        </w:rPr>
        <w:t>(UID)</w:t>
      </w:r>
      <w:r w:rsidR="00685F39" w:rsidRPr="009553A3">
        <w:rPr>
          <w:rFonts w:ascii="Arial" w:hAnsi="Arial" w:cs="Arial"/>
        </w:rPr>
        <w:t xml:space="preserve"> </w:t>
      </w:r>
      <w:r w:rsidRPr="009553A3">
        <w:rPr>
          <w:rFonts w:ascii="Arial" w:hAnsi="Arial" w:cs="Arial"/>
        </w:rPr>
        <w:t>of</w:t>
      </w:r>
      <w:r w:rsidR="00685F39" w:rsidRPr="009553A3">
        <w:rPr>
          <w:rFonts w:ascii="Arial" w:hAnsi="Arial" w:cs="Arial"/>
        </w:rPr>
        <w:t xml:space="preserve"> </w:t>
      </w:r>
      <w:r w:rsidRPr="009553A3">
        <w:rPr>
          <w:rFonts w:ascii="Arial" w:hAnsi="Arial" w:cs="Arial"/>
        </w:rPr>
        <w:t>the</w:t>
      </w:r>
      <w:r w:rsidR="00685F39" w:rsidRPr="009553A3">
        <w:rPr>
          <w:rFonts w:ascii="Arial" w:hAnsi="Arial" w:cs="Arial"/>
        </w:rPr>
        <w:t xml:space="preserve"> </w:t>
      </w:r>
      <w:r w:rsidRPr="009553A3">
        <w:rPr>
          <w:rFonts w:ascii="Arial" w:hAnsi="Arial" w:cs="Arial"/>
        </w:rPr>
        <w:t>student</w:t>
      </w:r>
      <w:r w:rsidR="00685F39" w:rsidRPr="009553A3">
        <w:rPr>
          <w:rFonts w:ascii="Arial" w:hAnsi="Arial" w:cs="Arial"/>
        </w:rPr>
        <w:t xml:space="preserve"> </w:t>
      </w:r>
      <w:r w:rsidRPr="009553A3">
        <w:rPr>
          <w:rFonts w:ascii="Arial" w:hAnsi="Arial" w:cs="Arial"/>
        </w:rPr>
        <w:t>athlete.</w:t>
      </w:r>
      <w:r w:rsidR="00685F39" w:rsidRPr="009553A3">
        <w:rPr>
          <w:rFonts w:ascii="Arial" w:hAnsi="Arial" w:cs="Arial"/>
        </w:rPr>
        <w:t xml:space="preserve">  </w:t>
      </w:r>
    </w:p>
    <w:p w14:paraId="1F21D5A7" w14:textId="77777777" w:rsidR="002B5EE4" w:rsidRPr="009553A3" w:rsidRDefault="002B5EE4" w:rsidP="00685F39">
      <w:pPr>
        <w:pStyle w:val="NormalWeb"/>
        <w:spacing w:line="360" w:lineRule="auto"/>
        <w:ind w:left="540" w:hanging="540"/>
        <w:jc w:val="both"/>
        <w:rPr>
          <w:rFonts w:ascii="Arial" w:hAnsi="Arial" w:cs="Arial"/>
        </w:rPr>
      </w:pPr>
    </w:p>
    <w:p w14:paraId="54B6E0C5" w14:textId="3E359C08" w:rsidR="009757D3" w:rsidRPr="009553A3" w:rsidRDefault="004663D0" w:rsidP="00685F39">
      <w:pPr>
        <w:pStyle w:val="NormalWeb"/>
        <w:numPr>
          <w:ilvl w:val="0"/>
          <w:numId w:val="17"/>
        </w:numPr>
        <w:spacing w:line="360" w:lineRule="auto"/>
        <w:ind w:left="540" w:hanging="540"/>
        <w:jc w:val="both"/>
        <w:rPr>
          <w:rFonts w:ascii="Arial" w:hAnsi="Arial" w:cs="Arial"/>
        </w:rPr>
      </w:pPr>
      <w:r w:rsidRPr="009553A3">
        <w:rPr>
          <w:rFonts w:ascii="Arial" w:hAnsi="Arial" w:cs="Arial"/>
        </w:rPr>
        <w:lastRenderedPageBreak/>
        <w:t>The</w:t>
      </w:r>
      <w:r w:rsidR="00685F39" w:rsidRPr="009553A3">
        <w:rPr>
          <w:rFonts w:ascii="Arial" w:hAnsi="Arial" w:cs="Arial"/>
        </w:rPr>
        <w:t xml:space="preserve"> </w:t>
      </w:r>
      <w:r w:rsidRPr="009553A3">
        <w:rPr>
          <w:rFonts w:ascii="Arial" w:hAnsi="Arial" w:cs="Arial"/>
        </w:rPr>
        <w:t>Exam</w:t>
      </w:r>
      <w:r w:rsidR="00685F39" w:rsidRPr="009553A3">
        <w:rPr>
          <w:rFonts w:ascii="Arial" w:hAnsi="Arial" w:cs="Arial"/>
        </w:rPr>
        <w:t xml:space="preserve"> </w:t>
      </w:r>
      <w:r w:rsidRPr="009553A3">
        <w:rPr>
          <w:rFonts w:ascii="Arial" w:hAnsi="Arial" w:cs="Arial"/>
        </w:rPr>
        <w:t>Proctoring</w:t>
      </w:r>
      <w:r w:rsidR="00685F39" w:rsidRPr="009553A3">
        <w:rPr>
          <w:rFonts w:ascii="Arial" w:hAnsi="Arial" w:cs="Arial"/>
        </w:rPr>
        <w:t xml:space="preserve"> </w:t>
      </w:r>
      <w:r w:rsidRPr="009553A3">
        <w:rPr>
          <w:rFonts w:ascii="Arial" w:hAnsi="Arial" w:cs="Arial"/>
        </w:rPr>
        <w:t>Guidelines</w:t>
      </w:r>
      <w:r w:rsidR="00685F39" w:rsidRPr="009553A3">
        <w:rPr>
          <w:rFonts w:ascii="Arial" w:hAnsi="Arial" w:cs="Arial"/>
        </w:rPr>
        <w:t xml:space="preserve"> </w:t>
      </w:r>
      <w:r w:rsidR="00376C55" w:rsidRPr="009553A3">
        <w:rPr>
          <w:rFonts w:ascii="Arial" w:hAnsi="Arial" w:cs="Arial"/>
        </w:rPr>
        <w:t>that</w:t>
      </w:r>
      <w:r w:rsidR="00685F39" w:rsidRPr="009553A3">
        <w:rPr>
          <w:rFonts w:ascii="Arial" w:hAnsi="Arial" w:cs="Arial"/>
        </w:rPr>
        <w:t xml:space="preserve"> </w:t>
      </w:r>
      <w:r w:rsidR="00376C55" w:rsidRPr="009553A3">
        <w:rPr>
          <w:rFonts w:ascii="Arial" w:hAnsi="Arial" w:cs="Arial"/>
        </w:rPr>
        <w:t>are</w:t>
      </w:r>
      <w:r w:rsidR="00685F39" w:rsidRPr="009553A3">
        <w:rPr>
          <w:rFonts w:ascii="Arial" w:hAnsi="Arial" w:cs="Arial"/>
        </w:rPr>
        <w:t xml:space="preserve"> </w:t>
      </w:r>
      <w:r w:rsidR="00376C55" w:rsidRPr="009553A3">
        <w:rPr>
          <w:rFonts w:ascii="Arial" w:hAnsi="Arial" w:cs="Arial"/>
        </w:rPr>
        <w:t>on</w:t>
      </w:r>
      <w:r w:rsidR="00685F39" w:rsidRPr="009553A3">
        <w:rPr>
          <w:rFonts w:ascii="Arial" w:hAnsi="Arial" w:cs="Arial"/>
        </w:rPr>
        <w:t xml:space="preserve"> </w:t>
      </w:r>
      <w:r w:rsidR="00376C55" w:rsidRPr="009553A3">
        <w:rPr>
          <w:rFonts w:ascii="Arial" w:hAnsi="Arial" w:cs="Arial"/>
        </w:rPr>
        <w:t>the</w:t>
      </w:r>
      <w:r w:rsidR="00685F39" w:rsidRPr="009553A3">
        <w:rPr>
          <w:rFonts w:ascii="Arial" w:hAnsi="Arial" w:cs="Arial"/>
        </w:rPr>
        <w:t xml:space="preserve"> </w:t>
      </w:r>
      <w:r w:rsidR="00376C55" w:rsidRPr="009553A3">
        <w:rPr>
          <w:rFonts w:ascii="Arial" w:hAnsi="Arial" w:cs="Arial"/>
        </w:rPr>
        <w:t>Exam</w:t>
      </w:r>
      <w:r w:rsidR="00685F39" w:rsidRPr="009553A3">
        <w:rPr>
          <w:rFonts w:ascii="Arial" w:hAnsi="Arial" w:cs="Arial"/>
        </w:rPr>
        <w:t xml:space="preserve"> </w:t>
      </w:r>
      <w:r w:rsidR="00376C55" w:rsidRPr="009553A3">
        <w:rPr>
          <w:rFonts w:ascii="Arial" w:hAnsi="Arial" w:cs="Arial"/>
        </w:rPr>
        <w:t>P</w:t>
      </w:r>
      <w:r w:rsidR="009757D3" w:rsidRPr="009553A3">
        <w:rPr>
          <w:rFonts w:ascii="Arial" w:hAnsi="Arial" w:cs="Arial"/>
        </w:rPr>
        <w:t>roctoring</w:t>
      </w:r>
      <w:r w:rsidR="00685F39" w:rsidRPr="009553A3">
        <w:rPr>
          <w:rFonts w:ascii="Arial" w:hAnsi="Arial" w:cs="Arial"/>
        </w:rPr>
        <w:t xml:space="preserve"> </w:t>
      </w:r>
      <w:r w:rsidR="00330AEE" w:rsidRPr="009553A3">
        <w:rPr>
          <w:rFonts w:ascii="Arial" w:hAnsi="Arial" w:cs="Arial"/>
        </w:rPr>
        <w:t>S</w:t>
      </w:r>
      <w:r w:rsidR="009757D3" w:rsidRPr="009553A3">
        <w:rPr>
          <w:rFonts w:ascii="Arial" w:hAnsi="Arial" w:cs="Arial"/>
        </w:rPr>
        <w:t>heet</w:t>
      </w:r>
      <w:r w:rsidR="00685F39" w:rsidRPr="009553A3">
        <w:rPr>
          <w:rFonts w:ascii="Arial" w:hAnsi="Arial" w:cs="Arial"/>
        </w:rPr>
        <w:t xml:space="preserve"> </w:t>
      </w:r>
      <w:r w:rsidR="00C916DD" w:rsidRPr="009553A3">
        <w:rPr>
          <w:rFonts w:ascii="Arial" w:hAnsi="Arial" w:cs="Arial"/>
        </w:rPr>
        <w:t>do</w:t>
      </w:r>
      <w:r w:rsidR="00685F39" w:rsidRPr="009553A3">
        <w:rPr>
          <w:rFonts w:ascii="Arial" w:hAnsi="Arial" w:cs="Arial"/>
        </w:rPr>
        <w:t xml:space="preserve"> </w:t>
      </w:r>
      <w:r w:rsidR="00C916DD" w:rsidRPr="009553A3">
        <w:rPr>
          <w:rFonts w:ascii="Arial" w:hAnsi="Arial" w:cs="Arial"/>
        </w:rPr>
        <w:t>not</w:t>
      </w:r>
      <w:r w:rsidR="00685F39" w:rsidRPr="009553A3">
        <w:rPr>
          <w:rFonts w:ascii="Arial" w:hAnsi="Arial" w:cs="Arial"/>
        </w:rPr>
        <w:t xml:space="preserve"> </w:t>
      </w:r>
      <w:r w:rsidR="00C916DD" w:rsidRPr="009553A3">
        <w:rPr>
          <w:rFonts w:ascii="Arial" w:hAnsi="Arial" w:cs="Arial"/>
        </w:rPr>
        <w:t>include</w:t>
      </w:r>
      <w:r w:rsidR="00685F39" w:rsidRPr="009553A3">
        <w:rPr>
          <w:rFonts w:ascii="Arial" w:hAnsi="Arial" w:cs="Arial"/>
        </w:rPr>
        <w:t xml:space="preserve"> </w:t>
      </w:r>
      <w:r w:rsidR="00C916DD" w:rsidRPr="009553A3">
        <w:rPr>
          <w:rFonts w:ascii="Arial" w:hAnsi="Arial" w:cs="Arial"/>
        </w:rPr>
        <w:t>verifying</w:t>
      </w:r>
      <w:r w:rsidR="00685F39" w:rsidRPr="009553A3">
        <w:rPr>
          <w:rFonts w:ascii="Arial" w:hAnsi="Arial" w:cs="Arial"/>
        </w:rPr>
        <w:t xml:space="preserve"> </w:t>
      </w:r>
      <w:r w:rsidR="009757D3" w:rsidRPr="009553A3">
        <w:rPr>
          <w:rFonts w:ascii="Arial" w:hAnsi="Arial" w:cs="Arial"/>
        </w:rPr>
        <w:t>the</w:t>
      </w:r>
      <w:r w:rsidR="00685F39" w:rsidRPr="009553A3">
        <w:rPr>
          <w:rFonts w:ascii="Arial" w:hAnsi="Arial" w:cs="Arial"/>
        </w:rPr>
        <w:t xml:space="preserve"> </w:t>
      </w:r>
      <w:r w:rsidR="009757D3" w:rsidRPr="009553A3">
        <w:rPr>
          <w:rFonts w:ascii="Arial" w:hAnsi="Arial" w:cs="Arial"/>
        </w:rPr>
        <w:t>student's</w:t>
      </w:r>
      <w:r w:rsidR="00685F39" w:rsidRPr="009553A3">
        <w:rPr>
          <w:rFonts w:ascii="Arial" w:hAnsi="Arial" w:cs="Arial"/>
        </w:rPr>
        <w:t xml:space="preserve"> </w:t>
      </w:r>
      <w:r w:rsidR="009757D3" w:rsidRPr="009553A3">
        <w:rPr>
          <w:rFonts w:ascii="Arial" w:hAnsi="Arial" w:cs="Arial"/>
        </w:rPr>
        <w:t>athlete's</w:t>
      </w:r>
      <w:r w:rsidR="00685F39" w:rsidRPr="009553A3">
        <w:rPr>
          <w:rFonts w:ascii="Arial" w:hAnsi="Arial" w:cs="Arial"/>
        </w:rPr>
        <w:t xml:space="preserve"> </w:t>
      </w:r>
      <w:r w:rsidR="009757D3" w:rsidRPr="009553A3">
        <w:rPr>
          <w:rFonts w:ascii="Arial" w:hAnsi="Arial" w:cs="Arial"/>
        </w:rPr>
        <w:t>UID</w:t>
      </w:r>
      <w:r w:rsidR="00C916DD" w:rsidRPr="009553A3">
        <w:rPr>
          <w:rFonts w:ascii="Arial" w:hAnsi="Arial" w:cs="Arial"/>
        </w:rPr>
        <w:t>,</w:t>
      </w:r>
      <w:r w:rsidR="00685F39" w:rsidRPr="009553A3">
        <w:rPr>
          <w:rFonts w:ascii="Arial" w:hAnsi="Arial" w:cs="Arial"/>
        </w:rPr>
        <w:t xml:space="preserve"> </w:t>
      </w:r>
      <w:r w:rsidR="00C916DD" w:rsidRPr="009553A3">
        <w:rPr>
          <w:rFonts w:ascii="Arial" w:hAnsi="Arial" w:cs="Arial"/>
        </w:rPr>
        <w:t>nor</w:t>
      </w:r>
      <w:r w:rsidR="00685F39" w:rsidRPr="009553A3">
        <w:rPr>
          <w:rFonts w:ascii="Arial" w:hAnsi="Arial" w:cs="Arial"/>
        </w:rPr>
        <w:t xml:space="preserve"> </w:t>
      </w:r>
      <w:r w:rsidR="00C916DD" w:rsidRPr="009553A3">
        <w:rPr>
          <w:rFonts w:ascii="Arial" w:hAnsi="Arial" w:cs="Arial"/>
        </w:rPr>
        <w:t>does</w:t>
      </w:r>
      <w:r w:rsidR="00685F39" w:rsidRPr="009553A3">
        <w:rPr>
          <w:rFonts w:ascii="Arial" w:hAnsi="Arial" w:cs="Arial"/>
        </w:rPr>
        <w:t xml:space="preserve"> </w:t>
      </w:r>
      <w:r w:rsidR="00C916DD" w:rsidRPr="009553A3">
        <w:rPr>
          <w:rFonts w:ascii="Arial" w:hAnsi="Arial" w:cs="Arial"/>
        </w:rPr>
        <w:t>it</w:t>
      </w:r>
      <w:r w:rsidR="00685F39" w:rsidRPr="009553A3">
        <w:rPr>
          <w:rFonts w:ascii="Arial" w:hAnsi="Arial" w:cs="Arial"/>
        </w:rPr>
        <w:t xml:space="preserve"> </w:t>
      </w:r>
      <w:r w:rsidR="00C916DD" w:rsidRPr="009553A3">
        <w:rPr>
          <w:rFonts w:ascii="Arial" w:hAnsi="Arial" w:cs="Arial"/>
        </w:rPr>
        <w:t>contain</w:t>
      </w:r>
      <w:r w:rsidR="00685F39" w:rsidRPr="009553A3">
        <w:rPr>
          <w:rFonts w:ascii="Arial" w:hAnsi="Arial" w:cs="Arial"/>
        </w:rPr>
        <w:t xml:space="preserve"> </w:t>
      </w:r>
      <w:r w:rsidR="009757D3" w:rsidRPr="009553A3">
        <w:rPr>
          <w:rFonts w:ascii="Arial" w:hAnsi="Arial" w:cs="Arial"/>
        </w:rPr>
        <w:t>language</w:t>
      </w:r>
      <w:r w:rsidR="00685F39" w:rsidRPr="009553A3">
        <w:rPr>
          <w:rFonts w:ascii="Arial" w:hAnsi="Arial" w:cs="Arial"/>
        </w:rPr>
        <w:t xml:space="preserve"> </w:t>
      </w:r>
      <w:r w:rsidR="009757D3" w:rsidRPr="009553A3">
        <w:rPr>
          <w:rFonts w:ascii="Arial" w:hAnsi="Arial" w:cs="Arial"/>
        </w:rPr>
        <w:t>of</w:t>
      </w:r>
      <w:r w:rsidR="00685F39" w:rsidRPr="009553A3">
        <w:rPr>
          <w:rFonts w:ascii="Arial" w:hAnsi="Arial" w:cs="Arial"/>
        </w:rPr>
        <w:t xml:space="preserve"> </w:t>
      </w:r>
      <w:r w:rsidR="009757D3" w:rsidRPr="009553A3">
        <w:rPr>
          <w:rFonts w:ascii="Arial" w:hAnsi="Arial" w:cs="Arial"/>
        </w:rPr>
        <w:t>the</w:t>
      </w:r>
      <w:r w:rsidR="00685F39" w:rsidRPr="009553A3">
        <w:rPr>
          <w:rFonts w:ascii="Arial" w:hAnsi="Arial" w:cs="Arial"/>
        </w:rPr>
        <w:t xml:space="preserve"> </w:t>
      </w:r>
      <w:r w:rsidRPr="009553A3">
        <w:rPr>
          <w:rFonts w:ascii="Arial" w:hAnsi="Arial" w:cs="Arial"/>
        </w:rPr>
        <w:t>importance</w:t>
      </w:r>
      <w:r w:rsidR="00685F39" w:rsidRPr="009553A3">
        <w:rPr>
          <w:rFonts w:ascii="Arial" w:hAnsi="Arial" w:cs="Arial"/>
        </w:rPr>
        <w:t xml:space="preserve"> </w:t>
      </w:r>
      <w:r w:rsidRPr="009553A3">
        <w:rPr>
          <w:rFonts w:ascii="Arial" w:hAnsi="Arial" w:cs="Arial"/>
        </w:rPr>
        <w:t>of</w:t>
      </w:r>
      <w:r w:rsidR="00685F39" w:rsidRPr="009553A3">
        <w:rPr>
          <w:rFonts w:ascii="Arial" w:hAnsi="Arial" w:cs="Arial"/>
        </w:rPr>
        <w:t xml:space="preserve"> </w:t>
      </w:r>
      <w:r w:rsidRPr="009553A3">
        <w:rPr>
          <w:rFonts w:ascii="Arial" w:hAnsi="Arial" w:cs="Arial"/>
        </w:rPr>
        <w:t>academic</w:t>
      </w:r>
      <w:r w:rsidR="00685F39" w:rsidRPr="009553A3">
        <w:rPr>
          <w:rFonts w:ascii="Arial" w:hAnsi="Arial" w:cs="Arial"/>
        </w:rPr>
        <w:t xml:space="preserve"> </w:t>
      </w:r>
      <w:r w:rsidRPr="009553A3">
        <w:rPr>
          <w:rFonts w:ascii="Arial" w:hAnsi="Arial" w:cs="Arial"/>
        </w:rPr>
        <w:t>integrity.</w:t>
      </w:r>
      <w:r w:rsidR="00685F39" w:rsidRPr="009553A3">
        <w:rPr>
          <w:rFonts w:ascii="Arial" w:hAnsi="Arial" w:cs="Arial"/>
        </w:rPr>
        <w:t xml:space="preserve">  </w:t>
      </w:r>
    </w:p>
    <w:p w14:paraId="7F8E681B" w14:textId="77777777" w:rsidR="002B5EE4" w:rsidRPr="009553A3" w:rsidRDefault="002B5EE4" w:rsidP="00685F39">
      <w:pPr>
        <w:pStyle w:val="ListParagraph"/>
        <w:spacing w:after="0" w:line="360" w:lineRule="auto"/>
        <w:ind w:left="540" w:hanging="540"/>
        <w:jc w:val="both"/>
        <w:rPr>
          <w:rFonts w:ascii="Arial" w:hAnsi="Arial" w:cs="Arial"/>
          <w:sz w:val="24"/>
          <w:szCs w:val="24"/>
        </w:rPr>
      </w:pPr>
    </w:p>
    <w:p w14:paraId="0AFE87DF" w14:textId="0991C811" w:rsidR="00264210" w:rsidRPr="009553A3" w:rsidRDefault="008362BB" w:rsidP="00685F39">
      <w:pPr>
        <w:pStyle w:val="NormalWeb"/>
        <w:numPr>
          <w:ilvl w:val="0"/>
          <w:numId w:val="17"/>
        </w:numPr>
        <w:spacing w:line="360" w:lineRule="auto"/>
        <w:ind w:left="540" w:hanging="540"/>
        <w:jc w:val="both"/>
        <w:rPr>
          <w:rFonts w:ascii="Arial" w:hAnsi="Arial" w:cs="Arial"/>
        </w:rPr>
      </w:pPr>
      <w:r w:rsidRPr="009553A3">
        <w:rPr>
          <w:rFonts w:ascii="Arial" w:hAnsi="Arial" w:cs="Arial"/>
        </w:rPr>
        <w:t>The</w:t>
      </w:r>
      <w:r w:rsidR="00685F39" w:rsidRPr="009553A3">
        <w:rPr>
          <w:rFonts w:ascii="Arial" w:hAnsi="Arial" w:cs="Arial"/>
        </w:rPr>
        <w:t xml:space="preserve"> </w:t>
      </w:r>
      <w:r w:rsidRPr="009553A3">
        <w:rPr>
          <w:rFonts w:ascii="Arial" w:hAnsi="Arial" w:cs="Arial"/>
        </w:rPr>
        <w:t>Exam</w:t>
      </w:r>
      <w:r w:rsidR="00685F39" w:rsidRPr="009553A3">
        <w:rPr>
          <w:rFonts w:ascii="Arial" w:hAnsi="Arial" w:cs="Arial"/>
        </w:rPr>
        <w:t xml:space="preserve"> </w:t>
      </w:r>
      <w:r w:rsidRPr="009553A3">
        <w:rPr>
          <w:rFonts w:ascii="Arial" w:hAnsi="Arial" w:cs="Arial"/>
        </w:rPr>
        <w:t>Proctoring</w:t>
      </w:r>
      <w:r w:rsidR="00685F39" w:rsidRPr="009553A3">
        <w:rPr>
          <w:rFonts w:ascii="Arial" w:hAnsi="Arial" w:cs="Arial"/>
        </w:rPr>
        <w:t xml:space="preserve"> </w:t>
      </w:r>
      <w:r w:rsidRPr="009553A3">
        <w:rPr>
          <w:rFonts w:ascii="Arial" w:hAnsi="Arial" w:cs="Arial"/>
        </w:rPr>
        <w:t>Envelope</w:t>
      </w:r>
      <w:r w:rsidR="00685F39" w:rsidRPr="009553A3">
        <w:rPr>
          <w:rFonts w:ascii="Arial" w:hAnsi="Arial" w:cs="Arial"/>
        </w:rPr>
        <w:t xml:space="preserve"> </w:t>
      </w:r>
      <w:r w:rsidRPr="009553A3">
        <w:rPr>
          <w:rFonts w:ascii="Arial" w:hAnsi="Arial" w:cs="Arial"/>
        </w:rPr>
        <w:t>includes</w:t>
      </w:r>
      <w:r w:rsidR="00685F39" w:rsidRPr="009553A3">
        <w:rPr>
          <w:rFonts w:ascii="Arial" w:hAnsi="Arial" w:cs="Arial"/>
        </w:rPr>
        <w:t xml:space="preserve"> </w:t>
      </w:r>
      <w:r w:rsidRPr="009553A3">
        <w:rPr>
          <w:rFonts w:ascii="Arial" w:hAnsi="Arial" w:cs="Arial"/>
        </w:rPr>
        <w:t>the</w:t>
      </w:r>
      <w:r w:rsidR="00685F39" w:rsidRPr="009553A3">
        <w:rPr>
          <w:rFonts w:ascii="Arial" w:hAnsi="Arial" w:cs="Arial"/>
        </w:rPr>
        <w:t xml:space="preserve"> </w:t>
      </w:r>
      <w:r w:rsidRPr="009553A3">
        <w:rPr>
          <w:rFonts w:ascii="Arial" w:hAnsi="Arial" w:cs="Arial"/>
        </w:rPr>
        <w:t>name,</w:t>
      </w:r>
      <w:r w:rsidR="00685F39" w:rsidRPr="009553A3">
        <w:rPr>
          <w:rFonts w:ascii="Arial" w:hAnsi="Arial" w:cs="Arial"/>
        </w:rPr>
        <w:t xml:space="preserve"> </w:t>
      </w:r>
      <w:r w:rsidRPr="009553A3">
        <w:rPr>
          <w:rFonts w:ascii="Arial" w:hAnsi="Arial" w:cs="Arial"/>
        </w:rPr>
        <w:t>class,</w:t>
      </w:r>
      <w:r w:rsidR="00685F39" w:rsidRPr="009553A3">
        <w:rPr>
          <w:rFonts w:ascii="Arial" w:hAnsi="Arial" w:cs="Arial"/>
        </w:rPr>
        <w:t xml:space="preserve"> </w:t>
      </w:r>
      <w:r w:rsidRPr="009553A3">
        <w:rPr>
          <w:rFonts w:ascii="Arial" w:hAnsi="Arial" w:cs="Arial"/>
        </w:rPr>
        <w:t>professor</w:t>
      </w:r>
      <w:r w:rsidR="00685F39" w:rsidRPr="009553A3">
        <w:rPr>
          <w:rFonts w:ascii="Arial" w:hAnsi="Arial" w:cs="Arial"/>
        </w:rPr>
        <w:t xml:space="preserve"> </w:t>
      </w:r>
      <w:r w:rsidRPr="009553A3">
        <w:rPr>
          <w:rFonts w:ascii="Arial" w:hAnsi="Arial" w:cs="Arial"/>
        </w:rPr>
        <w:t>and</w:t>
      </w:r>
      <w:r w:rsidR="00685F39" w:rsidRPr="009553A3">
        <w:rPr>
          <w:rFonts w:ascii="Arial" w:hAnsi="Arial" w:cs="Arial"/>
        </w:rPr>
        <w:t xml:space="preserve"> </w:t>
      </w:r>
      <w:r w:rsidRPr="009553A3">
        <w:rPr>
          <w:rFonts w:ascii="Arial" w:hAnsi="Arial" w:cs="Arial"/>
        </w:rPr>
        <w:t>instructions</w:t>
      </w:r>
      <w:r w:rsidR="00895D19" w:rsidRPr="009553A3">
        <w:rPr>
          <w:rFonts w:ascii="Arial" w:hAnsi="Arial" w:cs="Arial"/>
        </w:rPr>
        <w:t>,</w:t>
      </w:r>
      <w:r w:rsidR="00685F39" w:rsidRPr="009553A3">
        <w:rPr>
          <w:rFonts w:ascii="Arial" w:hAnsi="Arial" w:cs="Arial"/>
        </w:rPr>
        <w:t xml:space="preserve"> </w:t>
      </w:r>
      <w:r w:rsidR="00895D19" w:rsidRPr="009553A3">
        <w:rPr>
          <w:rFonts w:ascii="Arial" w:hAnsi="Arial" w:cs="Arial"/>
        </w:rPr>
        <w:t>but</w:t>
      </w:r>
      <w:r w:rsidR="00685F39" w:rsidRPr="009553A3">
        <w:rPr>
          <w:rFonts w:ascii="Arial" w:hAnsi="Arial" w:cs="Arial"/>
        </w:rPr>
        <w:t xml:space="preserve"> </w:t>
      </w:r>
      <w:r w:rsidR="00895D19" w:rsidRPr="009553A3">
        <w:rPr>
          <w:rFonts w:ascii="Arial" w:hAnsi="Arial" w:cs="Arial"/>
        </w:rPr>
        <w:t>does</w:t>
      </w:r>
      <w:r w:rsidR="00685F39" w:rsidRPr="009553A3">
        <w:rPr>
          <w:rFonts w:ascii="Arial" w:hAnsi="Arial" w:cs="Arial"/>
        </w:rPr>
        <w:t xml:space="preserve"> </w:t>
      </w:r>
      <w:r w:rsidR="00895D19" w:rsidRPr="009553A3">
        <w:rPr>
          <w:rFonts w:ascii="Arial" w:hAnsi="Arial" w:cs="Arial"/>
        </w:rPr>
        <w:t>not</w:t>
      </w:r>
      <w:r w:rsidR="00685F39" w:rsidRPr="009553A3">
        <w:rPr>
          <w:rFonts w:ascii="Arial" w:hAnsi="Arial" w:cs="Arial"/>
        </w:rPr>
        <w:t xml:space="preserve"> </w:t>
      </w:r>
      <w:r w:rsidRPr="009553A3">
        <w:rPr>
          <w:rFonts w:ascii="Arial" w:hAnsi="Arial" w:cs="Arial"/>
        </w:rPr>
        <w:t>include</w:t>
      </w:r>
      <w:r w:rsidR="00685F39" w:rsidRPr="009553A3">
        <w:rPr>
          <w:rFonts w:ascii="Arial" w:hAnsi="Arial" w:cs="Arial"/>
        </w:rPr>
        <w:t xml:space="preserve"> </w:t>
      </w:r>
      <w:r w:rsidRPr="009553A3">
        <w:rPr>
          <w:rFonts w:ascii="Arial" w:hAnsi="Arial" w:cs="Arial"/>
        </w:rPr>
        <w:t>the</w:t>
      </w:r>
      <w:r w:rsidR="00685F39" w:rsidRPr="009553A3">
        <w:rPr>
          <w:rFonts w:ascii="Arial" w:hAnsi="Arial" w:cs="Arial"/>
        </w:rPr>
        <w:t xml:space="preserve"> </w:t>
      </w:r>
      <w:r w:rsidRPr="009553A3">
        <w:rPr>
          <w:rFonts w:ascii="Arial" w:hAnsi="Arial" w:cs="Arial"/>
        </w:rPr>
        <w:t>University</w:t>
      </w:r>
      <w:r w:rsidR="00685F39" w:rsidRPr="009553A3">
        <w:rPr>
          <w:rFonts w:ascii="Arial" w:hAnsi="Arial" w:cs="Arial"/>
        </w:rPr>
        <w:t xml:space="preserve"> </w:t>
      </w:r>
      <w:r w:rsidRPr="009553A3">
        <w:rPr>
          <w:rFonts w:ascii="Arial" w:hAnsi="Arial" w:cs="Arial"/>
        </w:rPr>
        <w:t>Identification</w:t>
      </w:r>
      <w:r w:rsidR="00685F39" w:rsidRPr="009553A3">
        <w:rPr>
          <w:rFonts w:ascii="Arial" w:hAnsi="Arial" w:cs="Arial"/>
        </w:rPr>
        <w:t xml:space="preserve"> </w:t>
      </w:r>
      <w:r w:rsidRPr="009553A3">
        <w:rPr>
          <w:rFonts w:ascii="Arial" w:hAnsi="Arial" w:cs="Arial"/>
        </w:rPr>
        <w:t>Number</w:t>
      </w:r>
      <w:r w:rsidR="00685F39" w:rsidRPr="009553A3">
        <w:rPr>
          <w:rFonts w:ascii="Arial" w:hAnsi="Arial" w:cs="Arial"/>
        </w:rPr>
        <w:t xml:space="preserve"> </w:t>
      </w:r>
      <w:r w:rsidRPr="009553A3">
        <w:rPr>
          <w:rFonts w:ascii="Arial" w:hAnsi="Arial" w:cs="Arial"/>
        </w:rPr>
        <w:t>(UID)</w:t>
      </w:r>
      <w:r w:rsidR="00685F39" w:rsidRPr="009553A3">
        <w:rPr>
          <w:rFonts w:ascii="Arial" w:hAnsi="Arial" w:cs="Arial"/>
        </w:rPr>
        <w:t xml:space="preserve"> </w:t>
      </w:r>
      <w:r w:rsidRPr="009553A3">
        <w:rPr>
          <w:rFonts w:ascii="Arial" w:hAnsi="Arial" w:cs="Arial"/>
        </w:rPr>
        <w:t>of</w:t>
      </w:r>
      <w:r w:rsidR="00685F39" w:rsidRPr="009553A3">
        <w:rPr>
          <w:rFonts w:ascii="Arial" w:hAnsi="Arial" w:cs="Arial"/>
        </w:rPr>
        <w:t xml:space="preserve"> </w:t>
      </w:r>
      <w:r w:rsidRPr="009553A3">
        <w:rPr>
          <w:rFonts w:ascii="Arial" w:hAnsi="Arial" w:cs="Arial"/>
        </w:rPr>
        <w:t>the</w:t>
      </w:r>
      <w:r w:rsidR="00685F39" w:rsidRPr="009553A3">
        <w:rPr>
          <w:rFonts w:ascii="Arial" w:hAnsi="Arial" w:cs="Arial"/>
        </w:rPr>
        <w:t xml:space="preserve"> </w:t>
      </w:r>
      <w:r w:rsidRPr="009553A3">
        <w:rPr>
          <w:rFonts w:ascii="Arial" w:hAnsi="Arial" w:cs="Arial"/>
        </w:rPr>
        <w:t>student</w:t>
      </w:r>
      <w:r w:rsidR="00685F39" w:rsidRPr="009553A3">
        <w:rPr>
          <w:rFonts w:ascii="Arial" w:hAnsi="Arial" w:cs="Arial"/>
        </w:rPr>
        <w:t xml:space="preserve"> </w:t>
      </w:r>
      <w:r w:rsidRPr="009553A3">
        <w:rPr>
          <w:rFonts w:ascii="Arial" w:hAnsi="Arial" w:cs="Arial"/>
        </w:rPr>
        <w:t>athlete.</w:t>
      </w:r>
    </w:p>
    <w:p w14:paraId="411CC0D8" w14:textId="77777777" w:rsidR="00264210" w:rsidRPr="009553A3" w:rsidRDefault="00264210" w:rsidP="00685F39">
      <w:pPr>
        <w:pStyle w:val="ListParagraph"/>
        <w:spacing w:after="0" w:line="360" w:lineRule="auto"/>
        <w:ind w:left="540" w:hanging="540"/>
        <w:jc w:val="both"/>
        <w:rPr>
          <w:rFonts w:ascii="Arial" w:hAnsi="Arial" w:cs="Arial"/>
          <w:sz w:val="24"/>
          <w:szCs w:val="24"/>
        </w:rPr>
      </w:pPr>
    </w:p>
    <w:p w14:paraId="76FB96EE" w14:textId="3CEB3556" w:rsidR="00264210" w:rsidRPr="009553A3" w:rsidRDefault="00264210" w:rsidP="00685F39">
      <w:pPr>
        <w:pStyle w:val="NormalWeb"/>
        <w:numPr>
          <w:ilvl w:val="0"/>
          <w:numId w:val="17"/>
        </w:numPr>
        <w:spacing w:line="360" w:lineRule="auto"/>
        <w:ind w:left="540" w:hanging="540"/>
        <w:jc w:val="both"/>
        <w:rPr>
          <w:rFonts w:ascii="Arial" w:hAnsi="Arial" w:cs="Arial"/>
        </w:rPr>
      </w:pPr>
      <w:r w:rsidRPr="009553A3">
        <w:rPr>
          <w:rFonts w:ascii="Arial" w:hAnsi="Arial" w:cs="Arial"/>
        </w:rPr>
        <w:t>Review</w:t>
      </w:r>
      <w:r w:rsidR="00685F39" w:rsidRPr="009553A3">
        <w:rPr>
          <w:rFonts w:ascii="Arial" w:hAnsi="Arial" w:cs="Arial"/>
        </w:rPr>
        <w:t xml:space="preserve"> </w:t>
      </w:r>
      <w:r w:rsidRPr="009553A3">
        <w:rPr>
          <w:rFonts w:ascii="Arial" w:hAnsi="Arial" w:cs="Arial"/>
        </w:rPr>
        <w:t>of</w:t>
      </w:r>
      <w:r w:rsidR="00685F39" w:rsidRPr="009553A3">
        <w:rPr>
          <w:rFonts w:ascii="Arial" w:hAnsi="Arial" w:cs="Arial"/>
        </w:rPr>
        <w:t xml:space="preserve"> </w:t>
      </w:r>
      <w:r w:rsidRPr="009553A3">
        <w:rPr>
          <w:rFonts w:ascii="Arial" w:hAnsi="Arial" w:cs="Arial"/>
        </w:rPr>
        <w:t>a</w:t>
      </w:r>
      <w:r w:rsidR="00685F39" w:rsidRPr="009553A3">
        <w:rPr>
          <w:rFonts w:ascii="Arial" w:hAnsi="Arial" w:cs="Arial"/>
        </w:rPr>
        <w:t xml:space="preserve"> </w:t>
      </w:r>
      <w:r w:rsidRPr="009553A3">
        <w:rPr>
          <w:rFonts w:ascii="Arial" w:hAnsi="Arial" w:cs="Arial"/>
        </w:rPr>
        <w:t>sample</w:t>
      </w:r>
      <w:r w:rsidR="00685F39" w:rsidRPr="009553A3">
        <w:rPr>
          <w:rFonts w:ascii="Arial" w:hAnsi="Arial" w:cs="Arial"/>
        </w:rPr>
        <w:t xml:space="preserve"> </w:t>
      </w:r>
      <w:r w:rsidRPr="009553A3">
        <w:rPr>
          <w:rFonts w:ascii="Arial" w:hAnsi="Arial" w:cs="Arial"/>
        </w:rPr>
        <w:t>of</w:t>
      </w:r>
      <w:r w:rsidR="00685F39" w:rsidRPr="009553A3">
        <w:rPr>
          <w:rFonts w:ascii="Arial" w:hAnsi="Arial" w:cs="Arial"/>
        </w:rPr>
        <w:t xml:space="preserve"> </w:t>
      </w:r>
      <w:r w:rsidR="00FE50E1" w:rsidRPr="009553A3">
        <w:rPr>
          <w:rFonts w:ascii="Arial" w:hAnsi="Arial" w:cs="Arial"/>
        </w:rPr>
        <w:t>Exam</w:t>
      </w:r>
      <w:r w:rsidR="00685F39" w:rsidRPr="009553A3">
        <w:rPr>
          <w:rFonts w:ascii="Arial" w:hAnsi="Arial" w:cs="Arial"/>
        </w:rPr>
        <w:t xml:space="preserve"> </w:t>
      </w:r>
      <w:r w:rsidR="00FE50E1" w:rsidRPr="009553A3">
        <w:rPr>
          <w:rFonts w:ascii="Arial" w:hAnsi="Arial" w:cs="Arial"/>
        </w:rPr>
        <w:t>Delivery</w:t>
      </w:r>
      <w:r w:rsidR="00685F39" w:rsidRPr="009553A3">
        <w:rPr>
          <w:rFonts w:ascii="Arial" w:hAnsi="Arial" w:cs="Arial"/>
        </w:rPr>
        <w:t xml:space="preserve"> </w:t>
      </w:r>
      <w:r w:rsidR="00FE50E1" w:rsidRPr="009553A3">
        <w:rPr>
          <w:rFonts w:ascii="Arial" w:hAnsi="Arial" w:cs="Arial"/>
        </w:rPr>
        <w:t>Receipts</w:t>
      </w:r>
      <w:r w:rsidR="00685F39" w:rsidRPr="009553A3">
        <w:rPr>
          <w:rFonts w:ascii="Arial" w:hAnsi="Arial" w:cs="Arial"/>
        </w:rPr>
        <w:t xml:space="preserve"> </w:t>
      </w:r>
      <w:r w:rsidRPr="009553A3">
        <w:rPr>
          <w:rFonts w:ascii="Arial" w:hAnsi="Arial" w:cs="Arial"/>
        </w:rPr>
        <w:t>showed</w:t>
      </w:r>
      <w:r w:rsidR="00685F39" w:rsidRPr="009553A3">
        <w:rPr>
          <w:rFonts w:ascii="Arial" w:hAnsi="Arial" w:cs="Arial"/>
        </w:rPr>
        <w:t xml:space="preserve"> </w:t>
      </w:r>
      <w:r w:rsidRPr="009553A3">
        <w:rPr>
          <w:rFonts w:ascii="Arial" w:hAnsi="Arial" w:cs="Arial"/>
        </w:rPr>
        <w:t>that</w:t>
      </w:r>
      <w:r w:rsidR="00685F39" w:rsidRPr="009553A3">
        <w:rPr>
          <w:rFonts w:ascii="Arial" w:hAnsi="Arial" w:cs="Arial"/>
        </w:rPr>
        <w:t xml:space="preserve"> </w:t>
      </w:r>
      <w:r w:rsidRPr="009553A3">
        <w:rPr>
          <w:rFonts w:ascii="Arial" w:hAnsi="Arial" w:cs="Arial"/>
        </w:rPr>
        <w:t>although</w:t>
      </w:r>
      <w:r w:rsidR="00685F39" w:rsidRPr="009553A3">
        <w:rPr>
          <w:rFonts w:ascii="Arial" w:hAnsi="Arial" w:cs="Arial"/>
        </w:rPr>
        <w:t xml:space="preserve"> </w:t>
      </w:r>
      <w:r w:rsidRPr="009553A3">
        <w:rPr>
          <w:rFonts w:ascii="Arial" w:hAnsi="Arial" w:cs="Arial"/>
        </w:rPr>
        <w:t>the</w:t>
      </w:r>
      <w:r w:rsidR="00685F39" w:rsidRPr="009553A3">
        <w:rPr>
          <w:rFonts w:ascii="Arial" w:hAnsi="Arial" w:cs="Arial"/>
        </w:rPr>
        <w:t xml:space="preserve"> </w:t>
      </w:r>
      <w:r w:rsidRPr="009553A3">
        <w:rPr>
          <w:rFonts w:ascii="Arial" w:hAnsi="Arial" w:cs="Arial"/>
        </w:rPr>
        <w:t>person</w:t>
      </w:r>
      <w:r w:rsidR="00685F39" w:rsidRPr="009553A3">
        <w:rPr>
          <w:rFonts w:ascii="Arial" w:hAnsi="Arial" w:cs="Arial"/>
        </w:rPr>
        <w:t xml:space="preserve"> </w:t>
      </w:r>
      <w:r w:rsidRPr="009553A3">
        <w:rPr>
          <w:rFonts w:ascii="Arial" w:hAnsi="Arial" w:cs="Arial"/>
        </w:rPr>
        <w:t>that</w:t>
      </w:r>
      <w:r w:rsidR="00685F39" w:rsidRPr="009553A3">
        <w:rPr>
          <w:rFonts w:ascii="Arial" w:hAnsi="Arial" w:cs="Arial"/>
        </w:rPr>
        <w:t xml:space="preserve"> </w:t>
      </w:r>
      <w:r w:rsidRPr="009553A3">
        <w:rPr>
          <w:rFonts w:ascii="Arial" w:hAnsi="Arial" w:cs="Arial"/>
        </w:rPr>
        <w:t>had</w:t>
      </w:r>
      <w:r w:rsidR="00685F39" w:rsidRPr="009553A3">
        <w:rPr>
          <w:rFonts w:ascii="Arial" w:hAnsi="Arial" w:cs="Arial"/>
        </w:rPr>
        <w:t xml:space="preserve"> </w:t>
      </w:r>
      <w:r w:rsidRPr="009553A3">
        <w:rPr>
          <w:rFonts w:ascii="Arial" w:hAnsi="Arial" w:cs="Arial"/>
        </w:rPr>
        <w:t>received</w:t>
      </w:r>
      <w:r w:rsidR="00685F39" w:rsidRPr="009553A3">
        <w:rPr>
          <w:rFonts w:ascii="Arial" w:hAnsi="Arial" w:cs="Arial"/>
        </w:rPr>
        <w:t xml:space="preserve">  </w:t>
      </w:r>
      <w:r w:rsidRPr="009553A3">
        <w:rPr>
          <w:rFonts w:ascii="Arial" w:hAnsi="Arial" w:cs="Arial"/>
        </w:rPr>
        <w:t>the</w:t>
      </w:r>
      <w:r w:rsidR="00685F39" w:rsidRPr="009553A3">
        <w:rPr>
          <w:rFonts w:ascii="Arial" w:hAnsi="Arial" w:cs="Arial"/>
        </w:rPr>
        <w:t xml:space="preserve"> </w:t>
      </w:r>
      <w:r w:rsidRPr="009553A3">
        <w:rPr>
          <w:rFonts w:ascii="Arial" w:hAnsi="Arial" w:cs="Arial"/>
        </w:rPr>
        <w:t>completed</w:t>
      </w:r>
      <w:r w:rsidR="00685F39" w:rsidRPr="009553A3">
        <w:rPr>
          <w:rFonts w:ascii="Arial" w:hAnsi="Arial" w:cs="Arial"/>
        </w:rPr>
        <w:t xml:space="preserve"> </w:t>
      </w:r>
      <w:r w:rsidRPr="009553A3">
        <w:rPr>
          <w:rFonts w:ascii="Arial" w:hAnsi="Arial" w:cs="Arial"/>
        </w:rPr>
        <w:t>exam</w:t>
      </w:r>
      <w:r w:rsidR="00685F39" w:rsidRPr="009553A3">
        <w:rPr>
          <w:rFonts w:ascii="Arial" w:hAnsi="Arial" w:cs="Arial"/>
        </w:rPr>
        <w:t xml:space="preserve"> </w:t>
      </w:r>
      <w:r w:rsidRPr="009553A3">
        <w:rPr>
          <w:rFonts w:ascii="Arial" w:hAnsi="Arial" w:cs="Arial"/>
        </w:rPr>
        <w:t>did</w:t>
      </w:r>
      <w:r w:rsidR="00685F39" w:rsidRPr="009553A3">
        <w:rPr>
          <w:rFonts w:ascii="Arial" w:hAnsi="Arial" w:cs="Arial"/>
        </w:rPr>
        <w:t xml:space="preserve"> </w:t>
      </w:r>
      <w:r w:rsidRPr="009553A3">
        <w:rPr>
          <w:rFonts w:ascii="Arial" w:hAnsi="Arial" w:cs="Arial"/>
        </w:rPr>
        <w:t>sign</w:t>
      </w:r>
      <w:r w:rsidR="00685F39" w:rsidRPr="009553A3">
        <w:rPr>
          <w:rFonts w:ascii="Arial" w:hAnsi="Arial" w:cs="Arial"/>
        </w:rPr>
        <w:t xml:space="preserve"> </w:t>
      </w:r>
      <w:r w:rsidRPr="009553A3">
        <w:rPr>
          <w:rFonts w:ascii="Arial" w:hAnsi="Arial" w:cs="Arial"/>
        </w:rPr>
        <w:t>their</w:t>
      </w:r>
      <w:r w:rsidR="00685F39" w:rsidRPr="009553A3">
        <w:rPr>
          <w:rFonts w:ascii="Arial" w:hAnsi="Arial" w:cs="Arial"/>
        </w:rPr>
        <w:t xml:space="preserve"> </w:t>
      </w:r>
      <w:r w:rsidRPr="009553A3">
        <w:rPr>
          <w:rFonts w:ascii="Arial" w:hAnsi="Arial" w:cs="Arial"/>
        </w:rPr>
        <w:t>name,</w:t>
      </w:r>
      <w:r w:rsidR="00685F39" w:rsidRPr="009553A3">
        <w:rPr>
          <w:rFonts w:ascii="Arial" w:hAnsi="Arial" w:cs="Arial"/>
        </w:rPr>
        <w:t xml:space="preserve"> </w:t>
      </w:r>
      <w:r w:rsidRPr="009553A3">
        <w:rPr>
          <w:rFonts w:ascii="Arial" w:hAnsi="Arial" w:cs="Arial"/>
        </w:rPr>
        <w:t>they</w:t>
      </w:r>
      <w:r w:rsidR="00685F39" w:rsidRPr="009553A3">
        <w:rPr>
          <w:rFonts w:ascii="Arial" w:hAnsi="Arial" w:cs="Arial"/>
        </w:rPr>
        <w:t xml:space="preserve"> </w:t>
      </w:r>
      <w:r w:rsidRPr="009553A3">
        <w:rPr>
          <w:rFonts w:ascii="Arial" w:hAnsi="Arial" w:cs="Arial"/>
        </w:rPr>
        <w:t>did</w:t>
      </w:r>
      <w:r w:rsidR="00685F39" w:rsidRPr="009553A3">
        <w:rPr>
          <w:rFonts w:ascii="Arial" w:hAnsi="Arial" w:cs="Arial"/>
        </w:rPr>
        <w:t xml:space="preserve"> </w:t>
      </w:r>
      <w:r w:rsidRPr="009553A3">
        <w:rPr>
          <w:rFonts w:ascii="Arial" w:hAnsi="Arial" w:cs="Arial"/>
        </w:rPr>
        <w:t>not</w:t>
      </w:r>
      <w:r w:rsidR="00685F39" w:rsidRPr="009553A3">
        <w:rPr>
          <w:rFonts w:ascii="Arial" w:hAnsi="Arial" w:cs="Arial"/>
        </w:rPr>
        <w:t xml:space="preserve"> </w:t>
      </w:r>
      <w:r w:rsidRPr="009553A3">
        <w:rPr>
          <w:rFonts w:ascii="Arial" w:hAnsi="Arial" w:cs="Arial"/>
        </w:rPr>
        <w:t>consistently</w:t>
      </w:r>
      <w:r w:rsidR="00685F39" w:rsidRPr="009553A3">
        <w:rPr>
          <w:rFonts w:ascii="Arial" w:hAnsi="Arial" w:cs="Arial"/>
        </w:rPr>
        <w:t xml:space="preserve"> </w:t>
      </w:r>
      <w:r w:rsidRPr="009553A3">
        <w:rPr>
          <w:rFonts w:ascii="Arial" w:hAnsi="Arial" w:cs="Arial"/>
        </w:rPr>
        <w:t>provide</w:t>
      </w:r>
      <w:r w:rsidR="00685F39" w:rsidRPr="009553A3">
        <w:rPr>
          <w:rFonts w:ascii="Arial" w:hAnsi="Arial" w:cs="Arial"/>
        </w:rPr>
        <w:t xml:space="preserve"> </w:t>
      </w:r>
      <w:r w:rsidRPr="009553A3">
        <w:rPr>
          <w:rFonts w:ascii="Arial" w:hAnsi="Arial" w:cs="Arial"/>
        </w:rPr>
        <w:t>all</w:t>
      </w:r>
      <w:r w:rsidR="00685F39" w:rsidRPr="009553A3">
        <w:rPr>
          <w:rFonts w:ascii="Arial" w:hAnsi="Arial" w:cs="Arial"/>
        </w:rPr>
        <w:t xml:space="preserve"> </w:t>
      </w:r>
      <w:r w:rsidRPr="009553A3">
        <w:rPr>
          <w:rFonts w:ascii="Arial" w:hAnsi="Arial" w:cs="Arial"/>
        </w:rPr>
        <w:t>their</w:t>
      </w:r>
      <w:r w:rsidR="00685F39" w:rsidRPr="009553A3">
        <w:rPr>
          <w:rFonts w:ascii="Arial" w:hAnsi="Arial" w:cs="Arial"/>
        </w:rPr>
        <w:t xml:space="preserve"> </w:t>
      </w:r>
      <w:r w:rsidRPr="009553A3">
        <w:rPr>
          <w:rFonts w:ascii="Arial" w:hAnsi="Arial" w:cs="Arial"/>
        </w:rPr>
        <w:t>necessary</w:t>
      </w:r>
      <w:r w:rsidR="00685F39" w:rsidRPr="009553A3">
        <w:rPr>
          <w:rFonts w:ascii="Arial" w:hAnsi="Arial" w:cs="Arial"/>
        </w:rPr>
        <w:t xml:space="preserve"> </w:t>
      </w:r>
      <w:r w:rsidRPr="009553A3">
        <w:rPr>
          <w:rFonts w:ascii="Arial" w:hAnsi="Arial" w:cs="Arial"/>
        </w:rPr>
        <w:t>contact</w:t>
      </w:r>
      <w:r w:rsidR="00685F39" w:rsidRPr="009553A3">
        <w:rPr>
          <w:rFonts w:ascii="Arial" w:hAnsi="Arial" w:cs="Arial"/>
        </w:rPr>
        <w:t xml:space="preserve"> </w:t>
      </w:r>
      <w:r w:rsidRPr="009553A3">
        <w:rPr>
          <w:rFonts w:ascii="Arial" w:hAnsi="Arial" w:cs="Arial"/>
        </w:rPr>
        <w:t>information</w:t>
      </w:r>
      <w:r w:rsidR="00685F39" w:rsidRPr="009553A3">
        <w:rPr>
          <w:rFonts w:ascii="Arial" w:hAnsi="Arial" w:cs="Arial"/>
        </w:rPr>
        <w:t xml:space="preserve"> </w:t>
      </w:r>
      <w:r w:rsidRPr="009553A3">
        <w:rPr>
          <w:rFonts w:ascii="Arial" w:hAnsi="Arial" w:cs="Arial"/>
        </w:rPr>
        <w:t>(printed</w:t>
      </w:r>
      <w:r w:rsidR="00685F39" w:rsidRPr="009553A3">
        <w:rPr>
          <w:rFonts w:ascii="Arial" w:hAnsi="Arial" w:cs="Arial"/>
        </w:rPr>
        <w:t xml:space="preserve"> </w:t>
      </w:r>
      <w:r w:rsidRPr="009553A3">
        <w:rPr>
          <w:rFonts w:ascii="Arial" w:hAnsi="Arial" w:cs="Arial"/>
        </w:rPr>
        <w:t>first</w:t>
      </w:r>
      <w:r w:rsidR="00685F39" w:rsidRPr="009553A3">
        <w:rPr>
          <w:rFonts w:ascii="Arial" w:hAnsi="Arial" w:cs="Arial"/>
        </w:rPr>
        <w:t xml:space="preserve"> </w:t>
      </w:r>
      <w:r w:rsidRPr="009553A3">
        <w:rPr>
          <w:rFonts w:ascii="Arial" w:hAnsi="Arial" w:cs="Arial"/>
        </w:rPr>
        <w:t>and</w:t>
      </w:r>
      <w:r w:rsidR="00685F39" w:rsidRPr="009553A3">
        <w:rPr>
          <w:rFonts w:ascii="Arial" w:hAnsi="Arial" w:cs="Arial"/>
        </w:rPr>
        <w:t xml:space="preserve"> </w:t>
      </w:r>
      <w:r w:rsidRPr="009553A3">
        <w:rPr>
          <w:rFonts w:ascii="Arial" w:hAnsi="Arial" w:cs="Arial"/>
        </w:rPr>
        <w:t>last</w:t>
      </w:r>
      <w:r w:rsidR="00685F39" w:rsidRPr="009553A3">
        <w:rPr>
          <w:rFonts w:ascii="Arial" w:hAnsi="Arial" w:cs="Arial"/>
        </w:rPr>
        <w:t xml:space="preserve"> </w:t>
      </w:r>
      <w:r w:rsidRPr="009553A3">
        <w:rPr>
          <w:rFonts w:ascii="Arial" w:hAnsi="Arial" w:cs="Arial"/>
        </w:rPr>
        <w:t>name,</w:t>
      </w:r>
      <w:r w:rsidR="00685F39" w:rsidRPr="009553A3">
        <w:rPr>
          <w:rFonts w:ascii="Arial" w:hAnsi="Arial" w:cs="Arial"/>
        </w:rPr>
        <w:t xml:space="preserve"> </w:t>
      </w:r>
      <w:r w:rsidRPr="009553A3">
        <w:rPr>
          <w:rFonts w:ascii="Arial" w:hAnsi="Arial" w:cs="Arial"/>
        </w:rPr>
        <w:t>title,</w:t>
      </w:r>
      <w:r w:rsidR="00685F39" w:rsidRPr="009553A3">
        <w:rPr>
          <w:rFonts w:ascii="Arial" w:hAnsi="Arial" w:cs="Arial"/>
        </w:rPr>
        <w:t xml:space="preserve"> </w:t>
      </w:r>
      <w:r w:rsidRPr="009553A3">
        <w:rPr>
          <w:rFonts w:ascii="Arial" w:hAnsi="Arial" w:cs="Arial"/>
        </w:rPr>
        <w:t>and</w:t>
      </w:r>
      <w:r w:rsidR="00685F39" w:rsidRPr="009553A3">
        <w:rPr>
          <w:rFonts w:ascii="Arial" w:hAnsi="Arial" w:cs="Arial"/>
        </w:rPr>
        <w:t xml:space="preserve"> </w:t>
      </w:r>
      <w:r w:rsidRPr="009553A3">
        <w:rPr>
          <w:rFonts w:ascii="Arial" w:hAnsi="Arial" w:cs="Arial"/>
        </w:rPr>
        <w:t>email).</w:t>
      </w:r>
      <w:r w:rsidR="00685F39" w:rsidRPr="009553A3">
        <w:rPr>
          <w:rFonts w:ascii="Arial" w:hAnsi="Arial" w:cs="Arial"/>
        </w:rPr>
        <w:t xml:space="preserve"> </w:t>
      </w:r>
    </w:p>
    <w:p w14:paraId="161F0821" w14:textId="77777777" w:rsidR="00264210" w:rsidRPr="009553A3" w:rsidRDefault="00264210" w:rsidP="00CD5B5E">
      <w:pPr>
        <w:pStyle w:val="NormalWeb"/>
        <w:spacing w:line="360" w:lineRule="auto"/>
        <w:ind w:left="360"/>
        <w:jc w:val="both"/>
        <w:rPr>
          <w:rFonts w:ascii="Arial" w:hAnsi="Arial" w:cs="Arial"/>
        </w:rPr>
      </w:pPr>
    </w:p>
    <w:p w14:paraId="600785CF" w14:textId="2C00E2D9" w:rsidR="002B5EE4" w:rsidRDefault="002B5EE4" w:rsidP="00CD5B5E">
      <w:pPr>
        <w:pStyle w:val="NormalWeb"/>
        <w:spacing w:line="360" w:lineRule="auto"/>
        <w:jc w:val="both"/>
        <w:rPr>
          <w:rFonts w:ascii="Arial" w:hAnsi="Arial" w:cs="Arial"/>
        </w:rPr>
      </w:pPr>
      <w:r w:rsidRPr="009553A3">
        <w:rPr>
          <w:rFonts w:ascii="Arial" w:hAnsi="Arial" w:cs="Arial"/>
          <w:u w:val="single"/>
        </w:rPr>
        <w:t>Recommendation</w:t>
      </w:r>
      <w:r w:rsidRPr="009553A3">
        <w:rPr>
          <w:rFonts w:ascii="Arial" w:hAnsi="Arial" w:cs="Arial"/>
        </w:rPr>
        <w:t>:</w:t>
      </w:r>
      <w:r w:rsidR="00685F39" w:rsidRPr="009553A3">
        <w:rPr>
          <w:rFonts w:ascii="Arial" w:hAnsi="Arial" w:cs="Arial"/>
        </w:rPr>
        <w:t xml:space="preserve">  </w:t>
      </w:r>
      <w:r w:rsidRPr="009553A3">
        <w:rPr>
          <w:rFonts w:ascii="Arial" w:hAnsi="Arial" w:cs="Arial"/>
        </w:rPr>
        <w:t>The</w:t>
      </w:r>
      <w:r w:rsidR="00685F39" w:rsidRPr="009553A3">
        <w:rPr>
          <w:rFonts w:ascii="Arial" w:hAnsi="Arial" w:cs="Arial"/>
        </w:rPr>
        <w:t xml:space="preserve"> </w:t>
      </w:r>
      <w:r w:rsidRPr="009553A3">
        <w:rPr>
          <w:rFonts w:ascii="Arial" w:hAnsi="Arial" w:cs="Arial"/>
        </w:rPr>
        <w:t>Exam</w:t>
      </w:r>
      <w:r w:rsidR="00685F39" w:rsidRPr="009553A3">
        <w:rPr>
          <w:rFonts w:ascii="Arial" w:hAnsi="Arial" w:cs="Arial"/>
        </w:rPr>
        <w:t xml:space="preserve"> </w:t>
      </w:r>
      <w:r w:rsidRPr="009553A3">
        <w:rPr>
          <w:rFonts w:ascii="Arial" w:hAnsi="Arial" w:cs="Arial"/>
        </w:rPr>
        <w:t>Proctoring</w:t>
      </w:r>
      <w:r w:rsidR="00685F39" w:rsidRPr="009553A3">
        <w:rPr>
          <w:rFonts w:ascii="Arial" w:hAnsi="Arial" w:cs="Arial"/>
        </w:rPr>
        <w:t xml:space="preserve"> </w:t>
      </w:r>
      <w:r w:rsidRPr="009553A3">
        <w:rPr>
          <w:rFonts w:ascii="Arial" w:hAnsi="Arial" w:cs="Arial"/>
        </w:rPr>
        <w:t>sheet</w:t>
      </w:r>
      <w:r w:rsidR="00685F39" w:rsidRPr="009553A3">
        <w:rPr>
          <w:rFonts w:ascii="Arial" w:hAnsi="Arial" w:cs="Arial"/>
        </w:rPr>
        <w:t xml:space="preserve"> </w:t>
      </w:r>
      <w:r w:rsidRPr="009553A3">
        <w:rPr>
          <w:rFonts w:ascii="Arial" w:hAnsi="Arial" w:cs="Arial"/>
        </w:rPr>
        <w:t>and</w:t>
      </w:r>
      <w:r w:rsidR="00685F39" w:rsidRPr="009553A3">
        <w:rPr>
          <w:rFonts w:ascii="Arial" w:hAnsi="Arial" w:cs="Arial"/>
        </w:rPr>
        <w:t xml:space="preserve"> </w:t>
      </w:r>
      <w:r w:rsidRPr="009553A3">
        <w:rPr>
          <w:rFonts w:ascii="Arial" w:hAnsi="Arial" w:cs="Arial"/>
        </w:rPr>
        <w:t>the</w:t>
      </w:r>
      <w:r w:rsidR="00685F39" w:rsidRPr="009553A3">
        <w:rPr>
          <w:rFonts w:ascii="Arial" w:hAnsi="Arial" w:cs="Arial"/>
        </w:rPr>
        <w:t xml:space="preserve"> </w:t>
      </w:r>
      <w:r w:rsidRPr="009553A3">
        <w:rPr>
          <w:rFonts w:ascii="Arial" w:hAnsi="Arial" w:cs="Arial"/>
        </w:rPr>
        <w:t>Exam</w:t>
      </w:r>
      <w:r w:rsidR="00685F39" w:rsidRPr="009553A3">
        <w:rPr>
          <w:rFonts w:ascii="Arial" w:hAnsi="Arial" w:cs="Arial"/>
        </w:rPr>
        <w:t xml:space="preserve"> </w:t>
      </w:r>
      <w:r w:rsidRPr="009553A3">
        <w:rPr>
          <w:rFonts w:ascii="Arial" w:hAnsi="Arial" w:cs="Arial"/>
        </w:rPr>
        <w:t>Proctoring</w:t>
      </w:r>
      <w:r w:rsidR="00685F39" w:rsidRPr="009553A3">
        <w:rPr>
          <w:rFonts w:ascii="Arial" w:hAnsi="Arial" w:cs="Arial"/>
        </w:rPr>
        <w:t xml:space="preserve"> </w:t>
      </w:r>
      <w:r w:rsidRPr="009553A3">
        <w:rPr>
          <w:rFonts w:ascii="Arial" w:hAnsi="Arial" w:cs="Arial"/>
        </w:rPr>
        <w:t>Envelope</w:t>
      </w:r>
      <w:r w:rsidR="00685F39" w:rsidRPr="009553A3">
        <w:rPr>
          <w:rFonts w:ascii="Arial" w:hAnsi="Arial" w:cs="Arial"/>
        </w:rPr>
        <w:t xml:space="preserve"> </w:t>
      </w:r>
      <w:r w:rsidRPr="009553A3">
        <w:rPr>
          <w:rFonts w:ascii="Arial" w:hAnsi="Arial" w:cs="Arial"/>
        </w:rPr>
        <w:t>should</w:t>
      </w:r>
      <w:r w:rsidR="00685F39" w:rsidRPr="009553A3">
        <w:rPr>
          <w:rFonts w:ascii="Arial" w:hAnsi="Arial" w:cs="Arial"/>
        </w:rPr>
        <w:t xml:space="preserve"> </w:t>
      </w:r>
      <w:r w:rsidRPr="009553A3">
        <w:rPr>
          <w:rFonts w:ascii="Arial" w:hAnsi="Arial" w:cs="Arial"/>
        </w:rPr>
        <w:t>include</w:t>
      </w:r>
      <w:r w:rsidR="00685F39" w:rsidRPr="009553A3">
        <w:rPr>
          <w:rFonts w:ascii="Arial" w:hAnsi="Arial" w:cs="Arial"/>
        </w:rPr>
        <w:t xml:space="preserve"> </w:t>
      </w:r>
      <w:r w:rsidRPr="009553A3">
        <w:rPr>
          <w:rFonts w:ascii="Arial" w:hAnsi="Arial" w:cs="Arial"/>
        </w:rPr>
        <w:t>the</w:t>
      </w:r>
      <w:r w:rsidR="00685F39" w:rsidRPr="009553A3">
        <w:rPr>
          <w:rFonts w:ascii="Arial" w:hAnsi="Arial" w:cs="Arial"/>
        </w:rPr>
        <w:t xml:space="preserve"> </w:t>
      </w:r>
      <w:r w:rsidRPr="009553A3">
        <w:rPr>
          <w:rFonts w:ascii="Arial" w:hAnsi="Arial" w:cs="Arial"/>
        </w:rPr>
        <w:t>University</w:t>
      </w:r>
      <w:r w:rsidR="00685F39" w:rsidRPr="009553A3">
        <w:rPr>
          <w:rFonts w:ascii="Arial" w:hAnsi="Arial" w:cs="Arial"/>
        </w:rPr>
        <w:t xml:space="preserve"> </w:t>
      </w:r>
      <w:r w:rsidRPr="009553A3">
        <w:rPr>
          <w:rFonts w:ascii="Arial" w:hAnsi="Arial" w:cs="Arial"/>
        </w:rPr>
        <w:t>Identification</w:t>
      </w:r>
      <w:r w:rsidR="00685F39" w:rsidRPr="009553A3">
        <w:rPr>
          <w:rFonts w:ascii="Arial" w:hAnsi="Arial" w:cs="Arial"/>
        </w:rPr>
        <w:t xml:space="preserve"> </w:t>
      </w:r>
      <w:r w:rsidRPr="009553A3">
        <w:rPr>
          <w:rFonts w:ascii="Arial" w:hAnsi="Arial" w:cs="Arial"/>
        </w:rPr>
        <w:t>Numb</w:t>
      </w:r>
      <w:r w:rsidR="000D7900" w:rsidRPr="009553A3">
        <w:rPr>
          <w:rFonts w:ascii="Arial" w:hAnsi="Arial" w:cs="Arial"/>
        </w:rPr>
        <w:t>er</w:t>
      </w:r>
      <w:r w:rsidR="00685F39" w:rsidRPr="009553A3">
        <w:rPr>
          <w:rFonts w:ascii="Arial" w:hAnsi="Arial" w:cs="Arial"/>
        </w:rPr>
        <w:t xml:space="preserve"> </w:t>
      </w:r>
      <w:r w:rsidR="000D7900" w:rsidRPr="009553A3">
        <w:rPr>
          <w:rFonts w:ascii="Arial" w:hAnsi="Arial" w:cs="Arial"/>
        </w:rPr>
        <w:t>(UID)</w:t>
      </w:r>
      <w:r w:rsidR="00685F39" w:rsidRPr="009553A3">
        <w:rPr>
          <w:rFonts w:ascii="Arial" w:hAnsi="Arial" w:cs="Arial"/>
        </w:rPr>
        <w:t xml:space="preserve"> </w:t>
      </w:r>
      <w:r w:rsidR="000D7900" w:rsidRPr="009553A3">
        <w:rPr>
          <w:rFonts w:ascii="Arial" w:hAnsi="Arial" w:cs="Arial"/>
        </w:rPr>
        <w:t>of</w:t>
      </w:r>
      <w:r w:rsidR="00685F39" w:rsidRPr="009553A3">
        <w:rPr>
          <w:rFonts w:ascii="Arial" w:hAnsi="Arial" w:cs="Arial"/>
        </w:rPr>
        <w:t xml:space="preserve"> </w:t>
      </w:r>
      <w:r w:rsidR="000D7900" w:rsidRPr="009553A3">
        <w:rPr>
          <w:rFonts w:ascii="Arial" w:hAnsi="Arial" w:cs="Arial"/>
        </w:rPr>
        <w:t>the</w:t>
      </w:r>
      <w:r w:rsidR="00685F39" w:rsidRPr="009553A3">
        <w:rPr>
          <w:rFonts w:ascii="Arial" w:hAnsi="Arial" w:cs="Arial"/>
        </w:rPr>
        <w:t xml:space="preserve"> </w:t>
      </w:r>
      <w:r w:rsidR="000D7900" w:rsidRPr="009553A3">
        <w:rPr>
          <w:rFonts w:ascii="Arial" w:hAnsi="Arial" w:cs="Arial"/>
        </w:rPr>
        <w:t>student</w:t>
      </w:r>
      <w:r w:rsidR="00685F39" w:rsidRPr="009553A3">
        <w:rPr>
          <w:rFonts w:ascii="Arial" w:hAnsi="Arial" w:cs="Arial"/>
        </w:rPr>
        <w:t xml:space="preserve"> </w:t>
      </w:r>
      <w:r w:rsidR="000D7900" w:rsidRPr="009553A3">
        <w:rPr>
          <w:rFonts w:ascii="Arial" w:hAnsi="Arial" w:cs="Arial"/>
        </w:rPr>
        <w:t>athlete</w:t>
      </w:r>
      <w:r w:rsidR="00C916DD" w:rsidRPr="009553A3">
        <w:rPr>
          <w:rFonts w:ascii="Arial" w:hAnsi="Arial" w:cs="Arial"/>
        </w:rPr>
        <w:t>.</w:t>
      </w:r>
      <w:r w:rsidR="00685F39" w:rsidRPr="009553A3">
        <w:rPr>
          <w:rFonts w:ascii="Arial" w:hAnsi="Arial" w:cs="Arial"/>
        </w:rPr>
        <w:t xml:space="preserve">  </w:t>
      </w:r>
      <w:r w:rsidR="00C916DD" w:rsidRPr="009553A3">
        <w:rPr>
          <w:rFonts w:ascii="Arial" w:hAnsi="Arial" w:cs="Arial"/>
        </w:rPr>
        <w:t>T</w:t>
      </w:r>
      <w:r w:rsidR="000D7900" w:rsidRPr="009553A3">
        <w:rPr>
          <w:rFonts w:ascii="Arial" w:hAnsi="Arial" w:cs="Arial"/>
        </w:rPr>
        <w:t>he</w:t>
      </w:r>
      <w:r w:rsidR="00685F39" w:rsidRPr="009553A3">
        <w:rPr>
          <w:rFonts w:ascii="Arial" w:hAnsi="Arial" w:cs="Arial"/>
        </w:rPr>
        <w:t xml:space="preserve"> </w:t>
      </w:r>
      <w:r w:rsidRPr="009553A3">
        <w:rPr>
          <w:rFonts w:ascii="Arial" w:hAnsi="Arial" w:cs="Arial"/>
        </w:rPr>
        <w:t>Exam</w:t>
      </w:r>
      <w:r w:rsidR="00685F39" w:rsidRPr="009553A3">
        <w:rPr>
          <w:rFonts w:ascii="Arial" w:hAnsi="Arial" w:cs="Arial"/>
        </w:rPr>
        <w:t xml:space="preserve"> </w:t>
      </w:r>
      <w:r w:rsidRPr="009553A3">
        <w:rPr>
          <w:rFonts w:ascii="Arial" w:hAnsi="Arial" w:cs="Arial"/>
        </w:rPr>
        <w:t>Proctoring</w:t>
      </w:r>
      <w:r w:rsidR="00685F39" w:rsidRPr="009553A3">
        <w:rPr>
          <w:rFonts w:ascii="Arial" w:hAnsi="Arial" w:cs="Arial"/>
        </w:rPr>
        <w:t xml:space="preserve"> </w:t>
      </w:r>
      <w:r w:rsidRPr="009553A3">
        <w:rPr>
          <w:rFonts w:ascii="Arial" w:hAnsi="Arial" w:cs="Arial"/>
        </w:rPr>
        <w:t>Guidelines</w:t>
      </w:r>
      <w:r w:rsidR="00685F39" w:rsidRPr="009553A3">
        <w:rPr>
          <w:rFonts w:ascii="Arial" w:hAnsi="Arial" w:cs="Arial"/>
        </w:rPr>
        <w:t xml:space="preserve"> </w:t>
      </w:r>
      <w:r w:rsidRPr="009553A3">
        <w:rPr>
          <w:rFonts w:ascii="Arial" w:hAnsi="Arial" w:cs="Arial"/>
        </w:rPr>
        <w:t>that</w:t>
      </w:r>
      <w:r w:rsidR="00685F39" w:rsidRPr="009553A3">
        <w:rPr>
          <w:rFonts w:ascii="Arial" w:hAnsi="Arial" w:cs="Arial"/>
        </w:rPr>
        <w:t xml:space="preserve"> </w:t>
      </w:r>
      <w:r w:rsidRPr="009553A3">
        <w:rPr>
          <w:rFonts w:ascii="Arial" w:hAnsi="Arial" w:cs="Arial"/>
        </w:rPr>
        <w:t>are</w:t>
      </w:r>
      <w:r w:rsidR="00685F39" w:rsidRPr="009553A3">
        <w:rPr>
          <w:rFonts w:ascii="Arial" w:hAnsi="Arial" w:cs="Arial"/>
        </w:rPr>
        <w:t xml:space="preserve"> </w:t>
      </w:r>
      <w:r w:rsidRPr="009553A3">
        <w:rPr>
          <w:rFonts w:ascii="Arial" w:hAnsi="Arial" w:cs="Arial"/>
        </w:rPr>
        <w:t>on</w:t>
      </w:r>
      <w:r w:rsidR="00685F39" w:rsidRPr="009553A3">
        <w:rPr>
          <w:rFonts w:ascii="Arial" w:hAnsi="Arial" w:cs="Arial"/>
        </w:rPr>
        <w:t xml:space="preserve"> </w:t>
      </w:r>
      <w:r w:rsidRPr="009553A3">
        <w:rPr>
          <w:rFonts w:ascii="Arial" w:hAnsi="Arial" w:cs="Arial"/>
        </w:rPr>
        <w:t>the</w:t>
      </w:r>
      <w:r w:rsidR="00685F39" w:rsidRPr="009553A3">
        <w:rPr>
          <w:rFonts w:ascii="Arial" w:hAnsi="Arial" w:cs="Arial"/>
        </w:rPr>
        <w:t xml:space="preserve"> </w:t>
      </w:r>
      <w:r w:rsidRPr="009553A3">
        <w:rPr>
          <w:rFonts w:ascii="Arial" w:hAnsi="Arial" w:cs="Arial"/>
        </w:rPr>
        <w:t>exam</w:t>
      </w:r>
      <w:r w:rsidR="00685F39" w:rsidRPr="009553A3">
        <w:rPr>
          <w:rFonts w:ascii="Arial" w:hAnsi="Arial" w:cs="Arial"/>
        </w:rPr>
        <w:t xml:space="preserve"> </w:t>
      </w:r>
      <w:r w:rsidRPr="009553A3">
        <w:rPr>
          <w:rFonts w:ascii="Arial" w:hAnsi="Arial" w:cs="Arial"/>
        </w:rPr>
        <w:t>proctoring</w:t>
      </w:r>
      <w:r w:rsidR="00685F39" w:rsidRPr="009553A3">
        <w:rPr>
          <w:rFonts w:ascii="Arial" w:hAnsi="Arial" w:cs="Arial"/>
        </w:rPr>
        <w:t xml:space="preserve"> </w:t>
      </w:r>
      <w:r w:rsidRPr="009553A3">
        <w:rPr>
          <w:rFonts w:ascii="Arial" w:hAnsi="Arial" w:cs="Arial"/>
        </w:rPr>
        <w:t>sheet</w:t>
      </w:r>
      <w:r w:rsidR="00685F39" w:rsidRPr="009553A3">
        <w:rPr>
          <w:rFonts w:ascii="Arial" w:hAnsi="Arial" w:cs="Arial"/>
        </w:rPr>
        <w:t xml:space="preserve"> </w:t>
      </w:r>
      <w:r w:rsidRPr="009553A3">
        <w:rPr>
          <w:rFonts w:ascii="Arial" w:hAnsi="Arial" w:cs="Arial"/>
        </w:rPr>
        <w:t>sho</w:t>
      </w:r>
      <w:r w:rsidR="007D0298" w:rsidRPr="009553A3">
        <w:rPr>
          <w:rFonts w:ascii="Arial" w:hAnsi="Arial" w:cs="Arial"/>
        </w:rPr>
        <w:t>uld</w:t>
      </w:r>
      <w:r w:rsidR="00685F39" w:rsidRPr="009553A3">
        <w:rPr>
          <w:rFonts w:ascii="Arial" w:hAnsi="Arial" w:cs="Arial"/>
        </w:rPr>
        <w:t xml:space="preserve"> </w:t>
      </w:r>
      <w:r w:rsidR="007D0298" w:rsidRPr="009553A3">
        <w:rPr>
          <w:rFonts w:ascii="Arial" w:hAnsi="Arial" w:cs="Arial"/>
        </w:rPr>
        <w:t>include</w:t>
      </w:r>
      <w:r w:rsidR="00685F39" w:rsidRPr="009553A3">
        <w:rPr>
          <w:rFonts w:ascii="Arial" w:hAnsi="Arial" w:cs="Arial"/>
        </w:rPr>
        <w:t xml:space="preserve"> </w:t>
      </w:r>
      <w:r w:rsidR="007D0298" w:rsidRPr="009553A3">
        <w:rPr>
          <w:rFonts w:ascii="Arial" w:hAnsi="Arial" w:cs="Arial"/>
        </w:rPr>
        <w:t>checking</w:t>
      </w:r>
      <w:r w:rsidR="00685F39" w:rsidRPr="009553A3">
        <w:rPr>
          <w:rFonts w:ascii="Arial" w:hAnsi="Arial" w:cs="Arial"/>
        </w:rPr>
        <w:t xml:space="preserve"> </w:t>
      </w:r>
      <w:r w:rsidR="007D0298" w:rsidRPr="009553A3">
        <w:rPr>
          <w:rFonts w:ascii="Arial" w:hAnsi="Arial" w:cs="Arial"/>
        </w:rPr>
        <w:t>the</w:t>
      </w:r>
      <w:r w:rsidR="00685F39" w:rsidRPr="009553A3">
        <w:rPr>
          <w:rFonts w:ascii="Arial" w:hAnsi="Arial" w:cs="Arial"/>
        </w:rPr>
        <w:t xml:space="preserve"> </w:t>
      </w:r>
      <w:r w:rsidR="007D0298" w:rsidRPr="009553A3">
        <w:rPr>
          <w:rFonts w:ascii="Arial" w:hAnsi="Arial" w:cs="Arial"/>
        </w:rPr>
        <w:t>student</w:t>
      </w:r>
      <w:r w:rsidR="00685F39" w:rsidRPr="009553A3">
        <w:rPr>
          <w:rFonts w:ascii="Arial" w:hAnsi="Arial" w:cs="Arial"/>
        </w:rPr>
        <w:t xml:space="preserve"> </w:t>
      </w:r>
      <w:r w:rsidRPr="009553A3">
        <w:rPr>
          <w:rFonts w:ascii="Arial" w:hAnsi="Arial" w:cs="Arial"/>
        </w:rPr>
        <w:t>athlete's</w:t>
      </w:r>
      <w:r w:rsidR="00685F39" w:rsidRPr="009553A3">
        <w:rPr>
          <w:rFonts w:ascii="Arial" w:hAnsi="Arial" w:cs="Arial"/>
        </w:rPr>
        <w:t xml:space="preserve"> </w:t>
      </w:r>
      <w:r w:rsidRPr="009553A3">
        <w:rPr>
          <w:rFonts w:ascii="Arial" w:hAnsi="Arial" w:cs="Arial"/>
        </w:rPr>
        <w:t>UID</w:t>
      </w:r>
      <w:r w:rsidR="00685F39" w:rsidRPr="009553A3">
        <w:rPr>
          <w:rFonts w:ascii="Arial" w:hAnsi="Arial" w:cs="Arial"/>
        </w:rPr>
        <w:t xml:space="preserve"> </w:t>
      </w:r>
      <w:r w:rsidRPr="009553A3">
        <w:rPr>
          <w:rFonts w:ascii="Arial" w:hAnsi="Arial" w:cs="Arial"/>
        </w:rPr>
        <w:t>to</w:t>
      </w:r>
      <w:r w:rsidR="00685F39" w:rsidRPr="009553A3">
        <w:rPr>
          <w:rFonts w:ascii="Arial" w:hAnsi="Arial" w:cs="Arial"/>
        </w:rPr>
        <w:t xml:space="preserve"> </w:t>
      </w:r>
      <w:r w:rsidRPr="009553A3">
        <w:rPr>
          <w:rFonts w:ascii="Arial" w:hAnsi="Arial" w:cs="Arial"/>
        </w:rPr>
        <w:t>ensure</w:t>
      </w:r>
      <w:r w:rsidR="00685F39" w:rsidRPr="009553A3">
        <w:rPr>
          <w:rFonts w:ascii="Arial" w:hAnsi="Arial" w:cs="Arial"/>
        </w:rPr>
        <w:t xml:space="preserve"> </w:t>
      </w:r>
      <w:r w:rsidRPr="009553A3">
        <w:rPr>
          <w:rFonts w:ascii="Arial" w:hAnsi="Arial" w:cs="Arial"/>
        </w:rPr>
        <w:t>the</w:t>
      </w:r>
      <w:r w:rsidR="00685F39" w:rsidRPr="009553A3">
        <w:rPr>
          <w:rFonts w:ascii="Arial" w:hAnsi="Arial" w:cs="Arial"/>
        </w:rPr>
        <w:t xml:space="preserve"> </w:t>
      </w:r>
      <w:r w:rsidRPr="009553A3">
        <w:rPr>
          <w:rFonts w:ascii="Arial" w:hAnsi="Arial" w:cs="Arial"/>
        </w:rPr>
        <w:t>correct</w:t>
      </w:r>
      <w:r w:rsidR="00685F39" w:rsidRPr="009553A3">
        <w:rPr>
          <w:rFonts w:ascii="Arial" w:hAnsi="Arial" w:cs="Arial"/>
        </w:rPr>
        <w:t xml:space="preserve"> </w:t>
      </w:r>
      <w:r w:rsidRPr="009553A3">
        <w:rPr>
          <w:rFonts w:ascii="Arial" w:hAnsi="Arial" w:cs="Arial"/>
        </w:rPr>
        <w:t>student</w:t>
      </w:r>
      <w:r w:rsidR="00685F39" w:rsidRPr="009553A3">
        <w:rPr>
          <w:rFonts w:ascii="Arial" w:hAnsi="Arial" w:cs="Arial"/>
        </w:rPr>
        <w:t xml:space="preserve"> </w:t>
      </w:r>
      <w:r w:rsidRPr="009553A3">
        <w:rPr>
          <w:rFonts w:ascii="Arial" w:hAnsi="Arial" w:cs="Arial"/>
        </w:rPr>
        <w:t>is</w:t>
      </w:r>
      <w:r w:rsidR="00685F39" w:rsidRPr="009553A3">
        <w:rPr>
          <w:rFonts w:ascii="Arial" w:hAnsi="Arial" w:cs="Arial"/>
        </w:rPr>
        <w:t xml:space="preserve"> </w:t>
      </w:r>
      <w:r w:rsidRPr="009553A3">
        <w:rPr>
          <w:rFonts w:ascii="Arial" w:hAnsi="Arial" w:cs="Arial"/>
        </w:rPr>
        <w:t>taking</w:t>
      </w:r>
      <w:r w:rsidR="00685F39" w:rsidRPr="009553A3">
        <w:rPr>
          <w:rFonts w:ascii="Arial" w:hAnsi="Arial" w:cs="Arial"/>
        </w:rPr>
        <w:t xml:space="preserve"> </w:t>
      </w:r>
      <w:r w:rsidRPr="009553A3">
        <w:rPr>
          <w:rFonts w:ascii="Arial" w:hAnsi="Arial" w:cs="Arial"/>
        </w:rPr>
        <w:t>the</w:t>
      </w:r>
      <w:r w:rsidR="00685F39" w:rsidRPr="009553A3">
        <w:rPr>
          <w:rFonts w:ascii="Arial" w:hAnsi="Arial" w:cs="Arial"/>
        </w:rPr>
        <w:t xml:space="preserve"> </w:t>
      </w:r>
      <w:r w:rsidRPr="009553A3">
        <w:rPr>
          <w:rFonts w:ascii="Arial" w:hAnsi="Arial" w:cs="Arial"/>
        </w:rPr>
        <w:t>exam</w:t>
      </w:r>
      <w:r w:rsidR="00685F39" w:rsidRPr="009553A3">
        <w:rPr>
          <w:rFonts w:ascii="Arial" w:hAnsi="Arial" w:cs="Arial"/>
        </w:rPr>
        <w:t xml:space="preserve"> </w:t>
      </w:r>
      <w:r w:rsidRPr="009553A3">
        <w:rPr>
          <w:rFonts w:ascii="Arial" w:hAnsi="Arial" w:cs="Arial"/>
        </w:rPr>
        <w:t>and</w:t>
      </w:r>
      <w:r w:rsidR="00685F39" w:rsidRPr="009553A3">
        <w:rPr>
          <w:rFonts w:ascii="Arial" w:hAnsi="Arial" w:cs="Arial"/>
        </w:rPr>
        <w:t xml:space="preserve"> </w:t>
      </w:r>
      <w:r w:rsidR="000D7900" w:rsidRPr="009553A3">
        <w:rPr>
          <w:rFonts w:ascii="Arial" w:hAnsi="Arial" w:cs="Arial"/>
        </w:rPr>
        <w:t>exam</w:t>
      </w:r>
      <w:r w:rsidR="00685F39" w:rsidRPr="009553A3">
        <w:rPr>
          <w:rFonts w:ascii="Arial" w:hAnsi="Arial" w:cs="Arial"/>
        </w:rPr>
        <w:t xml:space="preserve"> </w:t>
      </w:r>
      <w:r w:rsidR="000D7900" w:rsidRPr="009553A3">
        <w:rPr>
          <w:rFonts w:ascii="Arial" w:hAnsi="Arial" w:cs="Arial"/>
        </w:rPr>
        <w:t>proctors</w:t>
      </w:r>
      <w:r w:rsidR="00685F39" w:rsidRPr="009553A3">
        <w:rPr>
          <w:rFonts w:ascii="Arial" w:hAnsi="Arial" w:cs="Arial"/>
        </w:rPr>
        <w:t xml:space="preserve"> </w:t>
      </w:r>
      <w:r w:rsidR="00C916DD" w:rsidRPr="009553A3">
        <w:rPr>
          <w:rFonts w:ascii="Arial" w:hAnsi="Arial" w:cs="Arial"/>
        </w:rPr>
        <w:t>should</w:t>
      </w:r>
      <w:r w:rsidR="00685F39" w:rsidRPr="009553A3">
        <w:rPr>
          <w:rFonts w:ascii="Arial" w:hAnsi="Arial" w:cs="Arial"/>
        </w:rPr>
        <w:t xml:space="preserve"> </w:t>
      </w:r>
      <w:r w:rsidR="000D7900" w:rsidRPr="009553A3">
        <w:rPr>
          <w:rFonts w:ascii="Arial" w:hAnsi="Arial" w:cs="Arial"/>
        </w:rPr>
        <w:t>sign</w:t>
      </w:r>
      <w:r w:rsidR="00685F39" w:rsidRPr="009553A3">
        <w:rPr>
          <w:rFonts w:ascii="Arial" w:hAnsi="Arial" w:cs="Arial"/>
        </w:rPr>
        <w:t xml:space="preserve"> </w:t>
      </w:r>
      <w:r w:rsidR="00C916DD" w:rsidRPr="009553A3">
        <w:rPr>
          <w:rFonts w:ascii="Arial" w:hAnsi="Arial" w:cs="Arial"/>
        </w:rPr>
        <w:t>the</w:t>
      </w:r>
      <w:r w:rsidR="00685F39" w:rsidRPr="009553A3">
        <w:rPr>
          <w:rFonts w:ascii="Arial" w:hAnsi="Arial" w:cs="Arial"/>
        </w:rPr>
        <w:t xml:space="preserve"> </w:t>
      </w:r>
      <w:r w:rsidR="000D7900" w:rsidRPr="009553A3">
        <w:rPr>
          <w:rFonts w:ascii="Arial" w:hAnsi="Arial" w:cs="Arial"/>
        </w:rPr>
        <w:t>Exam</w:t>
      </w:r>
      <w:r w:rsidR="00685F39" w:rsidRPr="009553A3">
        <w:rPr>
          <w:rFonts w:ascii="Arial" w:hAnsi="Arial" w:cs="Arial"/>
        </w:rPr>
        <w:t xml:space="preserve"> </w:t>
      </w:r>
      <w:r w:rsidR="000D7900" w:rsidRPr="009553A3">
        <w:rPr>
          <w:rFonts w:ascii="Arial" w:hAnsi="Arial" w:cs="Arial"/>
        </w:rPr>
        <w:t>Proctoring</w:t>
      </w:r>
      <w:r w:rsidR="00685F39" w:rsidRPr="009553A3">
        <w:rPr>
          <w:rFonts w:ascii="Arial" w:hAnsi="Arial" w:cs="Arial"/>
        </w:rPr>
        <w:t xml:space="preserve"> </w:t>
      </w:r>
      <w:r w:rsidR="000D7900" w:rsidRPr="009553A3">
        <w:rPr>
          <w:rFonts w:ascii="Arial" w:hAnsi="Arial" w:cs="Arial"/>
        </w:rPr>
        <w:t>Confidentiality</w:t>
      </w:r>
      <w:r w:rsidR="00685F39" w:rsidRPr="009553A3">
        <w:rPr>
          <w:rFonts w:ascii="Arial" w:hAnsi="Arial" w:cs="Arial"/>
        </w:rPr>
        <w:t xml:space="preserve"> </w:t>
      </w:r>
      <w:r w:rsidR="000D7900" w:rsidRPr="009553A3">
        <w:rPr>
          <w:rFonts w:ascii="Arial" w:hAnsi="Arial" w:cs="Arial"/>
        </w:rPr>
        <w:t>Integrity</w:t>
      </w:r>
      <w:r w:rsidR="00685F39" w:rsidRPr="009553A3">
        <w:rPr>
          <w:rFonts w:ascii="Arial" w:hAnsi="Arial" w:cs="Arial"/>
        </w:rPr>
        <w:t xml:space="preserve"> </w:t>
      </w:r>
      <w:r w:rsidR="000D7900" w:rsidRPr="009553A3">
        <w:rPr>
          <w:rFonts w:ascii="Arial" w:hAnsi="Arial" w:cs="Arial"/>
        </w:rPr>
        <w:t>Agreements</w:t>
      </w:r>
      <w:r w:rsidR="00685F39" w:rsidRPr="009553A3">
        <w:rPr>
          <w:rFonts w:ascii="Arial" w:hAnsi="Arial" w:cs="Arial"/>
        </w:rPr>
        <w:t xml:space="preserve"> </w:t>
      </w:r>
      <w:r w:rsidR="000D7900" w:rsidRPr="009553A3">
        <w:rPr>
          <w:rFonts w:ascii="Arial" w:hAnsi="Arial" w:cs="Arial"/>
        </w:rPr>
        <w:t>after</w:t>
      </w:r>
      <w:r w:rsidR="00685F39" w:rsidRPr="009553A3">
        <w:rPr>
          <w:rFonts w:ascii="Arial" w:hAnsi="Arial" w:cs="Arial"/>
        </w:rPr>
        <w:t xml:space="preserve"> </w:t>
      </w:r>
      <w:r w:rsidR="000D7900" w:rsidRPr="009553A3">
        <w:rPr>
          <w:rFonts w:ascii="Arial" w:hAnsi="Arial" w:cs="Arial"/>
        </w:rPr>
        <w:t>proctoring</w:t>
      </w:r>
      <w:r w:rsidR="00685F39" w:rsidRPr="009553A3">
        <w:rPr>
          <w:rFonts w:ascii="Arial" w:hAnsi="Arial" w:cs="Arial"/>
        </w:rPr>
        <w:t xml:space="preserve"> </w:t>
      </w:r>
      <w:r w:rsidR="000D7900" w:rsidRPr="009553A3">
        <w:rPr>
          <w:rFonts w:ascii="Arial" w:hAnsi="Arial" w:cs="Arial"/>
        </w:rPr>
        <w:t>an</w:t>
      </w:r>
      <w:r w:rsidR="00685F39" w:rsidRPr="009553A3">
        <w:rPr>
          <w:rFonts w:ascii="Arial" w:hAnsi="Arial" w:cs="Arial"/>
        </w:rPr>
        <w:t xml:space="preserve"> </w:t>
      </w:r>
      <w:r w:rsidR="000D7900" w:rsidRPr="009553A3">
        <w:rPr>
          <w:rFonts w:ascii="Arial" w:hAnsi="Arial" w:cs="Arial"/>
        </w:rPr>
        <w:t>exam.</w:t>
      </w:r>
      <w:r w:rsidR="00685F39" w:rsidRPr="009553A3">
        <w:rPr>
          <w:rFonts w:ascii="Arial" w:hAnsi="Arial" w:cs="Arial"/>
        </w:rPr>
        <w:t xml:space="preserve">  </w:t>
      </w:r>
      <w:r w:rsidRPr="009553A3">
        <w:rPr>
          <w:rFonts w:ascii="Arial" w:hAnsi="Arial" w:cs="Arial"/>
        </w:rPr>
        <w:t>Management</w:t>
      </w:r>
      <w:r w:rsidR="00685F39" w:rsidRPr="009553A3">
        <w:rPr>
          <w:rFonts w:ascii="Arial" w:hAnsi="Arial" w:cs="Arial"/>
        </w:rPr>
        <w:t xml:space="preserve"> </w:t>
      </w:r>
      <w:r w:rsidRPr="009553A3">
        <w:rPr>
          <w:rFonts w:ascii="Arial" w:hAnsi="Arial" w:cs="Arial"/>
        </w:rPr>
        <w:t>should</w:t>
      </w:r>
      <w:r w:rsidR="00685F39" w:rsidRPr="009553A3">
        <w:rPr>
          <w:rFonts w:ascii="Arial" w:hAnsi="Arial" w:cs="Arial"/>
        </w:rPr>
        <w:t xml:space="preserve"> </w:t>
      </w:r>
      <w:r w:rsidRPr="009553A3">
        <w:rPr>
          <w:rFonts w:ascii="Arial" w:hAnsi="Arial" w:cs="Arial"/>
        </w:rPr>
        <w:t>also</w:t>
      </w:r>
      <w:r w:rsidR="00685F39" w:rsidRPr="009553A3">
        <w:rPr>
          <w:rFonts w:ascii="Arial" w:hAnsi="Arial" w:cs="Arial"/>
        </w:rPr>
        <w:t xml:space="preserve"> </w:t>
      </w:r>
      <w:r w:rsidRPr="009553A3">
        <w:rPr>
          <w:rFonts w:ascii="Arial" w:hAnsi="Arial" w:cs="Arial"/>
        </w:rPr>
        <w:t>ensure</w:t>
      </w:r>
      <w:r w:rsidR="00685F39" w:rsidRPr="009553A3">
        <w:rPr>
          <w:rFonts w:ascii="Arial" w:hAnsi="Arial" w:cs="Arial"/>
        </w:rPr>
        <w:t xml:space="preserve"> </w:t>
      </w:r>
      <w:r w:rsidRPr="009553A3">
        <w:rPr>
          <w:rFonts w:ascii="Arial" w:hAnsi="Arial" w:cs="Arial"/>
        </w:rPr>
        <w:t>that</w:t>
      </w:r>
      <w:r w:rsidR="00685F39" w:rsidRPr="009553A3">
        <w:rPr>
          <w:rFonts w:ascii="Arial" w:hAnsi="Arial" w:cs="Arial"/>
        </w:rPr>
        <w:t xml:space="preserve"> </w:t>
      </w:r>
      <w:r w:rsidRPr="009553A3">
        <w:rPr>
          <w:rFonts w:ascii="Arial" w:hAnsi="Arial" w:cs="Arial"/>
        </w:rPr>
        <w:t>the</w:t>
      </w:r>
      <w:r w:rsidR="00685F39" w:rsidRPr="009553A3">
        <w:rPr>
          <w:rFonts w:ascii="Arial" w:hAnsi="Arial" w:cs="Arial"/>
        </w:rPr>
        <w:t xml:space="preserve"> </w:t>
      </w:r>
      <w:r w:rsidRPr="009553A3">
        <w:rPr>
          <w:rFonts w:ascii="Arial" w:hAnsi="Arial" w:cs="Arial"/>
        </w:rPr>
        <w:t>contact</w:t>
      </w:r>
      <w:r w:rsidR="00685F39" w:rsidRPr="009553A3">
        <w:rPr>
          <w:rFonts w:ascii="Arial" w:hAnsi="Arial" w:cs="Arial"/>
        </w:rPr>
        <w:t xml:space="preserve"> </w:t>
      </w:r>
      <w:r w:rsidRPr="009553A3">
        <w:rPr>
          <w:rFonts w:ascii="Arial" w:hAnsi="Arial" w:cs="Arial"/>
        </w:rPr>
        <w:t>information</w:t>
      </w:r>
      <w:r w:rsidR="00685F39" w:rsidRPr="009553A3">
        <w:rPr>
          <w:rFonts w:ascii="Arial" w:hAnsi="Arial" w:cs="Arial"/>
        </w:rPr>
        <w:t xml:space="preserve"> </w:t>
      </w:r>
      <w:r w:rsidRPr="009553A3">
        <w:rPr>
          <w:rFonts w:ascii="Arial" w:hAnsi="Arial" w:cs="Arial"/>
        </w:rPr>
        <w:t>on</w:t>
      </w:r>
      <w:r w:rsidR="00685F39" w:rsidRPr="009553A3">
        <w:rPr>
          <w:rFonts w:ascii="Arial" w:hAnsi="Arial" w:cs="Arial"/>
        </w:rPr>
        <w:t xml:space="preserve"> </w:t>
      </w:r>
      <w:r w:rsidRPr="009553A3">
        <w:rPr>
          <w:rFonts w:ascii="Arial" w:hAnsi="Arial" w:cs="Arial"/>
        </w:rPr>
        <w:t>the</w:t>
      </w:r>
      <w:r w:rsidR="00685F39" w:rsidRPr="009553A3">
        <w:rPr>
          <w:rFonts w:ascii="Arial" w:hAnsi="Arial" w:cs="Arial"/>
        </w:rPr>
        <w:t xml:space="preserve"> </w:t>
      </w:r>
      <w:r w:rsidRPr="009553A3">
        <w:rPr>
          <w:rFonts w:ascii="Arial" w:hAnsi="Arial" w:cs="Arial"/>
        </w:rPr>
        <w:t>Exam</w:t>
      </w:r>
      <w:r w:rsidR="00685F39" w:rsidRPr="009553A3">
        <w:rPr>
          <w:rFonts w:ascii="Arial" w:hAnsi="Arial" w:cs="Arial"/>
        </w:rPr>
        <w:t xml:space="preserve"> </w:t>
      </w:r>
      <w:r w:rsidRPr="009553A3">
        <w:rPr>
          <w:rFonts w:ascii="Arial" w:hAnsi="Arial" w:cs="Arial"/>
        </w:rPr>
        <w:t>Delivery</w:t>
      </w:r>
      <w:r w:rsidR="00685F39" w:rsidRPr="009553A3">
        <w:rPr>
          <w:rFonts w:ascii="Arial" w:hAnsi="Arial" w:cs="Arial"/>
        </w:rPr>
        <w:t xml:space="preserve"> </w:t>
      </w:r>
      <w:r w:rsidRPr="009553A3">
        <w:rPr>
          <w:rFonts w:ascii="Arial" w:hAnsi="Arial" w:cs="Arial"/>
        </w:rPr>
        <w:t>Receipt</w:t>
      </w:r>
      <w:r w:rsidR="00685F39" w:rsidRPr="009553A3">
        <w:rPr>
          <w:rFonts w:ascii="Arial" w:hAnsi="Arial" w:cs="Arial"/>
        </w:rPr>
        <w:t xml:space="preserve"> </w:t>
      </w:r>
      <w:r w:rsidRPr="009553A3">
        <w:rPr>
          <w:rFonts w:ascii="Arial" w:hAnsi="Arial" w:cs="Arial"/>
        </w:rPr>
        <w:t>is</w:t>
      </w:r>
      <w:r w:rsidR="00685F39" w:rsidRPr="009553A3">
        <w:rPr>
          <w:rFonts w:ascii="Arial" w:hAnsi="Arial" w:cs="Arial"/>
        </w:rPr>
        <w:t xml:space="preserve"> </w:t>
      </w:r>
      <w:r w:rsidRPr="009553A3">
        <w:rPr>
          <w:rFonts w:ascii="Arial" w:hAnsi="Arial" w:cs="Arial"/>
        </w:rPr>
        <w:t>filled</w:t>
      </w:r>
      <w:r w:rsidR="00685F39" w:rsidRPr="009553A3">
        <w:rPr>
          <w:rFonts w:ascii="Arial" w:hAnsi="Arial" w:cs="Arial"/>
        </w:rPr>
        <w:t xml:space="preserve"> </w:t>
      </w:r>
      <w:r w:rsidRPr="009553A3">
        <w:rPr>
          <w:rFonts w:ascii="Arial" w:hAnsi="Arial" w:cs="Arial"/>
        </w:rPr>
        <w:t>out</w:t>
      </w:r>
      <w:r w:rsidR="00685F39" w:rsidRPr="009553A3">
        <w:rPr>
          <w:rFonts w:ascii="Arial" w:hAnsi="Arial" w:cs="Arial"/>
        </w:rPr>
        <w:t xml:space="preserve"> </w:t>
      </w:r>
      <w:r w:rsidRPr="009553A3">
        <w:rPr>
          <w:rFonts w:ascii="Arial" w:hAnsi="Arial" w:cs="Arial"/>
        </w:rPr>
        <w:t>consistently</w:t>
      </w:r>
      <w:r w:rsidR="00685F39" w:rsidRPr="009553A3">
        <w:rPr>
          <w:rFonts w:ascii="Arial" w:hAnsi="Arial" w:cs="Arial"/>
        </w:rPr>
        <w:t xml:space="preserve"> </w:t>
      </w:r>
      <w:r w:rsidRPr="009553A3">
        <w:rPr>
          <w:rFonts w:ascii="Arial" w:hAnsi="Arial" w:cs="Arial"/>
        </w:rPr>
        <w:t>and</w:t>
      </w:r>
      <w:r w:rsidR="00685F39" w:rsidRPr="009553A3">
        <w:rPr>
          <w:rFonts w:ascii="Arial" w:hAnsi="Arial" w:cs="Arial"/>
        </w:rPr>
        <w:t xml:space="preserve"> </w:t>
      </w:r>
      <w:r w:rsidRPr="009553A3">
        <w:rPr>
          <w:rFonts w:ascii="Arial" w:hAnsi="Arial" w:cs="Arial"/>
        </w:rPr>
        <w:t>completely</w:t>
      </w:r>
      <w:r w:rsidR="00685F39" w:rsidRPr="009553A3">
        <w:rPr>
          <w:rFonts w:ascii="Arial" w:hAnsi="Arial" w:cs="Arial"/>
        </w:rPr>
        <w:t xml:space="preserve"> </w:t>
      </w:r>
      <w:r w:rsidRPr="009553A3">
        <w:rPr>
          <w:rFonts w:ascii="Arial" w:hAnsi="Arial" w:cs="Arial"/>
        </w:rPr>
        <w:t>so</w:t>
      </w:r>
      <w:r w:rsidR="00685F39" w:rsidRPr="009553A3">
        <w:rPr>
          <w:rFonts w:ascii="Arial" w:hAnsi="Arial" w:cs="Arial"/>
        </w:rPr>
        <w:t xml:space="preserve"> </w:t>
      </w:r>
      <w:r w:rsidRPr="009553A3">
        <w:rPr>
          <w:rFonts w:ascii="Arial" w:hAnsi="Arial" w:cs="Arial"/>
        </w:rPr>
        <w:t>that</w:t>
      </w:r>
      <w:r w:rsidR="00685F39" w:rsidRPr="009553A3">
        <w:rPr>
          <w:rFonts w:ascii="Arial" w:hAnsi="Arial" w:cs="Arial"/>
        </w:rPr>
        <w:t xml:space="preserve"> </w:t>
      </w:r>
      <w:r w:rsidRPr="009553A3">
        <w:rPr>
          <w:rFonts w:ascii="Arial" w:hAnsi="Arial" w:cs="Arial"/>
        </w:rPr>
        <w:t>it</w:t>
      </w:r>
      <w:r w:rsidR="00685F39" w:rsidRPr="009553A3">
        <w:rPr>
          <w:rFonts w:ascii="Arial" w:hAnsi="Arial" w:cs="Arial"/>
        </w:rPr>
        <w:t xml:space="preserve"> </w:t>
      </w:r>
      <w:r w:rsidRPr="009553A3">
        <w:rPr>
          <w:rFonts w:ascii="Arial" w:hAnsi="Arial" w:cs="Arial"/>
        </w:rPr>
        <w:t>provides</w:t>
      </w:r>
      <w:r w:rsidR="00685F39" w:rsidRPr="009553A3">
        <w:rPr>
          <w:rFonts w:ascii="Arial" w:hAnsi="Arial" w:cs="Arial"/>
        </w:rPr>
        <w:t xml:space="preserve"> </w:t>
      </w:r>
      <w:r w:rsidRPr="009553A3">
        <w:rPr>
          <w:rFonts w:ascii="Arial" w:hAnsi="Arial" w:cs="Arial"/>
        </w:rPr>
        <w:t>information</w:t>
      </w:r>
      <w:r w:rsidR="00685F39" w:rsidRPr="009553A3">
        <w:rPr>
          <w:rFonts w:ascii="Arial" w:hAnsi="Arial" w:cs="Arial"/>
        </w:rPr>
        <w:t xml:space="preserve"> </w:t>
      </w:r>
      <w:r w:rsidRPr="009553A3">
        <w:rPr>
          <w:rFonts w:ascii="Arial" w:hAnsi="Arial" w:cs="Arial"/>
        </w:rPr>
        <w:t>on</w:t>
      </w:r>
      <w:r w:rsidR="00685F39" w:rsidRPr="009553A3">
        <w:rPr>
          <w:rFonts w:ascii="Arial" w:hAnsi="Arial" w:cs="Arial"/>
        </w:rPr>
        <w:t xml:space="preserve"> </w:t>
      </w:r>
      <w:r w:rsidRPr="009553A3">
        <w:rPr>
          <w:rFonts w:ascii="Arial" w:hAnsi="Arial" w:cs="Arial"/>
        </w:rPr>
        <w:t>the</w:t>
      </w:r>
      <w:r w:rsidR="00685F39" w:rsidRPr="009553A3">
        <w:rPr>
          <w:rFonts w:ascii="Arial" w:hAnsi="Arial" w:cs="Arial"/>
        </w:rPr>
        <w:t xml:space="preserve"> </w:t>
      </w:r>
      <w:r w:rsidRPr="009553A3">
        <w:rPr>
          <w:rFonts w:ascii="Arial" w:hAnsi="Arial" w:cs="Arial"/>
        </w:rPr>
        <w:t>person</w:t>
      </w:r>
      <w:r w:rsidR="00685F39" w:rsidRPr="009553A3">
        <w:rPr>
          <w:rFonts w:ascii="Arial" w:hAnsi="Arial" w:cs="Arial"/>
        </w:rPr>
        <w:t xml:space="preserve"> </w:t>
      </w:r>
      <w:r w:rsidRPr="009553A3">
        <w:rPr>
          <w:rFonts w:ascii="Arial" w:hAnsi="Arial" w:cs="Arial"/>
        </w:rPr>
        <w:t>who</w:t>
      </w:r>
      <w:r w:rsidR="00685F39" w:rsidRPr="009553A3">
        <w:rPr>
          <w:rFonts w:ascii="Arial" w:hAnsi="Arial" w:cs="Arial"/>
        </w:rPr>
        <w:t xml:space="preserve"> </w:t>
      </w:r>
      <w:r w:rsidRPr="009553A3">
        <w:rPr>
          <w:rFonts w:ascii="Arial" w:hAnsi="Arial" w:cs="Arial"/>
        </w:rPr>
        <w:t>was</w:t>
      </w:r>
      <w:r w:rsidR="00685F39" w:rsidRPr="009553A3">
        <w:rPr>
          <w:rFonts w:ascii="Arial" w:hAnsi="Arial" w:cs="Arial"/>
        </w:rPr>
        <w:t xml:space="preserve"> </w:t>
      </w:r>
      <w:r w:rsidRPr="009553A3">
        <w:rPr>
          <w:rFonts w:ascii="Arial" w:hAnsi="Arial" w:cs="Arial"/>
        </w:rPr>
        <w:t>delivered</w:t>
      </w:r>
      <w:r w:rsidR="00685F39" w:rsidRPr="009553A3">
        <w:rPr>
          <w:rFonts w:ascii="Arial" w:hAnsi="Arial" w:cs="Arial"/>
        </w:rPr>
        <w:t xml:space="preserve"> </w:t>
      </w:r>
      <w:r w:rsidRPr="009553A3">
        <w:rPr>
          <w:rFonts w:ascii="Arial" w:hAnsi="Arial" w:cs="Arial"/>
        </w:rPr>
        <w:t>the</w:t>
      </w:r>
      <w:r w:rsidR="00685F39" w:rsidRPr="009553A3">
        <w:rPr>
          <w:rFonts w:ascii="Arial" w:hAnsi="Arial" w:cs="Arial"/>
        </w:rPr>
        <w:t xml:space="preserve"> </w:t>
      </w:r>
      <w:r w:rsidRPr="009553A3">
        <w:rPr>
          <w:rFonts w:ascii="Arial" w:hAnsi="Arial" w:cs="Arial"/>
        </w:rPr>
        <w:t>exam.</w:t>
      </w:r>
    </w:p>
    <w:p w14:paraId="390B6198" w14:textId="13888518" w:rsidR="00133504" w:rsidRDefault="00133504" w:rsidP="00CD5B5E">
      <w:pPr>
        <w:pStyle w:val="NormalWeb"/>
        <w:spacing w:line="360" w:lineRule="auto"/>
        <w:jc w:val="both"/>
        <w:rPr>
          <w:rFonts w:ascii="Arial" w:hAnsi="Arial" w:cs="Arial"/>
        </w:rPr>
      </w:pPr>
    </w:p>
    <w:p w14:paraId="77669F11" w14:textId="6F4A3B30" w:rsidR="00133504" w:rsidRPr="009553A3" w:rsidRDefault="0054426A" w:rsidP="00CD5B5E">
      <w:pPr>
        <w:pStyle w:val="NormalWeb"/>
        <w:spacing w:line="360" w:lineRule="auto"/>
        <w:jc w:val="both"/>
        <w:rPr>
          <w:rFonts w:ascii="Arial" w:hAnsi="Arial" w:cs="Arial"/>
        </w:rPr>
      </w:pPr>
      <w:r>
        <w:rPr>
          <w:rFonts w:ascii="Arial" w:hAnsi="Arial" w:cs="Arial"/>
          <w:u w:val="single"/>
        </w:rPr>
        <w:t>Response</w:t>
      </w:r>
      <w:r w:rsidRPr="0054426A">
        <w:rPr>
          <w:rFonts w:ascii="Arial" w:hAnsi="Arial" w:cs="Arial"/>
        </w:rPr>
        <w:t xml:space="preserve">:  </w:t>
      </w:r>
      <w:r>
        <w:rPr>
          <w:rFonts w:ascii="Arial" w:hAnsi="Arial" w:cs="Arial"/>
        </w:rPr>
        <w:t>Management will update the</w:t>
      </w:r>
      <w:r w:rsidRPr="009553A3">
        <w:rPr>
          <w:rFonts w:ascii="Arial" w:hAnsi="Arial" w:cs="Arial"/>
        </w:rPr>
        <w:t xml:space="preserve"> Exam Proctoring sheet </w:t>
      </w:r>
      <w:r>
        <w:rPr>
          <w:rFonts w:ascii="Arial" w:hAnsi="Arial" w:cs="Arial"/>
        </w:rPr>
        <w:t>to include the</w:t>
      </w:r>
      <w:r w:rsidRPr="009553A3">
        <w:rPr>
          <w:rFonts w:ascii="Arial" w:hAnsi="Arial" w:cs="Arial"/>
        </w:rPr>
        <w:t xml:space="preserve"> University Identification Number (UID) of the student athlete</w:t>
      </w:r>
      <w:r>
        <w:rPr>
          <w:rFonts w:ascii="Arial" w:hAnsi="Arial" w:cs="Arial"/>
        </w:rPr>
        <w:t>.  Management will also update the Exam Proctoring Guidelines on the exam proctoring sheet to include the student’s UID.  Lastly, management will ensure the contact information on the Exam Delivery Receipt is complete.  Exam proctors will s</w:t>
      </w:r>
      <w:r w:rsidRPr="009553A3">
        <w:rPr>
          <w:rFonts w:ascii="Arial" w:hAnsi="Arial" w:cs="Arial"/>
        </w:rPr>
        <w:t xml:space="preserve">ign the Exam Proctoring Confidentiality Integrity Agreement </w:t>
      </w:r>
      <w:r>
        <w:rPr>
          <w:rFonts w:ascii="Arial" w:hAnsi="Arial" w:cs="Arial"/>
        </w:rPr>
        <w:t>prior to and after proctoring an exam.  These form updates will be completed effective October 2020, although form utilization is contingent on exam proctoring needs and thus may be implemented at a later date.</w:t>
      </w:r>
    </w:p>
    <w:p w14:paraId="2229E1E2" w14:textId="770B28E6" w:rsidR="00F01FBF" w:rsidRPr="009553A3" w:rsidRDefault="00F01FBF" w:rsidP="00FE4B28">
      <w:pPr>
        <w:keepNext/>
        <w:keepLines/>
        <w:spacing w:line="360" w:lineRule="auto"/>
        <w:jc w:val="both"/>
        <w:rPr>
          <w:rFonts w:ascii="Arial" w:hAnsi="Arial" w:cs="Arial"/>
          <w:sz w:val="24"/>
          <w:szCs w:val="24"/>
        </w:rPr>
      </w:pPr>
    </w:p>
    <w:p w14:paraId="72ACAFAD" w14:textId="0061938B" w:rsidR="00DA612C" w:rsidRPr="009553A3" w:rsidRDefault="00DA612C" w:rsidP="00FE4B28">
      <w:pPr>
        <w:keepNext/>
        <w:keepLines/>
        <w:spacing w:line="360" w:lineRule="auto"/>
        <w:jc w:val="center"/>
        <w:rPr>
          <w:rFonts w:ascii="Arial" w:hAnsi="Arial"/>
          <w:sz w:val="24"/>
          <w:szCs w:val="24"/>
          <w:u w:val="single"/>
        </w:rPr>
      </w:pPr>
      <w:r w:rsidRPr="009553A3">
        <w:rPr>
          <w:rFonts w:ascii="Arial" w:hAnsi="Arial"/>
          <w:sz w:val="24"/>
          <w:szCs w:val="24"/>
          <w:u w:val="single"/>
        </w:rPr>
        <w:t>Student</w:t>
      </w:r>
      <w:r w:rsidR="00685F39" w:rsidRPr="009553A3">
        <w:rPr>
          <w:rFonts w:ascii="Arial" w:hAnsi="Arial"/>
          <w:sz w:val="24"/>
          <w:szCs w:val="24"/>
          <w:u w:val="single"/>
        </w:rPr>
        <w:t xml:space="preserve"> </w:t>
      </w:r>
      <w:r w:rsidRPr="009553A3">
        <w:rPr>
          <w:rFonts w:ascii="Arial" w:hAnsi="Arial"/>
          <w:sz w:val="24"/>
          <w:szCs w:val="24"/>
          <w:u w:val="single"/>
        </w:rPr>
        <w:t>Athlete</w:t>
      </w:r>
      <w:r w:rsidR="00685F39" w:rsidRPr="009553A3">
        <w:rPr>
          <w:rFonts w:ascii="Arial" w:hAnsi="Arial"/>
          <w:sz w:val="24"/>
          <w:szCs w:val="24"/>
          <w:u w:val="single"/>
        </w:rPr>
        <w:t xml:space="preserve"> </w:t>
      </w:r>
      <w:r w:rsidRPr="009553A3">
        <w:rPr>
          <w:rFonts w:ascii="Arial" w:hAnsi="Arial"/>
          <w:sz w:val="24"/>
          <w:szCs w:val="24"/>
          <w:u w:val="single"/>
        </w:rPr>
        <w:t>Development</w:t>
      </w:r>
      <w:r w:rsidR="00685F39" w:rsidRPr="009553A3">
        <w:rPr>
          <w:rFonts w:ascii="Arial" w:hAnsi="Arial"/>
          <w:sz w:val="24"/>
          <w:szCs w:val="24"/>
          <w:u w:val="single"/>
        </w:rPr>
        <w:t xml:space="preserve"> </w:t>
      </w:r>
    </w:p>
    <w:p w14:paraId="02614B82" w14:textId="77777777" w:rsidR="009B132A" w:rsidRPr="009553A3" w:rsidRDefault="009B132A" w:rsidP="00FE4B28">
      <w:pPr>
        <w:pStyle w:val="NormalWeb"/>
        <w:keepNext/>
        <w:keepLines/>
        <w:spacing w:line="360" w:lineRule="auto"/>
        <w:jc w:val="both"/>
        <w:rPr>
          <w:rFonts w:ascii="Arial" w:hAnsi="Arial" w:cs="Arial"/>
          <w:shd w:val="clear" w:color="auto" w:fill="FFFFFF"/>
        </w:rPr>
      </w:pPr>
    </w:p>
    <w:p w14:paraId="436009E0" w14:textId="47073E2E" w:rsidR="00ED7A84" w:rsidRDefault="00ED7A84" w:rsidP="00FE4B28">
      <w:pPr>
        <w:pStyle w:val="NormalWeb"/>
        <w:keepNext/>
        <w:keepLines/>
        <w:spacing w:line="360" w:lineRule="auto"/>
        <w:jc w:val="both"/>
        <w:rPr>
          <w:rFonts w:ascii="Arial" w:hAnsi="Arial" w:cs="Arial"/>
          <w:shd w:val="clear" w:color="auto" w:fill="FFFFFF"/>
        </w:rPr>
      </w:pPr>
      <w:r w:rsidRPr="009553A3">
        <w:rPr>
          <w:rFonts w:ascii="Arial" w:hAnsi="Arial" w:cs="Arial"/>
          <w:shd w:val="clear" w:color="auto" w:fill="FFFFFF"/>
        </w:rPr>
        <w:t>The</w:t>
      </w:r>
      <w:r w:rsidR="00685F39" w:rsidRPr="009553A3">
        <w:rPr>
          <w:rFonts w:ascii="Arial" w:hAnsi="Arial" w:cs="Arial"/>
          <w:shd w:val="clear" w:color="auto" w:fill="FFFFFF"/>
        </w:rPr>
        <w:t xml:space="preserve"> </w:t>
      </w:r>
      <w:r w:rsidRPr="009553A3">
        <w:rPr>
          <w:rFonts w:ascii="Arial" w:hAnsi="Arial" w:cs="Arial"/>
          <w:shd w:val="clear" w:color="auto" w:fill="FFFFFF"/>
        </w:rPr>
        <w:t>Bruin</w:t>
      </w:r>
      <w:r w:rsidR="00685F39" w:rsidRPr="009553A3">
        <w:rPr>
          <w:rFonts w:ascii="Arial" w:hAnsi="Arial" w:cs="Arial"/>
          <w:shd w:val="clear" w:color="auto" w:fill="FFFFFF"/>
        </w:rPr>
        <w:t xml:space="preserve"> </w:t>
      </w:r>
      <w:r w:rsidRPr="009553A3">
        <w:rPr>
          <w:rFonts w:ascii="Arial" w:hAnsi="Arial" w:cs="Arial"/>
          <w:shd w:val="clear" w:color="auto" w:fill="FFFFFF"/>
        </w:rPr>
        <w:t>student-athlete</w:t>
      </w:r>
      <w:r w:rsidR="00685F39" w:rsidRPr="009553A3">
        <w:rPr>
          <w:rFonts w:ascii="Arial" w:hAnsi="Arial" w:cs="Arial"/>
          <w:shd w:val="clear" w:color="auto" w:fill="FFFFFF"/>
        </w:rPr>
        <w:t xml:space="preserve"> </w:t>
      </w:r>
      <w:r w:rsidRPr="009553A3">
        <w:rPr>
          <w:rFonts w:ascii="Arial" w:hAnsi="Arial" w:cs="Arial"/>
          <w:shd w:val="clear" w:color="auto" w:fill="FFFFFF"/>
        </w:rPr>
        <w:t>development</w:t>
      </w:r>
      <w:r w:rsidR="00685F39" w:rsidRPr="009553A3">
        <w:rPr>
          <w:rFonts w:ascii="Arial" w:hAnsi="Arial" w:cs="Arial"/>
          <w:shd w:val="clear" w:color="auto" w:fill="FFFFFF"/>
        </w:rPr>
        <w:t xml:space="preserve"> </w:t>
      </w:r>
      <w:r w:rsidRPr="009553A3">
        <w:rPr>
          <w:rFonts w:ascii="Arial" w:hAnsi="Arial" w:cs="Arial"/>
          <w:shd w:val="clear" w:color="auto" w:fill="FFFFFF"/>
        </w:rPr>
        <w:t>program</w:t>
      </w:r>
      <w:r w:rsidR="00685F39" w:rsidRPr="009553A3">
        <w:rPr>
          <w:rFonts w:ascii="Arial" w:hAnsi="Arial" w:cs="Arial"/>
          <w:shd w:val="clear" w:color="auto" w:fill="FFFFFF"/>
        </w:rPr>
        <w:t xml:space="preserve"> </w:t>
      </w:r>
      <w:r w:rsidRPr="009553A3">
        <w:rPr>
          <w:rFonts w:ascii="Arial" w:hAnsi="Arial" w:cs="Arial"/>
          <w:shd w:val="clear" w:color="auto" w:fill="FFFFFF"/>
        </w:rPr>
        <w:t>strives</w:t>
      </w:r>
      <w:r w:rsidR="00685F39" w:rsidRPr="009553A3">
        <w:rPr>
          <w:rFonts w:ascii="Arial" w:hAnsi="Arial" w:cs="Arial"/>
          <w:shd w:val="clear" w:color="auto" w:fill="FFFFFF"/>
        </w:rPr>
        <w:t xml:space="preserve"> </w:t>
      </w:r>
      <w:r w:rsidRPr="009553A3">
        <w:rPr>
          <w:rFonts w:ascii="Arial" w:hAnsi="Arial" w:cs="Arial"/>
          <w:shd w:val="clear" w:color="auto" w:fill="FFFFFF"/>
        </w:rPr>
        <w:t>to</w:t>
      </w:r>
      <w:r w:rsidR="00685F39" w:rsidRPr="009553A3">
        <w:rPr>
          <w:rFonts w:ascii="Arial" w:hAnsi="Arial" w:cs="Arial"/>
          <w:shd w:val="clear" w:color="auto" w:fill="FFFFFF"/>
        </w:rPr>
        <w:t xml:space="preserve"> </w:t>
      </w:r>
      <w:r w:rsidRPr="009553A3">
        <w:rPr>
          <w:rFonts w:ascii="Arial" w:hAnsi="Arial" w:cs="Arial"/>
          <w:shd w:val="clear" w:color="auto" w:fill="FFFFFF"/>
        </w:rPr>
        <w:t>enhance</w:t>
      </w:r>
      <w:r w:rsidR="00685F39" w:rsidRPr="009553A3">
        <w:rPr>
          <w:rFonts w:ascii="Arial" w:hAnsi="Arial" w:cs="Arial"/>
          <w:shd w:val="clear" w:color="auto" w:fill="FFFFFF"/>
        </w:rPr>
        <w:t xml:space="preserve"> </w:t>
      </w:r>
      <w:r w:rsidRPr="009553A3">
        <w:rPr>
          <w:rFonts w:ascii="Arial" w:hAnsi="Arial" w:cs="Arial"/>
          <w:shd w:val="clear" w:color="auto" w:fill="FFFFFF"/>
        </w:rPr>
        <w:t>the</w:t>
      </w:r>
      <w:r w:rsidR="00685F39" w:rsidRPr="009553A3">
        <w:rPr>
          <w:rFonts w:ascii="Arial" w:hAnsi="Arial" w:cs="Arial"/>
          <w:shd w:val="clear" w:color="auto" w:fill="FFFFFF"/>
        </w:rPr>
        <w:t xml:space="preserve"> </w:t>
      </w:r>
      <w:r w:rsidRPr="009553A3">
        <w:rPr>
          <w:rFonts w:ascii="Arial" w:hAnsi="Arial" w:cs="Arial"/>
          <w:shd w:val="clear" w:color="auto" w:fill="FFFFFF"/>
        </w:rPr>
        <w:t>student-athlete</w:t>
      </w:r>
      <w:r w:rsidR="00685F39" w:rsidRPr="009553A3">
        <w:rPr>
          <w:rFonts w:ascii="Arial" w:hAnsi="Arial" w:cs="Arial"/>
          <w:shd w:val="clear" w:color="auto" w:fill="FFFFFF"/>
        </w:rPr>
        <w:t xml:space="preserve"> </w:t>
      </w:r>
      <w:r w:rsidRPr="009553A3">
        <w:rPr>
          <w:rFonts w:ascii="Arial" w:hAnsi="Arial" w:cs="Arial"/>
          <w:shd w:val="clear" w:color="auto" w:fill="FFFFFF"/>
        </w:rPr>
        <w:t>experience</w:t>
      </w:r>
      <w:r w:rsidR="00685F39" w:rsidRPr="009553A3">
        <w:rPr>
          <w:rFonts w:ascii="Arial" w:hAnsi="Arial" w:cs="Arial"/>
          <w:shd w:val="clear" w:color="auto" w:fill="FFFFFF"/>
        </w:rPr>
        <w:t xml:space="preserve"> </w:t>
      </w:r>
      <w:r w:rsidRPr="009553A3">
        <w:rPr>
          <w:rFonts w:ascii="Arial" w:hAnsi="Arial" w:cs="Arial"/>
          <w:shd w:val="clear" w:color="auto" w:fill="FFFFFF"/>
        </w:rPr>
        <w:t>within</w:t>
      </w:r>
      <w:r w:rsidR="00685F39" w:rsidRPr="009553A3">
        <w:rPr>
          <w:rFonts w:ascii="Arial" w:hAnsi="Arial" w:cs="Arial"/>
          <w:shd w:val="clear" w:color="auto" w:fill="FFFFFF"/>
        </w:rPr>
        <w:t xml:space="preserve"> </w:t>
      </w:r>
      <w:r w:rsidRPr="009553A3">
        <w:rPr>
          <w:rFonts w:ascii="Arial" w:hAnsi="Arial" w:cs="Arial"/>
          <w:shd w:val="clear" w:color="auto" w:fill="FFFFFF"/>
        </w:rPr>
        <w:t>the</w:t>
      </w:r>
      <w:r w:rsidR="00685F39" w:rsidRPr="009553A3">
        <w:rPr>
          <w:rFonts w:ascii="Arial" w:hAnsi="Arial" w:cs="Arial"/>
          <w:shd w:val="clear" w:color="auto" w:fill="FFFFFF"/>
        </w:rPr>
        <w:t xml:space="preserve"> </w:t>
      </w:r>
      <w:r w:rsidRPr="009553A3">
        <w:rPr>
          <w:rFonts w:ascii="Arial" w:hAnsi="Arial" w:cs="Arial"/>
          <w:shd w:val="clear" w:color="auto" w:fill="FFFFFF"/>
        </w:rPr>
        <w:t>University</w:t>
      </w:r>
      <w:r w:rsidR="00685F39" w:rsidRPr="009553A3">
        <w:rPr>
          <w:rFonts w:ascii="Arial" w:hAnsi="Arial" w:cs="Arial"/>
          <w:shd w:val="clear" w:color="auto" w:fill="FFFFFF"/>
        </w:rPr>
        <w:t xml:space="preserve"> </w:t>
      </w:r>
      <w:r w:rsidRPr="009553A3">
        <w:rPr>
          <w:rFonts w:ascii="Arial" w:hAnsi="Arial" w:cs="Arial"/>
          <w:shd w:val="clear" w:color="auto" w:fill="FFFFFF"/>
        </w:rPr>
        <w:t>setting</w:t>
      </w:r>
      <w:r w:rsidR="00685F39" w:rsidRPr="009553A3">
        <w:rPr>
          <w:rFonts w:ascii="Arial" w:hAnsi="Arial" w:cs="Arial"/>
          <w:shd w:val="clear" w:color="auto" w:fill="FFFFFF"/>
        </w:rPr>
        <w:t xml:space="preserve"> </w:t>
      </w:r>
      <w:r w:rsidRPr="009553A3">
        <w:rPr>
          <w:rFonts w:ascii="Arial" w:hAnsi="Arial" w:cs="Arial"/>
          <w:shd w:val="clear" w:color="auto" w:fill="FFFFFF"/>
        </w:rPr>
        <w:t>by</w:t>
      </w:r>
      <w:r w:rsidR="00685F39" w:rsidRPr="009553A3">
        <w:rPr>
          <w:rFonts w:ascii="Arial" w:hAnsi="Arial" w:cs="Arial"/>
          <w:shd w:val="clear" w:color="auto" w:fill="FFFFFF"/>
        </w:rPr>
        <w:t xml:space="preserve"> </w:t>
      </w:r>
      <w:r w:rsidRPr="009553A3">
        <w:rPr>
          <w:rFonts w:ascii="Arial" w:hAnsi="Arial" w:cs="Arial"/>
          <w:shd w:val="clear" w:color="auto" w:fill="FFFFFF"/>
        </w:rPr>
        <w:t>coordinating</w:t>
      </w:r>
      <w:r w:rsidR="00685F39" w:rsidRPr="009553A3">
        <w:rPr>
          <w:rFonts w:ascii="Arial" w:hAnsi="Arial" w:cs="Arial"/>
          <w:shd w:val="clear" w:color="auto" w:fill="FFFFFF"/>
        </w:rPr>
        <w:t xml:space="preserve"> </w:t>
      </w:r>
      <w:r w:rsidRPr="009553A3">
        <w:rPr>
          <w:rFonts w:ascii="Arial" w:hAnsi="Arial" w:cs="Arial"/>
          <w:shd w:val="clear" w:color="auto" w:fill="FFFFFF"/>
        </w:rPr>
        <w:t>educational</w:t>
      </w:r>
      <w:r w:rsidR="00685F39" w:rsidRPr="009553A3">
        <w:rPr>
          <w:rFonts w:ascii="Arial" w:hAnsi="Arial" w:cs="Arial"/>
          <w:shd w:val="clear" w:color="auto" w:fill="FFFFFF"/>
        </w:rPr>
        <w:t xml:space="preserve"> </w:t>
      </w:r>
      <w:r w:rsidRPr="009553A3">
        <w:rPr>
          <w:rFonts w:ascii="Arial" w:hAnsi="Arial" w:cs="Arial"/>
          <w:shd w:val="clear" w:color="auto" w:fill="FFFFFF"/>
        </w:rPr>
        <w:t>programs</w:t>
      </w:r>
      <w:r w:rsidR="00685F39" w:rsidRPr="009553A3">
        <w:rPr>
          <w:rFonts w:ascii="Arial" w:hAnsi="Arial" w:cs="Arial"/>
          <w:shd w:val="clear" w:color="auto" w:fill="FFFFFF"/>
        </w:rPr>
        <w:t xml:space="preserve"> </w:t>
      </w:r>
      <w:r w:rsidRPr="009553A3">
        <w:rPr>
          <w:rFonts w:ascii="Arial" w:hAnsi="Arial" w:cs="Arial"/>
          <w:shd w:val="clear" w:color="auto" w:fill="FFFFFF"/>
        </w:rPr>
        <w:t>that</w:t>
      </w:r>
      <w:r w:rsidR="00685F39" w:rsidRPr="009553A3">
        <w:rPr>
          <w:rFonts w:ascii="Arial" w:hAnsi="Arial" w:cs="Arial"/>
          <w:shd w:val="clear" w:color="auto" w:fill="FFFFFF"/>
        </w:rPr>
        <w:t xml:space="preserve"> </w:t>
      </w:r>
      <w:r w:rsidRPr="009553A3">
        <w:rPr>
          <w:rFonts w:ascii="Arial" w:hAnsi="Arial" w:cs="Arial"/>
          <w:shd w:val="clear" w:color="auto" w:fill="FFFFFF"/>
        </w:rPr>
        <w:t>address</w:t>
      </w:r>
      <w:r w:rsidR="00685F39" w:rsidRPr="009553A3">
        <w:rPr>
          <w:rFonts w:ascii="Arial" w:hAnsi="Arial" w:cs="Arial"/>
          <w:shd w:val="clear" w:color="auto" w:fill="FFFFFF"/>
        </w:rPr>
        <w:t xml:space="preserve"> </w:t>
      </w:r>
      <w:r w:rsidRPr="009553A3">
        <w:rPr>
          <w:rFonts w:ascii="Arial" w:hAnsi="Arial" w:cs="Arial"/>
          <w:shd w:val="clear" w:color="auto" w:fill="FFFFFF"/>
        </w:rPr>
        <w:t>personal</w:t>
      </w:r>
      <w:r w:rsidR="00685F39" w:rsidRPr="009553A3">
        <w:rPr>
          <w:rFonts w:ascii="Arial" w:hAnsi="Arial" w:cs="Arial"/>
          <w:shd w:val="clear" w:color="auto" w:fill="FFFFFF"/>
        </w:rPr>
        <w:t xml:space="preserve"> </w:t>
      </w:r>
      <w:r w:rsidRPr="009553A3">
        <w:rPr>
          <w:rFonts w:ascii="Arial" w:hAnsi="Arial" w:cs="Arial"/>
          <w:shd w:val="clear" w:color="auto" w:fill="FFFFFF"/>
        </w:rPr>
        <w:t>growth,</w:t>
      </w:r>
      <w:r w:rsidR="00685F39" w:rsidRPr="009553A3">
        <w:rPr>
          <w:rFonts w:ascii="Arial" w:hAnsi="Arial" w:cs="Arial"/>
          <w:shd w:val="clear" w:color="auto" w:fill="FFFFFF"/>
        </w:rPr>
        <w:t xml:space="preserve"> </w:t>
      </w:r>
      <w:r w:rsidRPr="009553A3">
        <w:rPr>
          <w:rFonts w:ascii="Arial" w:hAnsi="Arial" w:cs="Arial"/>
          <w:shd w:val="clear" w:color="auto" w:fill="FFFFFF"/>
        </w:rPr>
        <w:t>leadership,</w:t>
      </w:r>
      <w:r w:rsidR="00685F39" w:rsidRPr="009553A3">
        <w:rPr>
          <w:rFonts w:ascii="Arial" w:hAnsi="Arial" w:cs="Arial"/>
          <w:shd w:val="clear" w:color="auto" w:fill="FFFFFF"/>
        </w:rPr>
        <w:t xml:space="preserve"> </w:t>
      </w:r>
      <w:r w:rsidRPr="009553A3">
        <w:rPr>
          <w:rFonts w:ascii="Arial" w:hAnsi="Arial" w:cs="Arial"/>
          <w:shd w:val="clear" w:color="auto" w:fill="FFFFFF"/>
        </w:rPr>
        <w:t>professional</w:t>
      </w:r>
      <w:r w:rsidR="00685F39" w:rsidRPr="009553A3">
        <w:rPr>
          <w:rFonts w:ascii="Arial" w:hAnsi="Arial" w:cs="Arial"/>
          <w:shd w:val="clear" w:color="auto" w:fill="FFFFFF"/>
        </w:rPr>
        <w:t xml:space="preserve"> </w:t>
      </w:r>
      <w:r w:rsidRPr="009553A3">
        <w:rPr>
          <w:rFonts w:ascii="Arial" w:hAnsi="Arial" w:cs="Arial"/>
          <w:shd w:val="clear" w:color="auto" w:fill="FFFFFF"/>
        </w:rPr>
        <w:t>development,</w:t>
      </w:r>
      <w:r w:rsidR="00685F39" w:rsidRPr="009553A3">
        <w:rPr>
          <w:rFonts w:ascii="Arial" w:hAnsi="Arial" w:cs="Arial"/>
          <w:shd w:val="clear" w:color="auto" w:fill="FFFFFF"/>
        </w:rPr>
        <w:t xml:space="preserve"> </w:t>
      </w:r>
      <w:r w:rsidRPr="009553A3">
        <w:rPr>
          <w:rFonts w:ascii="Arial" w:hAnsi="Arial" w:cs="Arial"/>
          <w:shd w:val="clear" w:color="auto" w:fill="FFFFFF"/>
        </w:rPr>
        <w:t>and</w:t>
      </w:r>
      <w:r w:rsidR="00685F39" w:rsidRPr="009553A3">
        <w:rPr>
          <w:rFonts w:ascii="Arial" w:hAnsi="Arial" w:cs="Arial"/>
          <w:shd w:val="clear" w:color="auto" w:fill="FFFFFF"/>
        </w:rPr>
        <w:t xml:space="preserve"> </w:t>
      </w:r>
      <w:r w:rsidRPr="009553A3">
        <w:rPr>
          <w:rFonts w:ascii="Arial" w:hAnsi="Arial" w:cs="Arial"/>
          <w:shd w:val="clear" w:color="auto" w:fill="FFFFFF"/>
        </w:rPr>
        <w:t>community</w:t>
      </w:r>
      <w:r w:rsidR="00685F39" w:rsidRPr="009553A3">
        <w:rPr>
          <w:rFonts w:ascii="Arial" w:hAnsi="Arial" w:cs="Arial"/>
          <w:shd w:val="clear" w:color="auto" w:fill="FFFFFF"/>
        </w:rPr>
        <w:t xml:space="preserve"> </w:t>
      </w:r>
      <w:r w:rsidRPr="009553A3">
        <w:rPr>
          <w:rFonts w:ascii="Arial" w:hAnsi="Arial" w:cs="Arial"/>
          <w:shd w:val="clear" w:color="auto" w:fill="FFFFFF"/>
        </w:rPr>
        <w:t>service</w:t>
      </w:r>
      <w:r w:rsidR="00A44875" w:rsidRPr="009553A3">
        <w:rPr>
          <w:rFonts w:ascii="Arial" w:hAnsi="Arial" w:cs="Arial"/>
          <w:shd w:val="clear" w:color="auto" w:fill="FFFFFF"/>
        </w:rPr>
        <w:t>.</w:t>
      </w:r>
      <w:r w:rsidR="00685F39" w:rsidRPr="009553A3">
        <w:rPr>
          <w:rFonts w:ascii="Arial" w:hAnsi="Arial" w:cs="Arial"/>
          <w:shd w:val="clear" w:color="auto" w:fill="FFFFFF"/>
        </w:rPr>
        <w:t xml:space="preserve">  </w:t>
      </w:r>
      <w:r w:rsidRPr="009553A3">
        <w:rPr>
          <w:rFonts w:ascii="Arial" w:hAnsi="Arial" w:cs="Arial"/>
          <w:shd w:val="clear" w:color="auto" w:fill="FFFFFF"/>
        </w:rPr>
        <w:t>A&amp;AS</w:t>
      </w:r>
      <w:r w:rsidR="00685F39" w:rsidRPr="009553A3">
        <w:rPr>
          <w:rFonts w:ascii="Arial" w:hAnsi="Arial" w:cs="Arial"/>
          <w:shd w:val="clear" w:color="auto" w:fill="FFFFFF"/>
        </w:rPr>
        <w:t xml:space="preserve"> </w:t>
      </w:r>
      <w:r w:rsidRPr="009553A3">
        <w:rPr>
          <w:rFonts w:ascii="Arial" w:hAnsi="Arial" w:cs="Arial"/>
          <w:shd w:val="clear" w:color="auto" w:fill="FFFFFF"/>
        </w:rPr>
        <w:t>met</w:t>
      </w:r>
      <w:r w:rsidR="00685F39" w:rsidRPr="009553A3">
        <w:rPr>
          <w:rFonts w:ascii="Arial" w:hAnsi="Arial" w:cs="Arial"/>
          <w:shd w:val="clear" w:color="auto" w:fill="FFFFFF"/>
        </w:rPr>
        <w:t xml:space="preserve"> </w:t>
      </w:r>
      <w:r w:rsidRPr="009553A3">
        <w:rPr>
          <w:rFonts w:ascii="Arial" w:hAnsi="Arial" w:cs="Arial"/>
          <w:shd w:val="clear" w:color="auto" w:fill="FFFFFF"/>
        </w:rPr>
        <w:t>with</w:t>
      </w:r>
      <w:r w:rsidR="00685F39" w:rsidRPr="009553A3">
        <w:rPr>
          <w:rFonts w:ascii="Arial" w:hAnsi="Arial" w:cs="Arial"/>
          <w:shd w:val="clear" w:color="auto" w:fill="FFFFFF"/>
        </w:rPr>
        <w:t xml:space="preserve"> </w:t>
      </w:r>
      <w:r w:rsidRPr="009553A3">
        <w:rPr>
          <w:rFonts w:ascii="Arial" w:hAnsi="Arial" w:cs="Arial"/>
          <w:shd w:val="clear" w:color="auto" w:fill="FFFFFF"/>
        </w:rPr>
        <w:t>management</w:t>
      </w:r>
      <w:r w:rsidR="00685F39" w:rsidRPr="009553A3">
        <w:rPr>
          <w:rFonts w:ascii="Arial" w:hAnsi="Arial" w:cs="Arial"/>
          <w:shd w:val="clear" w:color="auto" w:fill="FFFFFF"/>
        </w:rPr>
        <w:t xml:space="preserve"> </w:t>
      </w:r>
      <w:r w:rsidRPr="009553A3">
        <w:rPr>
          <w:rFonts w:ascii="Arial" w:hAnsi="Arial" w:cs="Arial"/>
          <w:shd w:val="clear" w:color="auto" w:fill="FFFFFF"/>
        </w:rPr>
        <w:t>to</w:t>
      </w:r>
      <w:r w:rsidR="00685F39" w:rsidRPr="009553A3">
        <w:rPr>
          <w:rFonts w:ascii="Arial" w:hAnsi="Arial" w:cs="Arial"/>
          <w:shd w:val="clear" w:color="auto" w:fill="FFFFFF"/>
        </w:rPr>
        <w:t xml:space="preserve"> </w:t>
      </w:r>
      <w:r w:rsidRPr="009553A3">
        <w:rPr>
          <w:rFonts w:ascii="Arial" w:hAnsi="Arial" w:cs="Arial"/>
          <w:shd w:val="clear" w:color="auto" w:fill="FFFFFF"/>
        </w:rPr>
        <w:t>determine</w:t>
      </w:r>
      <w:r w:rsidR="00685F39" w:rsidRPr="009553A3">
        <w:rPr>
          <w:rFonts w:ascii="Arial" w:hAnsi="Arial" w:cs="Arial"/>
          <w:shd w:val="clear" w:color="auto" w:fill="FFFFFF"/>
        </w:rPr>
        <w:t xml:space="preserve"> </w:t>
      </w:r>
      <w:r w:rsidRPr="009553A3">
        <w:rPr>
          <w:rFonts w:ascii="Arial" w:hAnsi="Arial" w:cs="Arial"/>
          <w:shd w:val="clear" w:color="auto" w:fill="FFFFFF"/>
        </w:rPr>
        <w:t>the</w:t>
      </w:r>
      <w:r w:rsidR="00685F39" w:rsidRPr="009553A3">
        <w:rPr>
          <w:rFonts w:ascii="Arial" w:hAnsi="Arial" w:cs="Arial"/>
          <w:shd w:val="clear" w:color="auto" w:fill="FFFFFF"/>
        </w:rPr>
        <w:t xml:space="preserve"> </w:t>
      </w:r>
      <w:r w:rsidRPr="009553A3">
        <w:rPr>
          <w:rFonts w:ascii="Arial" w:hAnsi="Arial" w:cs="Arial"/>
          <w:shd w:val="clear" w:color="auto" w:fill="FFFFFF"/>
        </w:rPr>
        <w:t>effectiveness</w:t>
      </w:r>
      <w:r w:rsidR="00685F39" w:rsidRPr="009553A3">
        <w:rPr>
          <w:rFonts w:ascii="Arial" w:hAnsi="Arial" w:cs="Arial"/>
          <w:shd w:val="clear" w:color="auto" w:fill="FFFFFF"/>
        </w:rPr>
        <w:t xml:space="preserve"> </w:t>
      </w:r>
      <w:r w:rsidRPr="009553A3">
        <w:rPr>
          <w:rFonts w:ascii="Arial" w:hAnsi="Arial" w:cs="Arial"/>
          <w:shd w:val="clear" w:color="auto" w:fill="FFFFFF"/>
        </w:rPr>
        <w:t>of</w:t>
      </w:r>
      <w:r w:rsidR="00685F39" w:rsidRPr="009553A3">
        <w:rPr>
          <w:rFonts w:ascii="Arial" w:hAnsi="Arial" w:cs="Arial"/>
          <w:shd w:val="clear" w:color="auto" w:fill="FFFFFF"/>
        </w:rPr>
        <w:t xml:space="preserve"> </w:t>
      </w:r>
      <w:r w:rsidRPr="009553A3">
        <w:rPr>
          <w:rFonts w:ascii="Arial" w:hAnsi="Arial" w:cs="Arial"/>
          <w:shd w:val="clear" w:color="auto" w:fill="FFFFFF"/>
        </w:rPr>
        <w:t>the</w:t>
      </w:r>
      <w:r w:rsidR="00685F39" w:rsidRPr="009553A3">
        <w:rPr>
          <w:rFonts w:ascii="Arial" w:hAnsi="Arial" w:cs="Arial"/>
          <w:shd w:val="clear" w:color="auto" w:fill="FFFFFF"/>
        </w:rPr>
        <w:t xml:space="preserve"> </w:t>
      </w:r>
      <w:r w:rsidR="00891929" w:rsidRPr="009553A3">
        <w:rPr>
          <w:rFonts w:ascii="Arial" w:hAnsi="Arial" w:cs="Arial"/>
          <w:shd w:val="clear" w:color="auto" w:fill="FFFFFF"/>
        </w:rPr>
        <w:t>s</w:t>
      </w:r>
      <w:r w:rsidRPr="009553A3">
        <w:rPr>
          <w:rFonts w:ascii="Arial" w:hAnsi="Arial" w:cs="Arial"/>
          <w:shd w:val="clear" w:color="auto" w:fill="FFFFFF"/>
        </w:rPr>
        <w:t>tudent-</w:t>
      </w:r>
      <w:r w:rsidR="00891929" w:rsidRPr="009553A3">
        <w:rPr>
          <w:rFonts w:ascii="Arial" w:hAnsi="Arial" w:cs="Arial"/>
          <w:shd w:val="clear" w:color="auto" w:fill="FFFFFF"/>
        </w:rPr>
        <w:t>athlete</w:t>
      </w:r>
      <w:r w:rsidR="00685F39" w:rsidRPr="009553A3">
        <w:rPr>
          <w:rFonts w:ascii="Arial" w:hAnsi="Arial" w:cs="Arial"/>
          <w:shd w:val="clear" w:color="auto" w:fill="FFFFFF"/>
        </w:rPr>
        <w:t xml:space="preserve"> </w:t>
      </w:r>
      <w:r w:rsidR="00891929" w:rsidRPr="009553A3">
        <w:rPr>
          <w:rFonts w:ascii="Arial" w:hAnsi="Arial" w:cs="Arial"/>
          <w:shd w:val="clear" w:color="auto" w:fill="FFFFFF"/>
        </w:rPr>
        <w:t>d</w:t>
      </w:r>
      <w:r w:rsidRPr="009553A3">
        <w:rPr>
          <w:rFonts w:ascii="Arial" w:hAnsi="Arial" w:cs="Arial"/>
          <w:shd w:val="clear" w:color="auto" w:fill="FFFFFF"/>
        </w:rPr>
        <w:t>evelopment</w:t>
      </w:r>
      <w:r w:rsidR="00685F39" w:rsidRPr="009553A3">
        <w:rPr>
          <w:rFonts w:ascii="Arial" w:hAnsi="Arial" w:cs="Arial"/>
          <w:shd w:val="clear" w:color="auto" w:fill="FFFFFF"/>
        </w:rPr>
        <w:t xml:space="preserve"> </w:t>
      </w:r>
      <w:r w:rsidRPr="009553A3">
        <w:rPr>
          <w:rFonts w:ascii="Arial" w:hAnsi="Arial" w:cs="Arial"/>
          <w:shd w:val="clear" w:color="auto" w:fill="FFFFFF"/>
        </w:rPr>
        <w:t>program</w:t>
      </w:r>
      <w:r w:rsidR="00685F39" w:rsidRPr="009553A3">
        <w:rPr>
          <w:rFonts w:ascii="Arial" w:hAnsi="Arial" w:cs="Arial"/>
          <w:shd w:val="clear" w:color="auto" w:fill="FFFFFF"/>
        </w:rPr>
        <w:t xml:space="preserve"> </w:t>
      </w:r>
      <w:r w:rsidRPr="009553A3">
        <w:rPr>
          <w:rFonts w:ascii="Arial" w:hAnsi="Arial" w:cs="Arial"/>
          <w:shd w:val="clear" w:color="auto" w:fill="FFFFFF"/>
        </w:rPr>
        <w:t>for</w:t>
      </w:r>
      <w:r w:rsidR="00685F39" w:rsidRPr="009553A3">
        <w:rPr>
          <w:rFonts w:ascii="Arial" w:hAnsi="Arial" w:cs="Arial"/>
          <w:shd w:val="clear" w:color="auto" w:fill="FFFFFF"/>
        </w:rPr>
        <w:t xml:space="preserve"> </w:t>
      </w:r>
      <w:r w:rsidRPr="009553A3">
        <w:rPr>
          <w:rFonts w:ascii="Arial" w:hAnsi="Arial" w:cs="Arial"/>
          <w:shd w:val="clear" w:color="auto" w:fill="FFFFFF"/>
        </w:rPr>
        <w:t>providing</w:t>
      </w:r>
      <w:r w:rsidR="00685F39" w:rsidRPr="009553A3">
        <w:rPr>
          <w:rFonts w:ascii="Arial" w:hAnsi="Arial" w:cs="Arial"/>
          <w:shd w:val="clear" w:color="auto" w:fill="FFFFFF"/>
        </w:rPr>
        <w:t xml:space="preserve"> </w:t>
      </w:r>
      <w:r w:rsidRPr="009553A3">
        <w:rPr>
          <w:rFonts w:ascii="Arial" w:hAnsi="Arial" w:cs="Arial"/>
          <w:shd w:val="clear" w:color="auto" w:fill="FFFFFF"/>
        </w:rPr>
        <w:t>student-athletes</w:t>
      </w:r>
      <w:r w:rsidR="00685F39" w:rsidRPr="009553A3">
        <w:rPr>
          <w:rFonts w:ascii="Arial" w:hAnsi="Arial" w:cs="Arial"/>
          <w:shd w:val="clear" w:color="auto" w:fill="FFFFFF"/>
        </w:rPr>
        <w:t xml:space="preserve"> </w:t>
      </w:r>
      <w:r w:rsidRPr="009553A3">
        <w:rPr>
          <w:rFonts w:ascii="Arial" w:hAnsi="Arial" w:cs="Arial"/>
          <w:shd w:val="clear" w:color="auto" w:fill="FFFFFF"/>
        </w:rPr>
        <w:t>with</w:t>
      </w:r>
      <w:r w:rsidR="00685F39" w:rsidRPr="009553A3">
        <w:rPr>
          <w:rFonts w:ascii="Arial" w:hAnsi="Arial" w:cs="Arial"/>
          <w:shd w:val="clear" w:color="auto" w:fill="FFFFFF"/>
        </w:rPr>
        <w:t xml:space="preserve"> </w:t>
      </w:r>
      <w:r w:rsidRPr="009553A3">
        <w:rPr>
          <w:rFonts w:ascii="Arial" w:hAnsi="Arial" w:cs="Arial"/>
          <w:shd w:val="clear" w:color="auto" w:fill="FFFFFF"/>
        </w:rPr>
        <w:t>professional</w:t>
      </w:r>
      <w:r w:rsidR="00685F39" w:rsidRPr="009553A3">
        <w:rPr>
          <w:rFonts w:ascii="Arial" w:hAnsi="Arial" w:cs="Arial"/>
          <w:shd w:val="clear" w:color="auto" w:fill="FFFFFF"/>
        </w:rPr>
        <w:t xml:space="preserve"> </w:t>
      </w:r>
      <w:r w:rsidRPr="009553A3">
        <w:rPr>
          <w:rFonts w:ascii="Arial" w:hAnsi="Arial" w:cs="Arial"/>
          <w:shd w:val="clear" w:color="auto" w:fill="FFFFFF"/>
        </w:rPr>
        <w:t>and</w:t>
      </w:r>
      <w:r w:rsidR="00685F39" w:rsidRPr="009553A3">
        <w:rPr>
          <w:rFonts w:ascii="Arial" w:hAnsi="Arial" w:cs="Arial"/>
          <w:shd w:val="clear" w:color="auto" w:fill="FFFFFF"/>
        </w:rPr>
        <w:t xml:space="preserve"> </w:t>
      </w:r>
      <w:r w:rsidRPr="009553A3">
        <w:rPr>
          <w:rFonts w:ascii="Arial" w:hAnsi="Arial" w:cs="Arial"/>
          <w:shd w:val="clear" w:color="auto" w:fill="FFFFFF"/>
        </w:rPr>
        <w:t>personal</w:t>
      </w:r>
      <w:r w:rsidR="00685F39" w:rsidRPr="009553A3">
        <w:rPr>
          <w:rFonts w:ascii="Arial" w:hAnsi="Arial" w:cs="Arial"/>
          <w:shd w:val="clear" w:color="auto" w:fill="FFFFFF"/>
        </w:rPr>
        <w:t xml:space="preserve"> </w:t>
      </w:r>
      <w:r w:rsidRPr="009553A3">
        <w:rPr>
          <w:rFonts w:ascii="Arial" w:hAnsi="Arial" w:cs="Arial"/>
          <w:shd w:val="clear" w:color="auto" w:fill="FFFFFF"/>
        </w:rPr>
        <w:t>development,</w:t>
      </w:r>
      <w:r w:rsidR="00685F39" w:rsidRPr="009553A3">
        <w:rPr>
          <w:rFonts w:ascii="Arial" w:hAnsi="Arial" w:cs="Arial"/>
          <w:shd w:val="clear" w:color="auto" w:fill="FFFFFF"/>
        </w:rPr>
        <w:t xml:space="preserve"> </w:t>
      </w:r>
      <w:r w:rsidRPr="009553A3">
        <w:rPr>
          <w:rFonts w:ascii="Arial" w:hAnsi="Arial" w:cs="Arial"/>
          <w:shd w:val="clear" w:color="auto" w:fill="FFFFFF"/>
        </w:rPr>
        <w:t>training</w:t>
      </w:r>
      <w:r w:rsidR="00685F39" w:rsidRPr="009553A3">
        <w:rPr>
          <w:rFonts w:ascii="Arial" w:hAnsi="Arial" w:cs="Arial"/>
          <w:shd w:val="clear" w:color="auto" w:fill="FFFFFF"/>
        </w:rPr>
        <w:t xml:space="preserve"> </w:t>
      </w:r>
      <w:r w:rsidRPr="009553A3">
        <w:rPr>
          <w:rFonts w:ascii="Arial" w:hAnsi="Arial" w:cs="Arial"/>
          <w:shd w:val="clear" w:color="auto" w:fill="FFFFFF"/>
        </w:rPr>
        <w:t>on</w:t>
      </w:r>
      <w:r w:rsidR="00685F39" w:rsidRPr="009553A3">
        <w:rPr>
          <w:rFonts w:ascii="Arial" w:hAnsi="Arial" w:cs="Arial"/>
          <w:shd w:val="clear" w:color="auto" w:fill="FFFFFF"/>
        </w:rPr>
        <w:t xml:space="preserve"> </w:t>
      </w:r>
      <w:r w:rsidRPr="009553A3">
        <w:rPr>
          <w:rFonts w:ascii="Arial" w:hAnsi="Arial" w:cs="Arial"/>
          <w:shd w:val="clear" w:color="auto" w:fill="FFFFFF"/>
        </w:rPr>
        <w:t>transferable</w:t>
      </w:r>
      <w:r w:rsidR="00685F39" w:rsidRPr="009553A3">
        <w:rPr>
          <w:rFonts w:ascii="Arial" w:hAnsi="Arial" w:cs="Arial"/>
          <w:shd w:val="clear" w:color="auto" w:fill="FFFFFF"/>
        </w:rPr>
        <w:t xml:space="preserve"> </w:t>
      </w:r>
      <w:r w:rsidRPr="009553A3">
        <w:rPr>
          <w:rFonts w:ascii="Arial" w:hAnsi="Arial" w:cs="Arial"/>
          <w:shd w:val="clear" w:color="auto" w:fill="FFFFFF"/>
        </w:rPr>
        <w:t>skills,</w:t>
      </w:r>
      <w:r w:rsidR="00685F39" w:rsidRPr="009553A3">
        <w:rPr>
          <w:rFonts w:ascii="Arial" w:hAnsi="Arial" w:cs="Arial"/>
          <w:shd w:val="clear" w:color="auto" w:fill="FFFFFF"/>
        </w:rPr>
        <w:t xml:space="preserve"> </w:t>
      </w:r>
      <w:r w:rsidRPr="009553A3">
        <w:rPr>
          <w:rFonts w:ascii="Arial" w:hAnsi="Arial" w:cs="Arial"/>
          <w:shd w:val="clear" w:color="auto" w:fill="FFFFFF"/>
        </w:rPr>
        <w:t>and</w:t>
      </w:r>
      <w:r w:rsidR="00685F39" w:rsidRPr="009553A3">
        <w:rPr>
          <w:rFonts w:ascii="Arial" w:hAnsi="Arial" w:cs="Arial"/>
          <w:shd w:val="clear" w:color="auto" w:fill="FFFFFF"/>
        </w:rPr>
        <w:t xml:space="preserve"> </w:t>
      </w:r>
      <w:r w:rsidRPr="009553A3">
        <w:rPr>
          <w:rFonts w:ascii="Arial" w:hAnsi="Arial" w:cs="Arial"/>
          <w:shd w:val="clear" w:color="auto" w:fill="FFFFFF"/>
        </w:rPr>
        <w:t>overall</w:t>
      </w:r>
      <w:r w:rsidR="00685F39" w:rsidRPr="009553A3">
        <w:rPr>
          <w:rFonts w:ascii="Arial" w:hAnsi="Arial" w:cs="Arial"/>
          <w:shd w:val="clear" w:color="auto" w:fill="FFFFFF"/>
        </w:rPr>
        <w:t xml:space="preserve"> </w:t>
      </w:r>
      <w:r w:rsidRPr="009553A3">
        <w:rPr>
          <w:rFonts w:ascii="Arial" w:hAnsi="Arial" w:cs="Arial"/>
          <w:shd w:val="clear" w:color="auto" w:fill="FFFFFF"/>
        </w:rPr>
        <w:t>personal</w:t>
      </w:r>
      <w:r w:rsidR="00685F39" w:rsidRPr="009553A3">
        <w:rPr>
          <w:rFonts w:ascii="Arial" w:hAnsi="Arial" w:cs="Arial"/>
          <w:shd w:val="clear" w:color="auto" w:fill="FFFFFF"/>
        </w:rPr>
        <w:t xml:space="preserve"> </w:t>
      </w:r>
      <w:r w:rsidRPr="009553A3">
        <w:rPr>
          <w:rFonts w:ascii="Arial" w:hAnsi="Arial" w:cs="Arial"/>
          <w:shd w:val="clear" w:color="auto" w:fill="FFFFFF"/>
        </w:rPr>
        <w:t>enhancement.</w:t>
      </w:r>
    </w:p>
    <w:p w14:paraId="7BE948E4" w14:textId="77777777" w:rsidR="00F129E6" w:rsidRPr="009553A3" w:rsidRDefault="00F129E6" w:rsidP="00FE4B28">
      <w:pPr>
        <w:pStyle w:val="NormalWeb"/>
        <w:keepNext/>
        <w:keepLines/>
        <w:spacing w:line="360" w:lineRule="auto"/>
        <w:jc w:val="both"/>
        <w:rPr>
          <w:rFonts w:ascii="Arial" w:hAnsi="Arial" w:cs="Arial"/>
          <w:shd w:val="clear" w:color="auto" w:fill="FFFFFF"/>
        </w:rPr>
      </w:pPr>
    </w:p>
    <w:p w14:paraId="60731B96" w14:textId="75D45346" w:rsidR="00ED7A84" w:rsidRPr="009553A3" w:rsidRDefault="00ED7A84" w:rsidP="00CD5B5E">
      <w:pPr>
        <w:pStyle w:val="NormalWeb"/>
        <w:spacing w:line="360" w:lineRule="auto"/>
        <w:jc w:val="both"/>
        <w:rPr>
          <w:rFonts w:ascii="Arial" w:hAnsi="Arial" w:cs="Arial"/>
          <w:shd w:val="clear" w:color="auto" w:fill="FFFFFF"/>
        </w:rPr>
      </w:pPr>
      <w:r w:rsidRPr="009553A3">
        <w:rPr>
          <w:rFonts w:ascii="Arial" w:hAnsi="Arial" w:cs="Arial"/>
          <w:shd w:val="clear" w:color="auto" w:fill="FFFFFF"/>
        </w:rPr>
        <w:t>Based</w:t>
      </w:r>
      <w:r w:rsidR="00685F39" w:rsidRPr="009553A3">
        <w:rPr>
          <w:rFonts w:ascii="Arial" w:hAnsi="Arial" w:cs="Arial"/>
          <w:shd w:val="clear" w:color="auto" w:fill="FFFFFF"/>
        </w:rPr>
        <w:t xml:space="preserve"> </w:t>
      </w:r>
      <w:r w:rsidRPr="009553A3">
        <w:rPr>
          <w:rFonts w:ascii="Arial" w:hAnsi="Arial" w:cs="Arial"/>
          <w:shd w:val="clear" w:color="auto" w:fill="FFFFFF"/>
        </w:rPr>
        <w:t>on</w:t>
      </w:r>
      <w:r w:rsidR="00685F39" w:rsidRPr="009553A3">
        <w:rPr>
          <w:rFonts w:ascii="Arial" w:hAnsi="Arial" w:cs="Arial"/>
          <w:shd w:val="clear" w:color="auto" w:fill="FFFFFF"/>
        </w:rPr>
        <w:t xml:space="preserve"> </w:t>
      </w:r>
      <w:r w:rsidRPr="009553A3">
        <w:rPr>
          <w:rFonts w:ascii="Arial" w:hAnsi="Arial" w:cs="Arial"/>
          <w:shd w:val="clear" w:color="auto" w:fill="FFFFFF"/>
        </w:rPr>
        <w:t>d</w:t>
      </w:r>
      <w:r w:rsidR="00CF152C" w:rsidRPr="009553A3">
        <w:rPr>
          <w:rFonts w:ascii="Arial" w:hAnsi="Arial" w:cs="Arial"/>
          <w:shd w:val="clear" w:color="auto" w:fill="FFFFFF"/>
        </w:rPr>
        <w:t>iscussions</w:t>
      </w:r>
      <w:r w:rsidR="00685F39" w:rsidRPr="009553A3">
        <w:rPr>
          <w:rFonts w:ascii="Arial" w:hAnsi="Arial" w:cs="Arial"/>
          <w:shd w:val="clear" w:color="auto" w:fill="FFFFFF"/>
        </w:rPr>
        <w:t xml:space="preserve"> </w:t>
      </w:r>
      <w:r w:rsidR="00CF152C" w:rsidRPr="009553A3">
        <w:rPr>
          <w:rFonts w:ascii="Arial" w:hAnsi="Arial" w:cs="Arial"/>
          <w:shd w:val="clear" w:color="auto" w:fill="FFFFFF"/>
        </w:rPr>
        <w:t>with</w:t>
      </w:r>
      <w:r w:rsidR="00685F39" w:rsidRPr="009553A3">
        <w:rPr>
          <w:rFonts w:ascii="Arial" w:hAnsi="Arial" w:cs="Arial"/>
          <w:shd w:val="clear" w:color="auto" w:fill="FFFFFF"/>
        </w:rPr>
        <w:t xml:space="preserve"> </w:t>
      </w:r>
      <w:r w:rsidR="00CF152C" w:rsidRPr="009553A3">
        <w:rPr>
          <w:rFonts w:ascii="Arial" w:hAnsi="Arial" w:cs="Arial"/>
          <w:shd w:val="clear" w:color="auto" w:fill="FFFFFF"/>
        </w:rPr>
        <w:t>management,</w:t>
      </w:r>
      <w:r w:rsidR="00685F39" w:rsidRPr="009553A3">
        <w:rPr>
          <w:rFonts w:ascii="Arial" w:hAnsi="Arial" w:cs="Arial"/>
          <w:shd w:val="clear" w:color="auto" w:fill="FFFFFF"/>
        </w:rPr>
        <w:t xml:space="preserve"> </w:t>
      </w:r>
      <w:r w:rsidRPr="009553A3">
        <w:rPr>
          <w:rFonts w:ascii="Arial" w:hAnsi="Arial" w:cs="Arial"/>
          <w:shd w:val="clear" w:color="auto" w:fill="FFFFFF"/>
        </w:rPr>
        <w:t>UCLA</w:t>
      </w:r>
      <w:r w:rsidR="00685F39" w:rsidRPr="009553A3">
        <w:rPr>
          <w:rFonts w:ascii="Arial" w:hAnsi="Arial" w:cs="Arial"/>
          <w:shd w:val="clear" w:color="auto" w:fill="FFFFFF"/>
        </w:rPr>
        <w:t xml:space="preserve"> </w:t>
      </w:r>
      <w:r w:rsidRPr="009553A3">
        <w:rPr>
          <w:rFonts w:ascii="Arial" w:hAnsi="Arial" w:cs="Arial"/>
          <w:shd w:val="clear" w:color="auto" w:fill="FFFFFF"/>
        </w:rPr>
        <w:t>Athletics</w:t>
      </w:r>
      <w:r w:rsidR="00685F39" w:rsidRPr="009553A3">
        <w:rPr>
          <w:rFonts w:ascii="Arial" w:hAnsi="Arial" w:cs="Arial"/>
          <w:shd w:val="clear" w:color="auto" w:fill="FFFFFF"/>
        </w:rPr>
        <w:t xml:space="preserve"> </w:t>
      </w:r>
      <w:r w:rsidRPr="009553A3">
        <w:rPr>
          <w:rFonts w:ascii="Arial" w:hAnsi="Arial" w:cs="Arial"/>
          <w:shd w:val="clear" w:color="auto" w:fill="FFFFFF"/>
        </w:rPr>
        <w:t>has</w:t>
      </w:r>
      <w:r w:rsidR="00685F39" w:rsidRPr="009553A3">
        <w:rPr>
          <w:rFonts w:ascii="Arial" w:hAnsi="Arial" w:cs="Arial"/>
          <w:shd w:val="clear" w:color="auto" w:fill="FFFFFF"/>
        </w:rPr>
        <w:t xml:space="preserve"> </w:t>
      </w:r>
      <w:r w:rsidRPr="009553A3">
        <w:rPr>
          <w:rFonts w:ascii="Arial" w:hAnsi="Arial" w:cs="Arial"/>
          <w:shd w:val="clear" w:color="auto" w:fill="FFFFFF"/>
        </w:rPr>
        <w:t>developed</w:t>
      </w:r>
      <w:r w:rsidR="00685F39" w:rsidRPr="009553A3">
        <w:rPr>
          <w:rFonts w:ascii="Arial" w:hAnsi="Arial" w:cs="Arial"/>
          <w:shd w:val="clear" w:color="auto" w:fill="FFFFFF"/>
        </w:rPr>
        <w:t xml:space="preserve"> </w:t>
      </w:r>
      <w:r w:rsidRPr="009553A3">
        <w:rPr>
          <w:rFonts w:ascii="Arial" w:hAnsi="Arial" w:cs="Arial"/>
          <w:shd w:val="clear" w:color="auto" w:fill="FFFFFF"/>
        </w:rPr>
        <w:t>a</w:t>
      </w:r>
      <w:r w:rsidR="00685F39" w:rsidRPr="009553A3">
        <w:rPr>
          <w:rFonts w:ascii="Arial" w:hAnsi="Arial" w:cs="Arial"/>
          <w:shd w:val="clear" w:color="auto" w:fill="FFFFFF"/>
        </w:rPr>
        <w:t xml:space="preserve"> </w:t>
      </w:r>
      <w:r w:rsidRPr="009553A3">
        <w:rPr>
          <w:rFonts w:ascii="Arial" w:hAnsi="Arial" w:cs="Arial"/>
          <w:shd w:val="clear" w:color="auto" w:fill="FFFFFF"/>
        </w:rPr>
        <w:t>comprehensive</w:t>
      </w:r>
      <w:r w:rsidR="00685F39" w:rsidRPr="009553A3">
        <w:rPr>
          <w:rFonts w:ascii="Arial" w:hAnsi="Arial" w:cs="Arial"/>
          <w:shd w:val="clear" w:color="auto" w:fill="FFFFFF"/>
        </w:rPr>
        <w:t xml:space="preserve"> </w:t>
      </w:r>
      <w:r w:rsidRPr="009553A3">
        <w:rPr>
          <w:rFonts w:ascii="Arial" w:hAnsi="Arial" w:cs="Arial"/>
          <w:shd w:val="clear" w:color="auto" w:fill="FFFFFF"/>
        </w:rPr>
        <w:t>student-athlete</w:t>
      </w:r>
      <w:r w:rsidR="00685F39" w:rsidRPr="009553A3">
        <w:rPr>
          <w:rFonts w:ascii="Arial" w:hAnsi="Arial" w:cs="Arial"/>
          <w:shd w:val="clear" w:color="auto" w:fill="FFFFFF"/>
        </w:rPr>
        <w:t xml:space="preserve"> </w:t>
      </w:r>
      <w:r w:rsidRPr="009553A3">
        <w:rPr>
          <w:rFonts w:ascii="Arial" w:hAnsi="Arial" w:cs="Arial"/>
          <w:shd w:val="clear" w:color="auto" w:fill="FFFFFF"/>
        </w:rPr>
        <w:t>development</w:t>
      </w:r>
      <w:r w:rsidR="00685F39" w:rsidRPr="009553A3">
        <w:rPr>
          <w:rFonts w:ascii="Arial" w:hAnsi="Arial" w:cs="Arial"/>
          <w:shd w:val="clear" w:color="auto" w:fill="FFFFFF"/>
        </w:rPr>
        <w:t xml:space="preserve"> </w:t>
      </w:r>
      <w:r w:rsidRPr="009553A3">
        <w:rPr>
          <w:rFonts w:ascii="Arial" w:hAnsi="Arial" w:cs="Arial"/>
          <w:shd w:val="clear" w:color="auto" w:fill="FFFFFF"/>
        </w:rPr>
        <w:t>program</w:t>
      </w:r>
      <w:r w:rsidR="00685F39" w:rsidRPr="009553A3">
        <w:rPr>
          <w:rFonts w:ascii="Arial" w:hAnsi="Arial" w:cs="Arial"/>
          <w:shd w:val="clear" w:color="auto" w:fill="FFFFFF"/>
        </w:rPr>
        <w:t xml:space="preserve"> </w:t>
      </w:r>
      <w:r w:rsidRPr="009553A3">
        <w:rPr>
          <w:rFonts w:ascii="Arial" w:hAnsi="Arial" w:cs="Arial"/>
          <w:shd w:val="clear" w:color="auto" w:fill="FFFFFF"/>
        </w:rPr>
        <w:t>comprised</w:t>
      </w:r>
      <w:r w:rsidR="00685F39" w:rsidRPr="009553A3">
        <w:rPr>
          <w:rFonts w:ascii="Arial" w:hAnsi="Arial" w:cs="Arial"/>
          <w:shd w:val="clear" w:color="auto" w:fill="FFFFFF"/>
        </w:rPr>
        <w:t xml:space="preserve"> </w:t>
      </w:r>
      <w:r w:rsidRPr="009553A3">
        <w:rPr>
          <w:rFonts w:ascii="Arial" w:hAnsi="Arial" w:cs="Arial"/>
          <w:shd w:val="clear" w:color="auto" w:fill="FFFFFF"/>
        </w:rPr>
        <w:t>of</w:t>
      </w:r>
      <w:r w:rsidR="00685F39" w:rsidRPr="009553A3">
        <w:rPr>
          <w:rFonts w:ascii="Arial" w:hAnsi="Arial" w:cs="Arial"/>
          <w:shd w:val="clear" w:color="auto" w:fill="FFFFFF"/>
        </w:rPr>
        <w:t xml:space="preserve"> </w:t>
      </w:r>
      <w:r w:rsidRPr="009553A3">
        <w:rPr>
          <w:rFonts w:ascii="Arial" w:hAnsi="Arial" w:cs="Arial"/>
          <w:shd w:val="clear" w:color="auto" w:fill="FFFFFF"/>
        </w:rPr>
        <w:t>the</w:t>
      </w:r>
      <w:r w:rsidR="00685F39" w:rsidRPr="009553A3">
        <w:rPr>
          <w:rFonts w:ascii="Arial" w:hAnsi="Arial" w:cs="Arial"/>
          <w:shd w:val="clear" w:color="auto" w:fill="FFFFFF"/>
        </w:rPr>
        <w:t xml:space="preserve"> </w:t>
      </w:r>
      <w:r w:rsidRPr="009553A3">
        <w:rPr>
          <w:rFonts w:ascii="Arial" w:hAnsi="Arial" w:cs="Arial"/>
          <w:shd w:val="clear" w:color="auto" w:fill="FFFFFF"/>
        </w:rPr>
        <w:t>Wooden</w:t>
      </w:r>
      <w:r w:rsidR="00685F39" w:rsidRPr="009553A3">
        <w:rPr>
          <w:rFonts w:ascii="Arial" w:hAnsi="Arial" w:cs="Arial"/>
          <w:shd w:val="clear" w:color="auto" w:fill="FFFFFF"/>
        </w:rPr>
        <w:t xml:space="preserve"> </w:t>
      </w:r>
      <w:r w:rsidRPr="009553A3">
        <w:rPr>
          <w:rFonts w:ascii="Arial" w:hAnsi="Arial" w:cs="Arial"/>
          <w:shd w:val="clear" w:color="auto" w:fill="FFFFFF"/>
        </w:rPr>
        <w:t>Academy</w:t>
      </w:r>
      <w:r w:rsidR="00685F39" w:rsidRPr="009553A3">
        <w:rPr>
          <w:rFonts w:ascii="Arial" w:hAnsi="Arial" w:cs="Arial"/>
          <w:shd w:val="clear" w:color="auto" w:fill="FFFFFF"/>
        </w:rPr>
        <w:t xml:space="preserve"> </w:t>
      </w:r>
      <w:r w:rsidRPr="009553A3">
        <w:rPr>
          <w:rFonts w:ascii="Arial" w:hAnsi="Arial" w:cs="Arial"/>
          <w:shd w:val="clear" w:color="auto" w:fill="FFFFFF"/>
        </w:rPr>
        <w:t>and</w:t>
      </w:r>
      <w:r w:rsidR="00685F39" w:rsidRPr="009553A3">
        <w:rPr>
          <w:rFonts w:ascii="Arial" w:hAnsi="Arial" w:cs="Arial"/>
          <w:shd w:val="clear" w:color="auto" w:fill="FFFFFF"/>
        </w:rPr>
        <w:t xml:space="preserve"> </w:t>
      </w:r>
      <w:r w:rsidRPr="009553A3">
        <w:rPr>
          <w:rFonts w:ascii="Arial" w:hAnsi="Arial" w:cs="Arial"/>
          <w:shd w:val="clear" w:color="auto" w:fill="FFFFFF"/>
        </w:rPr>
        <w:t>other</w:t>
      </w:r>
      <w:r w:rsidR="00685F39" w:rsidRPr="009553A3">
        <w:rPr>
          <w:rFonts w:ascii="Arial" w:hAnsi="Arial" w:cs="Arial"/>
          <w:shd w:val="clear" w:color="auto" w:fill="FFFFFF"/>
        </w:rPr>
        <w:t xml:space="preserve"> </w:t>
      </w:r>
      <w:r w:rsidRPr="009553A3">
        <w:rPr>
          <w:rFonts w:ascii="Arial" w:hAnsi="Arial" w:cs="Arial"/>
          <w:shd w:val="clear" w:color="auto" w:fill="FFFFFF"/>
        </w:rPr>
        <w:t>supplemental</w:t>
      </w:r>
      <w:r w:rsidR="00685F39" w:rsidRPr="009553A3">
        <w:rPr>
          <w:rFonts w:ascii="Arial" w:hAnsi="Arial" w:cs="Arial"/>
          <w:shd w:val="clear" w:color="auto" w:fill="FFFFFF"/>
        </w:rPr>
        <w:t xml:space="preserve"> </w:t>
      </w:r>
      <w:r w:rsidRPr="009553A3">
        <w:rPr>
          <w:rFonts w:ascii="Arial" w:hAnsi="Arial" w:cs="Arial"/>
          <w:shd w:val="clear" w:color="auto" w:fill="FFFFFF"/>
        </w:rPr>
        <w:t>groups</w:t>
      </w:r>
      <w:r w:rsidR="00685F39" w:rsidRPr="009553A3">
        <w:rPr>
          <w:rFonts w:ascii="Arial" w:hAnsi="Arial" w:cs="Arial"/>
          <w:shd w:val="clear" w:color="auto" w:fill="FFFFFF"/>
        </w:rPr>
        <w:t xml:space="preserve"> </w:t>
      </w:r>
      <w:r w:rsidRPr="009553A3">
        <w:rPr>
          <w:rFonts w:ascii="Arial" w:hAnsi="Arial" w:cs="Arial"/>
          <w:shd w:val="clear" w:color="auto" w:fill="FFFFFF"/>
        </w:rPr>
        <w:t>to</w:t>
      </w:r>
      <w:r w:rsidR="00685F39" w:rsidRPr="009553A3">
        <w:rPr>
          <w:rFonts w:ascii="Arial" w:hAnsi="Arial" w:cs="Arial"/>
          <w:shd w:val="clear" w:color="auto" w:fill="FFFFFF"/>
        </w:rPr>
        <w:t xml:space="preserve"> </w:t>
      </w:r>
      <w:r w:rsidRPr="009553A3">
        <w:rPr>
          <w:rFonts w:ascii="Arial" w:hAnsi="Arial" w:cs="Arial"/>
          <w:shd w:val="clear" w:color="auto" w:fill="FFFFFF"/>
        </w:rPr>
        <w:t>assist</w:t>
      </w:r>
      <w:r w:rsidR="00685F39" w:rsidRPr="009553A3">
        <w:rPr>
          <w:rFonts w:ascii="Arial" w:hAnsi="Arial" w:cs="Arial"/>
          <w:shd w:val="clear" w:color="auto" w:fill="FFFFFF"/>
        </w:rPr>
        <w:t xml:space="preserve"> </w:t>
      </w:r>
      <w:r w:rsidRPr="009553A3">
        <w:rPr>
          <w:rFonts w:ascii="Arial" w:hAnsi="Arial" w:cs="Arial"/>
          <w:shd w:val="clear" w:color="auto" w:fill="FFFFFF"/>
        </w:rPr>
        <w:t>in</w:t>
      </w:r>
      <w:r w:rsidR="00685F39" w:rsidRPr="009553A3">
        <w:rPr>
          <w:rFonts w:ascii="Arial" w:hAnsi="Arial" w:cs="Arial"/>
          <w:shd w:val="clear" w:color="auto" w:fill="FFFFFF"/>
        </w:rPr>
        <w:t xml:space="preserve"> </w:t>
      </w:r>
      <w:r w:rsidRPr="009553A3">
        <w:rPr>
          <w:rFonts w:ascii="Arial" w:hAnsi="Arial" w:cs="Arial"/>
          <w:shd w:val="clear" w:color="auto" w:fill="FFFFFF"/>
        </w:rPr>
        <w:t>providing</w:t>
      </w:r>
      <w:r w:rsidR="00685F39" w:rsidRPr="009553A3">
        <w:rPr>
          <w:rFonts w:ascii="Arial" w:hAnsi="Arial" w:cs="Arial"/>
          <w:shd w:val="clear" w:color="auto" w:fill="FFFFFF"/>
        </w:rPr>
        <w:t xml:space="preserve"> </w:t>
      </w:r>
      <w:r w:rsidRPr="009553A3">
        <w:rPr>
          <w:rFonts w:ascii="Arial" w:hAnsi="Arial" w:cs="Arial"/>
          <w:shd w:val="clear" w:color="auto" w:fill="FFFFFF"/>
        </w:rPr>
        <w:t>student-athletes</w:t>
      </w:r>
      <w:r w:rsidR="00685F39" w:rsidRPr="009553A3">
        <w:rPr>
          <w:rFonts w:ascii="Arial" w:hAnsi="Arial" w:cs="Arial"/>
          <w:shd w:val="clear" w:color="auto" w:fill="FFFFFF"/>
        </w:rPr>
        <w:t xml:space="preserve"> </w:t>
      </w:r>
      <w:r w:rsidRPr="009553A3">
        <w:rPr>
          <w:rFonts w:ascii="Arial" w:hAnsi="Arial" w:cs="Arial"/>
          <w:shd w:val="clear" w:color="auto" w:fill="FFFFFF"/>
        </w:rPr>
        <w:t>personal</w:t>
      </w:r>
      <w:r w:rsidR="00685F39" w:rsidRPr="009553A3">
        <w:rPr>
          <w:rFonts w:ascii="Arial" w:hAnsi="Arial" w:cs="Arial"/>
          <w:shd w:val="clear" w:color="auto" w:fill="FFFFFF"/>
        </w:rPr>
        <w:t xml:space="preserve"> </w:t>
      </w:r>
      <w:r w:rsidRPr="009553A3">
        <w:rPr>
          <w:rFonts w:ascii="Arial" w:hAnsi="Arial" w:cs="Arial"/>
          <w:shd w:val="clear" w:color="auto" w:fill="FFFFFF"/>
        </w:rPr>
        <w:t>and</w:t>
      </w:r>
      <w:r w:rsidR="00685F39" w:rsidRPr="009553A3">
        <w:rPr>
          <w:rFonts w:ascii="Arial" w:hAnsi="Arial" w:cs="Arial"/>
          <w:shd w:val="clear" w:color="auto" w:fill="FFFFFF"/>
        </w:rPr>
        <w:t xml:space="preserve"> </w:t>
      </w:r>
      <w:r w:rsidRPr="009553A3">
        <w:rPr>
          <w:rFonts w:ascii="Arial" w:hAnsi="Arial" w:cs="Arial"/>
          <w:shd w:val="clear" w:color="auto" w:fill="FFFFFF"/>
        </w:rPr>
        <w:t>professional</w:t>
      </w:r>
      <w:r w:rsidR="00685F39" w:rsidRPr="009553A3">
        <w:rPr>
          <w:rFonts w:ascii="Arial" w:hAnsi="Arial" w:cs="Arial"/>
          <w:shd w:val="clear" w:color="auto" w:fill="FFFFFF"/>
        </w:rPr>
        <w:t xml:space="preserve"> </w:t>
      </w:r>
      <w:r w:rsidRPr="009553A3">
        <w:rPr>
          <w:rFonts w:ascii="Arial" w:hAnsi="Arial" w:cs="Arial"/>
          <w:shd w:val="clear" w:color="auto" w:fill="FFFFFF"/>
        </w:rPr>
        <w:t>development</w:t>
      </w:r>
      <w:r w:rsidR="00685F39" w:rsidRPr="009553A3">
        <w:rPr>
          <w:rFonts w:ascii="Arial" w:hAnsi="Arial" w:cs="Arial"/>
          <w:shd w:val="clear" w:color="auto" w:fill="FFFFFF"/>
        </w:rPr>
        <w:t xml:space="preserve"> </w:t>
      </w:r>
      <w:r w:rsidRPr="009553A3">
        <w:rPr>
          <w:rFonts w:ascii="Arial" w:hAnsi="Arial" w:cs="Arial"/>
          <w:shd w:val="clear" w:color="auto" w:fill="FFFFFF"/>
        </w:rPr>
        <w:t>at</w:t>
      </w:r>
      <w:r w:rsidR="00685F39" w:rsidRPr="009553A3">
        <w:rPr>
          <w:rFonts w:ascii="Arial" w:hAnsi="Arial" w:cs="Arial"/>
          <w:shd w:val="clear" w:color="auto" w:fill="FFFFFF"/>
        </w:rPr>
        <w:t xml:space="preserve"> </w:t>
      </w:r>
      <w:r w:rsidRPr="009553A3">
        <w:rPr>
          <w:rFonts w:ascii="Arial" w:hAnsi="Arial" w:cs="Arial"/>
          <w:shd w:val="clear" w:color="auto" w:fill="FFFFFF"/>
        </w:rPr>
        <w:t>UCLA</w:t>
      </w:r>
      <w:r w:rsidR="00A44875" w:rsidRPr="009553A3">
        <w:rPr>
          <w:rFonts w:ascii="Arial" w:hAnsi="Arial" w:cs="Arial"/>
          <w:shd w:val="clear" w:color="auto" w:fill="FFFFFF"/>
        </w:rPr>
        <w:t>.</w:t>
      </w:r>
      <w:r w:rsidR="00685F39" w:rsidRPr="009553A3">
        <w:rPr>
          <w:rFonts w:ascii="Arial" w:hAnsi="Arial" w:cs="Arial"/>
          <w:shd w:val="clear" w:color="auto" w:fill="FFFFFF"/>
        </w:rPr>
        <w:t xml:space="preserve">  </w:t>
      </w:r>
      <w:r w:rsidRPr="009553A3">
        <w:rPr>
          <w:rFonts w:ascii="Arial" w:hAnsi="Arial" w:cs="Arial"/>
          <w:shd w:val="clear" w:color="auto" w:fill="FFFFFF"/>
        </w:rPr>
        <w:t>The</w:t>
      </w:r>
      <w:r w:rsidR="00685F39" w:rsidRPr="009553A3">
        <w:rPr>
          <w:rFonts w:ascii="Arial" w:hAnsi="Arial" w:cs="Arial"/>
          <w:shd w:val="clear" w:color="auto" w:fill="FFFFFF"/>
        </w:rPr>
        <w:t xml:space="preserve"> </w:t>
      </w:r>
      <w:r w:rsidRPr="009553A3">
        <w:rPr>
          <w:rFonts w:ascii="Arial" w:hAnsi="Arial" w:cs="Arial"/>
          <w:shd w:val="clear" w:color="auto" w:fill="FFFFFF"/>
        </w:rPr>
        <w:t>Wooden</w:t>
      </w:r>
      <w:r w:rsidR="00685F39" w:rsidRPr="009553A3">
        <w:rPr>
          <w:rFonts w:ascii="Arial" w:hAnsi="Arial" w:cs="Arial"/>
          <w:shd w:val="clear" w:color="auto" w:fill="FFFFFF"/>
        </w:rPr>
        <w:t xml:space="preserve"> </w:t>
      </w:r>
      <w:r w:rsidRPr="009553A3">
        <w:rPr>
          <w:rFonts w:ascii="Arial" w:hAnsi="Arial" w:cs="Arial"/>
          <w:shd w:val="clear" w:color="auto" w:fill="FFFFFF"/>
        </w:rPr>
        <w:t>Academy</w:t>
      </w:r>
      <w:r w:rsidR="00685F39" w:rsidRPr="009553A3">
        <w:rPr>
          <w:rFonts w:ascii="Arial" w:hAnsi="Arial" w:cs="Arial"/>
          <w:shd w:val="clear" w:color="auto" w:fill="FFFFFF"/>
        </w:rPr>
        <w:t xml:space="preserve"> </w:t>
      </w:r>
      <w:r w:rsidRPr="009553A3">
        <w:rPr>
          <w:rFonts w:ascii="Arial" w:hAnsi="Arial" w:cs="Arial"/>
          <w:shd w:val="clear" w:color="auto" w:fill="FFFFFF"/>
        </w:rPr>
        <w:t>is</w:t>
      </w:r>
      <w:r w:rsidR="00685F39" w:rsidRPr="009553A3">
        <w:rPr>
          <w:rFonts w:ascii="Arial" w:hAnsi="Arial" w:cs="Arial"/>
          <w:shd w:val="clear" w:color="auto" w:fill="FFFFFF"/>
        </w:rPr>
        <w:t xml:space="preserve"> </w:t>
      </w:r>
      <w:r w:rsidRPr="009553A3">
        <w:rPr>
          <w:rFonts w:ascii="Arial" w:hAnsi="Arial" w:cs="Arial"/>
          <w:shd w:val="clear" w:color="auto" w:fill="FFFFFF"/>
        </w:rPr>
        <w:t>initiated</w:t>
      </w:r>
      <w:r w:rsidR="00685F39" w:rsidRPr="009553A3">
        <w:rPr>
          <w:rFonts w:ascii="Arial" w:hAnsi="Arial" w:cs="Arial"/>
          <w:shd w:val="clear" w:color="auto" w:fill="FFFFFF"/>
        </w:rPr>
        <w:t xml:space="preserve"> </w:t>
      </w:r>
      <w:r w:rsidRPr="009553A3">
        <w:rPr>
          <w:rFonts w:ascii="Arial" w:hAnsi="Arial" w:cs="Arial"/>
          <w:shd w:val="clear" w:color="auto" w:fill="FFFFFF"/>
        </w:rPr>
        <w:t>every</w:t>
      </w:r>
      <w:r w:rsidR="00685F39" w:rsidRPr="009553A3">
        <w:rPr>
          <w:rFonts w:ascii="Arial" w:hAnsi="Arial" w:cs="Arial"/>
          <w:shd w:val="clear" w:color="auto" w:fill="FFFFFF"/>
        </w:rPr>
        <w:t xml:space="preserve"> </w:t>
      </w:r>
      <w:r w:rsidRPr="009553A3">
        <w:rPr>
          <w:rFonts w:ascii="Arial" w:hAnsi="Arial" w:cs="Arial"/>
          <w:shd w:val="clear" w:color="auto" w:fill="FFFFFF"/>
        </w:rPr>
        <w:t>academic</w:t>
      </w:r>
      <w:r w:rsidR="00685F39" w:rsidRPr="009553A3">
        <w:rPr>
          <w:rFonts w:ascii="Arial" w:hAnsi="Arial" w:cs="Arial"/>
          <w:shd w:val="clear" w:color="auto" w:fill="FFFFFF"/>
        </w:rPr>
        <w:t xml:space="preserve"> </w:t>
      </w:r>
      <w:r w:rsidRPr="009553A3">
        <w:rPr>
          <w:rFonts w:ascii="Arial" w:hAnsi="Arial" w:cs="Arial"/>
          <w:shd w:val="clear" w:color="auto" w:fill="FFFFFF"/>
        </w:rPr>
        <w:t>year</w:t>
      </w:r>
      <w:r w:rsidR="00685F39" w:rsidRPr="009553A3">
        <w:rPr>
          <w:rFonts w:ascii="Arial" w:hAnsi="Arial" w:cs="Arial"/>
          <w:shd w:val="clear" w:color="auto" w:fill="FFFFFF"/>
        </w:rPr>
        <w:t xml:space="preserve"> </w:t>
      </w:r>
      <w:r w:rsidRPr="009553A3">
        <w:rPr>
          <w:rFonts w:ascii="Arial" w:hAnsi="Arial" w:cs="Arial"/>
          <w:shd w:val="clear" w:color="auto" w:fill="FFFFFF"/>
        </w:rPr>
        <w:t>with</w:t>
      </w:r>
      <w:r w:rsidR="00685F39" w:rsidRPr="009553A3">
        <w:rPr>
          <w:rFonts w:ascii="Arial" w:hAnsi="Arial" w:cs="Arial"/>
          <w:shd w:val="clear" w:color="auto" w:fill="FFFFFF"/>
        </w:rPr>
        <w:t xml:space="preserve"> </w:t>
      </w:r>
      <w:r w:rsidRPr="009553A3">
        <w:rPr>
          <w:rFonts w:ascii="Arial" w:hAnsi="Arial" w:cs="Arial"/>
          <w:shd w:val="clear" w:color="auto" w:fill="FFFFFF"/>
        </w:rPr>
        <w:t>the</w:t>
      </w:r>
      <w:r w:rsidR="00685F39" w:rsidRPr="009553A3">
        <w:rPr>
          <w:rFonts w:ascii="Arial" w:hAnsi="Arial" w:cs="Arial"/>
          <w:shd w:val="clear" w:color="auto" w:fill="FFFFFF"/>
        </w:rPr>
        <w:t xml:space="preserve"> </w:t>
      </w:r>
      <w:r w:rsidRPr="009553A3">
        <w:rPr>
          <w:rFonts w:ascii="Arial" w:hAnsi="Arial" w:cs="Arial"/>
          <w:shd w:val="clear" w:color="auto" w:fill="FFFFFF"/>
        </w:rPr>
        <w:t>Speaker</w:t>
      </w:r>
      <w:r w:rsidR="00685F39" w:rsidRPr="009553A3">
        <w:rPr>
          <w:rFonts w:ascii="Arial" w:hAnsi="Arial" w:cs="Arial"/>
          <w:shd w:val="clear" w:color="auto" w:fill="FFFFFF"/>
        </w:rPr>
        <w:t xml:space="preserve"> </w:t>
      </w:r>
      <w:r w:rsidRPr="009553A3">
        <w:rPr>
          <w:rFonts w:ascii="Arial" w:hAnsi="Arial" w:cs="Arial"/>
          <w:shd w:val="clear" w:color="auto" w:fill="FFFFFF"/>
        </w:rPr>
        <w:t>Symposium</w:t>
      </w:r>
      <w:r w:rsidR="00685F39" w:rsidRPr="009553A3">
        <w:rPr>
          <w:rFonts w:ascii="Arial" w:hAnsi="Arial" w:cs="Arial"/>
          <w:shd w:val="clear" w:color="auto" w:fill="FFFFFF"/>
        </w:rPr>
        <w:t xml:space="preserve"> </w:t>
      </w:r>
      <w:r w:rsidRPr="009553A3">
        <w:rPr>
          <w:rFonts w:ascii="Arial" w:hAnsi="Arial" w:cs="Arial"/>
          <w:shd w:val="clear" w:color="auto" w:fill="FFFFFF"/>
        </w:rPr>
        <w:t>that</w:t>
      </w:r>
      <w:r w:rsidR="00685F39" w:rsidRPr="009553A3">
        <w:rPr>
          <w:rFonts w:ascii="Arial" w:hAnsi="Arial" w:cs="Arial"/>
          <w:shd w:val="clear" w:color="auto" w:fill="FFFFFF"/>
        </w:rPr>
        <w:t xml:space="preserve"> </w:t>
      </w:r>
      <w:r w:rsidRPr="009553A3">
        <w:rPr>
          <w:rFonts w:ascii="Arial" w:hAnsi="Arial" w:cs="Arial"/>
          <w:shd w:val="clear" w:color="auto" w:fill="FFFFFF"/>
        </w:rPr>
        <w:t>features</w:t>
      </w:r>
      <w:r w:rsidR="00685F39" w:rsidRPr="009553A3">
        <w:rPr>
          <w:rFonts w:ascii="Arial" w:hAnsi="Arial" w:cs="Arial"/>
          <w:shd w:val="clear" w:color="auto" w:fill="FFFFFF"/>
        </w:rPr>
        <w:t xml:space="preserve"> </w:t>
      </w:r>
      <w:r w:rsidRPr="009553A3">
        <w:rPr>
          <w:rFonts w:ascii="Arial" w:hAnsi="Arial" w:cs="Arial"/>
          <w:shd w:val="clear" w:color="auto" w:fill="FFFFFF"/>
        </w:rPr>
        <w:t>a</w:t>
      </w:r>
      <w:r w:rsidR="00685F39" w:rsidRPr="009553A3">
        <w:rPr>
          <w:rFonts w:ascii="Arial" w:hAnsi="Arial" w:cs="Arial"/>
          <w:shd w:val="clear" w:color="auto" w:fill="FFFFFF"/>
        </w:rPr>
        <w:t xml:space="preserve"> </w:t>
      </w:r>
      <w:r w:rsidRPr="009553A3">
        <w:rPr>
          <w:rFonts w:ascii="Arial" w:hAnsi="Arial" w:cs="Arial"/>
          <w:shd w:val="clear" w:color="auto" w:fill="FFFFFF"/>
        </w:rPr>
        <w:t>Bruin</w:t>
      </w:r>
      <w:r w:rsidR="00685F39" w:rsidRPr="009553A3">
        <w:rPr>
          <w:rFonts w:ascii="Arial" w:hAnsi="Arial" w:cs="Arial"/>
          <w:shd w:val="clear" w:color="auto" w:fill="FFFFFF"/>
        </w:rPr>
        <w:t xml:space="preserve"> </w:t>
      </w:r>
      <w:r w:rsidRPr="009553A3">
        <w:rPr>
          <w:rFonts w:ascii="Arial" w:hAnsi="Arial" w:cs="Arial"/>
          <w:shd w:val="clear" w:color="auto" w:fill="FFFFFF"/>
        </w:rPr>
        <w:t>Alumni</w:t>
      </w:r>
      <w:r w:rsidR="00685F39" w:rsidRPr="009553A3">
        <w:rPr>
          <w:rFonts w:ascii="Arial" w:hAnsi="Arial" w:cs="Arial"/>
          <w:shd w:val="clear" w:color="auto" w:fill="FFFFFF"/>
        </w:rPr>
        <w:t xml:space="preserve"> </w:t>
      </w:r>
      <w:r w:rsidRPr="009553A3">
        <w:rPr>
          <w:rFonts w:ascii="Arial" w:hAnsi="Arial" w:cs="Arial"/>
          <w:shd w:val="clear" w:color="auto" w:fill="FFFFFF"/>
        </w:rPr>
        <w:t>or</w:t>
      </w:r>
      <w:r w:rsidR="00685F39" w:rsidRPr="009553A3">
        <w:rPr>
          <w:rFonts w:ascii="Arial" w:hAnsi="Arial" w:cs="Arial"/>
          <w:shd w:val="clear" w:color="auto" w:fill="FFFFFF"/>
        </w:rPr>
        <w:t xml:space="preserve"> </w:t>
      </w:r>
      <w:r w:rsidRPr="009553A3">
        <w:rPr>
          <w:rFonts w:ascii="Arial" w:hAnsi="Arial" w:cs="Arial"/>
          <w:shd w:val="clear" w:color="auto" w:fill="FFFFFF"/>
        </w:rPr>
        <w:t>notable</w:t>
      </w:r>
      <w:r w:rsidR="00685F39" w:rsidRPr="009553A3">
        <w:rPr>
          <w:rFonts w:ascii="Arial" w:hAnsi="Arial" w:cs="Arial"/>
          <w:shd w:val="clear" w:color="auto" w:fill="FFFFFF"/>
        </w:rPr>
        <w:t xml:space="preserve"> </w:t>
      </w:r>
      <w:r w:rsidRPr="009553A3">
        <w:rPr>
          <w:rFonts w:ascii="Arial" w:hAnsi="Arial" w:cs="Arial"/>
          <w:shd w:val="clear" w:color="auto" w:fill="FFFFFF"/>
        </w:rPr>
        <w:t>guest</w:t>
      </w:r>
      <w:r w:rsidR="00A44875" w:rsidRPr="009553A3">
        <w:rPr>
          <w:rFonts w:ascii="Arial" w:hAnsi="Arial" w:cs="Arial"/>
          <w:shd w:val="clear" w:color="auto" w:fill="FFFFFF"/>
        </w:rPr>
        <w:t>.</w:t>
      </w:r>
      <w:r w:rsidR="00685F39" w:rsidRPr="009553A3">
        <w:rPr>
          <w:rFonts w:ascii="Arial" w:hAnsi="Arial" w:cs="Arial"/>
          <w:shd w:val="clear" w:color="auto" w:fill="FFFFFF"/>
        </w:rPr>
        <w:t xml:space="preserve">  </w:t>
      </w:r>
      <w:r w:rsidRPr="009553A3">
        <w:rPr>
          <w:rFonts w:ascii="Arial" w:hAnsi="Arial" w:cs="Arial"/>
          <w:shd w:val="clear" w:color="auto" w:fill="FFFFFF"/>
        </w:rPr>
        <w:t>UCLA</w:t>
      </w:r>
      <w:r w:rsidR="00685F39" w:rsidRPr="009553A3">
        <w:rPr>
          <w:rFonts w:ascii="Arial" w:hAnsi="Arial" w:cs="Arial"/>
          <w:shd w:val="clear" w:color="auto" w:fill="FFFFFF"/>
        </w:rPr>
        <w:t xml:space="preserve"> </w:t>
      </w:r>
      <w:r w:rsidRPr="009553A3">
        <w:rPr>
          <w:rFonts w:ascii="Arial" w:hAnsi="Arial" w:cs="Arial"/>
          <w:shd w:val="clear" w:color="auto" w:fill="FFFFFF"/>
        </w:rPr>
        <w:t>student-athlete</w:t>
      </w:r>
      <w:r w:rsidR="00685F39" w:rsidRPr="009553A3">
        <w:rPr>
          <w:rFonts w:ascii="Arial" w:hAnsi="Arial" w:cs="Arial"/>
          <w:shd w:val="clear" w:color="auto" w:fill="FFFFFF"/>
        </w:rPr>
        <w:t xml:space="preserve"> </w:t>
      </w:r>
      <w:r w:rsidRPr="009553A3">
        <w:rPr>
          <w:rFonts w:ascii="Arial" w:hAnsi="Arial" w:cs="Arial"/>
          <w:shd w:val="clear" w:color="auto" w:fill="FFFFFF"/>
        </w:rPr>
        <w:t>freshman</w:t>
      </w:r>
      <w:r w:rsidR="00685F39" w:rsidRPr="009553A3">
        <w:rPr>
          <w:rFonts w:ascii="Arial" w:hAnsi="Arial" w:cs="Arial"/>
          <w:shd w:val="clear" w:color="auto" w:fill="FFFFFF"/>
        </w:rPr>
        <w:t xml:space="preserve"> </w:t>
      </w:r>
      <w:r w:rsidRPr="009553A3">
        <w:rPr>
          <w:rFonts w:ascii="Arial" w:hAnsi="Arial" w:cs="Arial"/>
          <w:shd w:val="clear" w:color="auto" w:fill="FFFFFF"/>
        </w:rPr>
        <w:t>and</w:t>
      </w:r>
      <w:r w:rsidR="00685F39" w:rsidRPr="009553A3">
        <w:rPr>
          <w:rFonts w:ascii="Arial" w:hAnsi="Arial" w:cs="Arial"/>
          <w:shd w:val="clear" w:color="auto" w:fill="FFFFFF"/>
        </w:rPr>
        <w:t xml:space="preserve"> </w:t>
      </w:r>
      <w:r w:rsidRPr="009553A3">
        <w:rPr>
          <w:rFonts w:ascii="Arial" w:hAnsi="Arial" w:cs="Arial"/>
          <w:shd w:val="clear" w:color="auto" w:fill="FFFFFF"/>
        </w:rPr>
        <w:t>transfer</w:t>
      </w:r>
      <w:r w:rsidR="00685F39" w:rsidRPr="009553A3">
        <w:rPr>
          <w:rFonts w:ascii="Arial" w:hAnsi="Arial" w:cs="Arial"/>
          <w:shd w:val="clear" w:color="auto" w:fill="FFFFFF"/>
        </w:rPr>
        <w:t xml:space="preserve"> </w:t>
      </w:r>
      <w:r w:rsidRPr="009553A3">
        <w:rPr>
          <w:rFonts w:ascii="Arial" w:hAnsi="Arial" w:cs="Arial"/>
          <w:shd w:val="clear" w:color="auto" w:fill="FFFFFF"/>
        </w:rPr>
        <w:t>students</w:t>
      </w:r>
      <w:r w:rsidR="00685F39" w:rsidRPr="009553A3">
        <w:rPr>
          <w:rFonts w:ascii="Arial" w:hAnsi="Arial" w:cs="Arial"/>
          <w:shd w:val="clear" w:color="auto" w:fill="FFFFFF"/>
        </w:rPr>
        <w:t xml:space="preserve"> </w:t>
      </w:r>
      <w:r w:rsidRPr="009553A3">
        <w:rPr>
          <w:rFonts w:ascii="Arial" w:hAnsi="Arial" w:cs="Arial"/>
          <w:shd w:val="clear" w:color="auto" w:fill="FFFFFF"/>
        </w:rPr>
        <w:t>are</w:t>
      </w:r>
      <w:r w:rsidR="00685F39" w:rsidRPr="009553A3">
        <w:rPr>
          <w:rFonts w:ascii="Arial" w:hAnsi="Arial" w:cs="Arial"/>
          <w:shd w:val="clear" w:color="auto" w:fill="FFFFFF"/>
        </w:rPr>
        <w:t xml:space="preserve"> </w:t>
      </w:r>
      <w:r w:rsidRPr="009553A3">
        <w:rPr>
          <w:rFonts w:ascii="Arial" w:hAnsi="Arial" w:cs="Arial"/>
          <w:shd w:val="clear" w:color="auto" w:fill="FFFFFF"/>
        </w:rPr>
        <w:t>enrolled</w:t>
      </w:r>
      <w:r w:rsidR="00685F39" w:rsidRPr="009553A3">
        <w:rPr>
          <w:rFonts w:ascii="Arial" w:hAnsi="Arial" w:cs="Arial"/>
          <w:shd w:val="clear" w:color="auto" w:fill="FFFFFF"/>
        </w:rPr>
        <w:t xml:space="preserve"> </w:t>
      </w:r>
      <w:r w:rsidRPr="009553A3">
        <w:rPr>
          <w:rFonts w:ascii="Arial" w:hAnsi="Arial" w:cs="Arial"/>
          <w:shd w:val="clear" w:color="auto" w:fill="FFFFFF"/>
        </w:rPr>
        <w:t>in</w:t>
      </w:r>
      <w:r w:rsidR="00685F39" w:rsidRPr="009553A3">
        <w:rPr>
          <w:rFonts w:ascii="Arial" w:hAnsi="Arial" w:cs="Arial"/>
          <w:shd w:val="clear" w:color="auto" w:fill="FFFFFF"/>
        </w:rPr>
        <w:t xml:space="preserve"> </w:t>
      </w:r>
      <w:r w:rsidRPr="009553A3">
        <w:rPr>
          <w:rFonts w:ascii="Arial" w:hAnsi="Arial" w:cs="Arial"/>
          <w:shd w:val="clear" w:color="auto" w:fill="FFFFFF"/>
        </w:rPr>
        <w:t>the</w:t>
      </w:r>
      <w:r w:rsidR="00685F39" w:rsidRPr="009553A3">
        <w:rPr>
          <w:rFonts w:ascii="Arial" w:hAnsi="Arial" w:cs="Arial"/>
          <w:shd w:val="clear" w:color="auto" w:fill="FFFFFF"/>
        </w:rPr>
        <w:t xml:space="preserve"> </w:t>
      </w:r>
      <w:r w:rsidRPr="009553A3">
        <w:rPr>
          <w:rFonts w:ascii="Arial" w:hAnsi="Arial" w:cs="Arial"/>
          <w:shd w:val="clear" w:color="auto" w:fill="FFFFFF"/>
        </w:rPr>
        <w:t>Wooden</w:t>
      </w:r>
      <w:r w:rsidR="00685F39" w:rsidRPr="009553A3">
        <w:rPr>
          <w:rFonts w:ascii="Arial" w:hAnsi="Arial" w:cs="Arial"/>
          <w:shd w:val="clear" w:color="auto" w:fill="FFFFFF"/>
        </w:rPr>
        <w:t xml:space="preserve"> </w:t>
      </w:r>
      <w:r w:rsidRPr="009553A3">
        <w:rPr>
          <w:rFonts w:ascii="Arial" w:hAnsi="Arial" w:cs="Arial"/>
          <w:shd w:val="clear" w:color="auto" w:fill="FFFFFF"/>
        </w:rPr>
        <w:t>Academy</w:t>
      </w:r>
      <w:r w:rsidR="00685F39" w:rsidRPr="009553A3">
        <w:rPr>
          <w:rFonts w:ascii="Arial" w:hAnsi="Arial" w:cs="Arial"/>
          <w:shd w:val="clear" w:color="auto" w:fill="FFFFFF"/>
        </w:rPr>
        <w:t xml:space="preserve"> </w:t>
      </w:r>
      <w:r w:rsidRPr="009553A3">
        <w:rPr>
          <w:rFonts w:ascii="Arial" w:hAnsi="Arial" w:cs="Arial"/>
          <w:shd w:val="clear" w:color="auto" w:fill="FFFFFF"/>
        </w:rPr>
        <w:t>Legacy</w:t>
      </w:r>
      <w:r w:rsidR="00685F39" w:rsidRPr="009553A3">
        <w:rPr>
          <w:rFonts w:ascii="Arial" w:hAnsi="Arial" w:cs="Arial"/>
          <w:shd w:val="clear" w:color="auto" w:fill="FFFFFF"/>
        </w:rPr>
        <w:t xml:space="preserve"> </w:t>
      </w:r>
      <w:r w:rsidRPr="009553A3">
        <w:rPr>
          <w:rFonts w:ascii="Arial" w:hAnsi="Arial" w:cs="Arial"/>
          <w:shd w:val="clear" w:color="auto" w:fill="FFFFFF"/>
        </w:rPr>
        <w:t>Program</w:t>
      </w:r>
      <w:r w:rsidR="00685F39" w:rsidRPr="009553A3">
        <w:rPr>
          <w:rFonts w:ascii="Arial" w:hAnsi="Arial" w:cs="Arial"/>
          <w:shd w:val="clear" w:color="auto" w:fill="FFFFFF"/>
        </w:rPr>
        <w:t xml:space="preserve"> </w:t>
      </w:r>
      <w:r w:rsidRPr="009553A3">
        <w:rPr>
          <w:rFonts w:ascii="Arial" w:hAnsi="Arial" w:cs="Arial"/>
          <w:shd w:val="clear" w:color="auto" w:fill="FFFFFF"/>
        </w:rPr>
        <w:t>to</w:t>
      </w:r>
      <w:r w:rsidR="00685F39" w:rsidRPr="009553A3">
        <w:rPr>
          <w:rFonts w:ascii="Arial" w:hAnsi="Arial" w:cs="Arial"/>
          <w:shd w:val="clear" w:color="auto" w:fill="FFFFFF"/>
        </w:rPr>
        <w:t xml:space="preserve"> </w:t>
      </w:r>
      <w:r w:rsidRPr="009553A3">
        <w:rPr>
          <w:rFonts w:ascii="Arial" w:hAnsi="Arial" w:cs="Arial"/>
          <w:shd w:val="clear" w:color="auto" w:fill="FFFFFF"/>
        </w:rPr>
        <w:t>obtain</w:t>
      </w:r>
      <w:r w:rsidR="00685F39" w:rsidRPr="009553A3">
        <w:rPr>
          <w:rFonts w:ascii="Arial" w:hAnsi="Arial" w:cs="Arial"/>
          <w:shd w:val="clear" w:color="auto" w:fill="FFFFFF"/>
        </w:rPr>
        <w:t xml:space="preserve"> </w:t>
      </w:r>
      <w:r w:rsidRPr="009553A3">
        <w:rPr>
          <w:rFonts w:ascii="Arial" w:hAnsi="Arial" w:cs="Arial"/>
          <w:shd w:val="clear" w:color="auto" w:fill="FFFFFF"/>
        </w:rPr>
        <w:t>a</w:t>
      </w:r>
      <w:r w:rsidR="00685F39" w:rsidRPr="009553A3">
        <w:rPr>
          <w:rFonts w:ascii="Arial" w:hAnsi="Arial" w:cs="Arial"/>
          <w:shd w:val="clear" w:color="auto" w:fill="FFFFFF"/>
        </w:rPr>
        <w:t xml:space="preserve"> </w:t>
      </w:r>
      <w:r w:rsidRPr="009553A3">
        <w:rPr>
          <w:rFonts w:ascii="Arial" w:hAnsi="Arial" w:cs="Arial"/>
          <w:shd w:val="clear" w:color="auto" w:fill="FFFFFF"/>
        </w:rPr>
        <w:t>foundation</w:t>
      </w:r>
      <w:r w:rsidR="00685F39" w:rsidRPr="009553A3">
        <w:rPr>
          <w:rFonts w:ascii="Arial" w:hAnsi="Arial" w:cs="Arial"/>
          <w:shd w:val="clear" w:color="auto" w:fill="FFFFFF"/>
        </w:rPr>
        <w:t xml:space="preserve"> </w:t>
      </w:r>
      <w:r w:rsidRPr="009553A3">
        <w:rPr>
          <w:rFonts w:ascii="Arial" w:hAnsi="Arial" w:cs="Arial"/>
          <w:shd w:val="clear" w:color="auto" w:fill="FFFFFF"/>
        </w:rPr>
        <w:t>of</w:t>
      </w:r>
      <w:r w:rsidR="00685F39" w:rsidRPr="009553A3">
        <w:rPr>
          <w:rFonts w:ascii="Arial" w:hAnsi="Arial" w:cs="Arial"/>
          <w:shd w:val="clear" w:color="auto" w:fill="FFFFFF"/>
        </w:rPr>
        <w:t xml:space="preserve"> </w:t>
      </w:r>
      <w:r w:rsidRPr="009553A3">
        <w:rPr>
          <w:rFonts w:ascii="Arial" w:hAnsi="Arial" w:cs="Arial"/>
          <w:shd w:val="clear" w:color="auto" w:fill="FFFFFF"/>
        </w:rPr>
        <w:t>former</w:t>
      </w:r>
      <w:r w:rsidR="00685F39" w:rsidRPr="009553A3">
        <w:rPr>
          <w:rFonts w:ascii="Arial" w:hAnsi="Arial" w:cs="Arial"/>
          <w:shd w:val="clear" w:color="auto" w:fill="FFFFFF"/>
        </w:rPr>
        <w:t xml:space="preserve"> </w:t>
      </w:r>
      <w:r w:rsidRPr="009553A3">
        <w:rPr>
          <w:rFonts w:ascii="Arial" w:hAnsi="Arial" w:cs="Arial"/>
          <w:shd w:val="clear" w:color="auto" w:fill="FFFFFF"/>
        </w:rPr>
        <w:t>UCLA</w:t>
      </w:r>
      <w:r w:rsidR="00685F39" w:rsidRPr="009553A3">
        <w:rPr>
          <w:rFonts w:ascii="Arial" w:hAnsi="Arial" w:cs="Arial"/>
          <w:shd w:val="clear" w:color="auto" w:fill="FFFFFF"/>
        </w:rPr>
        <w:t xml:space="preserve"> </w:t>
      </w:r>
      <w:r w:rsidRPr="009553A3">
        <w:rPr>
          <w:rFonts w:ascii="Arial" w:hAnsi="Arial" w:cs="Arial"/>
          <w:shd w:val="clear" w:color="auto" w:fill="FFFFFF"/>
        </w:rPr>
        <w:t>Men’s</w:t>
      </w:r>
      <w:r w:rsidR="00685F39" w:rsidRPr="009553A3">
        <w:rPr>
          <w:rFonts w:ascii="Arial" w:hAnsi="Arial" w:cs="Arial"/>
          <w:shd w:val="clear" w:color="auto" w:fill="FFFFFF"/>
        </w:rPr>
        <w:t xml:space="preserve"> </w:t>
      </w:r>
      <w:r w:rsidRPr="009553A3">
        <w:rPr>
          <w:rFonts w:ascii="Arial" w:hAnsi="Arial" w:cs="Arial"/>
          <w:shd w:val="clear" w:color="auto" w:fill="FFFFFF"/>
        </w:rPr>
        <w:t>Basketball</w:t>
      </w:r>
      <w:r w:rsidR="00685F39" w:rsidRPr="009553A3">
        <w:rPr>
          <w:rFonts w:ascii="Arial" w:hAnsi="Arial" w:cs="Arial"/>
          <w:shd w:val="clear" w:color="auto" w:fill="FFFFFF"/>
        </w:rPr>
        <w:t xml:space="preserve"> </w:t>
      </w:r>
      <w:r w:rsidRPr="009553A3">
        <w:rPr>
          <w:rFonts w:ascii="Arial" w:hAnsi="Arial" w:cs="Arial"/>
          <w:shd w:val="clear" w:color="auto" w:fill="FFFFFF"/>
        </w:rPr>
        <w:t>Coach</w:t>
      </w:r>
      <w:r w:rsidR="00685F39" w:rsidRPr="009553A3">
        <w:rPr>
          <w:rFonts w:ascii="Arial" w:hAnsi="Arial" w:cs="Arial"/>
          <w:shd w:val="clear" w:color="auto" w:fill="FFFFFF"/>
        </w:rPr>
        <w:t xml:space="preserve"> </w:t>
      </w:r>
      <w:r w:rsidRPr="009553A3">
        <w:rPr>
          <w:rFonts w:ascii="Arial" w:hAnsi="Arial" w:cs="Arial"/>
          <w:shd w:val="clear" w:color="auto" w:fill="FFFFFF"/>
        </w:rPr>
        <w:t>John</w:t>
      </w:r>
      <w:r w:rsidR="00685F39" w:rsidRPr="009553A3">
        <w:rPr>
          <w:rFonts w:ascii="Arial" w:hAnsi="Arial" w:cs="Arial"/>
          <w:shd w:val="clear" w:color="auto" w:fill="FFFFFF"/>
        </w:rPr>
        <w:t xml:space="preserve"> </w:t>
      </w:r>
      <w:r w:rsidRPr="009553A3">
        <w:rPr>
          <w:rFonts w:ascii="Arial" w:hAnsi="Arial" w:cs="Arial"/>
          <w:shd w:val="clear" w:color="auto" w:fill="FFFFFF"/>
        </w:rPr>
        <w:t>Wooden’s</w:t>
      </w:r>
      <w:r w:rsidR="00685F39" w:rsidRPr="009553A3">
        <w:rPr>
          <w:rFonts w:ascii="Arial" w:hAnsi="Arial" w:cs="Arial"/>
          <w:shd w:val="clear" w:color="auto" w:fill="FFFFFF"/>
        </w:rPr>
        <w:t xml:space="preserve"> </w:t>
      </w:r>
      <w:r w:rsidRPr="009553A3">
        <w:rPr>
          <w:rFonts w:ascii="Arial" w:hAnsi="Arial" w:cs="Arial"/>
          <w:shd w:val="clear" w:color="auto" w:fill="FFFFFF"/>
        </w:rPr>
        <w:t>Pyramid</w:t>
      </w:r>
      <w:r w:rsidR="00685F39" w:rsidRPr="009553A3">
        <w:rPr>
          <w:rFonts w:ascii="Arial" w:hAnsi="Arial" w:cs="Arial"/>
          <w:shd w:val="clear" w:color="auto" w:fill="FFFFFF"/>
        </w:rPr>
        <w:t xml:space="preserve"> </w:t>
      </w:r>
      <w:r w:rsidRPr="009553A3">
        <w:rPr>
          <w:rFonts w:ascii="Arial" w:hAnsi="Arial" w:cs="Arial"/>
          <w:shd w:val="clear" w:color="auto" w:fill="FFFFFF"/>
        </w:rPr>
        <w:t>of</w:t>
      </w:r>
      <w:r w:rsidR="00685F39" w:rsidRPr="009553A3">
        <w:rPr>
          <w:rFonts w:ascii="Arial" w:hAnsi="Arial" w:cs="Arial"/>
          <w:shd w:val="clear" w:color="auto" w:fill="FFFFFF"/>
        </w:rPr>
        <w:t xml:space="preserve"> </w:t>
      </w:r>
      <w:r w:rsidRPr="009553A3">
        <w:rPr>
          <w:rFonts w:ascii="Arial" w:hAnsi="Arial" w:cs="Arial"/>
          <w:shd w:val="clear" w:color="auto" w:fill="FFFFFF"/>
        </w:rPr>
        <w:t>Success</w:t>
      </w:r>
      <w:r w:rsidR="00A44875" w:rsidRPr="009553A3">
        <w:rPr>
          <w:rFonts w:ascii="Arial" w:hAnsi="Arial" w:cs="Arial"/>
          <w:shd w:val="clear" w:color="auto" w:fill="FFFFFF"/>
        </w:rPr>
        <w:t>.</w:t>
      </w:r>
      <w:r w:rsidR="00685F39" w:rsidRPr="009553A3">
        <w:rPr>
          <w:rFonts w:ascii="Arial" w:hAnsi="Arial" w:cs="Arial"/>
          <w:shd w:val="clear" w:color="auto" w:fill="FFFFFF"/>
        </w:rPr>
        <w:t xml:space="preserve">  </w:t>
      </w:r>
      <w:r w:rsidRPr="009553A3">
        <w:rPr>
          <w:rFonts w:ascii="Arial" w:hAnsi="Arial" w:cs="Arial"/>
          <w:shd w:val="clear" w:color="auto" w:fill="FFFFFF"/>
        </w:rPr>
        <w:t>Student-athletes</w:t>
      </w:r>
      <w:r w:rsidR="00685F39" w:rsidRPr="009553A3">
        <w:rPr>
          <w:rFonts w:ascii="Arial" w:hAnsi="Arial" w:cs="Arial"/>
          <w:shd w:val="clear" w:color="auto" w:fill="FFFFFF"/>
        </w:rPr>
        <w:t xml:space="preserve"> </w:t>
      </w:r>
      <w:r w:rsidRPr="009553A3">
        <w:rPr>
          <w:rFonts w:ascii="Arial" w:hAnsi="Arial" w:cs="Arial"/>
          <w:shd w:val="clear" w:color="auto" w:fill="FFFFFF"/>
        </w:rPr>
        <w:t>also</w:t>
      </w:r>
      <w:r w:rsidR="00685F39" w:rsidRPr="009553A3">
        <w:rPr>
          <w:rFonts w:ascii="Arial" w:hAnsi="Arial" w:cs="Arial"/>
          <w:shd w:val="clear" w:color="auto" w:fill="FFFFFF"/>
        </w:rPr>
        <w:t xml:space="preserve"> </w:t>
      </w:r>
      <w:r w:rsidRPr="009553A3">
        <w:rPr>
          <w:rFonts w:ascii="Arial" w:hAnsi="Arial" w:cs="Arial"/>
          <w:shd w:val="clear" w:color="auto" w:fill="FFFFFF"/>
        </w:rPr>
        <w:t>learn</w:t>
      </w:r>
      <w:r w:rsidR="00685F39" w:rsidRPr="009553A3">
        <w:rPr>
          <w:rFonts w:ascii="Arial" w:hAnsi="Arial" w:cs="Arial"/>
          <w:shd w:val="clear" w:color="auto" w:fill="FFFFFF"/>
        </w:rPr>
        <w:t xml:space="preserve"> </w:t>
      </w:r>
      <w:r w:rsidRPr="009553A3">
        <w:rPr>
          <w:rFonts w:ascii="Arial" w:hAnsi="Arial" w:cs="Arial"/>
          <w:shd w:val="clear" w:color="auto" w:fill="FFFFFF"/>
        </w:rPr>
        <w:t>how</w:t>
      </w:r>
      <w:r w:rsidR="00685F39" w:rsidRPr="009553A3">
        <w:rPr>
          <w:rFonts w:ascii="Arial" w:hAnsi="Arial" w:cs="Arial"/>
          <w:shd w:val="clear" w:color="auto" w:fill="FFFFFF"/>
        </w:rPr>
        <w:t xml:space="preserve"> </w:t>
      </w:r>
      <w:r w:rsidRPr="009553A3">
        <w:rPr>
          <w:rFonts w:ascii="Arial" w:hAnsi="Arial" w:cs="Arial"/>
          <w:shd w:val="clear" w:color="auto" w:fill="FFFFFF"/>
        </w:rPr>
        <w:t>they</w:t>
      </w:r>
      <w:r w:rsidR="00685F39" w:rsidRPr="009553A3">
        <w:rPr>
          <w:rFonts w:ascii="Arial" w:hAnsi="Arial" w:cs="Arial"/>
          <w:shd w:val="clear" w:color="auto" w:fill="FFFFFF"/>
        </w:rPr>
        <w:t xml:space="preserve"> </w:t>
      </w:r>
      <w:r w:rsidRPr="009553A3">
        <w:rPr>
          <w:rFonts w:ascii="Arial" w:hAnsi="Arial" w:cs="Arial"/>
          <w:shd w:val="clear" w:color="auto" w:fill="FFFFFF"/>
        </w:rPr>
        <w:t>can</w:t>
      </w:r>
      <w:r w:rsidR="00685F39" w:rsidRPr="009553A3">
        <w:rPr>
          <w:rFonts w:ascii="Arial" w:hAnsi="Arial" w:cs="Arial"/>
          <w:shd w:val="clear" w:color="auto" w:fill="FFFFFF"/>
        </w:rPr>
        <w:t xml:space="preserve"> </w:t>
      </w:r>
      <w:r w:rsidRPr="009553A3">
        <w:rPr>
          <w:rFonts w:ascii="Arial" w:hAnsi="Arial" w:cs="Arial"/>
          <w:shd w:val="clear" w:color="auto" w:fill="FFFFFF"/>
        </w:rPr>
        <w:t>apply</w:t>
      </w:r>
      <w:r w:rsidR="00685F39" w:rsidRPr="009553A3">
        <w:rPr>
          <w:rFonts w:ascii="Arial" w:hAnsi="Arial" w:cs="Arial"/>
          <w:shd w:val="clear" w:color="auto" w:fill="FFFFFF"/>
        </w:rPr>
        <w:t xml:space="preserve"> </w:t>
      </w:r>
      <w:r w:rsidRPr="009553A3">
        <w:rPr>
          <w:rFonts w:ascii="Arial" w:hAnsi="Arial" w:cs="Arial"/>
          <w:shd w:val="clear" w:color="auto" w:fill="FFFFFF"/>
        </w:rPr>
        <w:t>principles</w:t>
      </w:r>
      <w:r w:rsidR="00685F39" w:rsidRPr="009553A3">
        <w:rPr>
          <w:rFonts w:ascii="Arial" w:hAnsi="Arial" w:cs="Arial"/>
          <w:shd w:val="clear" w:color="auto" w:fill="FFFFFF"/>
        </w:rPr>
        <w:t xml:space="preserve"> </w:t>
      </w:r>
      <w:r w:rsidRPr="009553A3">
        <w:rPr>
          <w:rFonts w:ascii="Arial" w:hAnsi="Arial" w:cs="Arial"/>
          <w:shd w:val="clear" w:color="auto" w:fill="FFFFFF"/>
        </w:rPr>
        <w:t>from</w:t>
      </w:r>
      <w:r w:rsidR="00685F39" w:rsidRPr="009553A3">
        <w:rPr>
          <w:rFonts w:ascii="Arial" w:hAnsi="Arial" w:cs="Arial"/>
          <w:shd w:val="clear" w:color="auto" w:fill="FFFFFF"/>
        </w:rPr>
        <w:t xml:space="preserve"> </w:t>
      </w:r>
      <w:r w:rsidRPr="009553A3">
        <w:rPr>
          <w:rFonts w:ascii="Arial" w:hAnsi="Arial" w:cs="Arial"/>
          <w:shd w:val="clear" w:color="auto" w:fill="FFFFFF"/>
        </w:rPr>
        <w:t>the</w:t>
      </w:r>
      <w:r w:rsidR="00685F39" w:rsidRPr="009553A3">
        <w:rPr>
          <w:rFonts w:ascii="Arial" w:hAnsi="Arial" w:cs="Arial"/>
          <w:shd w:val="clear" w:color="auto" w:fill="FFFFFF"/>
        </w:rPr>
        <w:t xml:space="preserve"> </w:t>
      </w:r>
      <w:r w:rsidRPr="009553A3">
        <w:rPr>
          <w:rFonts w:ascii="Arial" w:hAnsi="Arial" w:cs="Arial"/>
          <w:shd w:val="clear" w:color="auto" w:fill="FFFFFF"/>
        </w:rPr>
        <w:t>Pyramid</w:t>
      </w:r>
      <w:r w:rsidR="00685F39" w:rsidRPr="009553A3">
        <w:rPr>
          <w:rFonts w:ascii="Arial" w:hAnsi="Arial" w:cs="Arial"/>
          <w:shd w:val="clear" w:color="auto" w:fill="FFFFFF"/>
        </w:rPr>
        <w:t xml:space="preserve"> </w:t>
      </w:r>
      <w:r w:rsidRPr="009553A3">
        <w:rPr>
          <w:rFonts w:ascii="Arial" w:hAnsi="Arial" w:cs="Arial"/>
          <w:shd w:val="clear" w:color="auto" w:fill="FFFFFF"/>
        </w:rPr>
        <w:t>of</w:t>
      </w:r>
      <w:r w:rsidR="00685F39" w:rsidRPr="009553A3">
        <w:rPr>
          <w:rFonts w:ascii="Arial" w:hAnsi="Arial" w:cs="Arial"/>
          <w:shd w:val="clear" w:color="auto" w:fill="FFFFFF"/>
        </w:rPr>
        <w:t xml:space="preserve"> </w:t>
      </w:r>
      <w:r w:rsidRPr="009553A3">
        <w:rPr>
          <w:rFonts w:ascii="Arial" w:hAnsi="Arial" w:cs="Arial"/>
          <w:shd w:val="clear" w:color="auto" w:fill="FFFFFF"/>
        </w:rPr>
        <w:t>Success</w:t>
      </w:r>
      <w:r w:rsidR="00685F39" w:rsidRPr="009553A3">
        <w:rPr>
          <w:rFonts w:ascii="Arial" w:hAnsi="Arial" w:cs="Arial"/>
          <w:shd w:val="clear" w:color="auto" w:fill="FFFFFF"/>
        </w:rPr>
        <w:t xml:space="preserve"> </w:t>
      </w:r>
      <w:r w:rsidRPr="009553A3">
        <w:rPr>
          <w:rFonts w:ascii="Arial" w:hAnsi="Arial" w:cs="Arial"/>
          <w:shd w:val="clear" w:color="auto" w:fill="FFFFFF"/>
        </w:rPr>
        <w:t>in</w:t>
      </w:r>
      <w:r w:rsidR="00685F39" w:rsidRPr="009553A3">
        <w:rPr>
          <w:rFonts w:ascii="Arial" w:hAnsi="Arial" w:cs="Arial"/>
          <w:shd w:val="clear" w:color="auto" w:fill="FFFFFF"/>
        </w:rPr>
        <w:t xml:space="preserve"> </w:t>
      </w:r>
      <w:r w:rsidRPr="009553A3">
        <w:rPr>
          <w:rFonts w:ascii="Arial" w:hAnsi="Arial" w:cs="Arial"/>
          <w:shd w:val="clear" w:color="auto" w:fill="FFFFFF"/>
        </w:rPr>
        <w:t>their</w:t>
      </w:r>
      <w:r w:rsidR="00685F39" w:rsidRPr="009553A3">
        <w:rPr>
          <w:rFonts w:ascii="Arial" w:hAnsi="Arial" w:cs="Arial"/>
          <w:shd w:val="clear" w:color="auto" w:fill="FFFFFF"/>
        </w:rPr>
        <w:t xml:space="preserve"> </w:t>
      </w:r>
      <w:r w:rsidRPr="009553A3">
        <w:rPr>
          <w:rFonts w:ascii="Arial" w:hAnsi="Arial" w:cs="Arial"/>
          <w:shd w:val="clear" w:color="auto" w:fill="FFFFFF"/>
        </w:rPr>
        <w:t>academic</w:t>
      </w:r>
      <w:r w:rsidR="00685F39" w:rsidRPr="009553A3">
        <w:rPr>
          <w:rFonts w:ascii="Arial" w:hAnsi="Arial" w:cs="Arial"/>
          <w:shd w:val="clear" w:color="auto" w:fill="FFFFFF"/>
        </w:rPr>
        <w:t xml:space="preserve"> </w:t>
      </w:r>
      <w:r w:rsidRPr="009553A3">
        <w:rPr>
          <w:rFonts w:ascii="Arial" w:hAnsi="Arial" w:cs="Arial"/>
          <w:shd w:val="clear" w:color="auto" w:fill="FFFFFF"/>
        </w:rPr>
        <w:t>and</w:t>
      </w:r>
      <w:r w:rsidR="00685F39" w:rsidRPr="009553A3">
        <w:rPr>
          <w:rFonts w:ascii="Arial" w:hAnsi="Arial" w:cs="Arial"/>
          <w:shd w:val="clear" w:color="auto" w:fill="FFFFFF"/>
        </w:rPr>
        <w:t xml:space="preserve"> </w:t>
      </w:r>
      <w:r w:rsidRPr="009553A3">
        <w:rPr>
          <w:rFonts w:ascii="Arial" w:hAnsi="Arial" w:cs="Arial"/>
          <w:shd w:val="clear" w:color="auto" w:fill="FFFFFF"/>
        </w:rPr>
        <w:t>athletic</w:t>
      </w:r>
      <w:r w:rsidR="00685F39" w:rsidRPr="009553A3">
        <w:rPr>
          <w:rFonts w:ascii="Arial" w:hAnsi="Arial" w:cs="Arial"/>
          <w:shd w:val="clear" w:color="auto" w:fill="FFFFFF"/>
        </w:rPr>
        <w:t xml:space="preserve"> </w:t>
      </w:r>
      <w:r w:rsidRPr="009553A3">
        <w:rPr>
          <w:rFonts w:ascii="Arial" w:hAnsi="Arial" w:cs="Arial"/>
          <w:shd w:val="clear" w:color="auto" w:fill="FFFFFF"/>
        </w:rPr>
        <w:t>career</w:t>
      </w:r>
      <w:r w:rsidR="00685F39" w:rsidRPr="009553A3">
        <w:rPr>
          <w:rFonts w:ascii="Arial" w:hAnsi="Arial" w:cs="Arial"/>
          <w:shd w:val="clear" w:color="auto" w:fill="FFFFFF"/>
        </w:rPr>
        <w:t xml:space="preserve"> </w:t>
      </w:r>
      <w:r w:rsidRPr="009553A3">
        <w:rPr>
          <w:rFonts w:ascii="Arial" w:hAnsi="Arial" w:cs="Arial"/>
          <w:shd w:val="clear" w:color="auto" w:fill="FFFFFF"/>
        </w:rPr>
        <w:t>at</w:t>
      </w:r>
      <w:r w:rsidR="00685F39" w:rsidRPr="009553A3">
        <w:rPr>
          <w:rFonts w:ascii="Arial" w:hAnsi="Arial" w:cs="Arial"/>
          <w:shd w:val="clear" w:color="auto" w:fill="FFFFFF"/>
        </w:rPr>
        <w:t xml:space="preserve"> </w:t>
      </w:r>
      <w:r w:rsidRPr="009553A3">
        <w:rPr>
          <w:rFonts w:ascii="Arial" w:hAnsi="Arial" w:cs="Arial"/>
          <w:shd w:val="clear" w:color="auto" w:fill="FFFFFF"/>
        </w:rPr>
        <w:t>UCLA.</w:t>
      </w:r>
      <w:r w:rsidR="00685F39" w:rsidRPr="009553A3">
        <w:rPr>
          <w:rFonts w:ascii="Arial" w:hAnsi="Arial" w:cs="Arial"/>
          <w:shd w:val="clear" w:color="auto" w:fill="FFFFFF"/>
        </w:rPr>
        <w:t xml:space="preserve"> </w:t>
      </w:r>
    </w:p>
    <w:p w14:paraId="73030259" w14:textId="77777777" w:rsidR="00A9195F" w:rsidRPr="009553A3" w:rsidRDefault="00A9195F" w:rsidP="00CD5B5E">
      <w:pPr>
        <w:pStyle w:val="NormalWeb"/>
        <w:spacing w:line="360" w:lineRule="auto"/>
        <w:jc w:val="both"/>
        <w:rPr>
          <w:rFonts w:ascii="Arial" w:hAnsi="Arial" w:cs="Arial"/>
          <w:shd w:val="clear" w:color="auto" w:fill="FFFFFF"/>
        </w:rPr>
      </w:pPr>
    </w:p>
    <w:p w14:paraId="37DC9192" w14:textId="23D24D44" w:rsidR="00DA612C" w:rsidRPr="009553A3" w:rsidRDefault="00ED7A84" w:rsidP="00CD5B5E">
      <w:pPr>
        <w:pStyle w:val="NormalWeb"/>
        <w:spacing w:line="360" w:lineRule="auto"/>
        <w:jc w:val="both"/>
        <w:rPr>
          <w:rFonts w:ascii="Arial" w:hAnsi="Arial" w:cs="Arial"/>
          <w:shd w:val="clear" w:color="auto" w:fill="FFFFFF"/>
        </w:rPr>
      </w:pPr>
      <w:r w:rsidRPr="009553A3">
        <w:rPr>
          <w:rFonts w:ascii="Arial" w:hAnsi="Arial" w:cs="Arial"/>
          <w:shd w:val="clear" w:color="auto" w:fill="FFFFFF"/>
        </w:rPr>
        <w:t>The</w:t>
      </w:r>
      <w:r w:rsidR="00685F39" w:rsidRPr="009553A3">
        <w:rPr>
          <w:rFonts w:ascii="Arial" w:hAnsi="Arial" w:cs="Arial"/>
          <w:shd w:val="clear" w:color="auto" w:fill="FFFFFF"/>
        </w:rPr>
        <w:t xml:space="preserve"> </w:t>
      </w:r>
      <w:r w:rsidRPr="009553A3">
        <w:rPr>
          <w:rFonts w:ascii="Arial" w:hAnsi="Arial" w:cs="Arial"/>
          <w:shd w:val="clear" w:color="auto" w:fill="FFFFFF"/>
        </w:rPr>
        <w:t>Champions</w:t>
      </w:r>
      <w:r w:rsidR="00685F39" w:rsidRPr="009553A3">
        <w:rPr>
          <w:rFonts w:ascii="Arial" w:hAnsi="Arial" w:cs="Arial"/>
          <w:shd w:val="clear" w:color="auto" w:fill="FFFFFF"/>
        </w:rPr>
        <w:t xml:space="preserve"> </w:t>
      </w:r>
      <w:r w:rsidRPr="009553A3">
        <w:rPr>
          <w:rFonts w:ascii="Arial" w:hAnsi="Arial" w:cs="Arial"/>
          <w:shd w:val="clear" w:color="auto" w:fill="FFFFFF"/>
        </w:rPr>
        <w:t>Program</w:t>
      </w:r>
      <w:r w:rsidR="00685F39" w:rsidRPr="009553A3">
        <w:rPr>
          <w:rFonts w:ascii="Arial" w:hAnsi="Arial" w:cs="Arial"/>
          <w:shd w:val="clear" w:color="auto" w:fill="FFFFFF"/>
        </w:rPr>
        <w:t xml:space="preserve"> </w:t>
      </w:r>
      <w:r w:rsidRPr="009553A3">
        <w:rPr>
          <w:rFonts w:ascii="Arial" w:hAnsi="Arial" w:cs="Arial"/>
          <w:shd w:val="clear" w:color="auto" w:fill="FFFFFF"/>
        </w:rPr>
        <w:t>provides</w:t>
      </w:r>
      <w:r w:rsidR="00685F39" w:rsidRPr="009553A3">
        <w:rPr>
          <w:rFonts w:ascii="Arial" w:hAnsi="Arial" w:cs="Arial"/>
          <w:shd w:val="clear" w:color="auto" w:fill="FFFFFF"/>
        </w:rPr>
        <w:t xml:space="preserve"> </w:t>
      </w:r>
      <w:r w:rsidRPr="009553A3">
        <w:rPr>
          <w:rFonts w:ascii="Arial" w:hAnsi="Arial" w:cs="Arial"/>
          <w:shd w:val="clear" w:color="auto" w:fill="FFFFFF"/>
        </w:rPr>
        <w:t>student-athletes</w:t>
      </w:r>
      <w:r w:rsidR="00685F39" w:rsidRPr="009553A3">
        <w:rPr>
          <w:rFonts w:ascii="Arial" w:hAnsi="Arial" w:cs="Arial"/>
          <w:shd w:val="clear" w:color="auto" w:fill="FFFFFF"/>
        </w:rPr>
        <w:t xml:space="preserve"> </w:t>
      </w:r>
      <w:r w:rsidRPr="009553A3">
        <w:rPr>
          <w:rFonts w:ascii="Arial" w:hAnsi="Arial" w:cs="Arial"/>
          <w:shd w:val="clear" w:color="auto" w:fill="FFFFFF"/>
        </w:rPr>
        <w:t>with</w:t>
      </w:r>
      <w:r w:rsidR="00685F39" w:rsidRPr="009553A3">
        <w:rPr>
          <w:rFonts w:ascii="Arial" w:hAnsi="Arial" w:cs="Arial"/>
          <w:shd w:val="clear" w:color="auto" w:fill="FFFFFF"/>
        </w:rPr>
        <w:t xml:space="preserve"> </w:t>
      </w:r>
      <w:r w:rsidRPr="009553A3">
        <w:rPr>
          <w:rFonts w:ascii="Arial" w:hAnsi="Arial" w:cs="Arial"/>
          <w:shd w:val="clear" w:color="auto" w:fill="FFFFFF"/>
        </w:rPr>
        <w:t>seminars</w:t>
      </w:r>
      <w:r w:rsidR="00685F39" w:rsidRPr="009553A3">
        <w:rPr>
          <w:rFonts w:ascii="Arial" w:hAnsi="Arial" w:cs="Arial"/>
          <w:shd w:val="clear" w:color="auto" w:fill="FFFFFF"/>
        </w:rPr>
        <w:t xml:space="preserve"> </w:t>
      </w:r>
      <w:r w:rsidRPr="009553A3">
        <w:rPr>
          <w:rFonts w:ascii="Arial" w:hAnsi="Arial" w:cs="Arial"/>
          <w:shd w:val="clear" w:color="auto" w:fill="FFFFFF"/>
        </w:rPr>
        <w:t>in</w:t>
      </w:r>
      <w:r w:rsidR="00685F39" w:rsidRPr="009553A3">
        <w:rPr>
          <w:rFonts w:ascii="Arial" w:hAnsi="Arial" w:cs="Arial"/>
          <w:shd w:val="clear" w:color="auto" w:fill="FFFFFF"/>
        </w:rPr>
        <w:t xml:space="preserve"> </w:t>
      </w:r>
      <w:r w:rsidRPr="009553A3">
        <w:rPr>
          <w:rFonts w:ascii="Arial" w:hAnsi="Arial" w:cs="Arial"/>
          <w:shd w:val="clear" w:color="auto" w:fill="FFFFFF"/>
        </w:rPr>
        <w:t>business</w:t>
      </w:r>
      <w:r w:rsidR="00685F39" w:rsidRPr="009553A3">
        <w:rPr>
          <w:rFonts w:ascii="Arial" w:hAnsi="Arial" w:cs="Arial"/>
          <w:shd w:val="clear" w:color="auto" w:fill="FFFFFF"/>
        </w:rPr>
        <w:t xml:space="preserve"> </w:t>
      </w:r>
      <w:r w:rsidRPr="009553A3">
        <w:rPr>
          <w:rFonts w:ascii="Arial" w:hAnsi="Arial" w:cs="Arial"/>
          <w:shd w:val="clear" w:color="auto" w:fill="FFFFFF"/>
        </w:rPr>
        <w:t>etiquette,</w:t>
      </w:r>
      <w:r w:rsidR="00685F39" w:rsidRPr="009553A3">
        <w:rPr>
          <w:rFonts w:ascii="Arial" w:hAnsi="Arial" w:cs="Arial"/>
          <w:shd w:val="clear" w:color="auto" w:fill="FFFFFF"/>
        </w:rPr>
        <w:t xml:space="preserve"> </w:t>
      </w:r>
      <w:r w:rsidRPr="009553A3">
        <w:rPr>
          <w:rFonts w:ascii="Arial" w:hAnsi="Arial" w:cs="Arial"/>
          <w:shd w:val="clear" w:color="auto" w:fill="FFFFFF"/>
        </w:rPr>
        <w:t>interviewing,</w:t>
      </w:r>
      <w:r w:rsidR="00685F39" w:rsidRPr="009553A3">
        <w:rPr>
          <w:rFonts w:ascii="Arial" w:hAnsi="Arial" w:cs="Arial"/>
          <w:shd w:val="clear" w:color="auto" w:fill="FFFFFF"/>
        </w:rPr>
        <w:t xml:space="preserve"> </w:t>
      </w:r>
      <w:r w:rsidRPr="009553A3">
        <w:rPr>
          <w:rFonts w:ascii="Arial" w:hAnsi="Arial" w:cs="Arial"/>
          <w:shd w:val="clear" w:color="auto" w:fill="FFFFFF"/>
        </w:rPr>
        <w:t>resume</w:t>
      </w:r>
      <w:r w:rsidR="00685F39" w:rsidRPr="009553A3">
        <w:rPr>
          <w:rFonts w:ascii="Arial" w:hAnsi="Arial" w:cs="Arial"/>
          <w:shd w:val="clear" w:color="auto" w:fill="FFFFFF"/>
        </w:rPr>
        <w:t xml:space="preserve"> </w:t>
      </w:r>
      <w:r w:rsidRPr="009553A3">
        <w:rPr>
          <w:rFonts w:ascii="Arial" w:hAnsi="Arial" w:cs="Arial"/>
          <w:shd w:val="clear" w:color="auto" w:fill="FFFFFF"/>
        </w:rPr>
        <w:t>development,</w:t>
      </w:r>
      <w:r w:rsidR="00685F39" w:rsidRPr="009553A3">
        <w:rPr>
          <w:rFonts w:ascii="Arial" w:hAnsi="Arial" w:cs="Arial"/>
          <w:shd w:val="clear" w:color="auto" w:fill="FFFFFF"/>
        </w:rPr>
        <w:t xml:space="preserve"> </w:t>
      </w:r>
      <w:r w:rsidRPr="009553A3">
        <w:rPr>
          <w:rFonts w:ascii="Arial" w:hAnsi="Arial" w:cs="Arial"/>
          <w:shd w:val="clear" w:color="auto" w:fill="FFFFFF"/>
        </w:rPr>
        <w:t>career</w:t>
      </w:r>
      <w:r w:rsidR="00685F39" w:rsidRPr="009553A3">
        <w:rPr>
          <w:rFonts w:ascii="Arial" w:hAnsi="Arial" w:cs="Arial"/>
          <w:shd w:val="clear" w:color="auto" w:fill="FFFFFF"/>
        </w:rPr>
        <w:t xml:space="preserve"> </w:t>
      </w:r>
      <w:r w:rsidRPr="009553A3">
        <w:rPr>
          <w:rFonts w:ascii="Arial" w:hAnsi="Arial" w:cs="Arial"/>
          <w:shd w:val="clear" w:color="auto" w:fill="FFFFFF"/>
        </w:rPr>
        <w:t>shadowing,</w:t>
      </w:r>
      <w:r w:rsidR="00685F39" w:rsidRPr="009553A3">
        <w:rPr>
          <w:rFonts w:ascii="Arial" w:hAnsi="Arial" w:cs="Arial"/>
          <w:shd w:val="clear" w:color="auto" w:fill="FFFFFF"/>
        </w:rPr>
        <w:t xml:space="preserve"> </w:t>
      </w:r>
      <w:r w:rsidRPr="009553A3">
        <w:rPr>
          <w:rFonts w:ascii="Arial" w:hAnsi="Arial" w:cs="Arial"/>
          <w:shd w:val="clear" w:color="auto" w:fill="FFFFFF"/>
        </w:rPr>
        <w:t>financial</w:t>
      </w:r>
      <w:r w:rsidR="00685F39" w:rsidRPr="009553A3">
        <w:rPr>
          <w:rFonts w:ascii="Arial" w:hAnsi="Arial" w:cs="Arial"/>
          <w:shd w:val="clear" w:color="auto" w:fill="FFFFFF"/>
        </w:rPr>
        <w:t xml:space="preserve"> </w:t>
      </w:r>
      <w:r w:rsidRPr="009553A3">
        <w:rPr>
          <w:rFonts w:ascii="Arial" w:hAnsi="Arial" w:cs="Arial"/>
          <w:shd w:val="clear" w:color="auto" w:fill="FFFFFF"/>
        </w:rPr>
        <w:t>literacy,</w:t>
      </w:r>
      <w:r w:rsidR="00685F39" w:rsidRPr="009553A3">
        <w:rPr>
          <w:rFonts w:ascii="Arial" w:hAnsi="Arial" w:cs="Arial"/>
          <w:shd w:val="clear" w:color="auto" w:fill="FFFFFF"/>
        </w:rPr>
        <w:t xml:space="preserve"> </w:t>
      </w:r>
      <w:r w:rsidRPr="009553A3">
        <w:rPr>
          <w:rFonts w:ascii="Arial" w:hAnsi="Arial" w:cs="Arial"/>
          <w:shd w:val="clear" w:color="auto" w:fill="FFFFFF"/>
        </w:rPr>
        <w:t>health</w:t>
      </w:r>
      <w:r w:rsidR="00685F39" w:rsidRPr="009553A3">
        <w:rPr>
          <w:rFonts w:ascii="Arial" w:hAnsi="Arial" w:cs="Arial"/>
          <w:shd w:val="clear" w:color="auto" w:fill="FFFFFF"/>
        </w:rPr>
        <w:t xml:space="preserve"> </w:t>
      </w:r>
      <w:r w:rsidRPr="009553A3">
        <w:rPr>
          <w:rFonts w:ascii="Arial" w:hAnsi="Arial" w:cs="Arial"/>
          <w:shd w:val="clear" w:color="auto" w:fill="FFFFFF"/>
        </w:rPr>
        <w:t>&amp;</w:t>
      </w:r>
      <w:r w:rsidR="00685F39" w:rsidRPr="009553A3">
        <w:rPr>
          <w:rFonts w:ascii="Arial" w:hAnsi="Arial" w:cs="Arial"/>
          <w:shd w:val="clear" w:color="auto" w:fill="FFFFFF"/>
        </w:rPr>
        <w:t xml:space="preserve"> </w:t>
      </w:r>
      <w:r w:rsidRPr="009553A3">
        <w:rPr>
          <w:rFonts w:ascii="Arial" w:hAnsi="Arial" w:cs="Arial"/>
          <w:shd w:val="clear" w:color="auto" w:fill="FFFFFF"/>
        </w:rPr>
        <w:t>wellness,</w:t>
      </w:r>
      <w:r w:rsidR="00685F39" w:rsidRPr="009553A3">
        <w:rPr>
          <w:rFonts w:ascii="Arial" w:hAnsi="Arial" w:cs="Arial"/>
          <w:shd w:val="clear" w:color="auto" w:fill="FFFFFF"/>
        </w:rPr>
        <w:t xml:space="preserve"> </w:t>
      </w:r>
      <w:r w:rsidRPr="009553A3">
        <w:rPr>
          <w:rFonts w:ascii="Arial" w:hAnsi="Arial" w:cs="Arial"/>
          <w:shd w:val="clear" w:color="auto" w:fill="FFFFFF"/>
        </w:rPr>
        <w:t>diversity</w:t>
      </w:r>
      <w:r w:rsidR="00685F39" w:rsidRPr="009553A3">
        <w:rPr>
          <w:rFonts w:ascii="Arial" w:hAnsi="Arial" w:cs="Arial"/>
          <w:shd w:val="clear" w:color="auto" w:fill="FFFFFF"/>
        </w:rPr>
        <w:t xml:space="preserve"> </w:t>
      </w:r>
      <w:r w:rsidRPr="009553A3">
        <w:rPr>
          <w:rFonts w:ascii="Arial" w:hAnsi="Arial" w:cs="Arial"/>
          <w:shd w:val="clear" w:color="auto" w:fill="FFFFFF"/>
        </w:rPr>
        <w:t>&amp;</w:t>
      </w:r>
      <w:r w:rsidR="00685F39" w:rsidRPr="009553A3">
        <w:rPr>
          <w:rFonts w:ascii="Arial" w:hAnsi="Arial" w:cs="Arial"/>
          <w:shd w:val="clear" w:color="auto" w:fill="FFFFFF"/>
        </w:rPr>
        <w:t xml:space="preserve"> </w:t>
      </w:r>
      <w:r w:rsidRPr="009553A3">
        <w:rPr>
          <w:rFonts w:ascii="Arial" w:hAnsi="Arial" w:cs="Arial"/>
          <w:shd w:val="clear" w:color="auto" w:fill="FFFFFF"/>
        </w:rPr>
        <w:t>inclusion,</w:t>
      </w:r>
      <w:r w:rsidR="00685F39" w:rsidRPr="009553A3">
        <w:rPr>
          <w:rFonts w:ascii="Arial" w:hAnsi="Arial" w:cs="Arial"/>
          <w:shd w:val="clear" w:color="auto" w:fill="FFFFFF"/>
        </w:rPr>
        <w:t xml:space="preserve"> </w:t>
      </w:r>
      <w:r w:rsidRPr="009553A3">
        <w:rPr>
          <w:rFonts w:ascii="Arial" w:hAnsi="Arial" w:cs="Arial"/>
          <w:shd w:val="clear" w:color="auto" w:fill="FFFFFF"/>
        </w:rPr>
        <w:t>leadership,</w:t>
      </w:r>
      <w:r w:rsidR="00685F39" w:rsidRPr="009553A3">
        <w:rPr>
          <w:rFonts w:ascii="Arial" w:hAnsi="Arial" w:cs="Arial"/>
          <w:shd w:val="clear" w:color="auto" w:fill="FFFFFF"/>
        </w:rPr>
        <w:t xml:space="preserve"> </w:t>
      </w:r>
      <w:r w:rsidRPr="009553A3">
        <w:rPr>
          <w:rFonts w:ascii="Arial" w:hAnsi="Arial" w:cs="Arial"/>
          <w:shd w:val="clear" w:color="auto" w:fill="FFFFFF"/>
        </w:rPr>
        <w:t>community</w:t>
      </w:r>
      <w:r w:rsidR="00685F39" w:rsidRPr="009553A3">
        <w:rPr>
          <w:rFonts w:ascii="Arial" w:hAnsi="Arial" w:cs="Arial"/>
          <w:shd w:val="clear" w:color="auto" w:fill="FFFFFF"/>
        </w:rPr>
        <w:t xml:space="preserve"> </w:t>
      </w:r>
      <w:r w:rsidRPr="009553A3">
        <w:rPr>
          <w:rFonts w:ascii="Arial" w:hAnsi="Arial" w:cs="Arial"/>
          <w:shd w:val="clear" w:color="auto" w:fill="FFFFFF"/>
        </w:rPr>
        <w:t>outreach,</w:t>
      </w:r>
      <w:r w:rsidR="00685F39" w:rsidRPr="009553A3">
        <w:rPr>
          <w:rFonts w:ascii="Arial" w:hAnsi="Arial" w:cs="Arial"/>
          <w:shd w:val="clear" w:color="auto" w:fill="FFFFFF"/>
        </w:rPr>
        <w:t xml:space="preserve"> </w:t>
      </w:r>
      <w:r w:rsidRPr="009553A3">
        <w:rPr>
          <w:rFonts w:ascii="Arial" w:hAnsi="Arial" w:cs="Arial"/>
          <w:shd w:val="clear" w:color="auto" w:fill="FFFFFF"/>
        </w:rPr>
        <w:t>etc</w:t>
      </w:r>
      <w:r w:rsidR="00A44875" w:rsidRPr="009553A3">
        <w:rPr>
          <w:rFonts w:ascii="Arial" w:hAnsi="Arial" w:cs="Arial"/>
          <w:shd w:val="clear" w:color="auto" w:fill="FFFFFF"/>
        </w:rPr>
        <w:t>.</w:t>
      </w:r>
      <w:r w:rsidR="00685F39" w:rsidRPr="009553A3">
        <w:rPr>
          <w:rFonts w:ascii="Arial" w:hAnsi="Arial" w:cs="Arial"/>
          <w:shd w:val="clear" w:color="auto" w:fill="FFFFFF"/>
        </w:rPr>
        <w:t xml:space="preserve">  </w:t>
      </w:r>
      <w:r w:rsidRPr="009553A3">
        <w:rPr>
          <w:rFonts w:ascii="Arial" w:hAnsi="Arial" w:cs="Arial"/>
          <w:shd w:val="clear" w:color="auto" w:fill="FFFFFF"/>
        </w:rPr>
        <w:t>In</w:t>
      </w:r>
      <w:r w:rsidR="00685F39" w:rsidRPr="009553A3">
        <w:rPr>
          <w:rFonts w:ascii="Arial" w:hAnsi="Arial" w:cs="Arial"/>
          <w:shd w:val="clear" w:color="auto" w:fill="FFFFFF"/>
        </w:rPr>
        <w:t xml:space="preserve"> </w:t>
      </w:r>
      <w:r w:rsidRPr="009553A3">
        <w:rPr>
          <w:rFonts w:ascii="Arial" w:hAnsi="Arial" w:cs="Arial"/>
          <w:shd w:val="clear" w:color="auto" w:fill="FFFFFF"/>
        </w:rPr>
        <w:t>the</w:t>
      </w:r>
      <w:r w:rsidR="00685F39" w:rsidRPr="009553A3">
        <w:rPr>
          <w:rFonts w:ascii="Arial" w:hAnsi="Arial" w:cs="Arial"/>
          <w:shd w:val="clear" w:color="auto" w:fill="FFFFFF"/>
        </w:rPr>
        <w:t xml:space="preserve"> </w:t>
      </w:r>
      <w:r w:rsidRPr="009553A3">
        <w:rPr>
          <w:rFonts w:ascii="Arial" w:hAnsi="Arial" w:cs="Arial"/>
          <w:shd w:val="clear" w:color="auto" w:fill="FFFFFF"/>
        </w:rPr>
        <w:t>fiscal</w:t>
      </w:r>
      <w:r w:rsidR="00685F39" w:rsidRPr="009553A3">
        <w:rPr>
          <w:rFonts w:ascii="Arial" w:hAnsi="Arial" w:cs="Arial"/>
          <w:shd w:val="clear" w:color="auto" w:fill="FFFFFF"/>
        </w:rPr>
        <w:t xml:space="preserve"> </w:t>
      </w:r>
      <w:r w:rsidRPr="009553A3">
        <w:rPr>
          <w:rFonts w:ascii="Arial" w:hAnsi="Arial" w:cs="Arial"/>
          <w:shd w:val="clear" w:color="auto" w:fill="FFFFFF"/>
        </w:rPr>
        <w:t>year</w:t>
      </w:r>
      <w:r w:rsidR="00685F39" w:rsidRPr="009553A3">
        <w:rPr>
          <w:rFonts w:ascii="Arial" w:hAnsi="Arial" w:cs="Arial"/>
          <w:shd w:val="clear" w:color="auto" w:fill="FFFFFF"/>
        </w:rPr>
        <w:t xml:space="preserve"> </w:t>
      </w:r>
      <w:r w:rsidRPr="009553A3">
        <w:rPr>
          <w:rFonts w:ascii="Arial" w:hAnsi="Arial" w:cs="Arial"/>
          <w:shd w:val="clear" w:color="auto" w:fill="FFFFFF"/>
        </w:rPr>
        <w:t>2017-18,</w:t>
      </w:r>
      <w:r w:rsidR="00685F39" w:rsidRPr="009553A3">
        <w:rPr>
          <w:rFonts w:ascii="Arial" w:hAnsi="Arial" w:cs="Arial"/>
          <w:shd w:val="clear" w:color="auto" w:fill="FFFFFF"/>
        </w:rPr>
        <w:t xml:space="preserve"> </w:t>
      </w:r>
      <w:r w:rsidR="00A44875" w:rsidRPr="009553A3">
        <w:rPr>
          <w:rFonts w:ascii="Arial" w:hAnsi="Arial" w:cs="Arial"/>
          <w:shd w:val="clear" w:color="auto" w:fill="FFFFFF"/>
        </w:rPr>
        <w:t>966</w:t>
      </w:r>
      <w:r w:rsidR="00685F39" w:rsidRPr="009553A3">
        <w:rPr>
          <w:rFonts w:ascii="Arial" w:hAnsi="Arial" w:cs="Arial"/>
          <w:shd w:val="clear" w:color="auto" w:fill="FFFFFF"/>
        </w:rPr>
        <w:t xml:space="preserve"> </w:t>
      </w:r>
      <w:r w:rsidRPr="009553A3">
        <w:rPr>
          <w:rFonts w:ascii="Arial" w:hAnsi="Arial" w:cs="Arial"/>
          <w:shd w:val="clear" w:color="auto" w:fill="FFFFFF"/>
        </w:rPr>
        <w:t>student-athletes</w:t>
      </w:r>
      <w:r w:rsidR="00685F39" w:rsidRPr="009553A3">
        <w:rPr>
          <w:rFonts w:ascii="Arial" w:hAnsi="Arial" w:cs="Arial"/>
          <w:shd w:val="clear" w:color="auto" w:fill="FFFFFF"/>
        </w:rPr>
        <w:t xml:space="preserve"> </w:t>
      </w:r>
      <w:r w:rsidRPr="009553A3">
        <w:rPr>
          <w:rFonts w:ascii="Arial" w:hAnsi="Arial" w:cs="Arial"/>
          <w:shd w:val="clear" w:color="auto" w:fill="FFFFFF"/>
        </w:rPr>
        <w:t>volunteered</w:t>
      </w:r>
      <w:r w:rsidR="00685F39" w:rsidRPr="009553A3">
        <w:rPr>
          <w:rFonts w:ascii="Arial" w:hAnsi="Arial" w:cs="Arial"/>
          <w:shd w:val="clear" w:color="auto" w:fill="FFFFFF"/>
        </w:rPr>
        <w:t xml:space="preserve"> </w:t>
      </w:r>
      <w:r w:rsidRPr="009553A3">
        <w:rPr>
          <w:rFonts w:ascii="Arial" w:hAnsi="Arial" w:cs="Arial"/>
          <w:shd w:val="clear" w:color="auto" w:fill="FFFFFF"/>
        </w:rPr>
        <w:t>a</w:t>
      </w:r>
      <w:r w:rsidR="00685F39" w:rsidRPr="009553A3">
        <w:rPr>
          <w:rFonts w:ascii="Arial" w:hAnsi="Arial" w:cs="Arial"/>
          <w:shd w:val="clear" w:color="auto" w:fill="FFFFFF"/>
        </w:rPr>
        <w:t xml:space="preserve"> </w:t>
      </w:r>
      <w:r w:rsidRPr="009553A3">
        <w:rPr>
          <w:rFonts w:ascii="Arial" w:hAnsi="Arial" w:cs="Arial"/>
          <w:shd w:val="clear" w:color="auto" w:fill="FFFFFF"/>
        </w:rPr>
        <w:t>total</w:t>
      </w:r>
      <w:r w:rsidR="00685F39" w:rsidRPr="009553A3">
        <w:rPr>
          <w:rFonts w:ascii="Arial" w:hAnsi="Arial" w:cs="Arial"/>
          <w:shd w:val="clear" w:color="auto" w:fill="FFFFFF"/>
        </w:rPr>
        <w:t xml:space="preserve"> </w:t>
      </w:r>
      <w:r w:rsidRPr="009553A3">
        <w:rPr>
          <w:rFonts w:ascii="Arial" w:hAnsi="Arial" w:cs="Arial"/>
          <w:shd w:val="clear" w:color="auto" w:fill="FFFFFF"/>
        </w:rPr>
        <w:t>of</w:t>
      </w:r>
      <w:r w:rsidR="00685F39" w:rsidRPr="009553A3">
        <w:rPr>
          <w:rFonts w:ascii="Arial" w:hAnsi="Arial" w:cs="Arial"/>
          <w:shd w:val="clear" w:color="auto" w:fill="FFFFFF"/>
        </w:rPr>
        <w:t xml:space="preserve"> </w:t>
      </w:r>
      <w:r w:rsidRPr="009553A3">
        <w:rPr>
          <w:rFonts w:ascii="Arial" w:hAnsi="Arial" w:cs="Arial"/>
          <w:shd w:val="clear" w:color="auto" w:fill="FFFFFF"/>
        </w:rPr>
        <w:t>3,391</w:t>
      </w:r>
      <w:r w:rsidR="00685F39" w:rsidRPr="009553A3">
        <w:rPr>
          <w:rFonts w:ascii="Arial" w:hAnsi="Arial" w:cs="Arial"/>
          <w:shd w:val="clear" w:color="auto" w:fill="FFFFFF"/>
        </w:rPr>
        <w:t xml:space="preserve"> </w:t>
      </w:r>
      <w:r w:rsidRPr="009553A3">
        <w:rPr>
          <w:rFonts w:ascii="Arial" w:hAnsi="Arial" w:cs="Arial"/>
          <w:shd w:val="clear" w:color="auto" w:fill="FFFFFF"/>
        </w:rPr>
        <w:t>hours</w:t>
      </w:r>
      <w:r w:rsidR="00685F39" w:rsidRPr="009553A3">
        <w:rPr>
          <w:rFonts w:ascii="Arial" w:hAnsi="Arial" w:cs="Arial"/>
          <w:shd w:val="clear" w:color="auto" w:fill="FFFFFF"/>
        </w:rPr>
        <w:t xml:space="preserve"> </w:t>
      </w:r>
      <w:r w:rsidRPr="009553A3">
        <w:rPr>
          <w:rFonts w:ascii="Arial" w:hAnsi="Arial" w:cs="Arial"/>
          <w:shd w:val="clear" w:color="auto" w:fill="FFFFFF"/>
        </w:rPr>
        <w:t>as</w:t>
      </w:r>
      <w:r w:rsidR="00685F39" w:rsidRPr="009553A3">
        <w:rPr>
          <w:rFonts w:ascii="Arial" w:hAnsi="Arial" w:cs="Arial"/>
          <w:shd w:val="clear" w:color="auto" w:fill="FFFFFF"/>
        </w:rPr>
        <w:t xml:space="preserve"> </w:t>
      </w:r>
      <w:r w:rsidRPr="009553A3">
        <w:rPr>
          <w:rFonts w:ascii="Arial" w:hAnsi="Arial" w:cs="Arial"/>
          <w:shd w:val="clear" w:color="auto" w:fill="FFFFFF"/>
        </w:rPr>
        <w:t>part</w:t>
      </w:r>
      <w:r w:rsidR="00685F39" w:rsidRPr="009553A3">
        <w:rPr>
          <w:rFonts w:ascii="Arial" w:hAnsi="Arial" w:cs="Arial"/>
          <w:shd w:val="clear" w:color="auto" w:fill="FFFFFF"/>
        </w:rPr>
        <w:t xml:space="preserve"> </w:t>
      </w:r>
      <w:r w:rsidRPr="009553A3">
        <w:rPr>
          <w:rFonts w:ascii="Arial" w:hAnsi="Arial" w:cs="Arial"/>
          <w:shd w:val="clear" w:color="auto" w:fill="FFFFFF"/>
        </w:rPr>
        <w:t>of</w:t>
      </w:r>
      <w:r w:rsidR="00685F39" w:rsidRPr="009553A3">
        <w:rPr>
          <w:rFonts w:ascii="Arial" w:hAnsi="Arial" w:cs="Arial"/>
          <w:shd w:val="clear" w:color="auto" w:fill="FFFFFF"/>
        </w:rPr>
        <w:t xml:space="preserve"> </w:t>
      </w:r>
      <w:r w:rsidRPr="009553A3">
        <w:rPr>
          <w:rFonts w:ascii="Arial" w:hAnsi="Arial" w:cs="Arial"/>
          <w:shd w:val="clear" w:color="auto" w:fill="FFFFFF"/>
        </w:rPr>
        <w:t>the</w:t>
      </w:r>
      <w:r w:rsidR="00685F39" w:rsidRPr="009553A3">
        <w:rPr>
          <w:rFonts w:ascii="Arial" w:hAnsi="Arial" w:cs="Arial"/>
          <w:shd w:val="clear" w:color="auto" w:fill="FFFFFF"/>
        </w:rPr>
        <w:t xml:space="preserve"> </w:t>
      </w:r>
      <w:r w:rsidRPr="009553A3">
        <w:rPr>
          <w:rFonts w:ascii="Arial" w:hAnsi="Arial" w:cs="Arial"/>
          <w:shd w:val="clear" w:color="auto" w:fill="FFFFFF"/>
        </w:rPr>
        <w:t>department’s</w:t>
      </w:r>
      <w:r w:rsidR="00685F39" w:rsidRPr="009553A3">
        <w:rPr>
          <w:rFonts w:ascii="Arial" w:hAnsi="Arial" w:cs="Arial"/>
          <w:shd w:val="clear" w:color="auto" w:fill="FFFFFF"/>
        </w:rPr>
        <w:t xml:space="preserve"> </w:t>
      </w:r>
      <w:r w:rsidRPr="009553A3">
        <w:rPr>
          <w:rFonts w:ascii="Arial" w:hAnsi="Arial" w:cs="Arial"/>
          <w:shd w:val="clear" w:color="auto" w:fill="FFFFFF"/>
        </w:rPr>
        <w:t>Community</w:t>
      </w:r>
      <w:r w:rsidR="00685F39" w:rsidRPr="009553A3">
        <w:rPr>
          <w:rFonts w:ascii="Arial" w:hAnsi="Arial" w:cs="Arial"/>
          <w:shd w:val="clear" w:color="auto" w:fill="FFFFFF"/>
        </w:rPr>
        <w:t xml:space="preserve"> </w:t>
      </w:r>
      <w:r w:rsidRPr="009553A3">
        <w:rPr>
          <w:rFonts w:ascii="Arial" w:hAnsi="Arial" w:cs="Arial"/>
          <w:shd w:val="clear" w:color="auto" w:fill="FFFFFF"/>
        </w:rPr>
        <w:t>Outreach</w:t>
      </w:r>
      <w:r w:rsidR="00685F39" w:rsidRPr="009553A3">
        <w:rPr>
          <w:rFonts w:ascii="Arial" w:hAnsi="Arial" w:cs="Arial"/>
          <w:shd w:val="clear" w:color="auto" w:fill="FFFFFF"/>
        </w:rPr>
        <w:t xml:space="preserve"> </w:t>
      </w:r>
      <w:r w:rsidRPr="009553A3">
        <w:rPr>
          <w:rFonts w:ascii="Arial" w:hAnsi="Arial" w:cs="Arial"/>
          <w:shd w:val="clear" w:color="auto" w:fill="FFFFFF"/>
        </w:rPr>
        <w:t>program</w:t>
      </w:r>
      <w:r w:rsidR="00A44875" w:rsidRPr="009553A3">
        <w:rPr>
          <w:rFonts w:ascii="Arial" w:hAnsi="Arial" w:cs="Arial"/>
          <w:shd w:val="clear" w:color="auto" w:fill="FFFFFF"/>
        </w:rPr>
        <w:t>.</w:t>
      </w:r>
      <w:r w:rsidR="00685F39" w:rsidRPr="009553A3">
        <w:rPr>
          <w:rFonts w:ascii="Arial" w:hAnsi="Arial" w:cs="Arial"/>
          <w:shd w:val="clear" w:color="auto" w:fill="FFFFFF"/>
        </w:rPr>
        <w:t xml:space="preserve">  </w:t>
      </w:r>
      <w:r w:rsidRPr="009553A3">
        <w:rPr>
          <w:rFonts w:ascii="Arial" w:hAnsi="Arial" w:cs="Arial"/>
          <w:shd w:val="clear" w:color="auto" w:fill="FFFFFF"/>
        </w:rPr>
        <w:t>Additionally,</w:t>
      </w:r>
      <w:r w:rsidR="00685F39" w:rsidRPr="009553A3">
        <w:rPr>
          <w:rFonts w:ascii="Arial" w:hAnsi="Arial" w:cs="Arial"/>
          <w:shd w:val="clear" w:color="auto" w:fill="FFFFFF"/>
        </w:rPr>
        <w:t xml:space="preserve"> </w:t>
      </w:r>
      <w:r w:rsidRPr="009553A3">
        <w:rPr>
          <w:rFonts w:ascii="Arial" w:hAnsi="Arial" w:cs="Arial"/>
          <w:shd w:val="clear" w:color="auto" w:fill="FFFFFF"/>
        </w:rPr>
        <w:t>the</w:t>
      </w:r>
      <w:r w:rsidR="00685F39" w:rsidRPr="009553A3">
        <w:rPr>
          <w:rFonts w:ascii="Arial" w:hAnsi="Arial" w:cs="Arial"/>
          <w:shd w:val="clear" w:color="auto" w:fill="FFFFFF"/>
        </w:rPr>
        <w:t xml:space="preserve"> </w:t>
      </w:r>
      <w:r w:rsidRPr="009553A3">
        <w:rPr>
          <w:rFonts w:ascii="Arial" w:hAnsi="Arial" w:cs="Arial"/>
          <w:shd w:val="clear" w:color="auto" w:fill="FFFFFF"/>
        </w:rPr>
        <w:t>Wooden</w:t>
      </w:r>
      <w:r w:rsidR="00685F39" w:rsidRPr="009553A3">
        <w:rPr>
          <w:rFonts w:ascii="Arial" w:hAnsi="Arial" w:cs="Arial"/>
          <w:shd w:val="clear" w:color="auto" w:fill="FFFFFF"/>
        </w:rPr>
        <w:t xml:space="preserve"> </w:t>
      </w:r>
      <w:r w:rsidRPr="009553A3">
        <w:rPr>
          <w:rFonts w:ascii="Arial" w:hAnsi="Arial" w:cs="Arial"/>
          <w:shd w:val="clear" w:color="auto" w:fill="FFFFFF"/>
        </w:rPr>
        <w:t>Academy</w:t>
      </w:r>
      <w:r w:rsidR="00685F39" w:rsidRPr="009553A3">
        <w:rPr>
          <w:rFonts w:ascii="Arial" w:hAnsi="Arial" w:cs="Arial"/>
          <w:shd w:val="clear" w:color="auto" w:fill="FFFFFF"/>
        </w:rPr>
        <w:t xml:space="preserve"> </w:t>
      </w:r>
      <w:r w:rsidRPr="009553A3">
        <w:rPr>
          <w:rFonts w:ascii="Arial" w:hAnsi="Arial" w:cs="Arial"/>
          <w:shd w:val="clear" w:color="auto" w:fill="FFFFFF"/>
        </w:rPr>
        <w:t>is</w:t>
      </w:r>
      <w:r w:rsidR="00685F39" w:rsidRPr="009553A3">
        <w:rPr>
          <w:rFonts w:ascii="Arial" w:hAnsi="Arial" w:cs="Arial"/>
          <w:shd w:val="clear" w:color="auto" w:fill="FFFFFF"/>
        </w:rPr>
        <w:t xml:space="preserve"> </w:t>
      </w:r>
      <w:r w:rsidRPr="009553A3">
        <w:rPr>
          <w:rFonts w:ascii="Arial" w:hAnsi="Arial" w:cs="Arial"/>
          <w:shd w:val="clear" w:color="auto" w:fill="FFFFFF"/>
        </w:rPr>
        <w:t>supplemented</w:t>
      </w:r>
      <w:r w:rsidR="00685F39" w:rsidRPr="009553A3">
        <w:rPr>
          <w:rFonts w:ascii="Arial" w:hAnsi="Arial" w:cs="Arial"/>
          <w:shd w:val="clear" w:color="auto" w:fill="FFFFFF"/>
        </w:rPr>
        <w:t xml:space="preserve"> </w:t>
      </w:r>
      <w:r w:rsidRPr="009553A3">
        <w:rPr>
          <w:rFonts w:ascii="Arial" w:hAnsi="Arial" w:cs="Arial"/>
          <w:shd w:val="clear" w:color="auto" w:fill="FFFFFF"/>
        </w:rPr>
        <w:t>by</w:t>
      </w:r>
      <w:r w:rsidR="00685F39" w:rsidRPr="009553A3">
        <w:rPr>
          <w:rFonts w:ascii="Arial" w:hAnsi="Arial" w:cs="Arial"/>
          <w:shd w:val="clear" w:color="auto" w:fill="FFFFFF"/>
        </w:rPr>
        <w:t xml:space="preserve"> </w:t>
      </w:r>
      <w:r w:rsidRPr="009553A3">
        <w:rPr>
          <w:rFonts w:ascii="Arial" w:hAnsi="Arial" w:cs="Arial"/>
          <w:shd w:val="clear" w:color="auto" w:fill="FFFFFF"/>
        </w:rPr>
        <w:t>the</w:t>
      </w:r>
      <w:r w:rsidR="00685F39" w:rsidRPr="009553A3">
        <w:rPr>
          <w:rFonts w:ascii="Arial" w:hAnsi="Arial" w:cs="Arial"/>
          <w:shd w:val="clear" w:color="auto" w:fill="FFFFFF"/>
        </w:rPr>
        <w:t xml:space="preserve"> </w:t>
      </w:r>
      <w:r w:rsidRPr="009553A3">
        <w:rPr>
          <w:rFonts w:ascii="Arial" w:hAnsi="Arial" w:cs="Arial"/>
          <w:shd w:val="clear" w:color="auto" w:fill="FFFFFF"/>
        </w:rPr>
        <w:t>Bruin</w:t>
      </w:r>
      <w:r w:rsidR="00685F39" w:rsidRPr="009553A3">
        <w:rPr>
          <w:rFonts w:ascii="Arial" w:hAnsi="Arial" w:cs="Arial"/>
          <w:shd w:val="clear" w:color="auto" w:fill="FFFFFF"/>
        </w:rPr>
        <w:t xml:space="preserve"> </w:t>
      </w:r>
      <w:r w:rsidRPr="009553A3">
        <w:rPr>
          <w:rFonts w:ascii="Arial" w:hAnsi="Arial" w:cs="Arial"/>
          <w:shd w:val="clear" w:color="auto" w:fill="FFFFFF"/>
        </w:rPr>
        <w:t>Athletic</w:t>
      </w:r>
      <w:r w:rsidR="00685F39" w:rsidRPr="009553A3">
        <w:rPr>
          <w:rFonts w:ascii="Arial" w:hAnsi="Arial" w:cs="Arial"/>
          <w:shd w:val="clear" w:color="auto" w:fill="FFFFFF"/>
        </w:rPr>
        <w:t xml:space="preserve"> </w:t>
      </w:r>
      <w:r w:rsidRPr="009553A3">
        <w:rPr>
          <w:rFonts w:ascii="Arial" w:hAnsi="Arial" w:cs="Arial"/>
          <w:shd w:val="clear" w:color="auto" w:fill="FFFFFF"/>
        </w:rPr>
        <w:t>Council,</w:t>
      </w:r>
      <w:r w:rsidR="00685F39" w:rsidRPr="009553A3">
        <w:rPr>
          <w:rFonts w:ascii="Arial" w:hAnsi="Arial" w:cs="Arial"/>
          <w:shd w:val="clear" w:color="auto" w:fill="FFFFFF"/>
        </w:rPr>
        <w:t xml:space="preserve"> </w:t>
      </w:r>
      <w:r w:rsidRPr="009553A3">
        <w:rPr>
          <w:rFonts w:ascii="Arial" w:hAnsi="Arial" w:cs="Arial"/>
          <w:shd w:val="clear" w:color="auto" w:fill="FFFFFF"/>
        </w:rPr>
        <w:t>Student-Athlete</w:t>
      </w:r>
      <w:r w:rsidR="00685F39" w:rsidRPr="009553A3">
        <w:rPr>
          <w:rFonts w:ascii="Arial" w:hAnsi="Arial" w:cs="Arial"/>
          <w:shd w:val="clear" w:color="auto" w:fill="FFFFFF"/>
        </w:rPr>
        <w:t xml:space="preserve"> </w:t>
      </w:r>
      <w:r w:rsidRPr="009553A3">
        <w:rPr>
          <w:rFonts w:ascii="Arial" w:hAnsi="Arial" w:cs="Arial"/>
          <w:shd w:val="clear" w:color="auto" w:fill="FFFFFF"/>
        </w:rPr>
        <w:t>Mentors,</w:t>
      </w:r>
      <w:r w:rsidR="00685F39" w:rsidRPr="009553A3">
        <w:rPr>
          <w:rFonts w:ascii="Arial" w:hAnsi="Arial" w:cs="Arial"/>
          <w:shd w:val="clear" w:color="auto" w:fill="FFFFFF"/>
        </w:rPr>
        <w:t xml:space="preserve"> </w:t>
      </w:r>
      <w:r w:rsidRPr="009553A3">
        <w:rPr>
          <w:rFonts w:ascii="Arial" w:hAnsi="Arial" w:cs="Arial"/>
          <w:shd w:val="clear" w:color="auto" w:fill="FFFFFF"/>
        </w:rPr>
        <w:t>and</w:t>
      </w:r>
      <w:r w:rsidR="00685F39" w:rsidRPr="009553A3">
        <w:rPr>
          <w:rFonts w:ascii="Arial" w:hAnsi="Arial" w:cs="Arial"/>
          <w:shd w:val="clear" w:color="auto" w:fill="FFFFFF"/>
        </w:rPr>
        <w:t xml:space="preserve"> </w:t>
      </w:r>
      <w:r w:rsidRPr="009553A3">
        <w:rPr>
          <w:rFonts w:ascii="Arial" w:hAnsi="Arial" w:cs="Arial"/>
          <w:shd w:val="clear" w:color="auto" w:fill="FFFFFF"/>
        </w:rPr>
        <w:t>Bruin</w:t>
      </w:r>
      <w:r w:rsidR="00685F39" w:rsidRPr="009553A3">
        <w:rPr>
          <w:rFonts w:ascii="Arial" w:hAnsi="Arial" w:cs="Arial"/>
          <w:shd w:val="clear" w:color="auto" w:fill="FFFFFF"/>
        </w:rPr>
        <w:t xml:space="preserve"> </w:t>
      </w:r>
      <w:r w:rsidRPr="009553A3">
        <w:rPr>
          <w:rFonts w:ascii="Arial" w:hAnsi="Arial" w:cs="Arial"/>
          <w:shd w:val="clear" w:color="auto" w:fill="FFFFFF"/>
        </w:rPr>
        <w:t>Ambassadors</w:t>
      </w:r>
      <w:r w:rsidR="00685F39" w:rsidRPr="009553A3">
        <w:rPr>
          <w:rFonts w:ascii="Arial" w:hAnsi="Arial" w:cs="Arial"/>
          <w:shd w:val="clear" w:color="auto" w:fill="FFFFFF"/>
        </w:rPr>
        <w:t xml:space="preserve"> </w:t>
      </w:r>
      <w:r w:rsidR="00A44875" w:rsidRPr="009553A3">
        <w:rPr>
          <w:rFonts w:ascii="Arial" w:hAnsi="Arial" w:cs="Arial"/>
          <w:shd w:val="clear" w:color="auto" w:fill="FFFFFF"/>
        </w:rPr>
        <w:t>programs,</w:t>
      </w:r>
      <w:r w:rsidR="00685F39" w:rsidRPr="009553A3">
        <w:rPr>
          <w:rFonts w:ascii="Arial" w:hAnsi="Arial" w:cs="Arial"/>
          <w:shd w:val="clear" w:color="auto" w:fill="FFFFFF"/>
        </w:rPr>
        <w:t xml:space="preserve"> </w:t>
      </w:r>
      <w:r w:rsidR="00A44875" w:rsidRPr="009553A3">
        <w:rPr>
          <w:rFonts w:ascii="Arial" w:hAnsi="Arial" w:cs="Arial"/>
          <w:shd w:val="clear" w:color="auto" w:fill="FFFFFF"/>
        </w:rPr>
        <w:t>which</w:t>
      </w:r>
      <w:r w:rsidR="00685F39" w:rsidRPr="009553A3">
        <w:rPr>
          <w:rFonts w:ascii="Arial" w:hAnsi="Arial" w:cs="Arial"/>
          <w:shd w:val="clear" w:color="auto" w:fill="FFFFFF"/>
        </w:rPr>
        <w:t xml:space="preserve"> </w:t>
      </w:r>
      <w:r w:rsidRPr="009553A3">
        <w:rPr>
          <w:rFonts w:ascii="Arial" w:hAnsi="Arial" w:cs="Arial"/>
          <w:shd w:val="clear" w:color="auto" w:fill="FFFFFF"/>
        </w:rPr>
        <w:t>allow</w:t>
      </w:r>
      <w:r w:rsidR="00685F39" w:rsidRPr="009553A3">
        <w:rPr>
          <w:rFonts w:ascii="Arial" w:hAnsi="Arial" w:cs="Arial"/>
          <w:shd w:val="clear" w:color="auto" w:fill="FFFFFF"/>
        </w:rPr>
        <w:t xml:space="preserve"> </w:t>
      </w:r>
      <w:r w:rsidRPr="009553A3">
        <w:rPr>
          <w:rFonts w:ascii="Arial" w:hAnsi="Arial" w:cs="Arial"/>
          <w:shd w:val="clear" w:color="auto" w:fill="FFFFFF"/>
        </w:rPr>
        <w:t>student-athletes</w:t>
      </w:r>
      <w:r w:rsidR="00685F39" w:rsidRPr="009553A3">
        <w:rPr>
          <w:rFonts w:ascii="Arial" w:hAnsi="Arial" w:cs="Arial"/>
          <w:shd w:val="clear" w:color="auto" w:fill="FFFFFF"/>
        </w:rPr>
        <w:t xml:space="preserve"> </w:t>
      </w:r>
      <w:r w:rsidRPr="009553A3">
        <w:rPr>
          <w:rFonts w:ascii="Arial" w:hAnsi="Arial" w:cs="Arial"/>
          <w:shd w:val="clear" w:color="auto" w:fill="FFFFFF"/>
        </w:rPr>
        <w:t>to</w:t>
      </w:r>
      <w:r w:rsidR="00685F39" w:rsidRPr="009553A3">
        <w:rPr>
          <w:rFonts w:ascii="Arial" w:hAnsi="Arial" w:cs="Arial"/>
          <w:shd w:val="clear" w:color="auto" w:fill="FFFFFF"/>
        </w:rPr>
        <w:t xml:space="preserve"> </w:t>
      </w:r>
      <w:r w:rsidRPr="009553A3">
        <w:rPr>
          <w:rFonts w:ascii="Arial" w:hAnsi="Arial" w:cs="Arial"/>
          <w:shd w:val="clear" w:color="auto" w:fill="FFFFFF"/>
        </w:rPr>
        <w:t>become</w:t>
      </w:r>
      <w:r w:rsidR="00685F39" w:rsidRPr="009553A3">
        <w:rPr>
          <w:rFonts w:ascii="Arial" w:hAnsi="Arial" w:cs="Arial"/>
          <w:shd w:val="clear" w:color="auto" w:fill="FFFFFF"/>
        </w:rPr>
        <w:t xml:space="preserve"> </w:t>
      </w:r>
      <w:r w:rsidRPr="009553A3">
        <w:rPr>
          <w:rFonts w:ascii="Arial" w:hAnsi="Arial" w:cs="Arial"/>
          <w:shd w:val="clear" w:color="auto" w:fill="FFFFFF"/>
        </w:rPr>
        <w:t>active</w:t>
      </w:r>
      <w:r w:rsidR="00685F39" w:rsidRPr="009553A3">
        <w:rPr>
          <w:rFonts w:ascii="Arial" w:hAnsi="Arial" w:cs="Arial"/>
          <w:shd w:val="clear" w:color="auto" w:fill="FFFFFF"/>
        </w:rPr>
        <w:t xml:space="preserve"> </w:t>
      </w:r>
      <w:r w:rsidRPr="009553A3">
        <w:rPr>
          <w:rFonts w:ascii="Arial" w:hAnsi="Arial" w:cs="Arial"/>
          <w:shd w:val="clear" w:color="auto" w:fill="FFFFFF"/>
        </w:rPr>
        <w:t>members</w:t>
      </w:r>
      <w:r w:rsidR="00685F39" w:rsidRPr="009553A3">
        <w:rPr>
          <w:rFonts w:ascii="Arial" w:hAnsi="Arial" w:cs="Arial"/>
          <w:shd w:val="clear" w:color="auto" w:fill="FFFFFF"/>
        </w:rPr>
        <w:t xml:space="preserve"> </w:t>
      </w:r>
      <w:r w:rsidRPr="009553A3">
        <w:rPr>
          <w:rFonts w:ascii="Arial" w:hAnsi="Arial" w:cs="Arial"/>
          <w:shd w:val="clear" w:color="auto" w:fill="FFFFFF"/>
        </w:rPr>
        <w:t>in</w:t>
      </w:r>
      <w:r w:rsidR="00685F39" w:rsidRPr="009553A3">
        <w:rPr>
          <w:rFonts w:ascii="Arial" w:hAnsi="Arial" w:cs="Arial"/>
          <w:shd w:val="clear" w:color="auto" w:fill="FFFFFF"/>
        </w:rPr>
        <w:t xml:space="preserve"> </w:t>
      </w:r>
      <w:r w:rsidRPr="009553A3">
        <w:rPr>
          <w:rFonts w:ascii="Arial" w:hAnsi="Arial" w:cs="Arial"/>
          <w:shd w:val="clear" w:color="auto" w:fill="FFFFFF"/>
        </w:rPr>
        <w:t>the</w:t>
      </w:r>
      <w:r w:rsidR="00685F39" w:rsidRPr="009553A3">
        <w:rPr>
          <w:rFonts w:ascii="Arial" w:hAnsi="Arial" w:cs="Arial"/>
          <w:shd w:val="clear" w:color="auto" w:fill="FFFFFF"/>
        </w:rPr>
        <w:t xml:space="preserve"> </w:t>
      </w:r>
      <w:r w:rsidRPr="009553A3">
        <w:rPr>
          <w:rFonts w:ascii="Arial" w:hAnsi="Arial" w:cs="Arial"/>
          <w:shd w:val="clear" w:color="auto" w:fill="FFFFFF"/>
        </w:rPr>
        <w:t>athletic</w:t>
      </w:r>
      <w:r w:rsidR="00685F39" w:rsidRPr="009553A3">
        <w:rPr>
          <w:rFonts w:ascii="Arial" w:hAnsi="Arial" w:cs="Arial"/>
          <w:shd w:val="clear" w:color="auto" w:fill="FFFFFF"/>
        </w:rPr>
        <w:t xml:space="preserve"> </w:t>
      </w:r>
      <w:r w:rsidRPr="009553A3">
        <w:rPr>
          <w:rFonts w:ascii="Arial" w:hAnsi="Arial" w:cs="Arial"/>
          <w:shd w:val="clear" w:color="auto" w:fill="FFFFFF"/>
        </w:rPr>
        <w:t>community</w:t>
      </w:r>
      <w:r w:rsidR="00685F39" w:rsidRPr="009553A3">
        <w:rPr>
          <w:rFonts w:ascii="Arial" w:hAnsi="Arial" w:cs="Arial"/>
          <w:shd w:val="clear" w:color="auto" w:fill="FFFFFF"/>
        </w:rPr>
        <w:t xml:space="preserve"> </w:t>
      </w:r>
      <w:r w:rsidRPr="009553A3">
        <w:rPr>
          <w:rFonts w:ascii="Arial" w:hAnsi="Arial" w:cs="Arial"/>
          <w:shd w:val="clear" w:color="auto" w:fill="FFFFFF"/>
        </w:rPr>
        <w:t>at</w:t>
      </w:r>
      <w:r w:rsidR="00685F39" w:rsidRPr="009553A3">
        <w:rPr>
          <w:rFonts w:ascii="Arial" w:hAnsi="Arial" w:cs="Arial"/>
          <w:shd w:val="clear" w:color="auto" w:fill="FFFFFF"/>
        </w:rPr>
        <w:t xml:space="preserve"> </w:t>
      </w:r>
      <w:r w:rsidRPr="009553A3">
        <w:rPr>
          <w:rFonts w:ascii="Arial" w:hAnsi="Arial" w:cs="Arial"/>
          <w:shd w:val="clear" w:color="auto" w:fill="FFFFFF"/>
        </w:rPr>
        <w:t>UCLA</w:t>
      </w:r>
      <w:r w:rsidR="00A44875" w:rsidRPr="009553A3">
        <w:rPr>
          <w:rFonts w:ascii="Arial" w:hAnsi="Arial" w:cs="Arial"/>
          <w:shd w:val="clear" w:color="auto" w:fill="FFFFFF"/>
        </w:rPr>
        <w:t>.</w:t>
      </w:r>
      <w:r w:rsidR="00685F39" w:rsidRPr="009553A3">
        <w:rPr>
          <w:rFonts w:ascii="Arial" w:hAnsi="Arial" w:cs="Arial"/>
          <w:shd w:val="clear" w:color="auto" w:fill="FFFFFF"/>
        </w:rPr>
        <w:t xml:space="preserve">  </w:t>
      </w:r>
      <w:r w:rsidRPr="009553A3">
        <w:rPr>
          <w:rFonts w:ascii="Arial" w:hAnsi="Arial" w:cs="Arial"/>
          <w:shd w:val="clear" w:color="auto" w:fill="FFFFFF"/>
        </w:rPr>
        <w:t>The</w:t>
      </w:r>
      <w:r w:rsidR="00685F39" w:rsidRPr="009553A3">
        <w:rPr>
          <w:rFonts w:ascii="Arial" w:hAnsi="Arial" w:cs="Arial"/>
          <w:shd w:val="clear" w:color="auto" w:fill="FFFFFF"/>
        </w:rPr>
        <w:t xml:space="preserve"> </w:t>
      </w:r>
      <w:r w:rsidR="00A44875" w:rsidRPr="009553A3">
        <w:rPr>
          <w:rFonts w:ascii="Arial" w:hAnsi="Arial" w:cs="Arial"/>
          <w:shd w:val="clear" w:color="auto" w:fill="FFFFFF"/>
        </w:rPr>
        <w:t>Associate</w:t>
      </w:r>
      <w:r w:rsidR="00685F39" w:rsidRPr="009553A3">
        <w:rPr>
          <w:rFonts w:ascii="Arial" w:hAnsi="Arial" w:cs="Arial"/>
          <w:shd w:val="clear" w:color="auto" w:fill="FFFFFF"/>
        </w:rPr>
        <w:t xml:space="preserve"> </w:t>
      </w:r>
      <w:r w:rsidR="00A44875" w:rsidRPr="009553A3">
        <w:rPr>
          <w:rFonts w:ascii="Arial" w:hAnsi="Arial" w:cs="Arial"/>
          <w:shd w:val="clear" w:color="auto" w:fill="FFFFFF"/>
        </w:rPr>
        <w:t>Director</w:t>
      </w:r>
      <w:r w:rsidR="00685F39" w:rsidRPr="009553A3">
        <w:rPr>
          <w:rFonts w:ascii="Arial" w:hAnsi="Arial" w:cs="Arial"/>
          <w:shd w:val="clear" w:color="auto" w:fill="FFFFFF"/>
        </w:rPr>
        <w:t xml:space="preserve"> </w:t>
      </w:r>
      <w:r w:rsidR="00A44875" w:rsidRPr="009553A3">
        <w:rPr>
          <w:rFonts w:ascii="Arial" w:hAnsi="Arial" w:cs="Arial"/>
          <w:shd w:val="clear" w:color="auto" w:fill="FFFFFF"/>
        </w:rPr>
        <w:t>of</w:t>
      </w:r>
      <w:r w:rsidR="00685F39" w:rsidRPr="009553A3">
        <w:rPr>
          <w:rFonts w:ascii="Arial" w:hAnsi="Arial" w:cs="Arial"/>
          <w:shd w:val="clear" w:color="auto" w:fill="FFFFFF"/>
        </w:rPr>
        <w:t xml:space="preserve"> </w:t>
      </w:r>
      <w:r w:rsidR="00A44875" w:rsidRPr="009553A3">
        <w:rPr>
          <w:rFonts w:ascii="Arial" w:hAnsi="Arial" w:cs="Arial"/>
          <w:shd w:val="clear" w:color="auto" w:fill="FFFFFF"/>
        </w:rPr>
        <w:t>Student-Athlete</w:t>
      </w:r>
      <w:r w:rsidR="00685F39" w:rsidRPr="009553A3">
        <w:rPr>
          <w:rFonts w:ascii="Arial" w:hAnsi="Arial" w:cs="Arial"/>
          <w:shd w:val="clear" w:color="auto" w:fill="FFFFFF"/>
        </w:rPr>
        <w:t xml:space="preserve"> </w:t>
      </w:r>
      <w:r w:rsidR="00A44875" w:rsidRPr="009553A3">
        <w:rPr>
          <w:rFonts w:ascii="Arial" w:hAnsi="Arial" w:cs="Arial"/>
          <w:shd w:val="clear" w:color="auto" w:fill="FFFFFF"/>
        </w:rPr>
        <w:t>Development</w:t>
      </w:r>
      <w:r w:rsidR="00685F39" w:rsidRPr="009553A3">
        <w:rPr>
          <w:rFonts w:ascii="Arial" w:hAnsi="Arial" w:cs="Arial"/>
          <w:shd w:val="clear" w:color="auto" w:fill="FFFFFF"/>
        </w:rPr>
        <w:t xml:space="preserve"> </w:t>
      </w:r>
      <w:r w:rsidR="00A44875" w:rsidRPr="009553A3">
        <w:rPr>
          <w:rFonts w:ascii="Arial" w:hAnsi="Arial" w:cs="Arial"/>
          <w:shd w:val="clear" w:color="auto" w:fill="FFFFFF"/>
        </w:rPr>
        <w:t>oversees</w:t>
      </w:r>
      <w:r w:rsidR="00685F39" w:rsidRPr="009553A3">
        <w:rPr>
          <w:rFonts w:ascii="Arial" w:hAnsi="Arial" w:cs="Arial"/>
          <w:shd w:val="clear" w:color="auto" w:fill="FFFFFF"/>
        </w:rPr>
        <w:t xml:space="preserve"> </w:t>
      </w:r>
      <w:r w:rsidR="00A44875" w:rsidRPr="009553A3">
        <w:rPr>
          <w:rFonts w:ascii="Arial" w:hAnsi="Arial" w:cs="Arial"/>
          <w:shd w:val="clear" w:color="auto" w:fill="FFFFFF"/>
        </w:rPr>
        <w:t>the</w:t>
      </w:r>
      <w:r w:rsidR="00685F39" w:rsidRPr="009553A3">
        <w:rPr>
          <w:rFonts w:ascii="Arial" w:hAnsi="Arial" w:cs="Arial"/>
          <w:shd w:val="clear" w:color="auto" w:fill="FFFFFF"/>
        </w:rPr>
        <w:t xml:space="preserve"> </w:t>
      </w:r>
      <w:r w:rsidR="00A44875" w:rsidRPr="009553A3">
        <w:rPr>
          <w:rFonts w:ascii="Arial" w:hAnsi="Arial" w:cs="Arial"/>
          <w:shd w:val="clear" w:color="auto" w:fill="FFFFFF"/>
        </w:rPr>
        <w:t>Student-Athlete</w:t>
      </w:r>
      <w:r w:rsidR="00685F39" w:rsidRPr="009553A3">
        <w:rPr>
          <w:rFonts w:ascii="Arial" w:hAnsi="Arial" w:cs="Arial"/>
          <w:shd w:val="clear" w:color="auto" w:fill="FFFFFF"/>
        </w:rPr>
        <w:t xml:space="preserve"> </w:t>
      </w:r>
      <w:r w:rsidR="00A44875" w:rsidRPr="009553A3">
        <w:rPr>
          <w:rFonts w:ascii="Arial" w:hAnsi="Arial" w:cs="Arial"/>
          <w:shd w:val="clear" w:color="auto" w:fill="FFFFFF"/>
        </w:rPr>
        <w:t>Development</w:t>
      </w:r>
      <w:r w:rsidR="00685F39" w:rsidRPr="009553A3">
        <w:rPr>
          <w:rFonts w:ascii="Arial" w:hAnsi="Arial" w:cs="Arial"/>
          <w:shd w:val="clear" w:color="auto" w:fill="FFFFFF"/>
        </w:rPr>
        <w:t xml:space="preserve"> </w:t>
      </w:r>
      <w:r w:rsidR="00A44875" w:rsidRPr="009553A3">
        <w:rPr>
          <w:rFonts w:ascii="Arial" w:hAnsi="Arial" w:cs="Arial"/>
          <w:shd w:val="clear" w:color="auto" w:fill="FFFFFF"/>
        </w:rPr>
        <w:t>Program</w:t>
      </w:r>
      <w:r w:rsidR="00685F39" w:rsidRPr="009553A3">
        <w:rPr>
          <w:rFonts w:ascii="Arial" w:hAnsi="Arial" w:cs="Arial"/>
          <w:shd w:val="clear" w:color="auto" w:fill="FFFFFF"/>
        </w:rPr>
        <w:t xml:space="preserve"> </w:t>
      </w:r>
      <w:r w:rsidRPr="009553A3">
        <w:rPr>
          <w:rFonts w:ascii="Arial" w:hAnsi="Arial" w:cs="Arial"/>
          <w:shd w:val="clear" w:color="auto" w:fill="FFFFFF"/>
        </w:rPr>
        <w:t>with</w:t>
      </w:r>
      <w:r w:rsidR="00685F39" w:rsidRPr="009553A3">
        <w:rPr>
          <w:rFonts w:ascii="Arial" w:hAnsi="Arial" w:cs="Arial"/>
          <w:shd w:val="clear" w:color="auto" w:fill="FFFFFF"/>
        </w:rPr>
        <w:t xml:space="preserve"> </w:t>
      </w:r>
      <w:r w:rsidRPr="009553A3">
        <w:rPr>
          <w:rFonts w:ascii="Arial" w:hAnsi="Arial" w:cs="Arial"/>
          <w:shd w:val="clear" w:color="auto" w:fill="FFFFFF"/>
        </w:rPr>
        <w:t>the</w:t>
      </w:r>
      <w:r w:rsidR="00685F39" w:rsidRPr="009553A3">
        <w:rPr>
          <w:rFonts w:ascii="Arial" w:hAnsi="Arial" w:cs="Arial"/>
          <w:shd w:val="clear" w:color="auto" w:fill="FFFFFF"/>
        </w:rPr>
        <w:t xml:space="preserve"> </w:t>
      </w:r>
      <w:r w:rsidRPr="009553A3">
        <w:rPr>
          <w:rFonts w:ascii="Arial" w:hAnsi="Arial" w:cs="Arial"/>
          <w:shd w:val="clear" w:color="auto" w:fill="FFFFFF"/>
        </w:rPr>
        <w:t>assistance</w:t>
      </w:r>
      <w:r w:rsidR="00685F39" w:rsidRPr="009553A3">
        <w:rPr>
          <w:rFonts w:ascii="Arial" w:hAnsi="Arial" w:cs="Arial"/>
          <w:shd w:val="clear" w:color="auto" w:fill="FFFFFF"/>
        </w:rPr>
        <w:t xml:space="preserve"> </w:t>
      </w:r>
      <w:r w:rsidRPr="009553A3">
        <w:rPr>
          <w:rFonts w:ascii="Arial" w:hAnsi="Arial" w:cs="Arial"/>
          <w:shd w:val="clear" w:color="auto" w:fill="FFFFFF"/>
        </w:rPr>
        <w:t>of</w:t>
      </w:r>
      <w:r w:rsidR="00685F39" w:rsidRPr="009553A3">
        <w:rPr>
          <w:rFonts w:ascii="Arial" w:hAnsi="Arial" w:cs="Arial"/>
          <w:shd w:val="clear" w:color="auto" w:fill="FFFFFF"/>
        </w:rPr>
        <w:t xml:space="preserve"> </w:t>
      </w:r>
      <w:r w:rsidRPr="009553A3">
        <w:rPr>
          <w:rFonts w:ascii="Arial" w:hAnsi="Arial" w:cs="Arial"/>
          <w:shd w:val="clear" w:color="auto" w:fill="FFFFFF"/>
        </w:rPr>
        <w:t>an</w:t>
      </w:r>
      <w:r w:rsidR="00685F39" w:rsidRPr="009553A3">
        <w:rPr>
          <w:rFonts w:ascii="Arial" w:hAnsi="Arial" w:cs="Arial"/>
          <w:shd w:val="clear" w:color="auto" w:fill="FFFFFF"/>
        </w:rPr>
        <w:t xml:space="preserve"> </w:t>
      </w:r>
      <w:r w:rsidRPr="009553A3">
        <w:rPr>
          <w:rFonts w:ascii="Arial" w:hAnsi="Arial" w:cs="Arial"/>
          <w:shd w:val="clear" w:color="auto" w:fill="FFFFFF"/>
        </w:rPr>
        <w:t>intern</w:t>
      </w:r>
      <w:r w:rsidR="00AF26BF" w:rsidRPr="009553A3">
        <w:rPr>
          <w:rFonts w:ascii="Arial" w:hAnsi="Arial" w:cs="Arial"/>
          <w:shd w:val="clear" w:color="auto" w:fill="FFFFFF"/>
        </w:rPr>
        <w:t>.</w:t>
      </w:r>
    </w:p>
    <w:p w14:paraId="1E124D1F" w14:textId="77777777" w:rsidR="00AF26BF" w:rsidRPr="009553A3" w:rsidRDefault="00AF26BF" w:rsidP="00CD5B5E">
      <w:pPr>
        <w:pStyle w:val="NormalWeb"/>
        <w:spacing w:line="360" w:lineRule="auto"/>
        <w:jc w:val="both"/>
        <w:rPr>
          <w:rFonts w:ascii="Arial" w:hAnsi="Arial" w:cs="Arial"/>
        </w:rPr>
      </w:pPr>
    </w:p>
    <w:p w14:paraId="7B693AB8" w14:textId="5944ADF6" w:rsidR="00CE682D" w:rsidRPr="009553A3" w:rsidRDefault="00DA612C" w:rsidP="00CD5B5E">
      <w:pPr>
        <w:spacing w:line="360" w:lineRule="auto"/>
        <w:jc w:val="both"/>
        <w:rPr>
          <w:rFonts w:ascii="Arial" w:hAnsi="Arial" w:cs="Arial"/>
          <w:sz w:val="24"/>
          <w:szCs w:val="24"/>
        </w:rPr>
      </w:pPr>
      <w:r w:rsidRPr="009553A3">
        <w:rPr>
          <w:rFonts w:ascii="Arial" w:hAnsi="Arial" w:cs="Arial"/>
          <w:sz w:val="24"/>
          <w:szCs w:val="24"/>
          <w:u w:val="single"/>
        </w:rPr>
        <w:lastRenderedPageBreak/>
        <w:t>Recommendation</w:t>
      </w:r>
      <w:r w:rsidR="002949C5" w:rsidRPr="009553A3">
        <w:rPr>
          <w:rFonts w:ascii="Arial" w:hAnsi="Arial" w:cs="Arial"/>
          <w:sz w:val="24"/>
          <w:szCs w:val="24"/>
        </w:rPr>
        <w:t>:</w:t>
      </w:r>
      <w:r w:rsidR="00685F39" w:rsidRPr="009553A3">
        <w:rPr>
          <w:rFonts w:ascii="Arial" w:hAnsi="Arial" w:cs="Arial"/>
          <w:sz w:val="24"/>
          <w:szCs w:val="24"/>
        </w:rPr>
        <w:t xml:space="preserve">  </w:t>
      </w:r>
      <w:r w:rsidR="007669B3" w:rsidRPr="009553A3">
        <w:rPr>
          <w:rFonts w:ascii="Arial" w:hAnsi="Arial" w:cs="Arial"/>
          <w:sz w:val="24"/>
          <w:szCs w:val="24"/>
        </w:rPr>
        <w:t>M</w:t>
      </w:r>
      <w:r w:rsidR="00AF26BF" w:rsidRPr="009553A3">
        <w:rPr>
          <w:rFonts w:ascii="Arial" w:hAnsi="Arial" w:cs="Arial"/>
          <w:sz w:val="24"/>
          <w:szCs w:val="24"/>
        </w:rPr>
        <w:t>anagement</w:t>
      </w:r>
      <w:r w:rsidR="00685F39" w:rsidRPr="009553A3">
        <w:rPr>
          <w:rFonts w:ascii="Arial" w:hAnsi="Arial" w:cs="Arial"/>
          <w:sz w:val="24"/>
          <w:szCs w:val="24"/>
        </w:rPr>
        <w:t xml:space="preserve"> </w:t>
      </w:r>
      <w:r w:rsidR="007669B3" w:rsidRPr="009553A3">
        <w:rPr>
          <w:rFonts w:ascii="Arial" w:hAnsi="Arial" w:cs="Arial"/>
          <w:sz w:val="24"/>
          <w:szCs w:val="24"/>
        </w:rPr>
        <w:t>should</w:t>
      </w:r>
      <w:r w:rsidR="00685F39" w:rsidRPr="009553A3">
        <w:rPr>
          <w:rFonts w:ascii="Arial" w:hAnsi="Arial" w:cs="Arial"/>
          <w:sz w:val="24"/>
          <w:szCs w:val="24"/>
        </w:rPr>
        <w:t xml:space="preserve"> </w:t>
      </w:r>
      <w:r w:rsidR="00AF26BF" w:rsidRPr="009553A3">
        <w:rPr>
          <w:rFonts w:ascii="Arial" w:hAnsi="Arial" w:cs="Arial"/>
          <w:sz w:val="24"/>
          <w:szCs w:val="24"/>
        </w:rPr>
        <w:t>consider</w:t>
      </w:r>
      <w:r w:rsidR="00685F39" w:rsidRPr="009553A3">
        <w:rPr>
          <w:rFonts w:ascii="Arial" w:hAnsi="Arial" w:cs="Arial"/>
          <w:sz w:val="24"/>
          <w:szCs w:val="24"/>
        </w:rPr>
        <w:t xml:space="preserve"> </w:t>
      </w:r>
      <w:r w:rsidR="00AF26BF" w:rsidRPr="009553A3">
        <w:rPr>
          <w:rFonts w:ascii="Arial" w:hAnsi="Arial" w:cs="Arial"/>
          <w:sz w:val="24"/>
          <w:szCs w:val="24"/>
        </w:rPr>
        <w:t>adding</w:t>
      </w:r>
      <w:r w:rsidR="00685F39" w:rsidRPr="009553A3">
        <w:rPr>
          <w:rFonts w:ascii="Arial" w:hAnsi="Arial" w:cs="Arial"/>
          <w:sz w:val="24"/>
          <w:szCs w:val="24"/>
        </w:rPr>
        <w:t xml:space="preserve"> </w:t>
      </w:r>
      <w:r w:rsidR="00AF26BF" w:rsidRPr="009553A3">
        <w:rPr>
          <w:rFonts w:ascii="Arial" w:hAnsi="Arial" w:cs="Arial"/>
          <w:sz w:val="24"/>
          <w:szCs w:val="24"/>
        </w:rPr>
        <w:t>an</w:t>
      </w:r>
      <w:r w:rsidR="00685F39" w:rsidRPr="009553A3">
        <w:rPr>
          <w:rFonts w:ascii="Arial" w:hAnsi="Arial" w:cs="Arial"/>
          <w:sz w:val="24"/>
          <w:szCs w:val="24"/>
        </w:rPr>
        <w:t xml:space="preserve"> </w:t>
      </w:r>
      <w:r w:rsidR="00AF26BF" w:rsidRPr="009553A3">
        <w:rPr>
          <w:rFonts w:ascii="Arial" w:hAnsi="Arial" w:cs="Arial"/>
          <w:sz w:val="24"/>
          <w:szCs w:val="24"/>
        </w:rPr>
        <w:t>additional</w:t>
      </w:r>
      <w:r w:rsidR="00685F39" w:rsidRPr="009553A3">
        <w:rPr>
          <w:rFonts w:ascii="Arial" w:hAnsi="Arial" w:cs="Arial"/>
          <w:sz w:val="24"/>
          <w:szCs w:val="24"/>
        </w:rPr>
        <w:t xml:space="preserve"> </w:t>
      </w:r>
      <w:r w:rsidR="00AF26BF" w:rsidRPr="009553A3">
        <w:rPr>
          <w:rFonts w:ascii="Arial" w:hAnsi="Arial" w:cs="Arial"/>
          <w:sz w:val="24"/>
          <w:szCs w:val="24"/>
        </w:rPr>
        <w:t>career</w:t>
      </w:r>
      <w:r w:rsidR="00685F39" w:rsidRPr="009553A3">
        <w:rPr>
          <w:rFonts w:ascii="Arial" w:hAnsi="Arial" w:cs="Arial"/>
          <w:sz w:val="24"/>
          <w:szCs w:val="24"/>
        </w:rPr>
        <w:t xml:space="preserve"> </w:t>
      </w:r>
      <w:r w:rsidR="00AF26BF" w:rsidRPr="009553A3">
        <w:rPr>
          <w:rFonts w:ascii="Arial" w:hAnsi="Arial" w:cs="Arial"/>
          <w:sz w:val="24"/>
          <w:szCs w:val="24"/>
        </w:rPr>
        <w:t>employee</w:t>
      </w:r>
      <w:r w:rsidR="00685F39" w:rsidRPr="009553A3">
        <w:rPr>
          <w:rFonts w:ascii="Arial" w:hAnsi="Arial" w:cs="Arial"/>
          <w:sz w:val="24"/>
          <w:szCs w:val="24"/>
        </w:rPr>
        <w:t xml:space="preserve"> </w:t>
      </w:r>
      <w:r w:rsidR="00613AB4" w:rsidRPr="009553A3">
        <w:rPr>
          <w:rFonts w:ascii="Arial" w:hAnsi="Arial" w:cs="Arial"/>
          <w:sz w:val="24"/>
          <w:szCs w:val="24"/>
        </w:rPr>
        <w:t>to</w:t>
      </w:r>
      <w:r w:rsidR="00685F39" w:rsidRPr="009553A3">
        <w:rPr>
          <w:rFonts w:ascii="Arial" w:hAnsi="Arial" w:cs="Arial"/>
          <w:sz w:val="24"/>
          <w:szCs w:val="24"/>
        </w:rPr>
        <w:t xml:space="preserve"> </w:t>
      </w:r>
      <w:r w:rsidR="00613AB4" w:rsidRPr="009553A3">
        <w:rPr>
          <w:rFonts w:ascii="Arial" w:hAnsi="Arial" w:cs="Arial"/>
          <w:sz w:val="24"/>
          <w:szCs w:val="24"/>
        </w:rPr>
        <w:t>the</w:t>
      </w:r>
      <w:r w:rsidR="00685F39" w:rsidRPr="009553A3">
        <w:rPr>
          <w:rFonts w:ascii="Arial" w:hAnsi="Arial" w:cs="Arial"/>
          <w:sz w:val="24"/>
          <w:szCs w:val="24"/>
        </w:rPr>
        <w:t xml:space="preserve"> </w:t>
      </w:r>
      <w:r w:rsidR="00446CEA" w:rsidRPr="009553A3">
        <w:rPr>
          <w:rFonts w:ascii="Arial" w:hAnsi="Arial" w:cs="Arial"/>
          <w:sz w:val="24"/>
          <w:szCs w:val="24"/>
        </w:rPr>
        <w:t>UCLA</w:t>
      </w:r>
      <w:r w:rsidR="00685F39" w:rsidRPr="009553A3">
        <w:rPr>
          <w:rFonts w:ascii="Arial" w:hAnsi="Arial" w:cs="Arial"/>
          <w:sz w:val="24"/>
          <w:szCs w:val="24"/>
        </w:rPr>
        <w:t xml:space="preserve"> </w:t>
      </w:r>
      <w:r w:rsidR="00446CEA" w:rsidRPr="009553A3">
        <w:rPr>
          <w:rFonts w:ascii="Arial" w:hAnsi="Arial" w:cs="Arial"/>
          <w:sz w:val="24"/>
          <w:szCs w:val="24"/>
        </w:rPr>
        <w:t>Student-Athlete</w:t>
      </w:r>
      <w:r w:rsidR="00685F39" w:rsidRPr="009553A3">
        <w:rPr>
          <w:rFonts w:ascii="Arial" w:hAnsi="Arial" w:cs="Arial"/>
          <w:sz w:val="24"/>
          <w:szCs w:val="24"/>
        </w:rPr>
        <w:t xml:space="preserve"> </w:t>
      </w:r>
      <w:r w:rsidR="00446CEA" w:rsidRPr="009553A3">
        <w:rPr>
          <w:rFonts w:ascii="Arial" w:hAnsi="Arial" w:cs="Arial"/>
          <w:sz w:val="24"/>
          <w:szCs w:val="24"/>
        </w:rPr>
        <w:t>Development</w:t>
      </w:r>
      <w:r w:rsidR="00685F39" w:rsidRPr="009553A3">
        <w:rPr>
          <w:rFonts w:ascii="Arial" w:hAnsi="Arial" w:cs="Arial"/>
          <w:sz w:val="24"/>
          <w:szCs w:val="24"/>
        </w:rPr>
        <w:t xml:space="preserve"> </w:t>
      </w:r>
      <w:r w:rsidR="00446CEA" w:rsidRPr="009553A3">
        <w:rPr>
          <w:rFonts w:ascii="Arial" w:hAnsi="Arial" w:cs="Arial"/>
          <w:sz w:val="24"/>
          <w:szCs w:val="24"/>
        </w:rPr>
        <w:t>Program.</w:t>
      </w:r>
      <w:r w:rsidR="00685F39" w:rsidRPr="009553A3">
        <w:rPr>
          <w:rFonts w:ascii="Arial" w:hAnsi="Arial" w:cs="Arial"/>
          <w:sz w:val="24"/>
          <w:szCs w:val="24"/>
        </w:rPr>
        <w:t xml:space="preserve">  </w:t>
      </w:r>
      <w:r w:rsidR="00613AB4" w:rsidRPr="009553A3">
        <w:rPr>
          <w:rFonts w:ascii="Arial" w:hAnsi="Arial" w:cs="Arial"/>
          <w:sz w:val="24"/>
          <w:szCs w:val="24"/>
        </w:rPr>
        <w:t>T</w:t>
      </w:r>
      <w:r w:rsidR="00AF26BF" w:rsidRPr="009553A3">
        <w:rPr>
          <w:rFonts w:ascii="Arial" w:hAnsi="Arial" w:cs="Arial"/>
          <w:sz w:val="24"/>
          <w:szCs w:val="24"/>
        </w:rPr>
        <w:t>he</w:t>
      </w:r>
      <w:r w:rsidR="00685F39" w:rsidRPr="009553A3">
        <w:rPr>
          <w:rFonts w:ascii="Arial" w:hAnsi="Arial" w:cs="Arial"/>
          <w:sz w:val="24"/>
          <w:szCs w:val="24"/>
        </w:rPr>
        <w:t xml:space="preserve"> </w:t>
      </w:r>
      <w:r w:rsidR="00AF26BF" w:rsidRPr="009553A3">
        <w:rPr>
          <w:rFonts w:ascii="Arial" w:hAnsi="Arial" w:cs="Arial"/>
          <w:sz w:val="24"/>
          <w:szCs w:val="24"/>
        </w:rPr>
        <w:t>success</w:t>
      </w:r>
      <w:r w:rsidR="00685F39" w:rsidRPr="009553A3">
        <w:rPr>
          <w:rFonts w:ascii="Arial" w:hAnsi="Arial" w:cs="Arial"/>
          <w:sz w:val="24"/>
          <w:szCs w:val="24"/>
        </w:rPr>
        <w:t xml:space="preserve"> </w:t>
      </w:r>
      <w:r w:rsidR="00446CEA" w:rsidRPr="009553A3">
        <w:rPr>
          <w:rFonts w:ascii="Arial" w:hAnsi="Arial" w:cs="Arial"/>
          <w:sz w:val="24"/>
          <w:szCs w:val="24"/>
        </w:rPr>
        <w:t>of</w:t>
      </w:r>
      <w:r w:rsidR="00685F39" w:rsidRPr="009553A3">
        <w:rPr>
          <w:rFonts w:ascii="Arial" w:hAnsi="Arial" w:cs="Arial"/>
          <w:sz w:val="24"/>
          <w:szCs w:val="24"/>
        </w:rPr>
        <w:t xml:space="preserve"> </w:t>
      </w:r>
      <w:r w:rsidR="00446CEA" w:rsidRPr="009553A3">
        <w:rPr>
          <w:rFonts w:ascii="Arial" w:hAnsi="Arial" w:cs="Arial"/>
          <w:sz w:val="24"/>
          <w:szCs w:val="24"/>
        </w:rPr>
        <w:t>the</w:t>
      </w:r>
      <w:r w:rsidR="00685F39" w:rsidRPr="009553A3">
        <w:rPr>
          <w:rFonts w:ascii="Arial" w:hAnsi="Arial" w:cs="Arial"/>
          <w:sz w:val="24"/>
          <w:szCs w:val="24"/>
        </w:rPr>
        <w:t xml:space="preserve"> </w:t>
      </w:r>
      <w:r w:rsidR="00446CEA" w:rsidRPr="009553A3">
        <w:rPr>
          <w:rFonts w:ascii="Arial" w:hAnsi="Arial" w:cs="Arial"/>
          <w:sz w:val="24"/>
          <w:szCs w:val="24"/>
        </w:rPr>
        <w:t>program</w:t>
      </w:r>
      <w:r w:rsidR="00685F39" w:rsidRPr="009553A3">
        <w:rPr>
          <w:rFonts w:ascii="Arial" w:hAnsi="Arial" w:cs="Arial"/>
          <w:sz w:val="24"/>
          <w:szCs w:val="24"/>
        </w:rPr>
        <w:t xml:space="preserve"> </w:t>
      </w:r>
      <w:r w:rsidR="00AF26BF" w:rsidRPr="009553A3">
        <w:rPr>
          <w:rFonts w:ascii="Arial" w:hAnsi="Arial" w:cs="Arial"/>
          <w:sz w:val="24"/>
          <w:szCs w:val="24"/>
        </w:rPr>
        <w:t>is</w:t>
      </w:r>
      <w:r w:rsidR="00685F39" w:rsidRPr="009553A3">
        <w:rPr>
          <w:rFonts w:ascii="Arial" w:hAnsi="Arial" w:cs="Arial"/>
          <w:sz w:val="24"/>
          <w:szCs w:val="24"/>
        </w:rPr>
        <w:t xml:space="preserve"> </w:t>
      </w:r>
      <w:r w:rsidR="00AF26BF" w:rsidRPr="009553A3">
        <w:rPr>
          <w:rFonts w:ascii="Arial" w:hAnsi="Arial" w:cs="Arial"/>
          <w:sz w:val="24"/>
          <w:szCs w:val="24"/>
        </w:rPr>
        <w:t>currently</w:t>
      </w:r>
      <w:r w:rsidR="00685F39" w:rsidRPr="009553A3">
        <w:rPr>
          <w:rFonts w:ascii="Arial" w:hAnsi="Arial" w:cs="Arial"/>
          <w:sz w:val="24"/>
          <w:szCs w:val="24"/>
        </w:rPr>
        <w:t xml:space="preserve"> </w:t>
      </w:r>
      <w:r w:rsidR="00AF26BF" w:rsidRPr="009553A3">
        <w:rPr>
          <w:rFonts w:ascii="Arial" w:hAnsi="Arial" w:cs="Arial"/>
          <w:sz w:val="24"/>
          <w:szCs w:val="24"/>
        </w:rPr>
        <w:t>solely</w:t>
      </w:r>
      <w:r w:rsidR="00685F39" w:rsidRPr="009553A3">
        <w:rPr>
          <w:rFonts w:ascii="Arial" w:hAnsi="Arial" w:cs="Arial"/>
          <w:sz w:val="24"/>
          <w:szCs w:val="24"/>
        </w:rPr>
        <w:t xml:space="preserve"> </w:t>
      </w:r>
      <w:r w:rsidR="00AF26BF" w:rsidRPr="009553A3">
        <w:rPr>
          <w:rFonts w:ascii="Arial" w:hAnsi="Arial" w:cs="Arial"/>
          <w:sz w:val="24"/>
          <w:szCs w:val="24"/>
        </w:rPr>
        <w:t>contingent</w:t>
      </w:r>
      <w:r w:rsidR="00685F39" w:rsidRPr="009553A3">
        <w:rPr>
          <w:rFonts w:ascii="Arial" w:hAnsi="Arial" w:cs="Arial"/>
          <w:sz w:val="24"/>
          <w:szCs w:val="24"/>
        </w:rPr>
        <w:t xml:space="preserve"> </w:t>
      </w:r>
      <w:r w:rsidR="00AF26BF" w:rsidRPr="009553A3">
        <w:rPr>
          <w:rFonts w:ascii="Arial" w:hAnsi="Arial" w:cs="Arial"/>
          <w:sz w:val="24"/>
          <w:szCs w:val="24"/>
        </w:rPr>
        <w:t>on</w:t>
      </w:r>
      <w:r w:rsidR="00685F39" w:rsidRPr="009553A3">
        <w:rPr>
          <w:rFonts w:ascii="Arial" w:hAnsi="Arial" w:cs="Arial"/>
          <w:sz w:val="24"/>
          <w:szCs w:val="24"/>
        </w:rPr>
        <w:t xml:space="preserve"> </w:t>
      </w:r>
      <w:r w:rsidR="00AF26BF" w:rsidRPr="009553A3">
        <w:rPr>
          <w:rFonts w:ascii="Arial" w:hAnsi="Arial" w:cs="Arial"/>
          <w:sz w:val="24"/>
          <w:szCs w:val="24"/>
        </w:rPr>
        <w:t>the</w:t>
      </w:r>
      <w:r w:rsidR="00685F39" w:rsidRPr="009553A3">
        <w:rPr>
          <w:rFonts w:ascii="Arial" w:hAnsi="Arial" w:cs="Arial"/>
          <w:sz w:val="24"/>
          <w:szCs w:val="24"/>
        </w:rPr>
        <w:t xml:space="preserve"> </w:t>
      </w:r>
      <w:r w:rsidR="007C793C" w:rsidRPr="009553A3">
        <w:rPr>
          <w:rFonts w:ascii="Arial" w:hAnsi="Arial" w:cs="Arial"/>
          <w:sz w:val="24"/>
          <w:szCs w:val="24"/>
        </w:rPr>
        <w:t>Director</w:t>
      </w:r>
      <w:r w:rsidR="00685F39" w:rsidRPr="009553A3">
        <w:rPr>
          <w:rFonts w:ascii="Arial" w:hAnsi="Arial" w:cs="Arial"/>
          <w:sz w:val="24"/>
          <w:szCs w:val="24"/>
        </w:rPr>
        <w:t xml:space="preserve"> </w:t>
      </w:r>
      <w:r w:rsidR="007C793C" w:rsidRPr="009553A3">
        <w:rPr>
          <w:rFonts w:ascii="Arial" w:hAnsi="Arial" w:cs="Arial"/>
          <w:sz w:val="24"/>
          <w:szCs w:val="24"/>
        </w:rPr>
        <w:t>of</w:t>
      </w:r>
      <w:r w:rsidR="00685F39" w:rsidRPr="009553A3">
        <w:rPr>
          <w:rFonts w:ascii="Arial" w:hAnsi="Arial" w:cs="Arial"/>
          <w:sz w:val="24"/>
          <w:szCs w:val="24"/>
        </w:rPr>
        <w:t xml:space="preserve"> </w:t>
      </w:r>
      <w:r w:rsidR="007C793C" w:rsidRPr="009553A3">
        <w:rPr>
          <w:rFonts w:ascii="Arial" w:hAnsi="Arial" w:cs="Arial"/>
          <w:sz w:val="24"/>
          <w:szCs w:val="24"/>
        </w:rPr>
        <w:t>Student-Athlete</w:t>
      </w:r>
      <w:r w:rsidR="00685F39" w:rsidRPr="009553A3">
        <w:rPr>
          <w:rFonts w:ascii="Arial" w:hAnsi="Arial" w:cs="Arial"/>
          <w:sz w:val="24"/>
          <w:szCs w:val="24"/>
        </w:rPr>
        <w:t xml:space="preserve"> </w:t>
      </w:r>
      <w:r w:rsidR="007C793C" w:rsidRPr="009553A3">
        <w:rPr>
          <w:rFonts w:ascii="Arial" w:hAnsi="Arial" w:cs="Arial"/>
          <w:sz w:val="24"/>
          <w:szCs w:val="24"/>
        </w:rPr>
        <w:t>Development</w:t>
      </w:r>
      <w:r w:rsidR="00AF26BF" w:rsidRPr="009553A3">
        <w:rPr>
          <w:rFonts w:ascii="Arial" w:hAnsi="Arial" w:cs="Arial"/>
          <w:sz w:val="24"/>
          <w:szCs w:val="24"/>
        </w:rPr>
        <w:t>,</w:t>
      </w:r>
      <w:r w:rsidR="00685F39" w:rsidRPr="009553A3">
        <w:rPr>
          <w:rFonts w:ascii="Arial" w:hAnsi="Arial" w:cs="Arial"/>
          <w:sz w:val="24"/>
          <w:szCs w:val="24"/>
        </w:rPr>
        <w:t xml:space="preserve"> </w:t>
      </w:r>
      <w:r w:rsidR="00AF26BF" w:rsidRPr="009553A3">
        <w:rPr>
          <w:rFonts w:ascii="Arial" w:hAnsi="Arial" w:cs="Arial"/>
          <w:sz w:val="24"/>
          <w:szCs w:val="24"/>
        </w:rPr>
        <w:t>making</w:t>
      </w:r>
      <w:r w:rsidR="00685F39" w:rsidRPr="009553A3">
        <w:rPr>
          <w:rFonts w:ascii="Arial" w:hAnsi="Arial" w:cs="Arial"/>
          <w:sz w:val="24"/>
          <w:szCs w:val="24"/>
        </w:rPr>
        <w:t xml:space="preserve"> </w:t>
      </w:r>
      <w:r w:rsidR="00AF26BF" w:rsidRPr="009553A3">
        <w:rPr>
          <w:rFonts w:ascii="Arial" w:hAnsi="Arial" w:cs="Arial"/>
          <w:sz w:val="24"/>
          <w:szCs w:val="24"/>
        </w:rPr>
        <w:t>it</w:t>
      </w:r>
      <w:r w:rsidR="00685F39" w:rsidRPr="009553A3">
        <w:rPr>
          <w:rFonts w:ascii="Arial" w:hAnsi="Arial" w:cs="Arial"/>
          <w:sz w:val="24"/>
          <w:szCs w:val="24"/>
        </w:rPr>
        <w:t xml:space="preserve"> </w:t>
      </w:r>
      <w:r w:rsidR="00AF26BF" w:rsidRPr="009553A3">
        <w:rPr>
          <w:rFonts w:ascii="Arial" w:hAnsi="Arial" w:cs="Arial"/>
          <w:sz w:val="24"/>
          <w:szCs w:val="24"/>
        </w:rPr>
        <w:t>susceptible</w:t>
      </w:r>
      <w:r w:rsidR="00685F39" w:rsidRPr="009553A3">
        <w:rPr>
          <w:rFonts w:ascii="Arial" w:hAnsi="Arial" w:cs="Arial"/>
          <w:sz w:val="24"/>
          <w:szCs w:val="24"/>
        </w:rPr>
        <w:t xml:space="preserve"> </w:t>
      </w:r>
      <w:r w:rsidR="00AF26BF" w:rsidRPr="009553A3">
        <w:rPr>
          <w:rFonts w:ascii="Arial" w:hAnsi="Arial" w:cs="Arial"/>
          <w:sz w:val="24"/>
          <w:szCs w:val="24"/>
        </w:rPr>
        <w:t>to</w:t>
      </w:r>
      <w:r w:rsidR="00685F39" w:rsidRPr="009553A3">
        <w:rPr>
          <w:rFonts w:ascii="Arial" w:hAnsi="Arial" w:cs="Arial"/>
          <w:sz w:val="24"/>
          <w:szCs w:val="24"/>
        </w:rPr>
        <w:t xml:space="preserve"> </w:t>
      </w:r>
      <w:r w:rsidR="00AF26BF" w:rsidRPr="009553A3">
        <w:rPr>
          <w:rFonts w:ascii="Arial" w:hAnsi="Arial" w:cs="Arial"/>
          <w:sz w:val="24"/>
          <w:szCs w:val="24"/>
        </w:rPr>
        <w:t>risk</w:t>
      </w:r>
      <w:r w:rsidR="00685F39" w:rsidRPr="009553A3">
        <w:rPr>
          <w:rFonts w:ascii="Arial" w:hAnsi="Arial" w:cs="Arial"/>
          <w:sz w:val="24"/>
          <w:szCs w:val="24"/>
        </w:rPr>
        <w:t xml:space="preserve"> </w:t>
      </w:r>
      <w:r w:rsidR="00AF26BF" w:rsidRPr="009553A3">
        <w:rPr>
          <w:rFonts w:ascii="Arial" w:hAnsi="Arial" w:cs="Arial"/>
          <w:sz w:val="24"/>
          <w:szCs w:val="24"/>
        </w:rPr>
        <w:t>if</w:t>
      </w:r>
      <w:r w:rsidR="00685F39" w:rsidRPr="009553A3">
        <w:rPr>
          <w:rFonts w:ascii="Arial" w:hAnsi="Arial" w:cs="Arial"/>
          <w:sz w:val="24"/>
          <w:szCs w:val="24"/>
        </w:rPr>
        <w:t xml:space="preserve"> </w:t>
      </w:r>
      <w:r w:rsidR="00AF26BF" w:rsidRPr="009553A3">
        <w:rPr>
          <w:rFonts w:ascii="Arial" w:hAnsi="Arial" w:cs="Arial"/>
          <w:sz w:val="24"/>
          <w:szCs w:val="24"/>
        </w:rPr>
        <w:t>turnover</w:t>
      </w:r>
      <w:r w:rsidR="00685F39" w:rsidRPr="009553A3">
        <w:rPr>
          <w:rFonts w:ascii="Arial" w:hAnsi="Arial" w:cs="Arial"/>
          <w:sz w:val="24"/>
          <w:szCs w:val="24"/>
        </w:rPr>
        <w:t xml:space="preserve"> </w:t>
      </w:r>
      <w:r w:rsidR="00AF26BF" w:rsidRPr="009553A3">
        <w:rPr>
          <w:rFonts w:ascii="Arial" w:hAnsi="Arial" w:cs="Arial"/>
          <w:sz w:val="24"/>
          <w:szCs w:val="24"/>
        </w:rPr>
        <w:t>would</w:t>
      </w:r>
      <w:r w:rsidR="00685F39" w:rsidRPr="009553A3">
        <w:rPr>
          <w:rFonts w:ascii="Arial" w:hAnsi="Arial" w:cs="Arial"/>
          <w:sz w:val="24"/>
          <w:szCs w:val="24"/>
        </w:rPr>
        <w:t xml:space="preserve"> </w:t>
      </w:r>
      <w:r w:rsidR="00AF26BF" w:rsidRPr="009553A3">
        <w:rPr>
          <w:rFonts w:ascii="Arial" w:hAnsi="Arial" w:cs="Arial"/>
          <w:sz w:val="24"/>
          <w:szCs w:val="24"/>
        </w:rPr>
        <w:t>occur.</w:t>
      </w:r>
    </w:p>
    <w:p w14:paraId="3AD2AA95" w14:textId="79D46123" w:rsidR="00685F39" w:rsidRPr="009553A3" w:rsidRDefault="00685F39" w:rsidP="00CD5B5E">
      <w:pPr>
        <w:spacing w:line="360" w:lineRule="auto"/>
        <w:jc w:val="both"/>
        <w:rPr>
          <w:rFonts w:ascii="Arial" w:hAnsi="Arial" w:cs="Arial"/>
          <w:sz w:val="24"/>
          <w:szCs w:val="24"/>
        </w:rPr>
      </w:pPr>
    </w:p>
    <w:p w14:paraId="62AC68A1" w14:textId="6F74A3F2" w:rsidR="00133504" w:rsidRPr="009553A3" w:rsidRDefault="00133504" w:rsidP="00133504">
      <w:pPr>
        <w:pStyle w:val="NormalWeb"/>
        <w:spacing w:line="360" w:lineRule="auto"/>
        <w:jc w:val="both"/>
        <w:rPr>
          <w:rFonts w:ascii="Arial" w:hAnsi="Arial" w:cs="Arial"/>
        </w:rPr>
      </w:pPr>
      <w:r>
        <w:rPr>
          <w:rFonts w:ascii="Arial" w:hAnsi="Arial" w:cs="Arial"/>
          <w:u w:val="single"/>
        </w:rPr>
        <w:t>Response</w:t>
      </w:r>
      <w:r w:rsidRPr="0038420E">
        <w:rPr>
          <w:rFonts w:ascii="Arial" w:hAnsi="Arial" w:cs="Arial"/>
        </w:rPr>
        <w:t>:</w:t>
      </w:r>
      <w:r w:rsidR="0091114A" w:rsidRPr="0091114A">
        <w:rPr>
          <w:rFonts w:ascii="Arial" w:hAnsi="Arial" w:cs="Arial"/>
        </w:rPr>
        <w:t xml:space="preserve">  </w:t>
      </w:r>
      <w:r w:rsidR="0091114A">
        <w:rPr>
          <w:rFonts w:ascii="Arial" w:hAnsi="Arial" w:cs="Arial"/>
        </w:rPr>
        <w:t>In addition to an intern, a committee of AS2 staff and a DIA Staff Associate support various programs throughout the year.  A</w:t>
      </w:r>
      <w:r w:rsidR="0091114A" w:rsidRPr="009553A3">
        <w:rPr>
          <w:rFonts w:ascii="Arial" w:hAnsi="Arial" w:cs="Arial"/>
        </w:rPr>
        <w:t xml:space="preserve">dding an additional career employee to the UCLA Student-Athlete Development </w:t>
      </w:r>
      <w:r w:rsidR="0091114A">
        <w:rPr>
          <w:rFonts w:ascii="Arial" w:hAnsi="Arial" w:cs="Arial"/>
        </w:rPr>
        <w:t>staff may not be feasible within this academic year due to budgetary considerations.</w:t>
      </w:r>
    </w:p>
    <w:p w14:paraId="74BFF941" w14:textId="376E9F36" w:rsidR="00D40D1F" w:rsidRPr="009553A3" w:rsidRDefault="00D40D1F" w:rsidP="00CD5B5E">
      <w:pPr>
        <w:spacing w:line="360" w:lineRule="auto"/>
        <w:jc w:val="both"/>
        <w:rPr>
          <w:rFonts w:ascii="Arial" w:hAnsi="Arial" w:cs="Arial"/>
          <w:sz w:val="24"/>
          <w:szCs w:val="24"/>
        </w:rPr>
      </w:pPr>
    </w:p>
    <w:p w14:paraId="21AB297E" w14:textId="58087AB6" w:rsidR="002470BE" w:rsidRPr="009553A3" w:rsidRDefault="002470BE" w:rsidP="00CD5B5E">
      <w:pPr>
        <w:spacing w:line="360" w:lineRule="auto"/>
        <w:jc w:val="both"/>
        <w:rPr>
          <w:rFonts w:ascii="Arial" w:hAnsi="Arial" w:cs="Arial"/>
          <w:sz w:val="24"/>
          <w:szCs w:val="24"/>
        </w:rPr>
      </w:pPr>
    </w:p>
    <w:p w14:paraId="2381779B" w14:textId="600CDC7C" w:rsidR="004F1645" w:rsidRDefault="004F1645" w:rsidP="00CD5B5E">
      <w:pPr>
        <w:spacing w:line="360" w:lineRule="auto"/>
        <w:jc w:val="both"/>
        <w:rPr>
          <w:rFonts w:ascii="Arial" w:hAnsi="Arial" w:cs="Arial"/>
          <w:sz w:val="24"/>
          <w:szCs w:val="24"/>
        </w:rPr>
      </w:pPr>
    </w:p>
    <w:p w14:paraId="687379AE" w14:textId="2DC5EC8F" w:rsidR="00804742" w:rsidRDefault="00804742" w:rsidP="00CD5B5E">
      <w:pPr>
        <w:spacing w:line="360" w:lineRule="auto"/>
        <w:jc w:val="both"/>
        <w:rPr>
          <w:rFonts w:ascii="Arial" w:hAnsi="Arial" w:cs="Arial"/>
          <w:sz w:val="24"/>
          <w:szCs w:val="24"/>
        </w:rPr>
      </w:pPr>
    </w:p>
    <w:p w14:paraId="1D10EFEF" w14:textId="63145078" w:rsidR="00804742" w:rsidRDefault="00804742" w:rsidP="00CD5B5E">
      <w:pPr>
        <w:spacing w:line="360" w:lineRule="auto"/>
        <w:jc w:val="both"/>
        <w:rPr>
          <w:rFonts w:ascii="Arial" w:hAnsi="Arial" w:cs="Arial"/>
          <w:sz w:val="24"/>
          <w:szCs w:val="24"/>
        </w:rPr>
      </w:pPr>
    </w:p>
    <w:p w14:paraId="1D5FF073" w14:textId="5B34AD20" w:rsidR="00804742" w:rsidRDefault="00804742" w:rsidP="00CD5B5E">
      <w:pPr>
        <w:spacing w:line="360" w:lineRule="auto"/>
        <w:jc w:val="both"/>
        <w:rPr>
          <w:rFonts w:ascii="Arial" w:hAnsi="Arial" w:cs="Arial"/>
          <w:sz w:val="24"/>
          <w:szCs w:val="24"/>
        </w:rPr>
      </w:pPr>
    </w:p>
    <w:p w14:paraId="0EE28A88" w14:textId="0DC8E3A2" w:rsidR="00804742" w:rsidRDefault="00804742" w:rsidP="00CD5B5E">
      <w:pPr>
        <w:spacing w:line="360" w:lineRule="auto"/>
        <w:jc w:val="both"/>
        <w:rPr>
          <w:rFonts w:ascii="Arial" w:hAnsi="Arial" w:cs="Arial"/>
          <w:sz w:val="24"/>
          <w:szCs w:val="24"/>
        </w:rPr>
      </w:pPr>
    </w:p>
    <w:p w14:paraId="6ED17D17" w14:textId="581779E5" w:rsidR="00804742" w:rsidRDefault="00804742" w:rsidP="00CD5B5E">
      <w:pPr>
        <w:spacing w:line="360" w:lineRule="auto"/>
        <w:jc w:val="both"/>
        <w:rPr>
          <w:rFonts w:ascii="Arial" w:hAnsi="Arial" w:cs="Arial"/>
          <w:sz w:val="24"/>
          <w:szCs w:val="24"/>
        </w:rPr>
      </w:pPr>
    </w:p>
    <w:p w14:paraId="17AC1B3D" w14:textId="1C2DA218" w:rsidR="00804742" w:rsidRDefault="00804742" w:rsidP="00CD5B5E">
      <w:pPr>
        <w:spacing w:line="360" w:lineRule="auto"/>
        <w:jc w:val="both"/>
        <w:rPr>
          <w:rFonts w:ascii="Arial" w:hAnsi="Arial" w:cs="Arial"/>
          <w:sz w:val="24"/>
          <w:szCs w:val="24"/>
        </w:rPr>
      </w:pPr>
    </w:p>
    <w:p w14:paraId="1DB03F73" w14:textId="14D33A80" w:rsidR="00804742" w:rsidRDefault="00804742" w:rsidP="00CD5B5E">
      <w:pPr>
        <w:spacing w:line="360" w:lineRule="auto"/>
        <w:jc w:val="both"/>
        <w:rPr>
          <w:rFonts w:ascii="Arial" w:hAnsi="Arial" w:cs="Arial"/>
          <w:sz w:val="24"/>
          <w:szCs w:val="24"/>
        </w:rPr>
      </w:pPr>
    </w:p>
    <w:p w14:paraId="0677F9C0" w14:textId="06DEF61A" w:rsidR="00804742" w:rsidRDefault="00804742" w:rsidP="00CD5B5E">
      <w:pPr>
        <w:spacing w:line="360" w:lineRule="auto"/>
        <w:jc w:val="both"/>
        <w:rPr>
          <w:rFonts w:ascii="Arial" w:hAnsi="Arial" w:cs="Arial"/>
          <w:sz w:val="24"/>
          <w:szCs w:val="24"/>
        </w:rPr>
      </w:pPr>
    </w:p>
    <w:p w14:paraId="32940515" w14:textId="7951DC53" w:rsidR="00804742" w:rsidRDefault="00804742" w:rsidP="00CD5B5E">
      <w:pPr>
        <w:spacing w:line="360" w:lineRule="auto"/>
        <w:jc w:val="both"/>
        <w:rPr>
          <w:rFonts w:ascii="Arial" w:hAnsi="Arial" w:cs="Arial"/>
          <w:sz w:val="24"/>
          <w:szCs w:val="24"/>
        </w:rPr>
      </w:pPr>
    </w:p>
    <w:p w14:paraId="547E5E9A" w14:textId="7BA9E0EE" w:rsidR="00804742" w:rsidRDefault="00804742" w:rsidP="00CD5B5E">
      <w:pPr>
        <w:spacing w:line="360" w:lineRule="auto"/>
        <w:jc w:val="both"/>
        <w:rPr>
          <w:rFonts w:ascii="Arial" w:hAnsi="Arial" w:cs="Arial"/>
          <w:sz w:val="24"/>
          <w:szCs w:val="24"/>
        </w:rPr>
      </w:pPr>
    </w:p>
    <w:p w14:paraId="3F270B43" w14:textId="02EC3628" w:rsidR="00804742" w:rsidRDefault="00804742" w:rsidP="00CD5B5E">
      <w:pPr>
        <w:spacing w:line="360" w:lineRule="auto"/>
        <w:jc w:val="both"/>
        <w:rPr>
          <w:rFonts w:ascii="Arial" w:hAnsi="Arial" w:cs="Arial"/>
          <w:sz w:val="24"/>
          <w:szCs w:val="24"/>
        </w:rPr>
      </w:pPr>
    </w:p>
    <w:p w14:paraId="3AE641BB" w14:textId="753DE06C" w:rsidR="00804742" w:rsidRDefault="00804742" w:rsidP="00CD5B5E">
      <w:pPr>
        <w:spacing w:line="360" w:lineRule="auto"/>
        <w:jc w:val="both"/>
        <w:rPr>
          <w:rFonts w:ascii="Arial" w:hAnsi="Arial" w:cs="Arial"/>
          <w:sz w:val="24"/>
          <w:szCs w:val="24"/>
        </w:rPr>
      </w:pPr>
    </w:p>
    <w:p w14:paraId="61D7786F" w14:textId="1D706891" w:rsidR="00804742" w:rsidRDefault="00804742" w:rsidP="00CD5B5E">
      <w:pPr>
        <w:spacing w:line="360" w:lineRule="auto"/>
        <w:jc w:val="both"/>
        <w:rPr>
          <w:rFonts w:ascii="Arial" w:hAnsi="Arial" w:cs="Arial"/>
          <w:sz w:val="24"/>
          <w:szCs w:val="24"/>
        </w:rPr>
      </w:pPr>
    </w:p>
    <w:p w14:paraId="2EEC19AA" w14:textId="34DBC15F" w:rsidR="00804742" w:rsidRDefault="00804742" w:rsidP="00CD5B5E">
      <w:pPr>
        <w:spacing w:line="360" w:lineRule="auto"/>
        <w:jc w:val="both"/>
        <w:rPr>
          <w:rFonts w:ascii="Arial" w:hAnsi="Arial" w:cs="Arial"/>
          <w:sz w:val="24"/>
          <w:szCs w:val="24"/>
        </w:rPr>
      </w:pPr>
    </w:p>
    <w:p w14:paraId="6D962A82" w14:textId="4B25E7D0" w:rsidR="00804742" w:rsidRDefault="00804742" w:rsidP="00CD5B5E">
      <w:pPr>
        <w:spacing w:line="360" w:lineRule="auto"/>
        <w:jc w:val="both"/>
        <w:rPr>
          <w:rFonts w:ascii="Arial" w:hAnsi="Arial" w:cs="Arial"/>
          <w:sz w:val="24"/>
          <w:szCs w:val="24"/>
        </w:rPr>
      </w:pPr>
    </w:p>
    <w:p w14:paraId="00A19311" w14:textId="70D5A4E4" w:rsidR="00FA10AC" w:rsidRDefault="00FA10AC" w:rsidP="00CD5B5E">
      <w:pPr>
        <w:spacing w:line="360" w:lineRule="auto"/>
        <w:jc w:val="both"/>
        <w:rPr>
          <w:rFonts w:ascii="Arial" w:hAnsi="Arial" w:cs="Arial"/>
          <w:sz w:val="24"/>
          <w:szCs w:val="24"/>
        </w:rPr>
      </w:pPr>
    </w:p>
    <w:p w14:paraId="39A6AC32" w14:textId="75A5F268" w:rsidR="00EC5F6E" w:rsidRPr="009553A3" w:rsidRDefault="00EC5F6E" w:rsidP="00CD5B5E">
      <w:pPr>
        <w:spacing w:line="360" w:lineRule="auto"/>
        <w:jc w:val="both"/>
        <w:rPr>
          <w:rFonts w:ascii="Arial" w:hAnsi="Arial" w:cs="Arial"/>
          <w:sz w:val="24"/>
          <w:szCs w:val="24"/>
        </w:rPr>
      </w:pPr>
    </w:p>
    <w:p w14:paraId="1D41F921" w14:textId="6CD6F0E9" w:rsidR="00685F39" w:rsidRPr="009553A3" w:rsidRDefault="00685F39" w:rsidP="00685F39">
      <w:pPr>
        <w:widowControl w:val="0"/>
        <w:spacing w:line="360" w:lineRule="auto"/>
        <w:jc w:val="both"/>
        <w:rPr>
          <w:rFonts w:ascii="Arial" w:hAnsi="Arial" w:cs="Arial"/>
          <w:sz w:val="24"/>
          <w:szCs w:val="24"/>
        </w:rPr>
      </w:pPr>
    </w:p>
    <w:p w14:paraId="060983FE" w14:textId="1E13DF46" w:rsidR="00CE682D" w:rsidRPr="00804742" w:rsidRDefault="00CE682D" w:rsidP="00804742">
      <w:pPr>
        <w:widowControl w:val="0"/>
        <w:shd w:val="clear" w:color="auto" w:fill="FFFFFF" w:themeFill="background1"/>
        <w:jc w:val="both"/>
        <w:rPr>
          <w:rFonts w:ascii="Arial" w:hAnsi="Arial" w:cs="Arial"/>
          <w:sz w:val="24"/>
          <w:szCs w:val="24"/>
        </w:rPr>
      </w:pPr>
      <w:r w:rsidRPr="00804742">
        <w:rPr>
          <w:rFonts w:ascii="Arial" w:hAnsi="Arial" w:cs="Arial"/>
          <w:sz w:val="16"/>
          <w:szCs w:val="16"/>
        </w:rPr>
        <w:t>200728-2</w:t>
      </w:r>
    </w:p>
    <w:p w14:paraId="1DFC339B" w14:textId="24B31A6D" w:rsidR="006D243C" w:rsidRPr="009553A3" w:rsidRDefault="006D243C" w:rsidP="00804742">
      <w:pPr>
        <w:widowControl w:val="0"/>
        <w:shd w:val="clear" w:color="auto" w:fill="FFFFFF" w:themeFill="background1"/>
        <w:jc w:val="both"/>
        <w:rPr>
          <w:rFonts w:ascii="Arial" w:hAnsi="Arial" w:cs="Arial"/>
          <w:sz w:val="16"/>
          <w:szCs w:val="16"/>
        </w:rPr>
      </w:pPr>
      <w:r w:rsidRPr="00804742">
        <w:rPr>
          <w:rFonts w:ascii="Arial" w:hAnsi="Arial" w:cs="Arial"/>
          <w:sz w:val="16"/>
          <w:szCs w:val="16"/>
        </w:rPr>
        <w:t>REP</w:t>
      </w:r>
    </w:p>
    <w:sectPr w:rsidR="006D243C" w:rsidRPr="009553A3" w:rsidSect="00463826">
      <w:pgSz w:w="12240" w:h="15840" w:code="1"/>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CF2B4" w14:textId="77777777" w:rsidR="00EA49A2" w:rsidRDefault="00EA49A2" w:rsidP="00DC6E16">
      <w:r>
        <w:separator/>
      </w:r>
    </w:p>
  </w:endnote>
  <w:endnote w:type="continuationSeparator" w:id="0">
    <w:p w14:paraId="23D83873" w14:textId="77777777" w:rsidR="00EA49A2" w:rsidRDefault="00EA49A2" w:rsidP="00DC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699213"/>
      <w:docPartObj>
        <w:docPartGallery w:val="Page Numbers (Bottom of Page)"/>
        <w:docPartUnique/>
      </w:docPartObj>
    </w:sdtPr>
    <w:sdtEndPr>
      <w:rPr>
        <w:rFonts w:ascii="Arial" w:hAnsi="Arial" w:cs="Arial"/>
        <w:noProof/>
        <w:sz w:val="24"/>
        <w:szCs w:val="24"/>
      </w:rPr>
    </w:sdtEndPr>
    <w:sdtContent>
      <w:p w14:paraId="7677E42B" w14:textId="1BE96601" w:rsidR="00EA49A2" w:rsidRPr="00265BB2" w:rsidRDefault="00EA49A2">
        <w:pPr>
          <w:pStyle w:val="Footer"/>
          <w:jc w:val="center"/>
          <w:rPr>
            <w:rFonts w:ascii="Arial" w:hAnsi="Arial" w:cs="Arial"/>
            <w:sz w:val="24"/>
            <w:szCs w:val="24"/>
          </w:rPr>
        </w:pPr>
        <w:r w:rsidRPr="00265BB2">
          <w:rPr>
            <w:rFonts w:ascii="Arial" w:hAnsi="Arial" w:cs="Arial"/>
            <w:sz w:val="24"/>
            <w:szCs w:val="24"/>
          </w:rPr>
          <w:fldChar w:fldCharType="begin"/>
        </w:r>
        <w:r w:rsidRPr="00265BB2">
          <w:rPr>
            <w:rFonts w:ascii="Arial" w:hAnsi="Arial" w:cs="Arial"/>
            <w:sz w:val="24"/>
            <w:szCs w:val="24"/>
          </w:rPr>
          <w:instrText xml:space="preserve"> PAGE   \* MERGEFORMAT </w:instrText>
        </w:r>
        <w:r w:rsidRPr="00265BB2">
          <w:rPr>
            <w:rFonts w:ascii="Arial" w:hAnsi="Arial" w:cs="Arial"/>
            <w:sz w:val="24"/>
            <w:szCs w:val="24"/>
          </w:rPr>
          <w:fldChar w:fldCharType="separate"/>
        </w:r>
        <w:r w:rsidR="00463826">
          <w:rPr>
            <w:rFonts w:ascii="Arial" w:hAnsi="Arial" w:cs="Arial"/>
            <w:noProof/>
            <w:sz w:val="24"/>
            <w:szCs w:val="24"/>
          </w:rPr>
          <w:t>19</w:t>
        </w:r>
        <w:r w:rsidRPr="00265BB2">
          <w:rPr>
            <w:rFonts w:ascii="Arial" w:hAnsi="Arial" w:cs="Arial"/>
            <w:noProof/>
            <w:sz w:val="24"/>
            <w:szCs w:val="24"/>
          </w:rPr>
          <w:fldChar w:fldCharType="end"/>
        </w:r>
      </w:p>
    </w:sdtContent>
  </w:sdt>
  <w:p w14:paraId="70793736" w14:textId="77777777" w:rsidR="00EA49A2" w:rsidRDefault="00EA49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45171" w14:textId="4CEEBE36" w:rsidR="00EA49A2" w:rsidRPr="00265BB2" w:rsidRDefault="00EA49A2">
    <w:pPr>
      <w:pStyle w:val="Footer"/>
      <w:jc w:val="center"/>
      <w:rPr>
        <w:rFonts w:ascii="Arial" w:hAnsi="Arial" w:cs="Arial"/>
        <w:sz w:val="24"/>
        <w:szCs w:val="24"/>
      </w:rPr>
    </w:pPr>
  </w:p>
  <w:p w14:paraId="34E33921" w14:textId="77777777" w:rsidR="00EA49A2" w:rsidRDefault="00EA4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4DC7A" w14:textId="77777777" w:rsidR="00EA49A2" w:rsidRDefault="00EA49A2" w:rsidP="00DC6E16">
      <w:r>
        <w:separator/>
      </w:r>
    </w:p>
  </w:footnote>
  <w:footnote w:type="continuationSeparator" w:id="0">
    <w:p w14:paraId="4C4A393E" w14:textId="77777777" w:rsidR="00EA49A2" w:rsidRDefault="00EA49A2" w:rsidP="00DC6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0"/>
    <w:lvl w:ilvl="0" w:tplc="FFFFFFFF">
      <w:start w:val="1"/>
      <w:numFmt w:val="bullet"/>
      <w:lvlText w:val=""/>
      <w:lvlJc w:val="left"/>
      <w:pPr>
        <w:ind w:left="720" w:hanging="360"/>
      </w:pPr>
      <w:rPr>
        <w:rFonts w:ascii="Symbol" w:hAnsi="Symbol"/>
        <w:b w:val="0"/>
        <w:i w:val="0"/>
        <w:strike w:val="0"/>
        <w:color w:val="000000"/>
        <w:sz w:val="24"/>
        <w:u w:val="none" w:color="000000"/>
      </w:rPr>
    </w:lvl>
    <w:lvl w:ilvl="1" w:tplc="FFFFFFFF">
      <w:start w:val="1"/>
      <w:numFmt w:val="bullet"/>
      <w:lvlText w:val="o"/>
      <w:lvlJc w:val="left"/>
      <w:pPr>
        <w:ind w:left="1080" w:hanging="360"/>
      </w:pPr>
      <w:rPr>
        <w:rFonts w:ascii="Courier New" w:hAnsi="Courier New"/>
        <w:b w:val="0"/>
        <w:i w:val="0"/>
        <w:strike w:val="0"/>
        <w:color w:val="000000"/>
        <w:sz w:val="24"/>
        <w:u w:val="none" w:color="000000"/>
      </w:rPr>
    </w:lvl>
    <w:lvl w:ilvl="2" w:tplc="FFFFFFFF">
      <w:start w:val="1"/>
      <w:numFmt w:val="bullet"/>
      <w:lvlText w:val=""/>
      <w:lvlJc w:val="left"/>
      <w:pPr>
        <w:ind w:left="1440" w:hanging="360"/>
      </w:pPr>
      <w:rPr>
        <w:rFonts w:ascii="Wingdings" w:hAnsi="Wingdings"/>
        <w:b w:val="0"/>
        <w:i w:val="0"/>
        <w:strike w:val="0"/>
        <w:color w:val="000000"/>
        <w:sz w:val="24"/>
        <w:u w:val="none" w:color="000000"/>
      </w:rPr>
    </w:lvl>
    <w:lvl w:ilvl="3" w:tplc="FFFFFFFF">
      <w:start w:val="1"/>
      <w:numFmt w:val="bullet"/>
      <w:lvlText w:val=""/>
      <w:lvlJc w:val="left"/>
      <w:pPr>
        <w:ind w:left="1800" w:hanging="360"/>
      </w:pPr>
      <w:rPr>
        <w:rFonts w:ascii="Symbol" w:hAnsi="Symbol"/>
        <w:b w:val="0"/>
        <w:i w:val="0"/>
        <w:strike w:val="0"/>
        <w:color w:val="000000"/>
        <w:sz w:val="24"/>
        <w:u w:val="none" w:color="000000"/>
      </w:rPr>
    </w:lvl>
    <w:lvl w:ilvl="4" w:tplc="FFFFFFFF">
      <w:start w:val="1"/>
      <w:numFmt w:val="bullet"/>
      <w:lvlText w:val="o"/>
      <w:lvlJc w:val="left"/>
      <w:pPr>
        <w:ind w:left="2160" w:hanging="360"/>
      </w:pPr>
      <w:rPr>
        <w:rFonts w:ascii="Courier New" w:hAnsi="Courier New"/>
        <w:b w:val="0"/>
        <w:i w:val="0"/>
        <w:strike w:val="0"/>
        <w:color w:val="000000"/>
        <w:sz w:val="24"/>
        <w:u w:val="none" w:color="000000"/>
      </w:rPr>
    </w:lvl>
    <w:lvl w:ilvl="5" w:tplc="FFFFFFFF">
      <w:start w:val="1"/>
      <w:numFmt w:val="bullet"/>
      <w:lvlText w:val=""/>
      <w:lvlJc w:val="left"/>
      <w:pPr>
        <w:ind w:left="2520" w:hanging="360"/>
      </w:pPr>
      <w:rPr>
        <w:rFonts w:ascii="Wingdings" w:hAnsi="Wingdings"/>
        <w:b w:val="0"/>
        <w:i w:val="0"/>
        <w:strike w:val="0"/>
        <w:color w:val="000000"/>
        <w:sz w:val="24"/>
        <w:u w:val="none" w:color="000000"/>
      </w:rPr>
    </w:lvl>
    <w:lvl w:ilvl="6" w:tplc="FFFFFFFF">
      <w:start w:val="1"/>
      <w:numFmt w:val="bullet"/>
      <w:lvlText w:val=""/>
      <w:lvlJc w:val="left"/>
      <w:pPr>
        <w:ind w:left="2880" w:hanging="360"/>
      </w:pPr>
      <w:rPr>
        <w:rFonts w:ascii="Symbol" w:hAnsi="Symbol"/>
        <w:b w:val="0"/>
        <w:i w:val="0"/>
        <w:strike w:val="0"/>
        <w:color w:val="000000"/>
        <w:sz w:val="24"/>
        <w:u w:val="none" w:color="000000"/>
      </w:rPr>
    </w:lvl>
    <w:lvl w:ilvl="7" w:tplc="FFFFFFFF">
      <w:start w:val="1"/>
      <w:numFmt w:val="bullet"/>
      <w:lvlText w:val="o"/>
      <w:lvlJc w:val="left"/>
      <w:pPr>
        <w:ind w:left="3240" w:hanging="360"/>
      </w:pPr>
      <w:rPr>
        <w:rFonts w:ascii="Courier New" w:hAnsi="Courier New"/>
        <w:b w:val="0"/>
        <w:i w:val="0"/>
        <w:strike w:val="0"/>
        <w:color w:val="000000"/>
        <w:sz w:val="24"/>
        <w:u w:val="none" w:color="000000"/>
      </w:rPr>
    </w:lvl>
    <w:lvl w:ilvl="8" w:tplc="FFFFFFFF">
      <w:start w:val="1"/>
      <w:numFmt w:val="bullet"/>
      <w:lvlText w:val=""/>
      <w:lvlJc w:val="left"/>
      <w:pPr>
        <w:ind w:left="3600" w:hanging="360"/>
      </w:pPr>
      <w:rPr>
        <w:rFonts w:ascii="Wingdings" w:hAnsi="Wingdings"/>
        <w:b w:val="0"/>
        <w:i w:val="0"/>
        <w:strike w:val="0"/>
        <w:color w:val="000000"/>
        <w:sz w:val="24"/>
        <w:u w:val="none" w:color="000000"/>
      </w:rPr>
    </w:lvl>
  </w:abstractNum>
  <w:abstractNum w:abstractNumId="1" w15:restartNumberingAfterBreak="0">
    <w:nsid w:val="00000002"/>
    <w:multiLevelType w:val="hybridMultilevel"/>
    <w:tmpl w:val="00000000"/>
    <w:lvl w:ilvl="0" w:tplc="FFFFFFFF">
      <w:start w:val="1"/>
      <w:numFmt w:val="bullet"/>
      <w:lvlText w:val=""/>
      <w:lvlJc w:val="left"/>
      <w:pPr>
        <w:ind w:left="720" w:hanging="360"/>
      </w:pPr>
      <w:rPr>
        <w:rFonts w:ascii="Symbol" w:hAnsi="Symbol"/>
        <w:b w:val="0"/>
        <w:i w:val="0"/>
        <w:strike w:val="0"/>
        <w:color w:val="000000"/>
        <w:sz w:val="24"/>
        <w:u w:val="none" w:color="000000"/>
      </w:rPr>
    </w:lvl>
    <w:lvl w:ilvl="1" w:tplc="FFFFFFFF">
      <w:start w:val="1"/>
      <w:numFmt w:val="bullet"/>
      <w:lvlText w:val="o"/>
      <w:lvlJc w:val="left"/>
      <w:pPr>
        <w:ind w:left="1080" w:hanging="360"/>
      </w:pPr>
      <w:rPr>
        <w:rFonts w:ascii="Courier New" w:hAnsi="Courier New"/>
        <w:b w:val="0"/>
        <w:i w:val="0"/>
        <w:strike w:val="0"/>
        <w:color w:val="000000"/>
        <w:sz w:val="24"/>
        <w:u w:val="none" w:color="000000"/>
      </w:rPr>
    </w:lvl>
    <w:lvl w:ilvl="2" w:tplc="FFFFFFFF">
      <w:start w:val="1"/>
      <w:numFmt w:val="bullet"/>
      <w:lvlText w:val=""/>
      <w:lvlJc w:val="left"/>
      <w:pPr>
        <w:ind w:left="1440" w:hanging="360"/>
      </w:pPr>
      <w:rPr>
        <w:rFonts w:ascii="Wingdings" w:hAnsi="Wingdings"/>
        <w:b w:val="0"/>
        <w:i w:val="0"/>
        <w:strike w:val="0"/>
        <w:color w:val="000000"/>
        <w:sz w:val="24"/>
        <w:u w:val="none" w:color="000000"/>
      </w:rPr>
    </w:lvl>
    <w:lvl w:ilvl="3" w:tplc="FFFFFFFF">
      <w:start w:val="1"/>
      <w:numFmt w:val="bullet"/>
      <w:lvlText w:val=""/>
      <w:lvlJc w:val="left"/>
      <w:pPr>
        <w:ind w:left="1800" w:hanging="360"/>
      </w:pPr>
      <w:rPr>
        <w:rFonts w:ascii="Symbol" w:hAnsi="Symbol"/>
        <w:b w:val="0"/>
        <w:i w:val="0"/>
        <w:strike w:val="0"/>
        <w:color w:val="000000"/>
        <w:sz w:val="24"/>
        <w:u w:val="none" w:color="000000"/>
      </w:rPr>
    </w:lvl>
    <w:lvl w:ilvl="4" w:tplc="FFFFFFFF">
      <w:start w:val="1"/>
      <w:numFmt w:val="bullet"/>
      <w:lvlText w:val="o"/>
      <w:lvlJc w:val="left"/>
      <w:pPr>
        <w:ind w:left="2160" w:hanging="360"/>
      </w:pPr>
      <w:rPr>
        <w:rFonts w:ascii="Courier New" w:hAnsi="Courier New"/>
        <w:b w:val="0"/>
        <w:i w:val="0"/>
        <w:strike w:val="0"/>
        <w:color w:val="000000"/>
        <w:sz w:val="24"/>
        <w:u w:val="none" w:color="000000"/>
      </w:rPr>
    </w:lvl>
    <w:lvl w:ilvl="5" w:tplc="FFFFFFFF">
      <w:start w:val="1"/>
      <w:numFmt w:val="bullet"/>
      <w:lvlText w:val=""/>
      <w:lvlJc w:val="left"/>
      <w:pPr>
        <w:ind w:left="2520" w:hanging="360"/>
      </w:pPr>
      <w:rPr>
        <w:rFonts w:ascii="Wingdings" w:hAnsi="Wingdings"/>
        <w:b w:val="0"/>
        <w:i w:val="0"/>
        <w:strike w:val="0"/>
        <w:color w:val="000000"/>
        <w:sz w:val="24"/>
        <w:u w:val="none" w:color="000000"/>
      </w:rPr>
    </w:lvl>
    <w:lvl w:ilvl="6" w:tplc="FFFFFFFF">
      <w:start w:val="1"/>
      <w:numFmt w:val="bullet"/>
      <w:lvlText w:val=""/>
      <w:lvlJc w:val="left"/>
      <w:pPr>
        <w:ind w:left="2880" w:hanging="360"/>
      </w:pPr>
      <w:rPr>
        <w:rFonts w:ascii="Symbol" w:hAnsi="Symbol"/>
        <w:b w:val="0"/>
        <w:i w:val="0"/>
        <w:strike w:val="0"/>
        <w:color w:val="000000"/>
        <w:sz w:val="24"/>
        <w:u w:val="none" w:color="000000"/>
      </w:rPr>
    </w:lvl>
    <w:lvl w:ilvl="7" w:tplc="FFFFFFFF">
      <w:start w:val="1"/>
      <w:numFmt w:val="bullet"/>
      <w:lvlText w:val="o"/>
      <w:lvlJc w:val="left"/>
      <w:pPr>
        <w:ind w:left="3240" w:hanging="360"/>
      </w:pPr>
      <w:rPr>
        <w:rFonts w:ascii="Courier New" w:hAnsi="Courier New"/>
        <w:b w:val="0"/>
        <w:i w:val="0"/>
        <w:strike w:val="0"/>
        <w:color w:val="000000"/>
        <w:sz w:val="24"/>
        <w:u w:val="none" w:color="000000"/>
      </w:rPr>
    </w:lvl>
    <w:lvl w:ilvl="8" w:tplc="FFFFFFFF">
      <w:start w:val="1"/>
      <w:numFmt w:val="bullet"/>
      <w:lvlText w:val=""/>
      <w:lvlJc w:val="left"/>
      <w:pPr>
        <w:ind w:left="3600" w:hanging="360"/>
      </w:pPr>
      <w:rPr>
        <w:rFonts w:ascii="Wingdings" w:hAnsi="Wingdings"/>
        <w:b w:val="0"/>
        <w:i w:val="0"/>
        <w:strike w:val="0"/>
        <w:color w:val="000000"/>
        <w:sz w:val="24"/>
        <w:u w:val="none" w:color="000000"/>
      </w:rPr>
    </w:lvl>
  </w:abstractNum>
  <w:abstractNum w:abstractNumId="2" w15:restartNumberingAfterBreak="0">
    <w:nsid w:val="00000003"/>
    <w:multiLevelType w:val="hybridMultilevel"/>
    <w:tmpl w:val="00000000"/>
    <w:lvl w:ilvl="0" w:tplc="FFFFFFFF">
      <w:start w:val="1"/>
      <w:numFmt w:val="bullet"/>
      <w:lvlText w:val=""/>
      <w:lvlJc w:val="left"/>
      <w:pPr>
        <w:ind w:left="720" w:hanging="360"/>
      </w:pPr>
      <w:rPr>
        <w:rFonts w:ascii="Symbol" w:hAnsi="Symbol"/>
        <w:b w:val="0"/>
        <w:i w:val="0"/>
        <w:strike w:val="0"/>
        <w:color w:val="000000"/>
        <w:sz w:val="24"/>
        <w:u w:val="none" w:color="000000"/>
      </w:rPr>
    </w:lvl>
    <w:lvl w:ilvl="1" w:tplc="FFFFFFFF">
      <w:start w:val="1"/>
      <w:numFmt w:val="bullet"/>
      <w:lvlText w:val="o"/>
      <w:lvlJc w:val="left"/>
      <w:pPr>
        <w:ind w:left="1080" w:hanging="360"/>
      </w:pPr>
      <w:rPr>
        <w:rFonts w:ascii="Courier New" w:hAnsi="Courier New"/>
        <w:b w:val="0"/>
        <w:i w:val="0"/>
        <w:strike w:val="0"/>
        <w:color w:val="000000"/>
        <w:sz w:val="24"/>
        <w:u w:val="none" w:color="000000"/>
      </w:rPr>
    </w:lvl>
    <w:lvl w:ilvl="2" w:tplc="FFFFFFFF">
      <w:start w:val="1"/>
      <w:numFmt w:val="bullet"/>
      <w:lvlText w:val=""/>
      <w:lvlJc w:val="left"/>
      <w:pPr>
        <w:ind w:left="1440" w:hanging="360"/>
      </w:pPr>
      <w:rPr>
        <w:rFonts w:ascii="Wingdings" w:hAnsi="Wingdings"/>
        <w:b w:val="0"/>
        <w:i w:val="0"/>
        <w:strike w:val="0"/>
        <w:color w:val="000000"/>
        <w:sz w:val="24"/>
        <w:u w:val="none" w:color="000000"/>
      </w:rPr>
    </w:lvl>
    <w:lvl w:ilvl="3" w:tplc="FFFFFFFF">
      <w:start w:val="1"/>
      <w:numFmt w:val="bullet"/>
      <w:lvlText w:val=""/>
      <w:lvlJc w:val="left"/>
      <w:pPr>
        <w:ind w:left="1800" w:hanging="360"/>
      </w:pPr>
      <w:rPr>
        <w:rFonts w:ascii="Symbol" w:hAnsi="Symbol"/>
        <w:b w:val="0"/>
        <w:i w:val="0"/>
        <w:strike w:val="0"/>
        <w:color w:val="000000"/>
        <w:sz w:val="24"/>
        <w:u w:val="none" w:color="000000"/>
      </w:rPr>
    </w:lvl>
    <w:lvl w:ilvl="4" w:tplc="FFFFFFFF">
      <w:start w:val="1"/>
      <w:numFmt w:val="bullet"/>
      <w:lvlText w:val="o"/>
      <w:lvlJc w:val="left"/>
      <w:pPr>
        <w:ind w:left="2160" w:hanging="360"/>
      </w:pPr>
      <w:rPr>
        <w:rFonts w:ascii="Courier New" w:hAnsi="Courier New"/>
        <w:b w:val="0"/>
        <w:i w:val="0"/>
        <w:strike w:val="0"/>
        <w:color w:val="000000"/>
        <w:sz w:val="24"/>
        <w:u w:val="none" w:color="000000"/>
      </w:rPr>
    </w:lvl>
    <w:lvl w:ilvl="5" w:tplc="FFFFFFFF">
      <w:start w:val="1"/>
      <w:numFmt w:val="bullet"/>
      <w:lvlText w:val=""/>
      <w:lvlJc w:val="left"/>
      <w:pPr>
        <w:ind w:left="2520" w:hanging="360"/>
      </w:pPr>
      <w:rPr>
        <w:rFonts w:ascii="Wingdings" w:hAnsi="Wingdings"/>
        <w:b w:val="0"/>
        <w:i w:val="0"/>
        <w:strike w:val="0"/>
        <w:color w:val="000000"/>
        <w:sz w:val="24"/>
        <w:u w:val="none" w:color="000000"/>
      </w:rPr>
    </w:lvl>
    <w:lvl w:ilvl="6" w:tplc="FFFFFFFF">
      <w:start w:val="1"/>
      <w:numFmt w:val="bullet"/>
      <w:lvlText w:val=""/>
      <w:lvlJc w:val="left"/>
      <w:pPr>
        <w:ind w:left="2880" w:hanging="360"/>
      </w:pPr>
      <w:rPr>
        <w:rFonts w:ascii="Symbol" w:hAnsi="Symbol"/>
        <w:b w:val="0"/>
        <w:i w:val="0"/>
        <w:strike w:val="0"/>
        <w:color w:val="000000"/>
        <w:sz w:val="24"/>
        <w:u w:val="none" w:color="000000"/>
      </w:rPr>
    </w:lvl>
    <w:lvl w:ilvl="7" w:tplc="FFFFFFFF">
      <w:start w:val="1"/>
      <w:numFmt w:val="bullet"/>
      <w:lvlText w:val="o"/>
      <w:lvlJc w:val="left"/>
      <w:pPr>
        <w:ind w:left="3240" w:hanging="360"/>
      </w:pPr>
      <w:rPr>
        <w:rFonts w:ascii="Courier New" w:hAnsi="Courier New"/>
        <w:b w:val="0"/>
        <w:i w:val="0"/>
        <w:strike w:val="0"/>
        <w:color w:val="000000"/>
        <w:sz w:val="24"/>
        <w:u w:val="none" w:color="000000"/>
      </w:rPr>
    </w:lvl>
    <w:lvl w:ilvl="8" w:tplc="FFFFFFFF">
      <w:start w:val="1"/>
      <w:numFmt w:val="bullet"/>
      <w:lvlText w:val=""/>
      <w:lvlJc w:val="left"/>
      <w:pPr>
        <w:ind w:left="3600" w:hanging="360"/>
      </w:pPr>
      <w:rPr>
        <w:rFonts w:ascii="Wingdings" w:hAnsi="Wingdings"/>
        <w:b w:val="0"/>
        <w:i w:val="0"/>
        <w:strike w:val="0"/>
        <w:color w:val="000000"/>
        <w:sz w:val="24"/>
        <w:u w:val="none" w:color="000000"/>
      </w:rPr>
    </w:lvl>
  </w:abstractNum>
  <w:abstractNum w:abstractNumId="3" w15:restartNumberingAfterBreak="0">
    <w:nsid w:val="00000004"/>
    <w:multiLevelType w:val="hybridMultilevel"/>
    <w:tmpl w:val="00000000"/>
    <w:lvl w:ilvl="0" w:tplc="FFFFFFFF">
      <w:start w:val="1"/>
      <w:numFmt w:val="bullet"/>
      <w:lvlText w:val=""/>
      <w:lvlJc w:val="left"/>
      <w:pPr>
        <w:ind w:left="720" w:hanging="360"/>
      </w:pPr>
      <w:rPr>
        <w:rFonts w:ascii="Symbol" w:hAnsi="Symbol"/>
        <w:b w:val="0"/>
        <w:i w:val="0"/>
        <w:strike w:val="0"/>
        <w:color w:val="000000"/>
        <w:sz w:val="24"/>
        <w:u w:val="none" w:color="000000"/>
      </w:rPr>
    </w:lvl>
    <w:lvl w:ilvl="1" w:tplc="FFFFFFFF">
      <w:start w:val="1"/>
      <w:numFmt w:val="bullet"/>
      <w:lvlText w:val="o"/>
      <w:lvlJc w:val="left"/>
      <w:pPr>
        <w:ind w:left="1080" w:hanging="360"/>
      </w:pPr>
      <w:rPr>
        <w:rFonts w:ascii="Courier New" w:hAnsi="Courier New"/>
        <w:b w:val="0"/>
        <w:i w:val="0"/>
        <w:strike w:val="0"/>
        <w:color w:val="000000"/>
        <w:sz w:val="24"/>
        <w:u w:val="none" w:color="000000"/>
      </w:rPr>
    </w:lvl>
    <w:lvl w:ilvl="2" w:tplc="FFFFFFFF">
      <w:start w:val="1"/>
      <w:numFmt w:val="bullet"/>
      <w:lvlText w:val=""/>
      <w:lvlJc w:val="left"/>
      <w:pPr>
        <w:ind w:left="1440" w:hanging="360"/>
      </w:pPr>
      <w:rPr>
        <w:rFonts w:ascii="Wingdings" w:hAnsi="Wingdings"/>
        <w:b w:val="0"/>
        <w:i w:val="0"/>
        <w:strike w:val="0"/>
        <w:color w:val="000000"/>
        <w:sz w:val="24"/>
        <w:u w:val="none" w:color="000000"/>
      </w:rPr>
    </w:lvl>
    <w:lvl w:ilvl="3" w:tplc="FFFFFFFF">
      <w:start w:val="1"/>
      <w:numFmt w:val="bullet"/>
      <w:lvlText w:val=""/>
      <w:lvlJc w:val="left"/>
      <w:pPr>
        <w:ind w:left="1800" w:hanging="360"/>
      </w:pPr>
      <w:rPr>
        <w:rFonts w:ascii="Symbol" w:hAnsi="Symbol"/>
        <w:b w:val="0"/>
        <w:i w:val="0"/>
        <w:strike w:val="0"/>
        <w:color w:val="000000"/>
        <w:sz w:val="24"/>
        <w:u w:val="none" w:color="000000"/>
      </w:rPr>
    </w:lvl>
    <w:lvl w:ilvl="4" w:tplc="FFFFFFFF">
      <w:start w:val="1"/>
      <w:numFmt w:val="bullet"/>
      <w:lvlText w:val="o"/>
      <w:lvlJc w:val="left"/>
      <w:pPr>
        <w:ind w:left="2160" w:hanging="360"/>
      </w:pPr>
      <w:rPr>
        <w:rFonts w:ascii="Courier New" w:hAnsi="Courier New"/>
        <w:b w:val="0"/>
        <w:i w:val="0"/>
        <w:strike w:val="0"/>
        <w:color w:val="000000"/>
        <w:sz w:val="24"/>
        <w:u w:val="none" w:color="000000"/>
      </w:rPr>
    </w:lvl>
    <w:lvl w:ilvl="5" w:tplc="FFFFFFFF">
      <w:start w:val="1"/>
      <w:numFmt w:val="bullet"/>
      <w:lvlText w:val=""/>
      <w:lvlJc w:val="left"/>
      <w:pPr>
        <w:ind w:left="2520" w:hanging="360"/>
      </w:pPr>
      <w:rPr>
        <w:rFonts w:ascii="Wingdings" w:hAnsi="Wingdings"/>
        <w:b w:val="0"/>
        <w:i w:val="0"/>
        <w:strike w:val="0"/>
        <w:color w:val="000000"/>
        <w:sz w:val="24"/>
        <w:u w:val="none" w:color="000000"/>
      </w:rPr>
    </w:lvl>
    <w:lvl w:ilvl="6" w:tplc="FFFFFFFF">
      <w:start w:val="1"/>
      <w:numFmt w:val="bullet"/>
      <w:lvlText w:val=""/>
      <w:lvlJc w:val="left"/>
      <w:pPr>
        <w:ind w:left="2880" w:hanging="360"/>
      </w:pPr>
      <w:rPr>
        <w:rFonts w:ascii="Symbol" w:hAnsi="Symbol"/>
        <w:b w:val="0"/>
        <w:i w:val="0"/>
        <w:strike w:val="0"/>
        <w:color w:val="000000"/>
        <w:sz w:val="24"/>
        <w:u w:val="none" w:color="000000"/>
      </w:rPr>
    </w:lvl>
    <w:lvl w:ilvl="7" w:tplc="FFFFFFFF">
      <w:start w:val="1"/>
      <w:numFmt w:val="bullet"/>
      <w:lvlText w:val="o"/>
      <w:lvlJc w:val="left"/>
      <w:pPr>
        <w:ind w:left="3240" w:hanging="360"/>
      </w:pPr>
      <w:rPr>
        <w:rFonts w:ascii="Courier New" w:hAnsi="Courier New"/>
        <w:b w:val="0"/>
        <w:i w:val="0"/>
        <w:strike w:val="0"/>
        <w:color w:val="000000"/>
        <w:sz w:val="24"/>
        <w:u w:val="none" w:color="000000"/>
      </w:rPr>
    </w:lvl>
    <w:lvl w:ilvl="8" w:tplc="FFFFFFFF">
      <w:start w:val="1"/>
      <w:numFmt w:val="bullet"/>
      <w:lvlText w:val=""/>
      <w:lvlJc w:val="left"/>
      <w:pPr>
        <w:ind w:left="3600" w:hanging="360"/>
      </w:pPr>
      <w:rPr>
        <w:rFonts w:ascii="Wingdings" w:hAnsi="Wingdings"/>
        <w:b w:val="0"/>
        <w:i w:val="0"/>
        <w:strike w:val="0"/>
        <w:color w:val="000000"/>
        <w:sz w:val="24"/>
        <w:u w:val="none" w:color="000000"/>
      </w:rPr>
    </w:lvl>
  </w:abstractNum>
  <w:abstractNum w:abstractNumId="4" w15:restartNumberingAfterBreak="0">
    <w:nsid w:val="00000005"/>
    <w:multiLevelType w:val="hybridMultilevel"/>
    <w:tmpl w:val="00000000"/>
    <w:lvl w:ilvl="0" w:tplc="FFFFFFFF">
      <w:start w:val="1"/>
      <w:numFmt w:val="bullet"/>
      <w:lvlText w:val=""/>
      <w:lvlJc w:val="left"/>
      <w:pPr>
        <w:ind w:left="720" w:hanging="360"/>
      </w:pPr>
      <w:rPr>
        <w:rFonts w:ascii="Symbol" w:hAnsi="Symbol"/>
        <w:b w:val="0"/>
        <w:i w:val="0"/>
        <w:strike w:val="0"/>
        <w:color w:val="000000"/>
        <w:sz w:val="24"/>
        <w:u w:val="none" w:color="000000"/>
      </w:rPr>
    </w:lvl>
    <w:lvl w:ilvl="1" w:tplc="FFFFFFFF">
      <w:start w:val="1"/>
      <w:numFmt w:val="bullet"/>
      <w:lvlText w:val="o"/>
      <w:lvlJc w:val="left"/>
      <w:pPr>
        <w:ind w:left="1080" w:hanging="360"/>
      </w:pPr>
      <w:rPr>
        <w:rFonts w:ascii="Courier New" w:hAnsi="Courier New"/>
        <w:b w:val="0"/>
        <w:i w:val="0"/>
        <w:strike w:val="0"/>
        <w:color w:val="000000"/>
        <w:sz w:val="24"/>
        <w:u w:val="none" w:color="000000"/>
      </w:rPr>
    </w:lvl>
    <w:lvl w:ilvl="2" w:tplc="FFFFFFFF">
      <w:start w:val="1"/>
      <w:numFmt w:val="bullet"/>
      <w:lvlText w:val=""/>
      <w:lvlJc w:val="left"/>
      <w:pPr>
        <w:ind w:left="1440" w:hanging="360"/>
      </w:pPr>
      <w:rPr>
        <w:rFonts w:ascii="Wingdings" w:hAnsi="Wingdings"/>
        <w:b w:val="0"/>
        <w:i w:val="0"/>
        <w:strike w:val="0"/>
        <w:color w:val="000000"/>
        <w:sz w:val="24"/>
        <w:u w:val="none" w:color="000000"/>
      </w:rPr>
    </w:lvl>
    <w:lvl w:ilvl="3" w:tplc="FFFFFFFF">
      <w:start w:val="1"/>
      <w:numFmt w:val="bullet"/>
      <w:lvlText w:val=""/>
      <w:lvlJc w:val="left"/>
      <w:pPr>
        <w:ind w:left="1800" w:hanging="360"/>
      </w:pPr>
      <w:rPr>
        <w:rFonts w:ascii="Symbol" w:hAnsi="Symbol"/>
        <w:b w:val="0"/>
        <w:i w:val="0"/>
        <w:strike w:val="0"/>
        <w:color w:val="000000"/>
        <w:sz w:val="24"/>
        <w:u w:val="none" w:color="000000"/>
      </w:rPr>
    </w:lvl>
    <w:lvl w:ilvl="4" w:tplc="FFFFFFFF">
      <w:start w:val="1"/>
      <w:numFmt w:val="bullet"/>
      <w:lvlText w:val="o"/>
      <w:lvlJc w:val="left"/>
      <w:pPr>
        <w:ind w:left="2160" w:hanging="360"/>
      </w:pPr>
      <w:rPr>
        <w:rFonts w:ascii="Courier New" w:hAnsi="Courier New"/>
        <w:b w:val="0"/>
        <w:i w:val="0"/>
        <w:strike w:val="0"/>
        <w:color w:val="000000"/>
        <w:sz w:val="24"/>
        <w:u w:val="none" w:color="000000"/>
      </w:rPr>
    </w:lvl>
    <w:lvl w:ilvl="5" w:tplc="FFFFFFFF">
      <w:start w:val="1"/>
      <w:numFmt w:val="bullet"/>
      <w:lvlText w:val=""/>
      <w:lvlJc w:val="left"/>
      <w:pPr>
        <w:ind w:left="2520" w:hanging="360"/>
      </w:pPr>
      <w:rPr>
        <w:rFonts w:ascii="Wingdings" w:hAnsi="Wingdings"/>
        <w:b w:val="0"/>
        <w:i w:val="0"/>
        <w:strike w:val="0"/>
        <w:color w:val="000000"/>
        <w:sz w:val="24"/>
        <w:u w:val="none" w:color="000000"/>
      </w:rPr>
    </w:lvl>
    <w:lvl w:ilvl="6" w:tplc="FFFFFFFF">
      <w:start w:val="1"/>
      <w:numFmt w:val="bullet"/>
      <w:lvlText w:val=""/>
      <w:lvlJc w:val="left"/>
      <w:pPr>
        <w:ind w:left="2880" w:hanging="360"/>
      </w:pPr>
      <w:rPr>
        <w:rFonts w:ascii="Symbol" w:hAnsi="Symbol"/>
        <w:b w:val="0"/>
        <w:i w:val="0"/>
        <w:strike w:val="0"/>
        <w:color w:val="000000"/>
        <w:sz w:val="24"/>
        <w:u w:val="none" w:color="000000"/>
      </w:rPr>
    </w:lvl>
    <w:lvl w:ilvl="7" w:tplc="FFFFFFFF">
      <w:start w:val="1"/>
      <w:numFmt w:val="bullet"/>
      <w:lvlText w:val="o"/>
      <w:lvlJc w:val="left"/>
      <w:pPr>
        <w:ind w:left="3240" w:hanging="360"/>
      </w:pPr>
      <w:rPr>
        <w:rFonts w:ascii="Courier New" w:hAnsi="Courier New"/>
        <w:b w:val="0"/>
        <w:i w:val="0"/>
        <w:strike w:val="0"/>
        <w:color w:val="000000"/>
        <w:sz w:val="24"/>
        <w:u w:val="none" w:color="000000"/>
      </w:rPr>
    </w:lvl>
    <w:lvl w:ilvl="8" w:tplc="FFFFFFFF">
      <w:start w:val="1"/>
      <w:numFmt w:val="bullet"/>
      <w:lvlText w:val=""/>
      <w:lvlJc w:val="left"/>
      <w:pPr>
        <w:ind w:left="3600" w:hanging="360"/>
      </w:pPr>
      <w:rPr>
        <w:rFonts w:ascii="Wingdings" w:hAnsi="Wingdings"/>
        <w:b w:val="0"/>
        <w:i w:val="0"/>
        <w:strike w:val="0"/>
        <w:color w:val="000000"/>
        <w:sz w:val="24"/>
        <w:u w:val="none" w:color="000000"/>
      </w:rPr>
    </w:lvl>
  </w:abstractNum>
  <w:abstractNum w:abstractNumId="5" w15:restartNumberingAfterBreak="0">
    <w:nsid w:val="00000006"/>
    <w:multiLevelType w:val="hybridMultilevel"/>
    <w:tmpl w:val="00000000"/>
    <w:lvl w:ilvl="0" w:tplc="FFFFFFFF">
      <w:start w:val="1"/>
      <w:numFmt w:val="bullet"/>
      <w:lvlText w:val=""/>
      <w:lvlJc w:val="left"/>
      <w:pPr>
        <w:ind w:left="720" w:hanging="360"/>
      </w:pPr>
      <w:rPr>
        <w:rFonts w:ascii="Symbol" w:hAnsi="Symbol"/>
        <w:b w:val="0"/>
        <w:i w:val="0"/>
        <w:strike w:val="0"/>
        <w:color w:val="000000"/>
        <w:sz w:val="24"/>
        <w:u w:val="none" w:color="000000"/>
      </w:rPr>
    </w:lvl>
    <w:lvl w:ilvl="1" w:tplc="FFFFFFFF">
      <w:start w:val="1"/>
      <w:numFmt w:val="bullet"/>
      <w:lvlText w:val="o"/>
      <w:lvlJc w:val="left"/>
      <w:pPr>
        <w:ind w:left="1080" w:hanging="360"/>
      </w:pPr>
      <w:rPr>
        <w:rFonts w:ascii="Courier New" w:hAnsi="Courier New"/>
        <w:b w:val="0"/>
        <w:i w:val="0"/>
        <w:strike w:val="0"/>
        <w:color w:val="000000"/>
        <w:sz w:val="24"/>
        <w:u w:val="none" w:color="000000"/>
      </w:rPr>
    </w:lvl>
    <w:lvl w:ilvl="2" w:tplc="FFFFFFFF">
      <w:start w:val="1"/>
      <w:numFmt w:val="bullet"/>
      <w:lvlText w:val=""/>
      <w:lvlJc w:val="left"/>
      <w:pPr>
        <w:ind w:left="1440" w:hanging="360"/>
      </w:pPr>
      <w:rPr>
        <w:rFonts w:ascii="Wingdings" w:hAnsi="Wingdings"/>
        <w:b w:val="0"/>
        <w:i w:val="0"/>
        <w:strike w:val="0"/>
        <w:color w:val="000000"/>
        <w:sz w:val="24"/>
        <w:u w:val="none" w:color="000000"/>
      </w:rPr>
    </w:lvl>
    <w:lvl w:ilvl="3" w:tplc="FFFFFFFF">
      <w:start w:val="1"/>
      <w:numFmt w:val="bullet"/>
      <w:lvlText w:val=""/>
      <w:lvlJc w:val="left"/>
      <w:pPr>
        <w:ind w:left="1800" w:hanging="360"/>
      </w:pPr>
      <w:rPr>
        <w:rFonts w:ascii="Symbol" w:hAnsi="Symbol"/>
        <w:b w:val="0"/>
        <w:i w:val="0"/>
        <w:strike w:val="0"/>
        <w:color w:val="000000"/>
        <w:sz w:val="24"/>
        <w:u w:val="none" w:color="000000"/>
      </w:rPr>
    </w:lvl>
    <w:lvl w:ilvl="4" w:tplc="FFFFFFFF">
      <w:start w:val="1"/>
      <w:numFmt w:val="bullet"/>
      <w:lvlText w:val="o"/>
      <w:lvlJc w:val="left"/>
      <w:pPr>
        <w:ind w:left="2160" w:hanging="360"/>
      </w:pPr>
      <w:rPr>
        <w:rFonts w:ascii="Courier New" w:hAnsi="Courier New"/>
        <w:b w:val="0"/>
        <w:i w:val="0"/>
        <w:strike w:val="0"/>
        <w:color w:val="000000"/>
        <w:sz w:val="24"/>
        <w:u w:val="none" w:color="000000"/>
      </w:rPr>
    </w:lvl>
    <w:lvl w:ilvl="5" w:tplc="FFFFFFFF">
      <w:start w:val="1"/>
      <w:numFmt w:val="bullet"/>
      <w:lvlText w:val=""/>
      <w:lvlJc w:val="left"/>
      <w:pPr>
        <w:ind w:left="2520" w:hanging="360"/>
      </w:pPr>
      <w:rPr>
        <w:rFonts w:ascii="Wingdings" w:hAnsi="Wingdings"/>
        <w:b w:val="0"/>
        <w:i w:val="0"/>
        <w:strike w:val="0"/>
        <w:color w:val="000000"/>
        <w:sz w:val="24"/>
        <w:u w:val="none" w:color="000000"/>
      </w:rPr>
    </w:lvl>
    <w:lvl w:ilvl="6" w:tplc="FFFFFFFF">
      <w:start w:val="1"/>
      <w:numFmt w:val="bullet"/>
      <w:lvlText w:val=""/>
      <w:lvlJc w:val="left"/>
      <w:pPr>
        <w:ind w:left="2880" w:hanging="360"/>
      </w:pPr>
      <w:rPr>
        <w:rFonts w:ascii="Symbol" w:hAnsi="Symbol"/>
        <w:b w:val="0"/>
        <w:i w:val="0"/>
        <w:strike w:val="0"/>
        <w:color w:val="000000"/>
        <w:sz w:val="24"/>
        <w:u w:val="none" w:color="000000"/>
      </w:rPr>
    </w:lvl>
    <w:lvl w:ilvl="7" w:tplc="FFFFFFFF">
      <w:start w:val="1"/>
      <w:numFmt w:val="bullet"/>
      <w:lvlText w:val="o"/>
      <w:lvlJc w:val="left"/>
      <w:pPr>
        <w:ind w:left="3240" w:hanging="360"/>
      </w:pPr>
      <w:rPr>
        <w:rFonts w:ascii="Courier New" w:hAnsi="Courier New"/>
        <w:b w:val="0"/>
        <w:i w:val="0"/>
        <w:strike w:val="0"/>
        <w:color w:val="000000"/>
        <w:sz w:val="24"/>
        <w:u w:val="none" w:color="000000"/>
      </w:rPr>
    </w:lvl>
    <w:lvl w:ilvl="8" w:tplc="FFFFFFFF">
      <w:start w:val="1"/>
      <w:numFmt w:val="bullet"/>
      <w:lvlText w:val=""/>
      <w:lvlJc w:val="left"/>
      <w:pPr>
        <w:ind w:left="3600" w:hanging="360"/>
      </w:pPr>
      <w:rPr>
        <w:rFonts w:ascii="Wingdings" w:hAnsi="Wingdings"/>
        <w:b w:val="0"/>
        <w:i w:val="0"/>
        <w:strike w:val="0"/>
        <w:color w:val="000000"/>
        <w:sz w:val="24"/>
        <w:u w:val="none" w:color="000000"/>
      </w:rPr>
    </w:lvl>
  </w:abstractNum>
  <w:abstractNum w:abstractNumId="6" w15:restartNumberingAfterBreak="0">
    <w:nsid w:val="00000007"/>
    <w:multiLevelType w:val="hybridMultilevel"/>
    <w:tmpl w:val="00000000"/>
    <w:lvl w:ilvl="0" w:tplc="FFFFFFFF">
      <w:start w:val="1"/>
      <w:numFmt w:val="bullet"/>
      <w:lvlText w:val=""/>
      <w:lvlJc w:val="left"/>
      <w:pPr>
        <w:ind w:left="720" w:hanging="360"/>
      </w:pPr>
      <w:rPr>
        <w:rFonts w:ascii="Symbol" w:hAnsi="Symbol"/>
        <w:b w:val="0"/>
        <w:i w:val="0"/>
        <w:strike w:val="0"/>
        <w:color w:val="000000"/>
        <w:sz w:val="24"/>
        <w:u w:val="none" w:color="000000"/>
      </w:rPr>
    </w:lvl>
    <w:lvl w:ilvl="1" w:tplc="FFFFFFFF">
      <w:start w:val="1"/>
      <w:numFmt w:val="bullet"/>
      <w:lvlText w:val="o"/>
      <w:lvlJc w:val="left"/>
      <w:pPr>
        <w:ind w:left="1080" w:hanging="360"/>
      </w:pPr>
      <w:rPr>
        <w:rFonts w:ascii="Courier New" w:hAnsi="Courier New"/>
        <w:b w:val="0"/>
        <w:i w:val="0"/>
        <w:strike w:val="0"/>
        <w:color w:val="000000"/>
        <w:sz w:val="24"/>
        <w:u w:val="none" w:color="000000"/>
      </w:rPr>
    </w:lvl>
    <w:lvl w:ilvl="2" w:tplc="FFFFFFFF">
      <w:start w:val="1"/>
      <w:numFmt w:val="bullet"/>
      <w:lvlText w:val=""/>
      <w:lvlJc w:val="left"/>
      <w:pPr>
        <w:ind w:left="1440" w:hanging="360"/>
      </w:pPr>
      <w:rPr>
        <w:rFonts w:ascii="Wingdings" w:hAnsi="Wingdings"/>
        <w:b w:val="0"/>
        <w:i w:val="0"/>
        <w:strike w:val="0"/>
        <w:color w:val="000000"/>
        <w:sz w:val="24"/>
        <w:u w:val="none" w:color="000000"/>
      </w:rPr>
    </w:lvl>
    <w:lvl w:ilvl="3" w:tplc="FFFFFFFF">
      <w:start w:val="1"/>
      <w:numFmt w:val="bullet"/>
      <w:lvlText w:val=""/>
      <w:lvlJc w:val="left"/>
      <w:pPr>
        <w:ind w:left="1800" w:hanging="360"/>
      </w:pPr>
      <w:rPr>
        <w:rFonts w:ascii="Symbol" w:hAnsi="Symbol"/>
        <w:b w:val="0"/>
        <w:i w:val="0"/>
        <w:strike w:val="0"/>
        <w:color w:val="000000"/>
        <w:sz w:val="24"/>
        <w:u w:val="none" w:color="000000"/>
      </w:rPr>
    </w:lvl>
    <w:lvl w:ilvl="4" w:tplc="FFFFFFFF">
      <w:start w:val="1"/>
      <w:numFmt w:val="bullet"/>
      <w:lvlText w:val="o"/>
      <w:lvlJc w:val="left"/>
      <w:pPr>
        <w:ind w:left="2160" w:hanging="360"/>
      </w:pPr>
      <w:rPr>
        <w:rFonts w:ascii="Courier New" w:hAnsi="Courier New"/>
        <w:b w:val="0"/>
        <w:i w:val="0"/>
        <w:strike w:val="0"/>
        <w:color w:val="000000"/>
        <w:sz w:val="24"/>
        <w:u w:val="none" w:color="000000"/>
      </w:rPr>
    </w:lvl>
    <w:lvl w:ilvl="5" w:tplc="FFFFFFFF">
      <w:start w:val="1"/>
      <w:numFmt w:val="bullet"/>
      <w:lvlText w:val=""/>
      <w:lvlJc w:val="left"/>
      <w:pPr>
        <w:ind w:left="2520" w:hanging="360"/>
      </w:pPr>
      <w:rPr>
        <w:rFonts w:ascii="Wingdings" w:hAnsi="Wingdings"/>
        <w:b w:val="0"/>
        <w:i w:val="0"/>
        <w:strike w:val="0"/>
        <w:color w:val="000000"/>
        <w:sz w:val="24"/>
        <w:u w:val="none" w:color="000000"/>
      </w:rPr>
    </w:lvl>
    <w:lvl w:ilvl="6" w:tplc="FFFFFFFF">
      <w:start w:val="1"/>
      <w:numFmt w:val="bullet"/>
      <w:lvlText w:val=""/>
      <w:lvlJc w:val="left"/>
      <w:pPr>
        <w:ind w:left="2880" w:hanging="360"/>
      </w:pPr>
      <w:rPr>
        <w:rFonts w:ascii="Symbol" w:hAnsi="Symbol"/>
        <w:b w:val="0"/>
        <w:i w:val="0"/>
        <w:strike w:val="0"/>
        <w:color w:val="000000"/>
        <w:sz w:val="24"/>
        <w:u w:val="none" w:color="000000"/>
      </w:rPr>
    </w:lvl>
    <w:lvl w:ilvl="7" w:tplc="FFFFFFFF">
      <w:start w:val="1"/>
      <w:numFmt w:val="bullet"/>
      <w:lvlText w:val="o"/>
      <w:lvlJc w:val="left"/>
      <w:pPr>
        <w:ind w:left="3240" w:hanging="360"/>
      </w:pPr>
      <w:rPr>
        <w:rFonts w:ascii="Courier New" w:hAnsi="Courier New"/>
        <w:b w:val="0"/>
        <w:i w:val="0"/>
        <w:strike w:val="0"/>
        <w:color w:val="000000"/>
        <w:sz w:val="24"/>
        <w:u w:val="none" w:color="000000"/>
      </w:rPr>
    </w:lvl>
    <w:lvl w:ilvl="8" w:tplc="FFFFFFFF">
      <w:start w:val="1"/>
      <w:numFmt w:val="bullet"/>
      <w:lvlText w:val=""/>
      <w:lvlJc w:val="left"/>
      <w:pPr>
        <w:ind w:left="3600" w:hanging="360"/>
      </w:pPr>
      <w:rPr>
        <w:rFonts w:ascii="Wingdings" w:hAnsi="Wingdings"/>
        <w:b w:val="0"/>
        <w:i w:val="0"/>
        <w:strike w:val="0"/>
        <w:color w:val="000000"/>
        <w:sz w:val="24"/>
        <w:u w:val="none" w:color="000000"/>
      </w:rPr>
    </w:lvl>
  </w:abstractNum>
  <w:abstractNum w:abstractNumId="7" w15:restartNumberingAfterBreak="0">
    <w:nsid w:val="00D51F6F"/>
    <w:multiLevelType w:val="hybridMultilevel"/>
    <w:tmpl w:val="404CF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896658"/>
    <w:multiLevelType w:val="hybridMultilevel"/>
    <w:tmpl w:val="015A18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CE1991"/>
    <w:multiLevelType w:val="hybridMultilevel"/>
    <w:tmpl w:val="5F04A86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2A5D43"/>
    <w:multiLevelType w:val="hybridMultilevel"/>
    <w:tmpl w:val="27AAF5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A490A"/>
    <w:multiLevelType w:val="hybridMultilevel"/>
    <w:tmpl w:val="700048C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6A01FB"/>
    <w:multiLevelType w:val="hybridMultilevel"/>
    <w:tmpl w:val="3766B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A15260"/>
    <w:multiLevelType w:val="hybridMultilevel"/>
    <w:tmpl w:val="E0C0C40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2F6C78"/>
    <w:multiLevelType w:val="hybridMultilevel"/>
    <w:tmpl w:val="E5A0EAB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8B6F26"/>
    <w:multiLevelType w:val="hybridMultilevel"/>
    <w:tmpl w:val="A33CB5C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797544"/>
    <w:multiLevelType w:val="hybridMultilevel"/>
    <w:tmpl w:val="0A968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8B2E99"/>
    <w:multiLevelType w:val="hybridMultilevel"/>
    <w:tmpl w:val="A7B69A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51C1A"/>
    <w:multiLevelType w:val="hybridMultilevel"/>
    <w:tmpl w:val="800E385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CD27B6"/>
    <w:multiLevelType w:val="hybridMultilevel"/>
    <w:tmpl w:val="70AAA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470692"/>
    <w:multiLevelType w:val="hybridMultilevel"/>
    <w:tmpl w:val="735E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B2986"/>
    <w:multiLevelType w:val="hybridMultilevel"/>
    <w:tmpl w:val="48788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F25D6"/>
    <w:multiLevelType w:val="hybridMultilevel"/>
    <w:tmpl w:val="8338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3B7905"/>
    <w:multiLevelType w:val="hybridMultilevel"/>
    <w:tmpl w:val="0AC800F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D121B01"/>
    <w:multiLevelType w:val="hybridMultilevel"/>
    <w:tmpl w:val="4F001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8495990"/>
    <w:multiLevelType w:val="hybridMultilevel"/>
    <w:tmpl w:val="7EA86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464F1B"/>
    <w:multiLevelType w:val="hybridMultilevel"/>
    <w:tmpl w:val="9B466400"/>
    <w:lvl w:ilvl="0" w:tplc="C5980B84">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F84468"/>
    <w:multiLevelType w:val="hybridMultilevel"/>
    <w:tmpl w:val="3CBC87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6"/>
  </w:num>
  <w:num w:numId="3">
    <w:abstractNumId w:val="18"/>
  </w:num>
  <w:num w:numId="4">
    <w:abstractNumId w:val="10"/>
  </w:num>
  <w:num w:numId="5">
    <w:abstractNumId w:val="14"/>
  </w:num>
  <w:num w:numId="6">
    <w:abstractNumId w:val="7"/>
  </w:num>
  <w:num w:numId="7">
    <w:abstractNumId w:val="24"/>
  </w:num>
  <w:num w:numId="8">
    <w:abstractNumId w:val="16"/>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17"/>
  </w:num>
  <w:num w:numId="17">
    <w:abstractNumId w:val="8"/>
  </w:num>
  <w:num w:numId="18">
    <w:abstractNumId w:val="12"/>
  </w:num>
  <w:num w:numId="19">
    <w:abstractNumId w:val="20"/>
  </w:num>
  <w:num w:numId="20">
    <w:abstractNumId w:val="9"/>
  </w:num>
  <w:num w:numId="21">
    <w:abstractNumId w:val="21"/>
  </w:num>
  <w:num w:numId="22">
    <w:abstractNumId w:val="19"/>
  </w:num>
  <w:num w:numId="23">
    <w:abstractNumId w:val="25"/>
  </w:num>
  <w:num w:numId="24">
    <w:abstractNumId w:val="22"/>
  </w:num>
  <w:num w:numId="25">
    <w:abstractNumId w:val="27"/>
  </w:num>
  <w:num w:numId="26">
    <w:abstractNumId w:val="13"/>
  </w:num>
  <w:num w:numId="27">
    <w:abstractNumId w:val="11"/>
  </w:num>
  <w:num w:numId="2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6D"/>
    <w:rsid w:val="000030CE"/>
    <w:rsid w:val="00004F14"/>
    <w:rsid w:val="00013431"/>
    <w:rsid w:val="00013ED0"/>
    <w:rsid w:val="00016DFF"/>
    <w:rsid w:val="00020DC7"/>
    <w:rsid w:val="00023FC2"/>
    <w:rsid w:val="0003140A"/>
    <w:rsid w:val="00032ADA"/>
    <w:rsid w:val="0003410B"/>
    <w:rsid w:val="00035432"/>
    <w:rsid w:val="00037306"/>
    <w:rsid w:val="0004129C"/>
    <w:rsid w:val="00044F09"/>
    <w:rsid w:val="00052B02"/>
    <w:rsid w:val="00053CF0"/>
    <w:rsid w:val="00054D72"/>
    <w:rsid w:val="000572F7"/>
    <w:rsid w:val="000643E0"/>
    <w:rsid w:val="00065AE1"/>
    <w:rsid w:val="00065B4C"/>
    <w:rsid w:val="00065D32"/>
    <w:rsid w:val="00071697"/>
    <w:rsid w:val="000716D1"/>
    <w:rsid w:val="00072B99"/>
    <w:rsid w:val="000767E6"/>
    <w:rsid w:val="000771A2"/>
    <w:rsid w:val="0008093D"/>
    <w:rsid w:val="00086BD1"/>
    <w:rsid w:val="00090145"/>
    <w:rsid w:val="00090B13"/>
    <w:rsid w:val="00095C67"/>
    <w:rsid w:val="000974EC"/>
    <w:rsid w:val="000A1E44"/>
    <w:rsid w:val="000A370B"/>
    <w:rsid w:val="000A4910"/>
    <w:rsid w:val="000A666C"/>
    <w:rsid w:val="000C1BA9"/>
    <w:rsid w:val="000C369B"/>
    <w:rsid w:val="000D37DC"/>
    <w:rsid w:val="000D3C34"/>
    <w:rsid w:val="000D42C5"/>
    <w:rsid w:val="000D7900"/>
    <w:rsid w:val="000E3140"/>
    <w:rsid w:val="000E336D"/>
    <w:rsid w:val="000E34C9"/>
    <w:rsid w:val="000E60E8"/>
    <w:rsid w:val="000F58A3"/>
    <w:rsid w:val="000F5FA5"/>
    <w:rsid w:val="000F61ED"/>
    <w:rsid w:val="000F72C7"/>
    <w:rsid w:val="001007D3"/>
    <w:rsid w:val="00100DC8"/>
    <w:rsid w:val="00100E31"/>
    <w:rsid w:val="00101766"/>
    <w:rsid w:val="00101784"/>
    <w:rsid w:val="00103096"/>
    <w:rsid w:val="001060F8"/>
    <w:rsid w:val="00106C82"/>
    <w:rsid w:val="0011779B"/>
    <w:rsid w:val="00117E91"/>
    <w:rsid w:val="00117FBC"/>
    <w:rsid w:val="00120A35"/>
    <w:rsid w:val="0012316C"/>
    <w:rsid w:val="00124001"/>
    <w:rsid w:val="00125B63"/>
    <w:rsid w:val="001270E0"/>
    <w:rsid w:val="00127FC6"/>
    <w:rsid w:val="00133504"/>
    <w:rsid w:val="0013491B"/>
    <w:rsid w:val="0013650C"/>
    <w:rsid w:val="00140D76"/>
    <w:rsid w:val="001500C2"/>
    <w:rsid w:val="00150CC5"/>
    <w:rsid w:val="00153A92"/>
    <w:rsid w:val="0015499C"/>
    <w:rsid w:val="00154F41"/>
    <w:rsid w:val="001612AC"/>
    <w:rsid w:val="001613CC"/>
    <w:rsid w:val="001631A9"/>
    <w:rsid w:val="001635FD"/>
    <w:rsid w:val="00166699"/>
    <w:rsid w:val="001712F5"/>
    <w:rsid w:val="00172B15"/>
    <w:rsid w:val="00175864"/>
    <w:rsid w:val="00181085"/>
    <w:rsid w:val="00181473"/>
    <w:rsid w:val="0018455F"/>
    <w:rsid w:val="00184D57"/>
    <w:rsid w:val="00185975"/>
    <w:rsid w:val="001873CA"/>
    <w:rsid w:val="001876FC"/>
    <w:rsid w:val="00195CB9"/>
    <w:rsid w:val="00196EC3"/>
    <w:rsid w:val="00197ACB"/>
    <w:rsid w:val="001A3298"/>
    <w:rsid w:val="001A49CE"/>
    <w:rsid w:val="001A688C"/>
    <w:rsid w:val="001A7AF8"/>
    <w:rsid w:val="001B41BC"/>
    <w:rsid w:val="001B7589"/>
    <w:rsid w:val="001B7C38"/>
    <w:rsid w:val="001C27F5"/>
    <w:rsid w:val="001C6041"/>
    <w:rsid w:val="001C61B6"/>
    <w:rsid w:val="001C6C45"/>
    <w:rsid w:val="001C75CE"/>
    <w:rsid w:val="001C7E22"/>
    <w:rsid w:val="001D318F"/>
    <w:rsid w:val="001D4329"/>
    <w:rsid w:val="001D4771"/>
    <w:rsid w:val="001D4D91"/>
    <w:rsid w:val="001D7DDC"/>
    <w:rsid w:val="001E3F73"/>
    <w:rsid w:val="001E4D1D"/>
    <w:rsid w:val="001E5DF4"/>
    <w:rsid w:val="001F0AAE"/>
    <w:rsid w:val="001F2E02"/>
    <w:rsid w:val="001F45EE"/>
    <w:rsid w:val="001F61EF"/>
    <w:rsid w:val="00203638"/>
    <w:rsid w:val="00211DC9"/>
    <w:rsid w:val="00224948"/>
    <w:rsid w:val="00225054"/>
    <w:rsid w:val="0022528A"/>
    <w:rsid w:val="0024013E"/>
    <w:rsid w:val="002470BE"/>
    <w:rsid w:val="002512B3"/>
    <w:rsid w:val="0025149C"/>
    <w:rsid w:val="002519A1"/>
    <w:rsid w:val="002524AF"/>
    <w:rsid w:val="00252794"/>
    <w:rsid w:val="00252BB2"/>
    <w:rsid w:val="002534E6"/>
    <w:rsid w:val="00255AD5"/>
    <w:rsid w:val="00260477"/>
    <w:rsid w:val="00261F8B"/>
    <w:rsid w:val="00263784"/>
    <w:rsid w:val="00264210"/>
    <w:rsid w:val="0026474B"/>
    <w:rsid w:val="00265BB2"/>
    <w:rsid w:val="00272688"/>
    <w:rsid w:val="002753A9"/>
    <w:rsid w:val="00276B6B"/>
    <w:rsid w:val="00283892"/>
    <w:rsid w:val="0028457B"/>
    <w:rsid w:val="002875C0"/>
    <w:rsid w:val="00287B70"/>
    <w:rsid w:val="0029055B"/>
    <w:rsid w:val="00293571"/>
    <w:rsid w:val="002938C2"/>
    <w:rsid w:val="00293C39"/>
    <w:rsid w:val="002949C5"/>
    <w:rsid w:val="00295F9C"/>
    <w:rsid w:val="002967EC"/>
    <w:rsid w:val="00297239"/>
    <w:rsid w:val="002A0959"/>
    <w:rsid w:val="002A255C"/>
    <w:rsid w:val="002B2C23"/>
    <w:rsid w:val="002B4341"/>
    <w:rsid w:val="002B5EE4"/>
    <w:rsid w:val="002C2421"/>
    <w:rsid w:val="002C370E"/>
    <w:rsid w:val="002C6341"/>
    <w:rsid w:val="002D0FEB"/>
    <w:rsid w:val="002D42C9"/>
    <w:rsid w:val="002D5A76"/>
    <w:rsid w:val="002D6249"/>
    <w:rsid w:val="002E16F2"/>
    <w:rsid w:val="002E3C5B"/>
    <w:rsid w:val="002E77A6"/>
    <w:rsid w:val="002F318A"/>
    <w:rsid w:val="002F33BF"/>
    <w:rsid w:val="002F3A8D"/>
    <w:rsid w:val="002F57F1"/>
    <w:rsid w:val="003006D6"/>
    <w:rsid w:val="00300F98"/>
    <w:rsid w:val="003033E8"/>
    <w:rsid w:val="003038F2"/>
    <w:rsid w:val="003052E0"/>
    <w:rsid w:val="003063BE"/>
    <w:rsid w:val="00306F0F"/>
    <w:rsid w:val="00310839"/>
    <w:rsid w:val="00311DC0"/>
    <w:rsid w:val="0031606B"/>
    <w:rsid w:val="00316E5A"/>
    <w:rsid w:val="0031765C"/>
    <w:rsid w:val="0032065B"/>
    <w:rsid w:val="003228A3"/>
    <w:rsid w:val="0032678A"/>
    <w:rsid w:val="0033026F"/>
    <w:rsid w:val="00330A53"/>
    <w:rsid w:val="00330AEE"/>
    <w:rsid w:val="00335F3B"/>
    <w:rsid w:val="00337663"/>
    <w:rsid w:val="003376A2"/>
    <w:rsid w:val="00337A6C"/>
    <w:rsid w:val="003411A0"/>
    <w:rsid w:val="00342C7D"/>
    <w:rsid w:val="003430A4"/>
    <w:rsid w:val="00346111"/>
    <w:rsid w:val="00350334"/>
    <w:rsid w:val="00351AC3"/>
    <w:rsid w:val="00351F59"/>
    <w:rsid w:val="00354573"/>
    <w:rsid w:val="00355393"/>
    <w:rsid w:val="003575CE"/>
    <w:rsid w:val="00361DEF"/>
    <w:rsid w:val="00364FF9"/>
    <w:rsid w:val="003658BC"/>
    <w:rsid w:val="00370428"/>
    <w:rsid w:val="00370C1F"/>
    <w:rsid w:val="0037379D"/>
    <w:rsid w:val="003746F0"/>
    <w:rsid w:val="00376C55"/>
    <w:rsid w:val="0038269B"/>
    <w:rsid w:val="00382D89"/>
    <w:rsid w:val="00383B83"/>
    <w:rsid w:val="0038420E"/>
    <w:rsid w:val="003848D8"/>
    <w:rsid w:val="00384EBC"/>
    <w:rsid w:val="00386456"/>
    <w:rsid w:val="0038719C"/>
    <w:rsid w:val="00387C10"/>
    <w:rsid w:val="0039074D"/>
    <w:rsid w:val="00391B3C"/>
    <w:rsid w:val="00391B8A"/>
    <w:rsid w:val="00392241"/>
    <w:rsid w:val="00392949"/>
    <w:rsid w:val="00392D28"/>
    <w:rsid w:val="00395CBA"/>
    <w:rsid w:val="003A2F64"/>
    <w:rsid w:val="003A32AF"/>
    <w:rsid w:val="003A3671"/>
    <w:rsid w:val="003A3686"/>
    <w:rsid w:val="003A3E83"/>
    <w:rsid w:val="003A7930"/>
    <w:rsid w:val="003B16E1"/>
    <w:rsid w:val="003B4E49"/>
    <w:rsid w:val="003B5F91"/>
    <w:rsid w:val="003B69F1"/>
    <w:rsid w:val="003B7F2A"/>
    <w:rsid w:val="003C1997"/>
    <w:rsid w:val="003C2AB2"/>
    <w:rsid w:val="003C4608"/>
    <w:rsid w:val="003C7171"/>
    <w:rsid w:val="003C77ED"/>
    <w:rsid w:val="003D347C"/>
    <w:rsid w:val="003E2CA2"/>
    <w:rsid w:val="003E2CD7"/>
    <w:rsid w:val="003E31CC"/>
    <w:rsid w:val="003E34BA"/>
    <w:rsid w:val="003E34CE"/>
    <w:rsid w:val="003E39C7"/>
    <w:rsid w:val="003E4D86"/>
    <w:rsid w:val="003E4F69"/>
    <w:rsid w:val="003F30BE"/>
    <w:rsid w:val="003F3C3D"/>
    <w:rsid w:val="003F4CDD"/>
    <w:rsid w:val="003F4E70"/>
    <w:rsid w:val="003F729F"/>
    <w:rsid w:val="00405B4A"/>
    <w:rsid w:val="00410C5A"/>
    <w:rsid w:val="00412F94"/>
    <w:rsid w:val="00413E95"/>
    <w:rsid w:val="004144E3"/>
    <w:rsid w:val="004207F9"/>
    <w:rsid w:val="0042223C"/>
    <w:rsid w:val="00430862"/>
    <w:rsid w:val="00431102"/>
    <w:rsid w:val="00432B18"/>
    <w:rsid w:val="00435ED3"/>
    <w:rsid w:val="00436962"/>
    <w:rsid w:val="0043758C"/>
    <w:rsid w:val="004405A5"/>
    <w:rsid w:val="004415FF"/>
    <w:rsid w:val="00446CEA"/>
    <w:rsid w:val="004564CC"/>
    <w:rsid w:val="00461020"/>
    <w:rsid w:val="0046189C"/>
    <w:rsid w:val="00463826"/>
    <w:rsid w:val="00464433"/>
    <w:rsid w:val="004663D0"/>
    <w:rsid w:val="0047316E"/>
    <w:rsid w:val="00474ED1"/>
    <w:rsid w:val="00476613"/>
    <w:rsid w:val="004807FA"/>
    <w:rsid w:val="00480AC7"/>
    <w:rsid w:val="004813E5"/>
    <w:rsid w:val="00481C16"/>
    <w:rsid w:val="004837C0"/>
    <w:rsid w:val="00483F69"/>
    <w:rsid w:val="0048743F"/>
    <w:rsid w:val="00491128"/>
    <w:rsid w:val="0049252E"/>
    <w:rsid w:val="004935EB"/>
    <w:rsid w:val="00494363"/>
    <w:rsid w:val="00494A4B"/>
    <w:rsid w:val="0049646F"/>
    <w:rsid w:val="004A59C4"/>
    <w:rsid w:val="004B0643"/>
    <w:rsid w:val="004B3563"/>
    <w:rsid w:val="004B3BE5"/>
    <w:rsid w:val="004B6C34"/>
    <w:rsid w:val="004C0C9F"/>
    <w:rsid w:val="004C142E"/>
    <w:rsid w:val="004C5710"/>
    <w:rsid w:val="004C5DA1"/>
    <w:rsid w:val="004D5FE0"/>
    <w:rsid w:val="004D7275"/>
    <w:rsid w:val="004D7EC5"/>
    <w:rsid w:val="004E0125"/>
    <w:rsid w:val="004E1151"/>
    <w:rsid w:val="004E149D"/>
    <w:rsid w:val="004E3443"/>
    <w:rsid w:val="004F1645"/>
    <w:rsid w:val="004F1738"/>
    <w:rsid w:val="004F1881"/>
    <w:rsid w:val="004F2378"/>
    <w:rsid w:val="004F6ACA"/>
    <w:rsid w:val="00501152"/>
    <w:rsid w:val="005014BB"/>
    <w:rsid w:val="00501D73"/>
    <w:rsid w:val="00501D79"/>
    <w:rsid w:val="0050386F"/>
    <w:rsid w:val="00505371"/>
    <w:rsid w:val="00507751"/>
    <w:rsid w:val="005079A2"/>
    <w:rsid w:val="00513B32"/>
    <w:rsid w:val="00513F16"/>
    <w:rsid w:val="00517BA6"/>
    <w:rsid w:val="00522C9E"/>
    <w:rsid w:val="00523AC6"/>
    <w:rsid w:val="00524C31"/>
    <w:rsid w:val="005276A6"/>
    <w:rsid w:val="00530E44"/>
    <w:rsid w:val="00531337"/>
    <w:rsid w:val="00532A15"/>
    <w:rsid w:val="005332CC"/>
    <w:rsid w:val="0054426A"/>
    <w:rsid w:val="00545E7C"/>
    <w:rsid w:val="00553419"/>
    <w:rsid w:val="00554DF6"/>
    <w:rsid w:val="00564341"/>
    <w:rsid w:val="00564C00"/>
    <w:rsid w:val="00565D38"/>
    <w:rsid w:val="00567602"/>
    <w:rsid w:val="0057105F"/>
    <w:rsid w:val="005717A0"/>
    <w:rsid w:val="005727CD"/>
    <w:rsid w:val="00572AFF"/>
    <w:rsid w:val="005803BA"/>
    <w:rsid w:val="0058049D"/>
    <w:rsid w:val="005836F7"/>
    <w:rsid w:val="00591FD7"/>
    <w:rsid w:val="00593A21"/>
    <w:rsid w:val="005962DB"/>
    <w:rsid w:val="005A14F1"/>
    <w:rsid w:val="005A2D2B"/>
    <w:rsid w:val="005A4B53"/>
    <w:rsid w:val="005A564D"/>
    <w:rsid w:val="005B05D5"/>
    <w:rsid w:val="005B27E5"/>
    <w:rsid w:val="005D4DE9"/>
    <w:rsid w:val="005E0A39"/>
    <w:rsid w:val="005E3EFF"/>
    <w:rsid w:val="005E77C6"/>
    <w:rsid w:val="005F179F"/>
    <w:rsid w:val="005F35D5"/>
    <w:rsid w:val="005F38A5"/>
    <w:rsid w:val="005F3D1E"/>
    <w:rsid w:val="005F7532"/>
    <w:rsid w:val="005F7D8A"/>
    <w:rsid w:val="00602BDF"/>
    <w:rsid w:val="00602E79"/>
    <w:rsid w:val="0060349E"/>
    <w:rsid w:val="00604CB6"/>
    <w:rsid w:val="006050C5"/>
    <w:rsid w:val="00605C14"/>
    <w:rsid w:val="0061227C"/>
    <w:rsid w:val="00613AB4"/>
    <w:rsid w:val="00613EEA"/>
    <w:rsid w:val="00614285"/>
    <w:rsid w:val="00614868"/>
    <w:rsid w:val="00614B3B"/>
    <w:rsid w:val="00615329"/>
    <w:rsid w:val="006213B5"/>
    <w:rsid w:val="006244EE"/>
    <w:rsid w:val="00624B32"/>
    <w:rsid w:val="0062574F"/>
    <w:rsid w:val="00625899"/>
    <w:rsid w:val="0062719D"/>
    <w:rsid w:val="0062743A"/>
    <w:rsid w:val="00627712"/>
    <w:rsid w:val="00627CFC"/>
    <w:rsid w:val="006310F4"/>
    <w:rsid w:val="0063194A"/>
    <w:rsid w:val="00631A08"/>
    <w:rsid w:val="00631BF8"/>
    <w:rsid w:val="00632722"/>
    <w:rsid w:val="00635B3F"/>
    <w:rsid w:val="00641AC6"/>
    <w:rsid w:val="00643974"/>
    <w:rsid w:val="006479BB"/>
    <w:rsid w:val="00647ED4"/>
    <w:rsid w:val="00652958"/>
    <w:rsid w:val="0065468E"/>
    <w:rsid w:val="00656519"/>
    <w:rsid w:val="006626C1"/>
    <w:rsid w:val="00662F2C"/>
    <w:rsid w:val="00666A27"/>
    <w:rsid w:val="00674CAE"/>
    <w:rsid w:val="006759DD"/>
    <w:rsid w:val="00685F39"/>
    <w:rsid w:val="006862C0"/>
    <w:rsid w:val="00686976"/>
    <w:rsid w:val="006947A5"/>
    <w:rsid w:val="006957D6"/>
    <w:rsid w:val="00696020"/>
    <w:rsid w:val="006A00AC"/>
    <w:rsid w:val="006A4B26"/>
    <w:rsid w:val="006A589D"/>
    <w:rsid w:val="006A6EA8"/>
    <w:rsid w:val="006B1E1F"/>
    <w:rsid w:val="006B3B80"/>
    <w:rsid w:val="006B4E9C"/>
    <w:rsid w:val="006B7391"/>
    <w:rsid w:val="006C01C7"/>
    <w:rsid w:val="006C19AD"/>
    <w:rsid w:val="006C2AA2"/>
    <w:rsid w:val="006C301B"/>
    <w:rsid w:val="006C7C67"/>
    <w:rsid w:val="006D243C"/>
    <w:rsid w:val="006D5460"/>
    <w:rsid w:val="006D628B"/>
    <w:rsid w:val="006D7237"/>
    <w:rsid w:val="006E20A2"/>
    <w:rsid w:val="006E28FD"/>
    <w:rsid w:val="006E7342"/>
    <w:rsid w:val="006E7F5C"/>
    <w:rsid w:val="006F2784"/>
    <w:rsid w:val="006F30DC"/>
    <w:rsid w:val="006F3AFE"/>
    <w:rsid w:val="006F3BCC"/>
    <w:rsid w:val="006F49AB"/>
    <w:rsid w:val="00702E24"/>
    <w:rsid w:val="007040B0"/>
    <w:rsid w:val="00704B69"/>
    <w:rsid w:val="00706347"/>
    <w:rsid w:val="0070713D"/>
    <w:rsid w:val="00707A9D"/>
    <w:rsid w:val="00707DB7"/>
    <w:rsid w:val="00713A43"/>
    <w:rsid w:val="0072204B"/>
    <w:rsid w:val="00723700"/>
    <w:rsid w:val="00726A80"/>
    <w:rsid w:val="00726C5A"/>
    <w:rsid w:val="007276E5"/>
    <w:rsid w:val="0073082F"/>
    <w:rsid w:val="007315D6"/>
    <w:rsid w:val="00731B6C"/>
    <w:rsid w:val="007327C6"/>
    <w:rsid w:val="007355DF"/>
    <w:rsid w:val="00735A4D"/>
    <w:rsid w:val="0074396B"/>
    <w:rsid w:val="00744126"/>
    <w:rsid w:val="00747A80"/>
    <w:rsid w:val="00752BC3"/>
    <w:rsid w:val="0075611A"/>
    <w:rsid w:val="00757CF1"/>
    <w:rsid w:val="00760E96"/>
    <w:rsid w:val="00761362"/>
    <w:rsid w:val="00762932"/>
    <w:rsid w:val="00763986"/>
    <w:rsid w:val="00766147"/>
    <w:rsid w:val="00766221"/>
    <w:rsid w:val="007669B3"/>
    <w:rsid w:val="00770FD7"/>
    <w:rsid w:val="007717A1"/>
    <w:rsid w:val="0077187E"/>
    <w:rsid w:val="00773AE1"/>
    <w:rsid w:val="0077538C"/>
    <w:rsid w:val="00775858"/>
    <w:rsid w:val="0077656F"/>
    <w:rsid w:val="00782736"/>
    <w:rsid w:val="00784C49"/>
    <w:rsid w:val="00785656"/>
    <w:rsid w:val="00791336"/>
    <w:rsid w:val="00791946"/>
    <w:rsid w:val="00791A94"/>
    <w:rsid w:val="0079379A"/>
    <w:rsid w:val="007A0CCC"/>
    <w:rsid w:val="007A68D0"/>
    <w:rsid w:val="007B03C8"/>
    <w:rsid w:val="007B34FE"/>
    <w:rsid w:val="007B6894"/>
    <w:rsid w:val="007C08AB"/>
    <w:rsid w:val="007C1756"/>
    <w:rsid w:val="007C69FC"/>
    <w:rsid w:val="007C7470"/>
    <w:rsid w:val="007C793C"/>
    <w:rsid w:val="007D0298"/>
    <w:rsid w:val="007D103C"/>
    <w:rsid w:val="007D2E14"/>
    <w:rsid w:val="007D367D"/>
    <w:rsid w:val="007D3C7E"/>
    <w:rsid w:val="007D4FA3"/>
    <w:rsid w:val="007E0B30"/>
    <w:rsid w:val="007E1A76"/>
    <w:rsid w:val="007E283B"/>
    <w:rsid w:val="007E4CE7"/>
    <w:rsid w:val="007E5136"/>
    <w:rsid w:val="007E6AED"/>
    <w:rsid w:val="007E7916"/>
    <w:rsid w:val="007F2395"/>
    <w:rsid w:val="007F5702"/>
    <w:rsid w:val="007F763C"/>
    <w:rsid w:val="00802346"/>
    <w:rsid w:val="00804327"/>
    <w:rsid w:val="00804742"/>
    <w:rsid w:val="00805574"/>
    <w:rsid w:val="008076B8"/>
    <w:rsid w:val="00811017"/>
    <w:rsid w:val="00811268"/>
    <w:rsid w:val="008115C5"/>
    <w:rsid w:val="00811CA0"/>
    <w:rsid w:val="00812F6F"/>
    <w:rsid w:val="0081362E"/>
    <w:rsid w:val="0081642C"/>
    <w:rsid w:val="00822C06"/>
    <w:rsid w:val="0082343F"/>
    <w:rsid w:val="008276F5"/>
    <w:rsid w:val="00830312"/>
    <w:rsid w:val="008306BD"/>
    <w:rsid w:val="00830856"/>
    <w:rsid w:val="00831366"/>
    <w:rsid w:val="00831DFC"/>
    <w:rsid w:val="008322DE"/>
    <w:rsid w:val="00835C9D"/>
    <w:rsid w:val="00835F42"/>
    <w:rsid w:val="0083611C"/>
    <w:rsid w:val="008362BB"/>
    <w:rsid w:val="008439A1"/>
    <w:rsid w:val="0085060A"/>
    <w:rsid w:val="00850BC5"/>
    <w:rsid w:val="00852BE4"/>
    <w:rsid w:val="00857904"/>
    <w:rsid w:val="00861268"/>
    <w:rsid w:val="0086316D"/>
    <w:rsid w:val="00863EE5"/>
    <w:rsid w:val="00870D33"/>
    <w:rsid w:val="008722E3"/>
    <w:rsid w:val="0087563D"/>
    <w:rsid w:val="008806B2"/>
    <w:rsid w:val="0088167E"/>
    <w:rsid w:val="008816AF"/>
    <w:rsid w:val="00887E3F"/>
    <w:rsid w:val="00891929"/>
    <w:rsid w:val="00892F37"/>
    <w:rsid w:val="00892F8A"/>
    <w:rsid w:val="00895450"/>
    <w:rsid w:val="00895D19"/>
    <w:rsid w:val="0089798B"/>
    <w:rsid w:val="008A596D"/>
    <w:rsid w:val="008A59F5"/>
    <w:rsid w:val="008A785B"/>
    <w:rsid w:val="008A79F2"/>
    <w:rsid w:val="008B0020"/>
    <w:rsid w:val="008B09DB"/>
    <w:rsid w:val="008B32DA"/>
    <w:rsid w:val="008B3B7C"/>
    <w:rsid w:val="008B3CCA"/>
    <w:rsid w:val="008B6A85"/>
    <w:rsid w:val="008C0EB9"/>
    <w:rsid w:val="008C6998"/>
    <w:rsid w:val="008D2454"/>
    <w:rsid w:val="008E1777"/>
    <w:rsid w:val="008E3501"/>
    <w:rsid w:val="008E43BA"/>
    <w:rsid w:val="008E4C74"/>
    <w:rsid w:val="008E4E4B"/>
    <w:rsid w:val="008F1049"/>
    <w:rsid w:val="008F1E44"/>
    <w:rsid w:val="008F374E"/>
    <w:rsid w:val="008F757E"/>
    <w:rsid w:val="0091114A"/>
    <w:rsid w:val="00912356"/>
    <w:rsid w:val="00917C29"/>
    <w:rsid w:val="00924214"/>
    <w:rsid w:val="00925990"/>
    <w:rsid w:val="00927AF5"/>
    <w:rsid w:val="00930D2A"/>
    <w:rsid w:val="009312BD"/>
    <w:rsid w:val="00931406"/>
    <w:rsid w:val="00932936"/>
    <w:rsid w:val="0093320D"/>
    <w:rsid w:val="0094499E"/>
    <w:rsid w:val="00945201"/>
    <w:rsid w:val="00945E2A"/>
    <w:rsid w:val="0094783C"/>
    <w:rsid w:val="00950C6A"/>
    <w:rsid w:val="00951C62"/>
    <w:rsid w:val="009526BB"/>
    <w:rsid w:val="00953B07"/>
    <w:rsid w:val="009553A3"/>
    <w:rsid w:val="00960B4B"/>
    <w:rsid w:val="00970EE3"/>
    <w:rsid w:val="00971CDB"/>
    <w:rsid w:val="0097310E"/>
    <w:rsid w:val="00974692"/>
    <w:rsid w:val="009757D3"/>
    <w:rsid w:val="0097712A"/>
    <w:rsid w:val="00982F8A"/>
    <w:rsid w:val="0098494F"/>
    <w:rsid w:val="0099072D"/>
    <w:rsid w:val="00992354"/>
    <w:rsid w:val="00992C01"/>
    <w:rsid w:val="00993C6B"/>
    <w:rsid w:val="00993FA5"/>
    <w:rsid w:val="0099669F"/>
    <w:rsid w:val="009A3E49"/>
    <w:rsid w:val="009A43AB"/>
    <w:rsid w:val="009A6D0F"/>
    <w:rsid w:val="009B132A"/>
    <w:rsid w:val="009B5FD9"/>
    <w:rsid w:val="009C0F62"/>
    <w:rsid w:val="009C13B4"/>
    <w:rsid w:val="009C13FB"/>
    <w:rsid w:val="009C2939"/>
    <w:rsid w:val="009C4A3C"/>
    <w:rsid w:val="009D229D"/>
    <w:rsid w:val="009D31A6"/>
    <w:rsid w:val="009D3C18"/>
    <w:rsid w:val="009D6EEE"/>
    <w:rsid w:val="009D6F92"/>
    <w:rsid w:val="009E5588"/>
    <w:rsid w:val="009E5B05"/>
    <w:rsid w:val="009F03A7"/>
    <w:rsid w:val="009F1138"/>
    <w:rsid w:val="009F1664"/>
    <w:rsid w:val="009F3062"/>
    <w:rsid w:val="009F36E5"/>
    <w:rsid w:val="009F44E6"/>
    <w:rsid w:val="009F5D89"/>
    <w:rsid w:val="00A03BF6"/>
    <w:rsid w:val="00A061DE"/>
    <w:rsid w:val="00A07B8A"/>
    <w:rsid w:val="00A11708"/>
    <w:rsid w:val="00A1189F"/>
    <w:rsid w:val="00A12062"/>
    <w:rsid w:val="00A13C79"/>
    <w:rsid w:val="00A2118D"/>
    <w:rsid w:val="00A2228C"/>
    <w:rsid w:val="00A233D1"/>
    <w:rsid w:val="00A23E48"/>
    <w:rsid w:val="00A32803"/>
    <w:rsid w:val="00A328C9"/>
    <w:rsid w:val="00A35270"/>
    <w:rsid w:val="00A41F14"/>
    <w:rsid w:val="00A44875"/>
    <w:rsid w:val="00A564AB"/>
    <w:rsid w:val="00A615BD"/>
    <w:rsid w:val="00A65503"/>
    <w:rsid w:val="00A7236E"/>
    <w:rsid w:val="00A72E2A"/>
    <w:rsid w:val="00A74C52"/>
    <w:rsid w:val="00A81264"/>
    <w:rsid w:val="00A815BB"/>
    <w:rsid w:val="00A821A0"/>
    <w:rsid w:val="00A8304C"/>
    <w:rsid w:val="00A8583C"/>
    <w:rsid w:val="00A85D1B"/>
    <w:rsid w:val="00A869E6"/>
    <w:rsid w:val="00A91265"/>
    <w:rsid w:val="00A91931"/>
    <w:rsid w:val="00A9195F"/>
    <w:rsid w:val="00A91A1E"/>
    <w:rsid w:val="00A93F4E"/>
    <w:rsid w:val="00A94953"/>
    <w:rsid w:val="00AA0013"/>
    <w:rsid w:val="00AA2A18"/>
    <w:rsid w:val="00AA6C0E"/>
    <w:rsid w:val="00AA7C6B"/>
    <w:rsid w:val="00AB05AB"/>
    <w:rsid w:val="00AB1B11"/>
    <w:rsid w:val="00AB7892"/>
    <w:rsid w:val="00AC2F1D"/>
    <w:rsid w:val="00AC587A"/>
    <w:rsid w:val="00AC63D4"/>
    <w:rsid w:val="00AD0B48"/>
    <w:rsid w:val="00AD176A"/>
    <w:rsid w:val="00AD4E8D"/>
    <w:rsid w:val="00AE0238"/>
    <w:rsid w:val="00AE2436"/>
    <w:rsid w:val="00AE2C53"/>
    <w:rsid w:val="00AE69A1"/>
    <w:rsid w:val="00AF1BC8"/>
    <w:rsid w:val="00AF26BF"/>
    <w:rsid w:val="00AF2A81"/>
    <w:rsid w:val="00AF5B87"/>
    <w:rsid w:val="00B01937"/>
    <w:rsid w:val="00B0280A"/>
    <w:rsid w:val="00B03B33"/>
    <w:rsid w:val="00B04BC3"/>
    <w:rsid w:val="00B11408"/>
    <w:rsid w:val="00B11B56"/>
    <w:rsid w:val="00B16589"/>
    <w:rsid w:val="00B221D2"/>
    <w:rsid w:val="00B2227F"/>
    <w:rsid w:val="00B24243"/>
    <w:rsid w:val="00B253FA"/>
    <w:rsid w:val="00B27938"/>
    <w:rsid w:val="00B27D7F"/>
    <w:rsid w:val="00B33187"/>
    <w:rsid w:val="00B3469D"/>
    <w:rsid w:val="00B34A6F"/>
    <w:rsid w:val="00B36E08"/>
    <w:rsid w:val="00B376DC"/>
    <w:rsid w:val="00B37DB2"/>
    <w:rsid w:val="00B41406"/>
    <w:rsid w:val="00B423BF"/>
    <w:rsid w:val="00B45FF4"/>
    <w:rsid w:val="00B47DCF"/>
    <w:rsid w:val="00B521D5"/>
    <w:rsid w:val="00B55ED4"/>
    <w:rsid w:val="00B57E50"/>
    <w:rsid w:val="00B57FBF"/>
    <w:rsid w:val="00B60A34"/>
    <w:rsid w:val="00B64246"/>
    <w:rsid w:val="00B65599"/>
    <w:rsid w:val="00B658DD"/>
    <w:rsid w:val="00B65D20"/>
    <w:rsid w:val="00B72291"/>
    <w:rsid w:val="00B72B36"/>
    <w:rsid w:val="00B736DC"/>
    <w:rsid w:val="00B742F2"/>
    <w:rsid w:val="00B75BF8"/>
    <w:rsid w:val="00B7639D"/>
    <w:rsid w:val="00B76AA1"/>
    <w:rsid w:val="00B8050A"/>
    <w:rsid w:val="00B80B94"/>
    <w:rsid w:val="00B80E63"/>
    <w:rsid w:val="00B81D5C"/>
    <w:rsid w:val="00B8242E"/>
    <w:rsid w:val="00B86913"/>
    <w:rsid w:val="00B9299A"/>
    <w:rsid w:val="00B94048"/>
    <w:rsid w:val="00BA01F7"/>
    <w:rsid w:val="00BA73B3"/>
    <w:rsid w:val="00BB12F2"/>
    <w:rsid w:val="00BB1E58"/>
    <w:rsid w:val="00BB2A8B"/>
    <w:rsid w:val="00BB74E7"/>
    <w:rsid w:val="00BC2EF4"/>
    <w:rsid w:val="00BC6EF2"/>
    <w:rsid w:val="00BC7034"/>
    <w:rsid w:val="00BD0711"/>
    <w:rsid w:val="00BD37A9"/>
    <w:rsid w:val="00BD3FE4"/>
    <w:rsid w:val="00BD513B"/>
    <w:rsid w:val="00BD775B"/>
    <w:rsid w:val="00BE21B1"/>
    <w:rsid w:val="00BE2234"/>
    <w:rsid w:val="00BE49E7"/>
    <w:rsid w:val="00BF10A2"/>
    <w:rsid w:val="00C0381B"/>
    <w:rsid w:val="00C062A8"/>
    <w:rsid w:val="00C0788F"/>
    <w:rsid w:val="00C07A39"/>
    <w:rsid w:val="00C27287"/>
    <w:rsid w:val="00C27C5F"/>
    <w:rsid w:val="00C35F87"/>
    <w:rsid w:val="00C36A40"/>
    <w:rsid w:val="00C4130F"/>
    <w:rsid w:val="00C4332C"/>
    <w:rsid w:val="00C53B61"/>
    <w:rsid w:val="00C54927"/>
    <w:rsid w:val="00C55D5C"/>
    <w:rsid w:val="00C605CF"/>
    <w:rsid w:val="00C65DD1"/>
    <w:rsid w:val="00C65E8E"/>
    <w:rsid w:val="00C71C0F"/>
    <w:rsid w:val="00C72007"/>
    <w:rsid w:val="00C81B74"/>
    <w:rsid w:val="00C836C7"/>
    <w:rsid w:val="00C84402"/>
    <w:rsid w:val="00C87D6E"/>
    <w:rsid w:val="00C916DD"/>
    <w:rsid w:val="00C9723E"/>
    <w:rsid w:val="00C97A99"/>
    <w:rsid w:val="00CA37B0"/>
    <w:rsid w:val="00CA42BC"/>
    <w:rsid w:val="00CA53E0"/>
    <w:rsid w:val="00CA5565"/>
    <w:rsid w:val="00CA61A6"/>
    <w:rsid w:val="00CA6390"/>
    <w:rsid w:val="00CB032D"/>
    <w:rsid w:val="00CB0D1E"/>
    <w:rsid w:val="00CB1EC9"/>
    <w:rsid w:val="00CB264F"/>
    <w:rsid w:val="00CB2A6A"/>
    <w:rsid w:val="00CB31CC"/>
    <w:rsid w:val="00CB3E38"/>
    <w:rsid w:val="00CB58FD"/>
    <w:rsid w:val="00CC3457"/>
    <w:rsid w:val="00CD39E7"/>
    <w:rsid w:val="00CD43E7"/>
    <w:rsid w:val="00CD5B5E"/>
    <w:rsid w:val="00CD7A09"/>
    <w:rsid w:val="00CE2B86"/>
    <w:rsid w:val="00CE3313"/>
    <w:rsid w:val="00CE63DA"/>
    <w:rsid w:val="00CE682D"/>
    <w:rsid w:val="00CE7699"/>
    <w:rsid w:val="00CF027D"/>
    <w:rsid w:val="00CF152C"/>
    <w:rsid w:val="00CF4113"/>
    <w:rsid w:val="00CF5B9D"/>
    <w:rsid w:val="00CF7D9B"/>
    <w:rsid w:val="00D01EB2"/>
    <w:rsid w:val="00D06723"/>
    <w:rsid w:val="00D1135C"/>
    <w:rsid w:val="00D12E55"/>
    <w:rsid w:val="00D14E13"/>
    <w:rsid w:val="00D20487"/>
    <w:rsid w:val="00D2178E"/>
    <w:rsid w:val="00D312AE"/>
    <w:rsid w:val="00D323ED"/>
    <w:rsid w:val="00D32D74"/>
    <w:rsid w:val="00D345A6"/>
    <w:rsid w:val="00D40D1F"/>
    <w:rsid w:val="00D463FD"/>
    <w:rsid w:val="00D50D54"/>
    <w:rsid w:val="00D51D07"/>
    <w:rsid w:val="00D54CBD"/>
    <w:rsid w:val="00D62237"/>
    <w:rsid w:val="00D6437A"/>
    <w:rsid w:val="00D663AB"/>
    <w:rsid w:val="00D704E1"/>
    <w:rsid w:val="00D717AB"/>
    <w:rsid w:val="00D734FD"/>
    <w:rsid w:val="00D74C17"/>
    <w:rsid w:val="00D83B4C"/>
    <w:rsid w:val="00D911FA"/>
    <w:rsid w:val="00D942C6"/>
    <w:rsid w:val="00D974DA"/>
    <w:rsid w:val="00D974EB"/>
    <w:rsid w:val="00DA010A"/>
    <w:rsid w:val="00DA0801"/>
    <w:rsid w:val="00DA4C7E"/>
    <w:rsid w:val="00DA612C"/>
    <w:rsid w:val="00DA63D3"/>
    <w:rsid w:val="00DB3213"/>
    <w:rsid w:val="00DB36D5"/>
    <w:rsid w:val="00DB3F90"/>
    <w:rsid w:val="00DB6163"/>
    <w:rsid w:val="00DB6DA4"/>
    <w:rsid w:val="00DB7D64"/>
    <w:rsid w:val="00DC2D18"/>
    <w:rsid w:val="00DC32EE"/>
    <w:rsid w:val="00DC4C38"/>
    <w:rsid w:val="00DC5FAF"/>
    <w:rsid w:val="00DC6E16"/>
    <w:rsid w:val="00DC793A"/>
    <w:rsid w:val="00DD0D3F"/>
    <w:rsid w:val="00DE11EE"/>
    <w:rsid w:val="00DE2C49"/>
    <w:rsid w:val="00DE2D9D"/>
    <w:rsid w:val="00DE3439"/>
    <w:rsid w:val="00DF01AC"/>
    <w:rsid w:val="00DF051D"/>
    <w:rsid w:val="00DF44F2"/>
    <w:rsid w:val="00DF4F71"/>
    <w:rsid w:val="00E011CC"/>
    <w:rsid w:val="00E03D78"/>
    <w:rsid w:val="00E045B8"/>
    <w:rsid w:val="00E067F6"/>
    <w:rsid w:val="00E0733E"/>
    <w:rsid w:val="00E106F6"/>
    <w:rsid w:val="00E131FF"/>
    <w:rsid w:val="00E16132"/>
    <w:rsid w:val="00E16A39"/>
    <w:rsid w:val="00E2387E"/>
    <w:rsid w:val="00E2543C"/>
    <w:rsid w:val="00E255F7"/>
    <w:rsid w:val="00E26829"/>
    <w:rsid w:val="00E30193"/>
    <w:rsid w:val="00E30AAC"/>
    <w:rsid w:val="00E4073A"/>
    <w:rsid w:val="00E40FF7"/>
    <w:rsid w:val="00E442DD"/>
    <w:rsid w:val="00E45AA2"/>
    <w:rsid w:val="00E50F84"/>
    <w:rsid w:val="00E54EF0"/>
    <w:rsid w:val="00E55890"/>
    <w:rsid w:val="00E55BC9"/>
    <w:rsid w:val="00E5692C"/>
    <w:rsid w:val="00E63264"/>
    <w:rsid w:val="00E635FA"/>
    <w:rsid w:val="00E65A9B"/>
    <w:rsid w:val="00E67B70"/>
    <w:rsid w:val="00E67CDB"/>
    <w:rsid w:val="00E72D86"/>
    <w:rsid w:val="00E7331D"/>
    <w:rsid w:val="00E76B89"/>
    <w:rsid w:val="00E814AF"/>
    <w:rsid w:val="00E84A3C"/>
    <w:rsid w:val="00E9130D"/>
    <w:rsid w:val="00E9463E"/>
    <w:rsid w:val="00E95A93"/>
    <w:rsid w:val="00E97E0A"/>
    <w:rsid w:val="00EA026A"/>
    <w:rsid w:val="00EA0EFA"/>
    <w:rsid w:val="00EA2DDD"/>
    <w:rsid w:val="00EA3C05"/>
    <w:rsid w:val="00EA49A2"/>
    <w:rsid w:val="00EA6453"/>
    <w:rsid w:val="00EA6D01"/>
    <w:rsid w:val="00EB07C6"/>
    <w:rsid w:val="00EB4940"/>
    <w:rsid w:val="00EB760E"/>
    <w:rsid w:val="00EC34D0"/>
    <w:rsid w:val="00EC5B89"/>
    <w:rsid w:val="00EC5BFF"/>
    <w:rsid w:val="00EC5F6E"/>
    <w:rsid w:val="00EC6531"/>
    <w:rsid w:val="00ED2935"/>
    <w:rsid w:val="00ED3995"/>
    <w:rsid w:val="00ED41E0"/>
    <w:rsid w:val="00ED5384"/>
    <w:rsid w:val="00ED6744"/>
    <w:rsid w:val="00ED7478"/>
    <w:rsid w:val="00ED7A84"/>
    <w:rsid w:val="00ED7CCD"/>
    <w:rsid w:val="00EE4CB8"/>
    <w:rsid w:val="00EE75BA"/>
    <w:rsid w:val="00EF1361"/>
    <w:rsid w:val="00EF2F00"/>
    <w:rsid w:val="00EF3EF2"/>
    <w:rsid w:val="00EF4527"/>
    <w:rsid w:val="00F01FBF"/>
    <w:rsid w:val="00F03AEF"/>
    <w:rsid w:val="00F04DD2"/>
    <w:rsid w:val="00F04E30"/>
    <w:rsid w:val="00F061BA"/>
    <w:rsid w:val="00F0783A"/>
    <w:rsid w:val="00F1038A"/>
    <w:rsid w:val="00F11C58"/>
    <w:rsid w:val="00F129E6"/>
    <w:rsid w:val="00F13569"/>
    <w:rsid w:val="00F16872"/>
    <w:rsid w:val="00F204C6"/>
    <w:rsid w:val="00F21A52"/>
    <w:rsid w:val="00F21FD9"/>
    <w:rsid w:val="00F26B54"/>
    <w:rsid w:val="00F277C9"/>
    <w:rsid w:val="00F30C87"/>
    <w:rsid w:val="00F32731"/>
    <w:rsid w:val="00F3377A"/>
    <w:rsid w:val="00F355EC"/>
    <w:rsid w:val="00F36D1F"/>
    <w:rsid w:val="00F423F4"/>
    <w:rsid w:val="00F43555"/>
    <w:rsid w:val="00F4387E"/>
    <w:rsid w:val="00F476C8"/>
    <w:rsid w:val="00F508FD"/>
    <w:rsid w:val="00F568E3"/>
    <w:rsid w:val="00F579CD"/>
    <w:rsid w:val="00F604C9"/>
    <w:rsid w:val="00F607AD"/>
    <w:rsid w:val="00F61ED5"/>
    <w:rsid w:val="00F673C5"/>
    <w:rsid w:val="00F67E5C"/>
    <w:rsid w:val="00F71C69"/>
    <w:rsid w:val="00F74522"/>
    <w:rsid w:val="00F80A49"/>
    <w:rsid w:val="00F82BB3"/>
    <w:rsid w:val="00F82E3F"/>
    <w:rsid w:val="00F83D6E"/>
    <w:rsid w:val="00F85EEF"/>
    <w:rsid w:val="00F862D7"/>
    <w:rsid w:val="00F86AF2"/>
    <w:rsid w:val="00F91117"/>
    <w:rsid w:val="00F929FB"/>
    <w:rsid w:val="00F9314E"/>
    <w:rsid w:val="00F95FDF"/>
    <w:rsid w:val="00F95FF7"/>
    <w:rsid w:val="00F960B6"/>
    <w:rsid w:val="00FA10AC"/>
    <w:rsid w:val="00FA1657"/>
    <w:rsid w:val="00FA2143"/>
    <w:rsid w:val="00FA2CD9"/>
    <w:rsid w:val="00FA5C63"/>
    <w:rsid w:val="00FB056E"/>
    <w:rsid w:val="00FB3B8F"/>
    <w:rsid w:val="00FB3DD5"/>
    <w:rsid w:val="00FC38AA"/>
    <w:rsid w:val="00FC432D"/>
    <w:rsid w:val="00FC54FA"/>
    <w:rsid w:val="00FC7BB3"/>
    <w:rsid w:val="00FD18EB"/>
    <w:rsid w:val="00FD1B7C"/>
    <w:rsid w:val="00FD6409"/>
    <w:rsid w:val="00FE4B28"/>
    <w:rsid w:val="00FE50E1"/>
    <w:rsid w:val="00FE5690"/>
    <w:rsid w:val="00FE6F45"/>
    <w:rsid w:val="00FF1479"/>
    <w:rsid w:val="00FF3762"/>
    <w:rsid w:val="00FF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o:shapelayout v:ext="edit">
      <o:idmap v:ext="edit" data="1"/>
    </o:shapelayout>
  </w:shapeDefaults>
  <w:decimalSymbol w:val="."/>
  <w:listSeparator w:val=","/>
  <w14:docId w14:val="04C1E573"/>
  <w15:docId w15:val="{18877077-2761-4F05-AC3E-90AD9003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16E"/>
    <w:pPr>
      <w:overflowPunct w:val="0"/>
      <w:autoSpaceDE w:val="0"/>
      <w:autoSpaceDN w:val="0"/>
      <w:adjustRightInd w:val="0"/>
    </w:pPr>
  </w:style>
  <w:style w:type="paragraph" w:styleId="Heading1">
    <w:name w:val="heading 1"/>
    <w:basedOn w:val="BodyText"/>
    <w:next w:val="Normal"/>
    <w:link w:val="Heading1Char"/>
    <w:qFormat/>
    <w:rsid w:val="00E255F7"/>
    <w:pPr>
      <w:jc w:val="both"/>
      <w:outlineLvl w:val="0"/>
    </w:pPr>
    <w:rPr>
      <w:rFonts w:cs="Arial"/>
      <w:szCs w:val="24"/>
      <w:u w:val="single"/>
    </w:rPr>
  </w:style>
  <w:style w:type="paragraph" w:styleId="Heading2">
    <w:name w:val="heading 2"/>
    <w:basedOn w:val="Normal"/>
    <w:next w:val="Normal"/>
    <w:link w:val="Heading2Char"/>
    <w:unhideWhenUsed/>
    <w:qFormat/>
    <w:rsid w:val="00E255F7"/>
    <w:pPr>
      <w:tabs>
        <w:tab w:val="num" w:pos="540"/>
      </w:tabs>
      <w:spacing w:line="360" w:lineRule="auto"/>
      <w:jc w:val="center"/>
      <w:textAlignment w:val="baseline"/>
      <w:outlineLvl w:val="1"/>
    </w:pPr>
    <w:rPr>
      <w:rFonts w:ascii="Arial" w:hAnsi="Arial" w:cs="Arial"/>
      <w:sz w:val="24"/>
      <w:szCs w:val="24"/>
      <w:u w:val="single"/>
    </w:rPr>
  </w:style>
  <w:style w:type="paragraph" w:styleId="Heading3">
    <w:name w:val="heading 3"/>
    <w:basedOn w:val="ListParagraph"/>
    <w:next w:val="Normal"/>
    <w:link w:val="Heading3Char"/>
    <w:unhideWhenUsed/>
    <w:qFormat/>
    <w:rsid w:val="0047316E"/>
    <w:pPr>
      <w:numPr>
        <w:numId w:val="2"/>
      </w:numPr>
      <w:spacing w:line="360" w:lineRule="auto"/>
      <w:ind w:left="540" w:hanging="540"/>
      <w:jc w:val="both"/>
      <w:outlineLvl w:val="2"/>
    </w:pPr>
    <w:rPr>
      <w:rFonts w:ascii="Arial" w:hAnsi="Arial" w:cs="Arial"/>
      <w:sz w:val="24"/>
      <w:szCs w:val="24"/>
      <w:u w:val="single"/>
    </w:rPr>
  </w:style>
  <w:style w:type="paragraph" w:styleId="Heading6">
    <w:name w:val="heading 6"/>
    <w:basedOn w:val="Normal"/>
    <w:next w:val="Normal"/>
    <w:link w:val="Heading6Char"/>
    <w:semiHidden/>
    <w:unhideWhenUsed/>
    <w:qFormat/>
    <w:rsid w:val="00B60A34"/>
    <w:pPr>
      <w:keepNext/>
      <w:tabs>
        <w:tab w:val="left" w:pos="3960"/>
      </w:tabs>
      <w:overflowPunct/>
      <w:autoSpaceDE/>
      <w:autoSpaceDN/>
      <w:adjustRightInd/>
      <w:spacing w:line="360" w:lineRule="auto"/>
      <w:jc w:val="center"/>
      <w:outlineLvl w:val="5"/>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55F7"/>
    <w:rPr>
      <w:rFonts w:ascii="Arial" w:hAnsi="Arial" w:cs="Arial"/>
      <w:sz w:val="24"/>
      <w:szCs w:val="24"/>
      <w:u w:val="single"/>
    </w:rPr>
  </w:style>
  <w:style w:type="character" w:customStyle="1" w:styleId="Heading6Char">
    <w:name w:val="Heading 6 Char"/>
    <w:basedOn w:val="DefaultParagraphFont"/>
    <w:link w:val="Heading6"/>
    <w:semiHidden/>
    <w:rsid w:val="00B60A34"/>
    <w:rPr>
      <w:rFonts w:ascii="Arial" w:hAnsi="Arial"/>
      <w:sz w:val="24"/>
      <w:u w:val="single"/>
    </w:rPr>
  </w:style>
  <w:style w:type="paragraph" w:styleId="BodyText">
    <w:name w:val="Body Text"/>
    <w:basedOn w:val="Normal"/>
    <w:link w:val="BodyTextChar"/>
    <w:uiPriority w:val="99"/>
    <w:unhideWhenUsed/>
    <w:rsid w:val="00B60A34"/>
    <w:pPr>
      <w:overflowPunct/>
      <w:autoSpaceDE/>
      <w:autoSpaceDN/>
      <w:adjustRightInd/>
      <w:spacing w:line="360" w:lineRule="auto"/>
    </w:pPr>
    <w:rPr>
      <w:rFonts w:ascii="Arial" w:hAnsi="Arial"/>
      <w:sz w:val="24"/>
    </w:rPr>
  </w:style>
  <w:style w:type="character" w:customStyle="1" w:styleId="BodyTextChar">
    <w:name w:val="Body Text Char"/>
    <w:basedOn w:val="DefaultParagraphFont"/>
    <w:link w:val="BodyText"/>
    <w:uiPriority w:val="99"/>
    <w:rsid w:val="00B60A34"/>
    <w:rPr>
      <w:rFonts w:ascii="Arial" w:hAnsi="Arial"/>
      <w:sz w:val="24"/>
    </w:rPr>
  </w:style>
  <w:style w:type="paragraph" w:styleId="BodyText3">
    <w:name w:val="Body Text 3"/>
    <w:basedOn w:val="Normal"/>
    <w:link w:val="BodyText3Char"/>
    <w:unhideWhenUsed/>
    <w:rsid w:val="00B60A34"/>
    <w:pPr>
      <w:tabs>
        <w:tab w:val="left" w:pos="720"/>
        <w:tab w:val="left" w:pos="1440"/>
        <w:tab w:val="left" w:pos="2160"/>
        <w:tab w:val="left" w:pos="2880"/>
        <w:tab w:val="left" w:pos="3600"/>
        <w:tab w:val="left" w:pos="4320"/>
        <w:tab w:val="left" w:pos="5040"/>
        <w:tab w:val="left" w:pos="5760"/>
      </w:tabs>
      <w:overflowPunct/>
      <w:spacing w:line="360" w:lineRule="auto"/>
      <w:jc w:val="both"/>
    </w:pPr>
    <w:rPr>
      <w:rFonts w:ascii="Arial" w:hAnsi="Arial" w:cs="Arial"/>
      <w:color w:val="000000"/>
      <w:sz w:val="24"/>
      <w:szCs w:val="26"/>
    </w:rPr>
  </w:style>
  <w:style w:type="character" w:customStyle="1" w:styleId="BodyText3Char">
    <w:name w:val="Body Text 3 Char"/>
    <w:basedOn w:val="DefaultParagraphFont"/>
    <w:link w:val="BodyText3"/>
    <w:rsid w:val="00B60A34"/>
    <w:rPr>
      <w:rFonts w:ascii="Arial" w:hAnsi="Arial" w:cs="Arial"/>
      <w:color w:val="000000"/>
      <w:sz w:val="24"/>
      <w:szCs w:val="26"/>
    </w:rPr>
  </w:style>
  <w:style w:type="paragraph" w:styleId="NormalWeb">
    <w:name w:val="Normal (Web)"/>
    <w:basedOn w:val="Normal"/>
    <w:uiPriority w:val="99"/>
    <w:unhideWhenUsed/>
    <w:rsid w:val="00B65599"/>
    <w:pPr>
      <w:overflowPunct/>
      <w:autoSpaceDE/>
      <w:autoSpaceDN/>
      <w:adjustRightInd/>
    </w:pPr>
    <w:rPr>
      <w:sz w:val="24"/>
      <w:szCs w:val="24"/>
    </w:rPr>
  </w:style>
  <w:style w:type="paragraph" w:styleId="ListParagraph">
    <w:name w:val="List Paragraph"/>
    <w:basedOn w:val="Normal"/>
    <w:uiPriority w:val="34"/>
    <w:qFormat/>
    <w:rsid w:val="00BE21B1"/>
    <w:pPr>
      <w:overflowPunct/>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rsid w:val="00DC6E16"/>
    <w:pPr>
      <w:tabs>
        <w:tab w:val="center" w:pos="4680"/>
        <w:tab w:val="right" w:pos="9360"/>
      </w:tabs>
    </w:pPr>
  </w:style>
  <w:style w:type="character" w:customStyle="1" w:styleId="HeaderChar">
    <w:name w:val="Header Char"/>
    <w:basedOn w:val="DefaultParagraphFont"/>
    <w:link w:val="Header"/>
    <w:rsid w:val="00DC6E16"/>
  </w:style>
  <w:style w:type="paragraph" w:styleId="Footer">
    <w:name w:val="footer"/>
    <w:basedOn w:val="Normal"/>
    <w:link w:val="FooterChar"/>
    <w:uiPriority w:val="99"/>
    <w:rsid w:val="00DC6E16"/>
    <w:pPr>
      <w:tabs>
        <w:tab w:val="center" w:pos="4680"/>
        <w:tab w:val="right" w:pos="9360"/>
      </w:tabs>
    </w:pPr>
  </w:style>
  <w:style w:type="character" w:customStyle="1" w:styleId="FooterChar">
    <w:name w:val="Footer Char"/>
    <w:basedOn w:val="DefaultParagraphFont"/>
    <w:link w:val="Footer"/>
    <w:uiPriority w:val="99"/>
    <w:rsid w:val="00DC6E16"/>
  </w:style>
  <w:style w:type="paragraph" w:styleId="BodyText2">
    <w:name w:val="Body Text 2"/>
    <w:basedOn w:val="Normal"/>
    <w:link w:val="BodyText2Char"/>
    <w:rsid w:val="006A6EA8"/>
    <w:pPr>
      <w:spacing w:after="120" w:line="480" w:lineRule="auto"/>
    </w:pPr>
  </w:style>
  <w:style w:type="character" w:customStyle="1" w:styleId="BodyText2Char">
    <w:name w:val="Body Text 2 Char"/>
    <w:basedOn w:val="DefaultParagraphFont"/>
    <w:link w:val="BodyText2"/>
    <w:rsid w:val="006A6EA8"/>
  </w:style>
  <w:style w:type="paragraph" w:styleId="BalloonText">
    <w:name w:val="Balloon Text"/>
    <w:basedOn w:val="Normal"/>
    <w:link w:val="BalloonTextChar"/>
    <w:rsid w:val="00BC7034"/>
    <w:rPr>
      <w:rFonts w:ascii="Tahoma" w:hAnsi="Tahoma" w:cs="Tahoma"/>
      <w:sz w:val="16"/>
      <w:szCs w:val="16"/>
    </w:rPr>
  </w:style>
  <w:style w:type="character" w:customStyle="1" w:styleId="BalloonTextChar">
    <w:name w:val="Balloon Text Char"/>
    <w:basedOn w:val="DefaultParagraphFont"/>
    <w:link w:val="BalloonText"/>
    <w:rsid w:val="00BC7034"/>
    <w:rPr>
      <w:rFonts w:ascii="Tahoma" w:hAnsi="Tahoma" w:cs="Tahoma"/>
      <w:sz w:val="16"/>
      <w:szCs w:val="16"/>
    </w:rPr>
  </w:style>
  <w:style w:type="character" w:customStyle="1" w:styleId="Heading1Char">
    <w:name w:val="Heading 1 Char"/>
    <w:basedOn w:val="DefaultParagraphFont"/>
    <w:link w:val="Heading1"/>
    <w:rsid w:val="00E255F7"/>
    <w:rPr>
      <w:rFonts w:ascii="Arial" w:hAnsi="Arial" w:cs="Arial"/>
      <w:sz w:val="24"/>
      <w:szCs w:val="24"/>
      <w:u w:val="single"/>
    </w:rPr>
  </w:style>
  <w:style w:type="character" w:customStyle="1" w:styleId="Heading3Char">
    <w:name w:val="Heading 3 Char"/>
    <w:basedOn w:val="DefaultParagraphFont"/>
    <w:link w:val="Heading3"/>
    <w:rsid w:val="0047316E"/>
    <w:rPr>
      <w:rFonts w:ascii="Arial" w:eastAsiaTheme="minorHAnsi" w:hAnsi="Arial" w:cs="Arial"/>
      <w:sz w:val="24"/>
      <w:szCs w:val="24"/>
      <w:u w:val="single"/>
    </w:rPr>
  </w:style>
  <w:style w:type="character" w:styleId="CommentReference">
    <w:name w:val="annotation reference"/>
    <w:basedOn w:val="DefaultParagraphFont"/>
    <w:uiPriority w:val="99"/>
    <w:semiHidden/>
    <w:unhideWhenUsed/>
    <w:rsid w:val="004F1738"/>
    <w:rPr>
      <w:sz w:val="16"/>
      <w:szCs w:val="16"/>
    </w:rPr>
  </w:style>
  <w:style w:type="paragraph" w:styleId="CommentText">
    <w:name w:val="annotation text"/>
    <w:basedOn w:val="Normal"/>
    <w:link w:val="CommentTextChar"/>
    <w:semiHidden/>
    <w:unhideWhenUsed/>
    <w:rsid w:val="004F1738"/>
  </w:style>
  <w:style w:type="character" w:customStyle="1" w:styleId="CommentTextChar">
    <w:name w:val="Comment Text Char"/>
    <w:basedOn w:val="DefaultParagraphFont"/>
    <w:link w:val="CommentText"/>
    <w:semiHidden/>
    <w:rsid w:val="004F1738"/>
  </w:style>
  <w:style w:type="paragraph" w:styleId="CommentSubject">
    <w:name w:val="annotation subject"/>
    <w:basedOn w:val="CommentText"/>
    <w:next w:val="CommentText"/>
    <w:link w:val="CommentSubjectChar"/>
    <w:semiHidden/>
    <w:unhideWhenUsed/>
    <w:rsid w:val="004F1738"/>
    <w:rPr>
      <w:b/>
      <w:bCs/>
    </w:rPr>
  </w:style>
  <w:style w:type="character" w:customStyle="1" w:styleId="CommentSubjectChar">
    <w:name w:val="Comment Subject Char"/>
    <w:basedOn w:val="CommentTextChar"/>
    <w:link w:val="CommentSubject"/>
    <w:semiHidden/>
    <w:rsid w:val="004F1738"/>
    <w:rPr>
      <w:b/>
      <w:bCs/>
    </w:rPr>
  </w:style>
  <w:style w:type="paragraph" w:customStyle="1" w:styleId="Normal1">
    <w:name w:val="Normal1"/>
    <w:basedOn w:val="Normal"/>
    <w:rsid w:val="0074396B"/>
    <w:pPr>
      <w:overflowPunct/>
      <w:autoSpaceDE/>
      <w:autoSpaceDN/>
      <w:adjustRightInd/>
    </w:pPr>
    <w:rPr>
      <w:sz w:val="24"/>
      <w:szCs w:val="24"/>
    </w:rPr>
  </w:style>
  <w:style w:type="character" w:customStyle="1" w:styleId="sb12aef471">
    <w:name w:val="s_b12aef471"/>
    <w:basedOn w:val="DefaultParagraphFont"/>
    <w:rsid w:val="0074396B"/>
    <w:rPr>
      <w:rFonts w:ascii="Calibri" w:hAnsi="Calibri" w:hint="default"/>
    </w:rPr>
  </w:style>
  <w:style w:type="paragraph" w:customStyle="1" w:styleId="ListParagraph0">
    <w:name w:val="ListParagraph"/>
    <w:basedOn w:val="Normal"/>
    <w:qFormat/>
    <w:rsid w:val="00BD37A9"/>
    <w:pPr>
      <w:overflowPunct/>
      <w:spacing w:line="276" w:lineRule="auto"/>
      <w:ind w:left="720"/>
    </w:pPr>
    <w:rPr>
      <w:rFonts w:ascii="Verdana" w:hAnsi="Verdana"/>
      <w:sz w:val="24"/>
      <w:szCs w:val="24"/>
    </w:rPr>
  </w:style>
  <w:style w:type="table" w:styleId="TableGrid">
    <w:name w:val="Table Grid"/>
    <w:basedOn w:val="TableNormal"/>
    <w:uiPriority w:val="59"/>
    <w:rsid w:val="000A66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3254">
      <w:bodyDiv w:val="1"/>
      <w:marLeft w:val="0"/>
      <w:marRight w:val="0"/>
      <w:marTop w:val="0"/>
      <w:marBottom w:val="0"/>
      <w:divBdr>
        <w:top w:val="none" w:sz="0" w:space="0" w:color="auto"/>
        <w:left w:val="none" w:sz="0" w:space="0" w:color="auto"/>
        <w:bottom w:val="none" w:sz="0" w:space="0" w:color="auto"/>
        <w:right w:val="none" w:sz="0" w:space="0" w:color="auto"/>
      </w:divBdr>
    </w:div>
    <w:div w:id="57872537">
      <w:bodyDiv w:val="1"/>
      <w:marLeft w:val="0"/>
      <w:marRight w:val="0"/>
      <w:marTop w:val="0"/>
      <w:marBottom w:val="0"/>
      <w:divBdr>
        <w:top w:val="none" w:sz="0" w:space="0" w:color="auto"/>
        <w:left w:val="none" w:sz="0" w:space="0" w:color="auto"/>
        <w:bottom w:val="none" w:sz="0" w:space="0" w:color="auto"/>
        <w:right w:val="none" w:sz="0" w:space="0" w:color="auto"/>
      </w:divBdr>
    </w:div>
    <w:div w:id="107358214">
      <w:bodyDiv w:val="1"/>
      <w:marLeft w:val="0"/>
      <w:marRight w:val="0"/>
      <w:marTop w:val="0"/>
      <w:marBottom w:val="0"/>
      <w:divBdr>
        <w:top w:val="none" w:sz="0" w:space="0" w:color="auto"/>
        <w:left w:val="none" w:sz="0" w:space="0" w:color="auto"/>
        <w:bottom w:val="none" w:sz="0" w:space="0" w:color="auto"/>
        <w:right w:val="none" w:sz="0" w:space="0" w:color="auto"/>
      </w:divBdr>
    </w:div>
    <w:div w:id="192304411">
      <w:bodyDiv w:val="1"/>
      <w:marLeft w:val="0"/>
      <w:marRight w:val="0"/>
      <w:marTop w:val="0"/>
      <w:marBottom w:val="0"/>
      <w:divBdr>
        <w:top w:val="none" w:sz="0" w:space="0" w:color="auto"/>
        <w:left w:val="none" w:sz="0" w:space="0" w:color="auto"/>
        <w:bottom w:val="none" w:sz="0" w:space="0" w:color="auto"/>
        <w:right w:val="none" w:sz="0" w:space="0" w:color="auto"/>
      </w:divBdr>
    </w:div>
    <w:div w:id="201021493">
      <w:bodyDiv w:val="1"/>
      <w:marLeft w:val="0"/>
      <w:marRight w:val="0"/>
      <w:marTop w:val="0"/>
      <w:marBottom w:val="0"/>
      <w:divBdr>
        <w:top w:val="none" w:sz="0" w:space="0" w:color="auto"/>
        <w:left w:val="none" w:sz="0" w:space="0" w:color="auto"/>
        <w:bottom w:val="none" w:sz="0" w:space="0" w:color="auto"/>
        <w:right w:val="none" w:sz="0" w:space="0" w:color="auto"/>
      </w:divBdr>
    </w:div>
    <w:div w:id="258605907">
      <w:bodyDiv w:val="1"/>
      <w:marLeft w:val="0"/>
      <w:marRight w:val="0"/>
      <w:marTop w:val="0"/>
      <w:marBottom w:val="0"/>
      <w:divBdr>
        <w:top w:val="none" w:sz="0" w:space="0" w:color="auto"/>
        <w:left w:val="none" w:sz="0" w:space="0" w:color="auto"/>
        <w:bottom w:val="none" w:sz="0" w:space="0" w:color="auto"/>
        <w:right w:val="none" w:sz="0" w:space="0" w:color="auto"/>
      </w:divBdr>
    </w:div>
    <w:div w:id="359091579">
      <w:bodyDiv w:val="1"/>
      <w:marLeft w:val="0"/>
      <w:marRight w:val="0"/>
      <w:marTop w:val="0"/>
      <w:marBottom w:val="0"/>
      <w:divBdr>
        <w:top w:val="none" w:sz="0" w:space="0" w:color="auto"/>
        <w:left w:val="none" w:sz="0" w:space="0" w:color="auto"/>
        <w:bottom w:val="none" w:sz="0" w:space="0" w:color="auto"/>
        <w:right w:val="none" w:sz="0" w:space="0" w:color="auto"/>
      </w:divBdr>
    </w:div>
    <w:div w:id="424225244">
      <w:bodyDiv w:val="1"/>
      <w:marLeft w:val="0"/>
      <w:marRight w:val="0"/>
      <w:marTop w:val="0"/>
      <w:marBottom w:val="0"/>
      <w:divBdr>
        <w:top w:val="none" w:sz="0" w:space="0" w:color="auto"/>
        <w:left w:val="none" w:sz="0" w:space="0" w:color="auto"/>
        <w:bottom w:val="none" w:sz="0" w:space="0" w:color="auto"/>
        <w:right w:val="none" w:sz="0" w:space="0" w:color="auto"/>
      </w:divBdr>
      <w:divsChild>
        <w:div w:id="1840921853">
          <w:marLeft w:val="0"/>
          <w:marRight w:val="0"/>
          <w:marTop w:val="0"/>
          <w:marBottom w:val="200"/>
          <w:divBdr>
            <w:top w:val="none" w:sz="0" w:space="0" w:color="auto"/>
            <w:left w:val="none" w:sz="0" w:space="0" w:color="auto"/>
            <w:bottom w:val="none" w:sz="0" w:space="0" w:color="auto"/>
            <w:right w:val="none" w:sz="0" w:space="0" w:color="auto"/>
          </w:divBdr>
        </w:div>
        <w:div w:id="1453330258">
          <w:marLeft w:val="0"/>
          <w:marRight w:val="0"/>
          <w:marTop w:val="0"/>
          <w:marBottom w:val="200"/>
          <w:divBdr>
            <w:top w:val="none" w:sz="0" w:space="0" w:color="auto"/>
            <w:left w:val="none" w:sz="0" w:space="0" w:color="auto"/>
            <w:bottom w:val="none" w:sz="0" w:space="0" w:color="auto"/>
            <w:right w:val="none" w:sz="0" w:space="0" w:color="auto"/>
          </w:divBdr>
        </w:div>
        <w:div w:id="967668820">
          <w:marLeft w:val="0"/>
          <w:marRight w:val="0"/>
          <w:marTop w:val="0"/>
          <w:marBottom w:val="200"/>
          <w:divBdr>
            <w:top w:val="none" w:sz="0" w:space="0" w:color="auto"/>
            <w:left w:val="none" w:sz="0" w:space="0" w:color="auto"/>
            <w:bottom w:val="none" w:sz="0" w:space="0" w:color="auto"/>
            <w:right w:val="none" w:sz="0" w:space="0" w:color="auto"/>
          </w:divBdr>
        </w:div>
        <w:div w:id="1438673978">
          <w:marLeft w:val="0"/>
          <w:marRight w:val="0"/>
          <w:marTop w:val="0"/>
          <w:marBottom w:val="200"/>
          <w:divBdr>
            <w:top w:val="none" w:sz="0" w:space="0" w:color="auto"/>
            <w:left w:val="none" w:sz="0" w:space="0" w:color="auto"/>
            <w:bottom w:val="none" w:sz="0" w:space="0" w:color="auto"/>
            <w:right w:val="none" w:sz="0" w:space="0" w:color="auto"/>
          </w:divBdr>
        </w:div>
        <w:div w:id="189415841">
          <w:marLeft w:val="0"/>
          <w:marRight w:val="0"/>
          <w:marTop w:val="0"/>
          <w:marBottom w:val="200"/>
          <w:divBdr>
            <w:top w:val="none" w:sz="0" w:space="0" w:color="auto"/>
            <w:left w:val="none" w:sz="0" w:space="0" w:color="auto"/>
            <w:bottom w:val="none" w:sz="0" w:space="0" w:color="auto"/>
            <w:right w:val="none" w:sz="0" w:space="0" w:color="auto"/>
          </w:divBdr>
        </w:div>
        <w:div w:id="1295254556">
          <w:marLeft w:val="0"/>
          <w:marRight w:val="0"/>
          <w:marTop w:val="0"/>
          <w:marBottom w:val="200"/>
          <w:divBdr>
            <w:top w:val="none" w:sz="0" w:space="0" w:color="auto"/>
            <w:left w:val="none" w:sz="0" w:space="0" w:color="auto"/>
            <w:bottom w:val="none" w:sz="0" w:space="0" w:color="auto"/>
            <w:right w:val="none" w:sz="0" w:space="0" w:color="auto"/>
          </w:divBdr>
        </w:div>
        <w:div w:id="549847778">
          <w:marLeft w:val="0"/>
          <w:marRight w:val="0"/>
          <w:marTop w:val="0"/>
          <w:marBottom w:val="200"/>
          <w:divBdr>
            <w:top w:val="none" w:sz="0" w:space="0" w:color="auto"/>
            <w:left w:val="none" w:sz="0" w:space="0" w:color="auto"/>
            <w:bottom w:val="none" w:sz="0" w:space="0" w:color="auto"/>
            <w:right w:val="none" w:sz="0" w:space="0" w:color="auto"/>
          </w:divBdr>
        </w:div>
      </w:divsChild>
    </w:div>
    <w:div w:id="527573692">
      <w:bodyDiv w:val="1"/>
      <w:marLeft w:val="0"/>
      <w:marRight w:val="0"/>
      <w:marTop w:val="0"/>
      <w:marBottom w:val="0"/>
      <w:divBdr>
        <w:top w:val="none" w:sz="0" w:space="0" w:color="auto"/>
        <w:left w:val="none" w:sz="0" w:space="0" w:color="auto"/>
        <w:bottom w:val="none" w:sz="0" w:space="0" w:color="auto"/>
        <w:right w:val="none" w:sz="0" w:space="0" w:color="auto"/>
      </w:divBdr>
    </w:div>
    <w:div w:id="527721974">
      <w:bodyDiv w:val="1"/>
      <w:marLeft w:val="0"/>
      <w:marRight w:val="0"/>
      <w:marTop w:val="0"/>
      <w:marBottom w:val="0"/>
      <w:divBdr>
        <w:top w:val="none" w:sz="0" w:space="0" w:color="auto"/>
        <w:left w:val="none" w:sz="0" w:space="0" w:color="auto"/>
        <w:bottom w:val="none" w:sz="0" w:space="0" w:color="auto"/>
        <w:right w:val="none" w:sz="0" w:space="0" w:color="auto"/>
      </w:divBdr>
    </w:div>
    <w:div w:id="594246570">
      <w:bodyDiv w:val="1"/>
      <w:marLeft w:val="0"/>
      <w:marRight w:val="0"/>
      <w:marTop w:val="0"/>
      <w:marBottom w:val="0"/>
      <w:divBdr>
        <w:top w:val="none" w:sz="0" w:space="0" w:color="auto"/>
        <w:left w:val="none" w:sz="0" w:space="0" w:color="auto"/>
        <w:bottom w:val="none" w:sz="0" w:space="0" w:color="auto"/>
        <w:right w:val="none" w:sz="0" w:space="0" w:color="auto"/>
      </w:divBdr>
    </w:div>
    <w:div w:id="703795472">
      <w:bodyDiv w:val="1"/>
      <w:marLeft w:val="0"/>
      <w:marRight w:val="0"/>
      <w:marTop w:val="0"/>
      <w:marBottom w:val="0"/>
      <w:divBdr>
        <w:top w:val="none" w:sz="0" w:space="0" w:color="auto"/>
        <w:left w:val="none" w:sz="0" w:space="0" w:color="auto"/>
        <w:bottom w:val="none" w:sz="0" w:space="0" w:color="auto"/>
        <w:right w:val="none" w:sz="0" w:space="0" w:color="auto"/>
      </w:divBdr>
    </w:div>
    <w:div w:id="814958383">
      <w:bodyDiv w:val="1"/>
      <w:marLeft w:val="0"/>
      <w:marRight w:val="0"/>
      <w:marTop w:val="0"/>
      <w:marBottom w:val="0"/>
      <w:divBdr>
        <w:top w:val="none" w:sz="0" w:space="0" w:color="auto"/>
        <w:left w:val="none" w:sz="0" w:space="0" w:color="auto"/>
        <w:bottom w:val="none" w:sz="0" w:space="0" w:color="auto"/>
        <w:right w:val="none" w:sz="0" w:space="0" w:color="auto"/>
      </w:divBdr>
    </w:div>
    <w:div w:id="820732137">
      <w:bodyDiv w:val="1"/>
      <w:marLeft w:val="0"/>
      <w:marRight w:val="0"/>
      <w:marTop w:val="0"/>
      <w:marBottom w:val="0"/>
      <w:divBdr>
        <w:top w:val="none" w:sz="0" w:space="0" w:color="auto"/>
        <w:left w:val="none" w:sz="0" w:space="0" w:color="auto"/>
        <w:bottom w:val="none" w:sz="0" w:space="0" w:color="auto"/>
        <w:right w:val="none" w:sz="0" w:space="0" w:color="auto"/>
      </w:divBdr>
    </w:div>
    <w:div w:id="831336784">
      <w:bodyDiv w:val="1"/>
      <w:marLeft w:val="0"/>
      <w:marRight w:val="0"/>
      <w:marTop w:val="0"/>
      <w:marBottom w:val="0"/>
      <w:divBdr>
        <w:top w:val="none" w:sz="0" w:space="0" w:color="auto"/>
        <w:left w:val="none" w:sz="0" w:space="0" w:color="auto"/>
        <w:bottom w:val="none" w:sz="0" w:space="0" w:color="auto"/>
        <w:right w:val="none" w:sz="0" w:space="0" w:color="auto"/>
      </w:divBdr>
    </w:div>
    <w:div w:id="831718219">
      <w:bodyDiv w:val="1"/>
      <w:marLeft w:val="0"/>
      <w:marRight w:val="0"/>
      <w:marTop w:val="0"/>
      <w:marBottom w:val="0"/>
      <w:divBdr>
        <w:top w:val="none" w:sz="0" w:space="0" w:color="auto"/>
        <w:left w:val="none" w:sz="0" w:space="0" w:color="auto"/>
        <w:bottom w:val="none" w:sz="0" w:space="0" w:color="auto"/>
        <w:right w:val="none" w:sz="0" w:space="0" w:color="auto"/>
      </w:divBdr>
    </w:div>
    <w:div w:id="936138980">
      <w:bodyDiv w:val="1"/>
      <w:marLeft w:val="0"/>
      <w:marRight w:val="0"/>
      <w:marTop w:val="0"/>
      <w:marBottom w:val="0"/>
      <w:divBdr>
        <w:top w:val="none" w:sz="0" w:space="0" w:color="auto"/>
        <w:left w:val="none" w:sz="0" w:space="0" w:color="auto"/>
        <w:bottom w:val="none" w:sz="0" w:space="0" w:color="auto"/>
        <w:right w:val="none" w:sz="0" w:space="0" w:color="auto"/>
      </w:divBdr>
    </w:div>
    <w:div w:id="1001928438">
      <w:bodyDiv w:val="1"/>
      <w:marLeft w:val="0"/>
      <w:marRight w:val="0"/>
      <w:marTop w:val="0"/>
      <w:marBottom w:val="0"/>
      <w:divBdr>
        <w:top w:val="none" w:sz="0" w:space="0" w:color="auto"/>
        <w:left w:val="none" w:sz="0" w:space="0" w:color="auto"/>
        <w:bottom w:val="none" w:sz="0" w:space="0" w:color="auto"/>
        <w:right w:val="none" w:sz="0" w:space="0" w:color="auto"/>
      </w:divBdr>
    </w:div>
    <w:div w:id="1057240352">
      <w:bodyDiv w:val="1"/>
      <w:marLeft w:val="0"/>
      <w:marRight w:val="0"/>
      <w:marTop w:val="0"/>
      <w:marBottom w:val="0"/>
      <w:divBdr>
        <w:top w:val="none" w:sz="0" w:space="0" w:color="auto"/>
        <w:left w:val="none" w:sz="0" w:space="0" w:color="auto"/>
        <w:bottom w:val="none" w:sz="0" w:space="0" w:color="auto"/>
        <w:right w:val="none" w:sz="0" w:space="0" w:color="auto"/>
      </w:divBdr>
    </w:div>
    <w:div w:id="1061710010">
      <w:bodyDiv w:val="1"/>
      <w:marLeft w:val="0"/>
      <w:marRight w:val="0"/>
      <w:marTop w:val="0"/>
      <w:marBottom w:val="0"/>
      <w:divBdr>
        <w:top w:val="none" w:sz="0" w:space="0" w:color="auto"/>
        <w:left w:val="none" w:sz="0" w:space="0" w:color="auto"/>
        <w:bottom w:val="none" w:sz="0" w:space="0" w:color="auto"/>
        <w:right w:val="none" w:sz="0" w:space="0" w:color="auto"/>
      </w:divBdr>
    </w:div>
    <w:div w:id="1098792192">
      <w:bodyDiv w:val="1"/>
      <w:marLeft w:val="0"/>
      <w:marRight w:val="0"/>
      <w:marTop w:val="0"/>
      <w:marBottom w:val="0"/>
      <w:divBdr>
        <w:top w:val="none" w:sz="0" w:space="0" w:color="auto"/>
        <w:left w:val="none" w:sz="0" w:space="0" w:color="auto"/>
        <w:bottom w:val="none" w:sz="0" w:space="0" w:color="auto"/>
        <w:right w:val="none" w:sz="0" w:space="0" w:color="auto"/>
      </w:divBdr>
    </w:div>
    <w:div w:id="1129125551">
      <w:bodyDiv w:val="1"/>
      <w:marLeft w:val="0"/>
      <w:marRight w:val="0"/>
      <w:marTop w:val="0"/>
      <w:marBottom w:val="0"/>
      <w:divBdr>
        <w:top w:val="none" w:sz="0" w:space="0" w:color="auto"/>
        <w:left w:val="none" w:sz="0" w:space="0" w:color="auto"/>
        <w:bottom w:val="none" w:sz="0" w:space="0" w:color="auto"/>
        <w:right w:val="none" w:sz="0" w:space="0" w:color="auto"/>
      </w:divBdr>
    </w:div>
    <w:div w:id="1158306509">
      <w:bodyDiv w:val="1"/>
      <w:marLeft w:val="0"/>
      <w:marRight w:val="0"/>
      <w:marTop w:val="0"/>
      <w:marBottom w:val="0"/>
      <w:divBdr>
        <w:top w:val="none" w:sz="0" w:space="0" w:color="auto"/>
        <w:left w:val="none" w:sz="0" w:space="0" w:color="auto"/>
        <w:bottom w:val="none" w:sz="0" w:space="0" w:color="auto"/>
        <w:right w:val="none" w:sz="0" w:space="0" w:color="auto"/>
      </w:divBdr>
    </w:div>
    <w:div w:id="1212810570">
      <w:bodyDiv w:val="1"/>
      <w:marLeft w:val="0"/>
      <w:marRight w:val="0"/>
      <w:marTop w:val="0"/>
      <w:marBottom w:val="0"/>
      <w:divBdr>
        <w:top w:val="none" w:sz="0" w:space="0" w:color="auto"/>
        <w:left w:val="none" w:sz="0" w:space="0" w:color="auto"/>
        <w:bottom w:val="none" w:sz="0" w:space="0" w:color="auto"/>
        <w:right w:val="none" w:sz="0" w:space="0" w:color="auto"/>
      </w:divBdr>
    </w:div>
    <w:div w:id="1231425914">
      <w:bodyDiv w:val="1"/>
      <w:marLeft w:val="0"/>
      <w:marRight w:val="0"/>
      <w:marTop w:val="0"/>
      <w:marBottom w:val="0"/>
      <w:divBdr>
        <w:top w:val="none" w:sz="0" w:space="0" w:color="auto"/>
        <w:left w:val="none" w:sz="0" w:space="0" w:color="auto"/>
        <w:bottom w:val="none" w:sz="0" w:space="0" w:color="auto"/>
        <w:right w:val="none" w:sz="0" w:space="0" w:color="auto"/>
      </w:divBdr>
    </w:div>
    <w:div w:id="1242714641">
      <w:bodyDiv w:val="1"/>
      <w:marLeft w:val="0"/>
      <w:marRight w:val="0"/>
      <w:marTop w:val="0"/>
      <w:marBottom w:val="0"/>
      <w:divBdr>
        <w:top w:val="none" w:sz="0" w:space="0" w:color="auto"/>
        <w:left w:val="none" w:sz="0" w:space="0" w:color="auto"/>
        <w:bottom w:val="none" w:sz="0" w:space="0" w:color="auto"/>
        <w:right w:val="none" w:sz="0" w:space="0" w:color="auto"/>
      </w:divBdr>
      <w:divsChild>
        <w:div w:id="328561647">
          <w:marLeft w:val="0"/>
          <w:marRight w:val="0"/>
          <w:marTop w:val="0"/>
          <w:marBottom w:val="200"/>
          <w:divBdr>
            <w:top w:val="none" w:sz="0" w:space="0" w:color="auto"/>
            <w:left w:val="none" w:sz="0" w:space="0" w:color="auto"/>
            <w:bottom w:val="none" w:sz="0" w:space="0" w:color="auto"/>
            <w:right w:val="none" w:sz="0" w:space="0" w:color="auto"/>
          </w:divBdr>
        </w:div>
        <w:div w:id="1203444898">
          <w:marLeft w:val="0"/>
          <w:marRight w:val="0"/>
          <w:marTop w:val="0"/>
          <w:marBottom w:val="200"/>
          <w:divBdr>
            <w:top w:val="none" w:sz="0" w:space="0" w:color="auto"/>
            <w:left w:val="none" w:sz="0" w:space="0" w:color="auto"/>
            <w:bottom w:val="none" w:sz="0" w:space="0" w:color="auto"/>
            <w:right w:val="none" w:sz="0" w:space="0" w:color="auto"/>
          </w:divBdr>
        </w:div>
        <w:div w:id="2033260483">
          <w:marLeft w:val="0"/>
          <w:marRight w:val="0"/>
          <w:marTop w:val="0"/>
          <w:marBottom w:val="200"/>
          <w:divBdr>
            <w:top w:val="none" w:sz="0" w:space="0" w:color="auto"/>
            <w:left w:val="none" w:sz="0" w:space="0" w:color="auto"/>
            <w:bottom w:val="none" w:sz="0" w:space="0" w:color="auto"/>
            <w:right w:val="none" w:sz="0" w:space="0" w:color="auto"/>
          </w:divBdr>
        </w:div>
        <w:div w:id="503209024">
          <w:marLeft w:val="0"/>
          <w:marRight w:val="0"/>
          <w:marTop w:val="0"/>
          <w:marBottom w:val="200"/>
          <w:divBdr>
            <w:top w:val="none" w:sz="0" w:space="0" w:color="auto"/>
            <w:left w:val="none" w:sz="0" w:space="0" w:color="auto"/>
            <w:bottom w:val="none" w:sz="0" w:space="0" w:color="auto"/>
            <w:right w:val="none" w:sz="0" w:space="0" w:color="auto"/>
          </w:divBdr>
        </w:div>
        <w:div w:id="490559251">
          <w:marLeft w:val="0"/>
          <w:marRight w:val="0"/>
          <w:marTop w:val="0"/>
          <w:marBottom w:val="200"/>
          <w:divBdr>
            <w:top w:val="none" w:sz="0" w:space="0" w:color="auto"/>
            <w:left w:val="none" w:sz="0" w:space="0" w:color="auto"/>
            <w:bottom w:val="none" w:sz="0" w:space="0" w:color="auto"/>
            <w:right w:val="none" w:sz="0" w:space="0" w:color="auto"/>
          </w:divBdr>
        </w:div>
        <w:div w:id="678701262">
          <w:marLeft w:val="0"/>
          <w:marRight w:val="0"/>
          <w:marTop w:val="0"/>
          <w:marBottom w:val="200"/>
          <w:divBdr>
            <w:top w:val="none" w:sz="0" w:space="0" w:color="auto"/>
            <w:left w:val="none" w:sz="0" w:space="0" w:color="auto"/>
            <w:bottom w:val="none" w:sz="0" w:space="0" w:color="auto"/>
            <w:right w:val="none" w:sz="0" w:space="0" w:color="auto"/>
          </w:divBdr>
        </w:div>
        <w:div w:id="1994487585">
          <w:marLeft w:val="0"/>
          <w:marRight w:val="0"/>
          <w:marTop w:val="0"/>
          <w:marBottom w:val="200"/>
          <w:divBdr>
            <w:top w:val="none" w:sz="0" w:space="0" w:color="auto"/>
            <w:left w:val="none" w:sz="0" w:space="0" w:color="auto"/>
            <w:bottom w:val="none" w:sz="0" w:space="0" w:color="auto"/>
            <w:right w:val="none" w:sz="0" w:space="0" w:color="auto"/>
          </w:divBdr>
        </w:div>
      </w:divsChild>
    </w:div>
    <w:div w:id="1299843211">
      <w:bodyDiv w:val="1"/>
      <w:marLeft w:val="0"/>
      <w:marRight w:val="0"/>
      <w:marTop w:val="0"/>
      <w:marBottom w:val="0"/>
      <w:divBdr>
        <w:top w:val="none" w:sz="0" w:space="0" w:color="auto"/>
        <w:left w:val="none" w:sz="0" w:space="0" w:color="auto"/>
        <w:bottom w:val="none" w:sz="0" w:space="0" w:color="auto"/>
        <w:right w:val="none" w:sz="0" w:space="0" w:color="auto"/>
      </w:divBdr>
    </w:div>
    <w:div w:id="1382099870">
      <w:bodyDiv w:val="1"/>
      <w:marLeft w:val="0"/>
      <w:marRight w:val="0"/>
      <w:marTop w:val="0"/>
      <w:marBottom w:val="0"/>
      <w:divBdr>
        <w:top w:val="none" w:sz="0" w:space="0" w:color="auto"/>
        <w:left w:val="none" w:sz="0" w:space="0" w:color="auto"/>
        <w:bottom w:val="none" w:sz="0" w:space="0" w:color="auto"/>
        <w:right w:val="none" w:sz="0" w:space="0" w:color="auto"/>
      </w:divBdr>
    </w:div>
    <w:div w:id="1426918057">
      <w:bodyDiv w:val="1"/>
      <w:marLeft w:val="0"/>
      <w:marRight w:val="0"/>
      <w:marTop w:val="0"/>
      <w:marBottom w:val="0"/>
      <w:divBdr>
        <w:top w:val="none" w:sz="0" w:space="0" w:color="auto"/>
        <w:left w:val="none" w:sz="0" w:space="0" w:color="auto"/>
        <w:bottom w:val="none" w:sz="0" w:space="0" w:color="auto"/>
        <w:right w:val="none" w:sz="0" w:space="0" w:color="auto"/>
      </w:divBdr>
    </w:div>
    <w:div w:id="1510020930">
      <w:bodyDiv w:val="1"/>
      <w:marLeft w:val="0"/>
      <w:marRight w:val="0"/>
      <w:marTop w:val="0"/>
      <w:marBottom w:val="0"/>
      <w:divBdr>
        <w:top w:val="none" w:sz="0" w:space="0" w:color="auto"/>
        <w:left w:val="none" w:sz="0" w:space="0" w:color="auto"/>
        <w:bottom w:val="none" w:sz="0" w:space="0" w:color="auto"/>
        <w:right w:val="none" w:sz="0" w:space="0" w:color="auto"/>
      </w:divBdr>
    </w:div>
    <w:div w:id="1597788288">
      <w:bodyDiv w:val="1"/>
      <w:marLeft w:val="0"/>
      <w:marRight w:val="0"/>
      <w:marTop w:val="0"/>
      <w:marBottom w:val="0"/>
      <w:divBdr>
        <w:top w:val="none" w:sz="0" w:space="0" w:color="auto"/>
        <w:left w:val="none" w:sz="0" w:space="0" w:color="auto"/>
        <w:bottom w:val="none" w:sz="0" w:space="0" w:color="auto"/>
        <w:right w:val="none" w:sz="0" w:space="0" w:color="auto"/>
      </w:divBdr>
    </w:div>
    <w:div w:id="1708989801">
      <w:bodyDiv w:val="1"/>
      <w:marLeft w:val="0"/>
      <w:marRight w:val="0"/>
      <w:marTop w:val="0"/>
      <w:marBottom w:val="0"/>
      <w:divBdr>
        <w:top w:val="none" w:sz="0" w:space="0" w:color="auto"/>
        <w:left w:val="none" w:sz="0" w:space="0" w:color="auto"/>
        <w:bottom w:val="none" w:sz="0" w:space="0" w:color="auto"/>
        <w:right w:val="none" w:sz="0" w:space="0" w:color="auto"/>
      </w:divBdr>
    </w:div>
    <w:div w:id="1713535648">
      <w:bodyDiv w:val="1"/>
      <w:marLeft w:val="0"/>
      <w:marRight w:val="0"/>
      <w:marTop w:val="0"/>
      <w:marBottom w:val="0"/>
      <w:divBdr>
        <w:top w:val="none" w:sz="0" w:space="0" w:color="auto"/>
        <w:left w:val="none" w:sz="0" w:space="0" w:color="auto"/>
        <w:bottom w:val="none" w:sz="0" w:space="0" w:color="auto"/>
        <w:right w:val="none" w:sz="0" w:space="0" w:color="auto"/>
      </w:divBdr>
    </w:div>
    <w:div w:id="1845322967">
      <w:bodyDiv w:val="1"/>
      <w:marLeft w:val="0"/>
      <w:marRight w:val="0"/>
      <w:marTop w:val="0"/>
      <w:marBottom w:val="0"/>
      <w:divBdr>
        <w:top w:val="none" w:sz="0" w:space="0" w:color="auto"/>
        <w:left w:val="none" w:sz="0" w:space="0" w:color="auto"/>
        <w:bottom w:val="none" w:sz="0" w:space="0" w:color="auto"/>
        <w:right w:val="none" w:sz="0" w:space="0" w:color="auto"/>
      </w:divBdr>
    </w:div>
    <w:div w:id="1848714906">
      <w:bodyDiv w:val="1"/>
      <w:marLeft w:val="0"/>
      <w:marRight w:val="0"/>
      <w:marTop w:val="0"/>
      <w:marBottom w:val="0"/>
      <w:divBdr>
        <w:top w:val="none" w:sz="0" w:space="0" w:color="auto"/>
        <w:left w:val="none" w:sz="0" w:space="0" w:color="auto"/>
        <w:bottom w:val="none" w:sz="0" w:space="0" w:color="auto"/>
        <w:right w:val="none" w:sz="0" w:space="0" w:color="auto"/>
      </w:divBdr>
    </w:div>
    <w:div w:id="1928877720">
      <w:bodyDiv w:val="1"/>
      <w:marLeft w:val="0"/>
      <w:marRight w:val="0"/>
      <w:marTop w:val="0"/>
      <w:marBottom w:val="0"/>
      <w:divBdr>
        <w:top w:val="none" w:sz="0" w:space="0" w:color="auto"/>
        <w:left w:val="none" w:sz="0" w:space="0" w:color="auto"/>
        <w:bottom w:val="none" w:sz="0" w:space="0" w:color="auto"/>
        <w:right w:val="none" w:sz="0" w:space="0" w:color="auto"/>
      </w:divBdr>
    </w:div>
    <w:div w:id="1933513531">
      <w:bodyDiv w:val="1"/>
      <w:marLeft w:val="0"/>
      <w:marRight w:val="0"/>
      <w:marTop w:val="0"/>
      <w:marBottom w:val="0"/>
      <w:divBdr>
        <w:top w:val="none" w:sz="0" w:space="0" w:color="auto"/>
        <w:left w:val="none" w:sz="0" w:space="0" w:color="auto"/>
        <w:bottom w:val="none" w:sz="0" w:space="0" w:color="auto"/>
        <w:right w:val="none" w:sz="0" w:space="0" w:color="auto"/>
      </w:divBdr>
    </w:div>
    <w:div w:id="1951156224">
      <w:bodyDiv w:val="1"/>
      <w:marLeft w:val="0"/>
      <w:marRight w:val="0"/>
      <w:marTop w:val="0"/>
      <w:marBottom w:val="0"/>
      <w:divBdr>
        <w:top w:val="none" w:sz="0" w:space="0" w:color="auto"/>
        <w:left w:val="none" w:sz="0" w:space="0" w:color="auto"/>
        <w:bottom w:val="none" w:sz="0" w:space="0" w:color="auto"/>
        <w:right w:val="none" w:sz="0" w:space="0" w:color="auto"/>
      </w:divBdr>
    </w:div>
    <w:div w:id="1990741732">
      <w:bodyDiv w:val="1"/>
      <w:marLeft w:val="0"/>
      <w:marRight w:val="0"/>
      <w:marTop w:val="0"/>
      <w:marBottom w:val="0"/>
      <w:divBdr>
        <w:top w:val="none" w:sz="0" w:space="0" w:color="auto"/>
        <w:left w:val="none" w:sz="0" w:space="0" w:color="auto"/>
        <w:bottom w:val="none" w:sz="0" w:space="0" w:color="auto"/>
        <w:right w:val="none" w:sz="0" w:space="0" w:color="auto"/>
      </w:divBdr>
    </w:div>
    <w:div w:id="2085101828">
      <w:bodyDiv w:val="1"/>
      <w:marLeft w:val="0"/>
      <w:marRight w:val="0"/>
      <w:marTop w:val="0"/>
      <w:marBottom w:val="0"/>
      <w:divBdr>
        <w:top w:val="none" w:sz="0" w:space="0" w:color="auto"/>
        <w:left w:val="none" w:sz="0" w:space="0" w:color="auto"/>
        <w:bottom w:val="none" w:sz="0" w:space="0" w:color="auto"/>
        <w:right w:val="none" w:sz="0" w:space="0" w:color="auto"/>
      </w:divBdr>
    </w:div>
    <w:div w:id="2091730551">
      <w:bodyDiv w:val="1"/>
      <w:marLeft w:val="0"/>
      <w:marRight w:val="0"/>
      <w:marTop w:val="0"/>
      <w:marBottom w:val="0"/>
      <w:divBdr>
        <w:top w:val="none" w:sz="0" w:space="0" w:color="auto"/>
        <w:left w:val="none" w:sz="0" w:space="0" w:color="auto"/>
        <w:bottom w:val="none" w:sz="0" w:space="0" w:color="auto"/>
        <w:right w:val="none" w:sz="0" w:space="0" w:color="auto"/>
      </w:divBdr>
    </w:div>
    <w:div w:id="21015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0C45F-2B16-4488-8F05-4A1A92EE2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20</Pages>
  <Words>4549</Words>
  <Characters>26913</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31400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TeamMate Development</dc:creator>
  <cp:lastModifiedBy>Jacqueline Woo</cp:lastModifiedBy>
  <cp:revision>8</cp:revision>
  <cp:lastPrinted>2019-08-27T22:19:00Z</cp:lastPrinted>
  <dcterms:created xsi:type="dcterms:W3CDTF">2020-10-07T23:08:00Z</dcterms:created>
  <dcterms:modified xsi:type="dcterms:W3CDTF">2020-10-08T19:46:00Z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