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02C60" w14:textId="77777777" w:rsidR="00644726" w:rsidRPr="002654BC" w:rsidRDefault="00644726" w:rsidP="009851DC">
      <w:pPr>
        <w:spacing w:line="360" w:lineRule="auto"/>
        <w:jc w:val="center"/>
        <w:rPr>
          <w:rFonts w:ascii="Arial" w:hAnsi="Arial" w:cs="Arial"/>
        </w:rPr>
      </w:pPr>
    </w:p>
    <w:p w14:paraId="2CF30EFB" w14:textId="77777777" w:rsidR="00644726" w:rsidRPr="002654BC" w:rsidRDefault="00644726" w:rsidP="009851DC">
      <w:pPr>
        <w:spacing w:line="360" w:lineRule="auto"/>
        <w:jc w:val="center"/>
        <w:rPr>
          <w:rFonts w:ascii="Arial" w:hAnsi="Arial" w:cs="Arial"/>
        </w:rPr>
      </w:pPr>
    </w:p>
    <w:p w14:paraId="25FFCA76" w14:textId="77777777" w:rsidR="00644726" w:rsidRPr="002654BC" w:rsidRDefault="00644726" w:rsidP="009851DC">
      <w:pPr>
        <w:spacing w:line="360" w:lineRule="auto"/>
        <w:jc w:val="center"/>
        <w:rPr>
          <w:rFonts w:ascii="Arial" w:hAnsi="Arial" w:cs="Arial"/>
        </w:rPr>
      </w:pPr>
    </w:p>
    <w:p w14:paraId="6106CE3B" w14:textId="77777777" w:rsidR="00644726" w:rsidRPr="002654BC" w:rsidRDefault="00644726" w:rsidP="009851DC">
      <w:pPr>
        <w:spacing w:line="360" w:lineRule="auto"/>
        <w:jc w:val="center"/>
        <w:rPr>
          <w:rFonts w:ascii="Arial" w:hAnsi="Arial" w:cs="Arial"/>
        </w:rPr>
      </w:pPr>
    </w:p>
    <w:p w14:paraId="5D22A491" w14:textId="77777777" w:rsidR="00644726" w:rsidRPr="002654BC" w:rsidRDefault="00644726" w:rsidP="009851DC">
      <w:pPr>
        <w:spacing w:line="360" w:lineRule="auto"/>
        <w:jc w:val="center"/>
        <w:rPr>
          <w:rFonts w:ascii="Arial" w:hAnsi="Arial" w:cs="Arial"/>
        </w:rPr>
      </w:pPr>
    </w:p>
    <w:p w14:paraId="3BB12DBB" w14:textId="77777777" w:rsidR="009851DC" w:rsidRDefault="009851DC" w:rsidP="009851DC">
      <w:pPr>
        <w:spacing w:line="360" w:lineRule="auto"/>
        <w:jc w:val="center"/>
        <w:rPr>
          <w:rFonts w:ascii="Arial" w:hAnsi="Arial" w:cs="Arial"/>
        </w:rPr>
      </w:pPr>
    </w:p>
    <w:p w14:paraId="46707843" w14:textId="77777777" w:rsidR="009851DC" w:rsidRDefault="009851DC" w:rsidP="009851DC">
      <w:pPr>
        <w:spacing w:line="360" w:lineRule="auto"/>
        <w:jc w:val="center"/>
        <w:rPr>
          <w:rFonts w:ascii="Arial" w:hAnsi="Arial" w:cs="Arial"/>
        </w:rPr>
      </w:pPr>
    </w:p>
    <w:p w14:paraId="1510478A" w14:textId="6497813F" w:rsidR="00644726" w:rsidRPr="002654BC" w:rsidRDefault="00644726" w:rsidP="009851DC">
      <w:pPr>
        <w:spacing w:line="360" w:lineRule="auto"/>
        <w:jc w:val="center"/>
        <w:rPr>
          <w:rFonts w:ascii="Arial" w:hAnsi="Arial" w:cs="Arial"/>
        </w:rPr>
      </w:pPr>
      <w:r w:rsidRPr="002654BC">
        <w:rPr>
          <w:rFonts w:ascii="Arial" w:hAnsi="Arial" w:cs="Arial"/>
        </w:rPr>
        <w:t>HOUSING &amp; HOSPITALITY</w:t>
      </w:r>
    </w:p>
    <w:p w14:paraId="2C952C16" w14:textId="7C0435A8" w:rsidR="00644726" w:rsidRPr="002654BC" w:rsidRDefault="00644726" w:rsidP="009851DC">
      <w:pPr>
        <w:spacing w:line="360" w:lineRule="auto"/>
        <w:jc w:val="center"/>
        <w:rPr>
          <w:rFonts w:ascii="Arial" w:hAnsi="Arial" w:cs="Arial"/>
        </w:rPr>
      </w:pPr>
      <w:r w:rsidRPr="002654BC">
        <w:rPr>
          <w:rFonts w:ascii="Arial" w:hAnsi="Arial" w:cs="Arial"/>
        </w:rPr>
        <w:t>UCLA CATERING</w:t>
      </w:r>
      <w:r w:rsidR="008F210D">
        <w:rPr>
          <w:rFonts w:ascii="Arial" w:hAnsi="Arial" w:cs="Arial"/>
        </w:rPr>
        <w:t xml:space="preserve"> OPERATION</w:t>
      </w:r>
    </w:p>
    <w:p w14:paraId="71C90F3F" w14:textId="24458A78" w:rsidR="00644726" w:rsidRPr="002654BC" w:rsidRDefault="00644726" w:rsidP="009851DC">
      <w:pPr>
        <w:spacing w:line="360" w:lineRule="auto"/>
        <w:jc w:val="center"/>
        <w:rPr>
          <w:rFonts w:ascii="Arial" w:hAnsi="Arial" w:cs="Arial"/>
        </w:rPr>
      </w:pPr>
      <w:r w:rsidRPr="002654BC">
        <w:rPr>
          <w:rFonts w:ascii="Arial" w:hAnsi="Arial" w:cs="Arial"/>
        </w:rPr>
        <w:t>AUDIT REPORT #20-2204</w:t>
      </w:r>
    </w:p>
    <w:p w14:paraId="495ADA20" w14:textId="77777777" w:rsidR="00F04C00" w:rsidRPr="002654BC" w:rsidRDefault="00F04C00" w:rsidP="009851DC">
      <w:pPr>
        <w:spacing w:line="360" w:lineRule="auto"/>
        <w:jc w:val="center"/>
        <w:rPr>
          <w:rFonts w:ascii="Arial" w:hAnsi="Arial" w:cs="Arial"/>
        </w:rPr>
      </w:pPr>
    </w:p>
    <w:p w14:paraId="3D6EC961" w14:textId="77777777" w:rsidR="00F04C00" w:rsidRPr="002654BC" w:rsidRDefault="00F04C00" w:rsidP="009851DC">
      <w:pPr>
        <w:spacing w:line="360" w:lineRule="auto"/>
        <w:jc w:val="center"/>
        <w:rPr>
          <w:rFonts w:ascii="Arial" w:hAnsi="Arial" w:cs="Arial"/>
        </w:rPr>
      </w:pPr>
    </w:p>
    <w:p w14:paraId="5E305A37" w14:textId="77777777" w:rsidR="00F04C00" w:rsidRPr="002654BC" w:rsidRDefault="00F04C00" w:rsidP="009851DC">
      <w:pPr>
        <w:spacing w:line="360" w:lineRule="auto"/>
        <w:jc w:val="center"/>
        <w:rPr>
          <w:rFonts w:ascii="Arial" w:hAnsi="Arial" w:cs="Arial"/>
        </w:rPr>
      </w:pPr>
    </w:p>
    <w:p w14:paraId="0001D0DE" w14:textId="77777777" w:rsidR="00F04C00" w:rsidRPr="002654BC" w:rsidRDefault="00F04C00" w:rsidP="009851DC">
      <w:pPr>
        <w:spacing w:line="360" w:lineRule="auto"/>
        <w:jc w:val="center"/>
        <w:rPr>
          <w:rFonts w:ascii="Arial" w:hAnsi="Arial" w:cs="Arial"/>
        </w:rPr>
      </w:pPr>
    </w:p>
    <w:p w14:paraId="60B682CD" w14:textId="77777777" w:rsidR="00F04C00" w:rsidRPr="002654BC" w:rsidRDefault="00F04C00" w:rsidP="009851DC">
      <w:pPr>
        <w:spacing w:line="360" w:lineRule="auto"/>
        <w:jc w:val="center"/>
        <w:rPr>
          <w:rFonts w:ascii="Arial" w:hAnsi="Arial" w:cs="Arial"/>
        </w:rPr>
      </w:pPr>
    </w:p>
    <w:p w14:paraId="54C4EE7B" w14:textId="77777777" w:rsidR="00F04C00" w:rsidRPr="002654BC" w:rsidRDefault="00F04C00" w:rsidP="009851DC">
      <w:pPr>
        <w:spacing w:line="360" w:lineRule="auto"/>
        <w:jc w:val="center"/>
        <w:rPr>
          <w:rFonts w:ascii="Arial" w:hAnsi="Arial" w:cs="Arial"/>
        </w:rPr>
      </w:pPr>
    </w:p>
    <w:p w14:paraId="21FDBDA0" w14:textId="77777777" w:rsidR="00F04C00" w:rsidRPr="002654BC" w:rsidRDefault="00F04C00" w:rsidP="009851DC">
      <w:pPr>
        <w:spacing w:line="360" w:lineRule="auto"/>
        <w:jc w:val="center"/>
        <w:rPr>
          <w:rFonts w:ascii="Arial" w:hAnsi="Arial" w:cs="Arial"/>
        </w:rPr>
      </w:pPr>
    </w:p>
    <w:p w14:paraId="1E606DE8" w14:textId="77777777" w:rsidR="00F04C00" w:rsidRPr="002654BC" w:rsidRDefault="00F04C00" w:rsidP="009851DC">
      <w:pPr>
        <w:spacing w:line="360" w:lineRule="auto"/>
        <w:jc w:val="center"/>
        <w:rPr>
          <w:rFonts w:ascii="Arial" w:hAnsi="Arial" w:cs="Arial"/>
        </w:rPr>
      </w:pPr>
    </w:p>
    <w:p w14:paraId="74651B65" w14:textId="77777777" w:rsidR="00F04C00" w:rsidRPr="002654BC" w:rsidRDefault="00F04C00" w:rsidP="009851DC">
      <w:pPr>
        <w:spacing w:line="360" w:lineRule="auto"/>
        <w:jc w:val="center"/>
        <w:rPr>
          <w:rFonts w:ascii="Arial" w:hAnsi="Arial" w:cs="Arial"/>
        </w:rPr>
      </w:pPr>
    </w:p>
    <w:p w14:paraId="65D8E1C8" w14:textId="77777777" w:rsidR="00F04C00" w:rsidRPr="002654BC" w:rsidRDefault="00F04C00" w:rsidP="009851DC">
      <w:pPr>
        <w:spacing w:line="360" w:lineRule="auto"/>
        <w:jc w:val="center"/>
        <w:rPr>
          <w:rFonts w:ascii="Arial" w:hAnsi="Arial" w:cs="Arial"/>
        </w:rPr>
      </w:pPr>
    </w:p>
    <w:p w14:paraId="4C5AABAB" w14:textId="77777777" w:rsidR="00F04C00" w:rsidRPr="002654BC" w:rsidRDefault="00F04C00" w:rsidP="009851DC">
      <w:pPr>
        <w:spacing w:line="360" w:lineRule="auto"/>
        <w:jc w:val="center"/>
        <w:rPr>
          <w:rFonts w:ascii="Arial" w:hAnsi="Arial" w:cs="Arial"/>
        </w:rPr>
      </w:pPr>
    </w:p>
    <w:p w14:paraId="4D789C2E" w14:textId="77777777" w:rsidR="00F04C00" w:rsidRDefault="00F04C00" w:rsidP="009851DC">
      <w:pPr>
        <w:spacing w:line="360" w:lineRule="auto"/>
        <w:jc w:val="center"/>
        <w:rPr>
          <w:rFonts w:ascii="Arial" w:hAnsi="Arial" w:cs="Arial"/>
        </w:rPr>
      </w:pPr>
    </w:p>
    <w:p w14:paraId="270C817B" w14:textId="77777777" w:rsidR="008C6A89" w:rsidRDefault="008C6A89" w:rsidP="009851DC">
      <w:pPr>
        <w:spacing w:line="360" w:lineRule="auto"/>
        <w:jc w:val="center"/>
        <w:rPr>
          <w:rFonts w:ascii="Arial" w:hAnsi="Arial" w:cs="Arial"/>
        </w:rPr>
      </w:pPr>
    </w:p>
    <w:p w14:paraId="25D00D53" w14:textId="77777777" w:rsidR="008C6A89" w:rsidRDefault="008C6A89" w:rsidP="009851DC">
      <w:pPr>
        <w:spacing w:line="360" w:lineRule="auto"/>
        <w:jc w:val="center"/>
        <w:rPr>
          <w:rFonts w:ascii="Arial" w:hAnsi="Arial" w:cs="Arial"/>
        </w:rPr>
      </w:pPr>
    </w:p>
    <w:p w14:paraId="399BE120" w14:textId="77777777" w:rsidR="008C6A89" w:rsidRDefault="008C6A89" w:rsidP="009851DC">
      <w:pPr>
        <w:spacing w:line="360" w:lineRule="auto"/>
        <w:jc w:val="center"/>
        <w:rPr>
          <w:rFonts w:ascii="Arial" w:hAnsi="Arial" w:cs="Arial"/>
        </w:rPr>
      </w:pPr>
    </w:p>
    <w:p w14:paraId="2C185667" w14:textId="77777777" w:rsidR="008C6A89" w:rsidRPr="002654BC" w:rsidRDefault="008C6A89" w:rsidP="009851DC">
      <w:pPr>
        <w:spacing w:line="360" w:lineRule="auto"/>
        <w:jc w:val="center"/>
        <w:rPr>
          <w:rFonts w:ascii="Arial" w:hAnsi="Arial" w:cs="Arial"/>
        </w:rPr>
      </w:pPr>
    </w:p>
    <w:p w14:paraId="3CB775B9" w14:textId="77777777" w:rsidR="00F04C00" w:rsidRPr="002654BC" w:rsidRDefault="00F04C00" w:rsidP="009851DC">
      <w:pPr>
        <w:spacing w:line="360" w:lineRule="auto"/>
        <w:jc w:val="center"/>
        <w:rPr>
          <w:rFonts w:ascii="Arial" w:hAnsi="Arial" w:cs="Arial"/>
        </w:rPr>
      </w:pPr>
    </w:p>
    <w:p w14:paraId="652C1EE9" w14:textId="77777777" w:rsidR="00F04C00" w:rsidRDefault="00F04C00" w:rsidP="009851DC">
      <w:pPr>
        <w:spacing w:line="360" w:lineRule="auto"/>
        <w:jc w:val="center"/>
        <w:rPr>
          <w:rFonts w:ascii="Arial" w:hAnsi="Arial" w:cs="Arial"/>
        </w:rPr>
      </w:pPr>
    </w:p>
    <w:p w14:paraId="77132070" w14:textId="77777777" w:rsidR="008C6A89" w:rsidRPr="002654BC" w:rsidRDefault="008C6A89" w:rsidP="009851DC">
      <w:pPr>
        <w:spacing w:line="360" w:lineRule="auto"/>
        <w:jc w:val="center"/>
        <w:rPr>
          <w:rFonts w:ascii="Arial" w:hAnsi="Arial" w:cs="Arial"/>
        </w:rPr>
      </w:pPr>
    </w:p>
    <w:p w14:paraId="33D06D3D" w14:textId="77777777" w:rsidR="00F04C00" w:rsidRPr="002654BC" w:rsidRDefault="00F04C00" w:rsidP="009851DC">
      <w:pPr>
        <w:spacing w:line="360" w:lineRule="auto"/>
        <w:jc w:val="center"/>
        <w:rPr>
          <w:rFonts w:ascii="Arial" w:hAnsi="Arial" w:cs="Arial"/>
        </w:rPr>
      </w:pPr>
    </w:p>
    <w:p w14:paraId="13FA196C" w14:textId="2346275A" w:rsidR="00F04C00" w:rsidRPr="002654BC" w:rsidRDefault="00F04C00" w:rsidP="009851DC">
      <w:pPr>
        <w:spacing w:line="360" w:lineRule="auto"/>
        <w:jc w:val="center"/>
        <w:rPr>
          <w:rFonts w:ascii="Arial" w:hAnsi="Arial" w:cs="Arial"/>
        </w:rPr>
      </w:pPr>
    </w:p>
    <w:p w14:paraId="545279C6" w14:textId="57B05E3B" w:rsidR="00353CB4" w:rsidRDefault="00F04C00" w:rsidP="00353CB4">
      <w:pPr>
        <w:jc w:val="center"/>
        <w:rPr>
          <w:rFonts w:ascii="Arial" w:hAnsi="Arial" w:cs="Arial"/>
          <w:sz w:val="16"/>
          <w:szCs w:val="16"/>
        </w:rPr>
      </w:pPr>
      <w:r w:rsidRPr="002654BC">
        <w:rPr>
          <w:rFonts w:ascii="Arial" w:hAnsi="Arial" w:cs="Arial"/>
          <w:sz w:val="16"/>
          <w:szCs w:val="16"/>
        </w:rPr>
        <w:t>Audit &amp; Advisory Services</w:t>
      </w:r>
    </w:p>
    <w:p w14:paraId="241BD780" w14:textId="56838104" w:rsidR="009064CA" w:rsidRDefault="009064CA" w:rsidP="00353CB4">
      <w:pPr>
        <w:jc w:val="center"/>
        <w:rPr>
          <w:rFonts w:ascii="Arial" w:hAnsi="Arial" w:cs="Arial"/>
          <w:sz w:val="16"/>
          <w:szCs w:val="16"/>
        </w:rPr>
      </w:pPr>
      <w:r>
        <w:rPr>
          <w:rFonts w:ascii="Arial" w:hAnsi="Arial" w:cs="Arial"/>
          <w:sz w:val="16"/>
          <w:szCs w:val="16"/>
        </w:rPr>
        <w:t>September 2020</w:t>
      </w:r>
    </w:p>
    <w:p w14:paraId="0FA00865" w14:textId="770C6ED8" w:rsidR="00353CB4" w:rsidRPr="002654BC" w:rsidRDefault="00353CB4" w:rsidP="00353CB4">
      <w:pPr>
        <w:jc w:val="center"/>
        <w:rPr>
          <w:rFonts w:ascii="Arial" w:hAnsi="Arial" w:cs="Arial"/>
          <w:sz w:val="16"/>
          <w:szCs w:val="16"/>
        </w:rPr>
        <w:sectPr w:rsidR="00353CB4" w:rsidRPr="002654BC" w:rsidSect="00617A93">
          <w:footerReference w:type="default" r:id="rId8"/>
          <w:pgSz w:w="12240" w:h="15840"/>
          <w:pgMar w:top="1440" w:right="1440" w:bottom="1080" w:left="1440" w:header="720" w:footer="720" w:gutter="0"/>
          <w:pgNumType w:start="1"/>
          <w:cols w:space="720"/>
          <w:titlePg/>
          <w:docGrid w:linePitch="360"/>
        </w:sectPr>
      </w:pPr>
    </w:p>
    <w:p w14:paraId="39EAC872" w14:textId="16174D29" w:rsidR="0056094B" w:rsidRPr="009851DC" w:rsidRDefault="0056094B" w:rsidP="00EB3E1F">
      <w:pPr>
        <w:spacing w:line="360" w:lineRule="auto"/>
        <w:jc w:val="center"/>
        <w:rPr>
          <w:rFonts w:ascii="Arial" w:hAnsi="Arial" w:cs="Arial"/>
        </w:rPr>
      </w:pPr>
      <w:r w:rsidRPr="009851DC">
        <w:rPr>
          <w:rFonts w:ascii="Arial" w:hAnsi="Arial" w:cs="Arial"/>
        </w:rPr>
        <w:lastRenderedPageBreak/>
        <w:t xml:space="preserve">HOUSING &amp; HOSPITALITY </w:t>
      </w:r>
    </w:p>
    <w:p w14:paraId="7F18802C" w14:textId="77777777" w:rsidR="0056094B" w:rsidRPr="009851DC" w:rsidRDefault="0056094B" w:rsidP="00EB3E1F">
      <w:pPr>
        <w:spacing w:line="360" w:lineRule="auto"/>
        <w:jc w:val="center"/>
        <w:rPr>
          <w:rFonts w:ascii="Arial" w:hAnsi="Arial" w:cs="Arial"/>
        </w:rPr>
      </w:pPr>
      <w:r w:rsidRPr="009851DC">
        <w:rPr>
          <w:rFonts w:ascii="Arial" w:hAnsi="Arial" w:cs="Arial"/>
        </w:rPr>
        <w:t>UCLA CATERING</w:t>
      </w:r>
    </w:p>
    <w:p w14:paraId="69FA121E" w14:textId="1ADDEAD9" w:rsidR="0056094B" w:rsidRPr="009851DC" w:rsidRDefault="0056094B" w:rsidP="00EB3E1F">
      <w:pPr>
        <w:spacing w:line="360" w:lineRule="auto"/>
        <w:jc w:val="center"/>
        <w:rPr>
          <w:rFonts w:ascii="Arial" w:hAnsi="Arial" w:cs="Arial"/>
        </w:rPr>
      </w:pPr>
      <w:r w:rsidRPr="009851DC">
        <w:rPr>
          <w:rFonts w:ascii="Arial" w:hAnsi="Arial" w:cs="Arial"/>
        </w:rPr>
        <w:t>AUDIT REPORT #20-2204</w:t>
      </w:r>
    </w:p>
    <w:p w14:paraId="3995E5BC" w14:textId="77777777" w:rsidR="0056094B" w:rsidRPr="009851DC" w:rsidRDefault="0056094B" w:rsidP="00EB3E1F">
      <w:pPr>
        <w:spacing w:line="360" w:lineRule="auto"/>
        <w:jc w:val="both"/>
        <w:rPr>
          <w:rFonts w:ascii="Arial" w:hAnsi="Arial" w:cs="Arial"/>
        </w:rPr>
      </w:pPr>
    </w:p>
    <w:p w14:paraId="469B3929" w14:textId="77777777" w:rsidR="0056094B" w:rsidRPr="009851DC" w:rsidRDefault="0056094B" w:rsidP="00EB3E1F">
      <w:pPr>
        <w:spacing w:line="360" w:lineRule="auto"/>
        <w:jc w:val="both"/>
        <w:rPr>
          <w:rFonts w:ascii="Arial" w:hAnsi="Arial" w:cs="Arial"/>
          <w:u w:val="single"/>
        </w:rPr>
      </w:pPr>
      <w:r w:rsidRPr="009851DC">
        <w:rPr>
          <w:rFonts w:ascii="Arial" w:hAnsi="Arial" w:cs="Arial"/>
          <w:u w:val="single"/>
        </w:rPr>
        <w:t>Background</w:t>
      </w:r>
    </w:p>
    <w:p w14:paraId="4BECA7E5" w14:textId="77777777" w:rsidR="00F04C00" w:rsidRPr="009851DC" w:rsidRDefault="00F04C00" w:rsidP="00EB3E1F">
      <w:pPr>
        <w:spacing w:line="360" w:lineRule="auto"/>
        <w:jc w:val="both"/>
        <w:rPr>
          <w:rFonts w:ascii="Arial" w:hAnsi="Arial" w:cs="Arial"/>
        </w:rPr>
      </w:pPr>
    </w:p>
    <w:p w14:paraId="50F1D967" w14:textId="77777777" w:rsidR="00C34618" w:rsidRPr="009851DC" w:rsidRDefault="00C34618" w:rsidP="00EB3E1F">
      <w:pPr>
        <w:spacing w:line="360" w:lineRule="auto"/>
        <w:jc w:val="both"/>
        <w:rPr>
          <w:rFonts w:ascii="Arial" w:hAnsi="Arial" w:cs="Arial"/>
        </w:rPr>
      </w:pPr>
      <w:r w:rsidRPr="009851DC">
        <w:rPr>
          <w:rFonts w:ascii="Arial" w:hAnsi="Arial" w:cs="Arial"/>
        </w:rPr>
        <w:t xml:space="preserve">In accordance with the UCLA Administration fiscal year 2019-20 audit plan, Audit &amp; Advisory Services (A&amp;AS) conducted an audit of internal controls and associated business practices </w:t>
      </w:r>
      <w:r w:rsidR="00E00C7C" w:rsidRPr="009851DC">
        <w:rPr>
          <w:rFonts w:ascii="Arial" w:hAnsi="Arial" w:cs="Arial"/>
        </w:rPr>
        <w:t xml:space="preserve">of the UCLA Catering </w:t>
      </w:r>
      <w:r w:rsidRPr="009851DC">
        <w:rPr>
          <w:rFonts w:ascii="Arial" w:hAnsi="Arial" w:cs="Arial"/>
        </w:rPr>
        <w:t>operation.</w:t>
      </w:r>
    </w:p>
    <w:p w14:paraId="692E1CC2" w14:textId="77777777" w:rsidR="00C34618" w:rsidRPr="009851DC" w:rsidRDefault="00C34618" w:rsidP="00EB3E1F">
      <w:pPr>
        <w:spacing w:line="360" w:lineRule="auto"/>
        <w:jc w:val="both"/>
        <w:rPr>
          <w:rFonts w:ascii="Arial" w:hAnsi="Arial" w:cs="Arial"/>
        </w:rPr>
      </w:pPr>
    </w:p>
    <w:p w14:paraId="29121E3D" w14:textId="5A8BC967" w:rsidR="002A1534" w:rsidRPr="009851DC" w:rsidRDefault="007410E7" w:rsidP="00EB3E1F">
      <w:pPr>
        <w:spacing w:line="360" w:lineRule="auto"/>
        <w:jc w:val="both"/>
        <w:rPr>
          <w:rFonts w:ascii="Arial" w:hAnsi="Arial" w:cs="Arial"/>
        </w:rPr>
      </w:pPr>
      <w:r w:rsidRPr="009851DC">
        <w:rPr>
          <w:rFonts w:ascii="Arial" w:hAnsi="Arial" w:cs="Arial"/>
        </w:rPr>
        <w:t xml:space="preserve">The Catering </w:t>
      </w:r>
      <w:r w:rsidR="00E00C7C" w:rsidRPr="009851DC">
        <w:rPr>
          <w:rFonts w:ascii="Arial" w:hAnsi="Arial" w:cs="Arial"/>
        </w:rPr>
        <w:t>operation</w:t>
      </w:r>
      <w:r w:rsidRPr="009851DC">
        <w:rPr>
          <w:rFonts w:ascii="Arial" w:hAnsi="Arial" w:cs="Arial"/>
        </w:rPr>
        <w:t xml:space="preserve"> within UCLA’s Housing &amp; Hospitality </w:t>
      </w:r>
      <w:r w:rsidR="002A1534" w:rsidRPr="009851DC">
        <w:rPr>
          <w:rFonts w:ascii="Arial" w:hAnsi="Arial" w:cs="Arial"/>
        </w:rPr>
        <w:t xml:space="preserve">(H&amp;HS) </w:t>
      </w:r>
      <w:r w:rsidR="00F274F5" w:rsidRPr="009851DC">
        <w:rPr>
          <w:rFonts w:ascii="Arial" w:hAnsi="Arial" w:cs="Arial"/>
        </w:rPr>
        <w:t>Sub Division</w:t>
      </w:r>
      <w:r w:rsidRPr="009851DC">
        <w:rPr>
          <w:rFonts w:ascii="Arial" w:hAnsi="Arial" w:cs="Arial"/>
        </w:rPr>
        <w:t xml:space="preserve"> is a full service, on campus catering operation with an event planning, service and production team</w:t>
      </w:r>
      <w:r w:rsidR="00CD37FF" w:rsidRPr="009851DC">
        <w:rPr>
          <w:rFonts w:ascii="Arial" w:hAnsi="Arial" w:cs="Arial"/>
        </w:rPr>
        <w:t xml:space="preserve">.  </w:t>
      </w:r>
      <w:r w:rsidRPr="009851DC">
        <w:rPr>
          <w:rFonts w:ascii="Arial" w:hAnsi="Arial" w:cs="Arial"/>
        </w:rPr>
        <w:t>UCLA Catering’s clients consist prima</w:t>
      </w:r>
      <w:r w:rsidR="00094BE7">
        <w:rPr>
          <w:rFonts w:ascii="Arial" w:hAnsi="Arial" w:cs="Arial"/>
        </w:rPr>
        <w:t>rily of campus groups and off-</w:t>
      </w:r>
      <w:r w:rsidRPr="009851DC">
        <w:rPr>
          <w:rFonts w:ascii="Arial" w:hAnsi="Arial" w:cs="Arial"/>
        </w:rPr>
        <w:t xml:space="preserve">campus organizations that hold events at the </w:t>
      </w:r>
      <w:r w:rsidR="00617A93" w:rsidRPr="009851DC">
        <w:rPr>
          <w:rFonts w:ascii="Arial" w:hAnsi="Arial" w:cs="Arial"/>
        </w:rPr>
        <w:t>U</w:t>
      </w:r>
      <w:r w:rsidRPr="009851DC">
        <w:rPr>
          <w:rFonts w:ascii="Arial" w:hAnsi="Arial" w:cs="Arial"/>
        </w:rPr>
        <w:t>niversity</w:t>
      </w:r>
      <w:r w:rsidR="00CD37FF" w:rsidRPr="009851DC">
        <w:rPr>
          <w:rFonts w:ascii="Arial" w:hAnsi="Arial" w:cs="Arial"/>
        </w:rPr>
        <w:t xml:space="preserve">.  </w:t>
      </w:r>
      <w:r w:rsidRPr="009851DC">
        <w:rPr>
          <w:rFonts w:ascii="Arial" w:hAnsi="Arial" w:cs="Arial"/>
        </w:rPr>
        <w:t>UCLA Catering is also the sole-source caterer for events that take place in the H&amp;H</w:t>
      </w:r>
      <w:r w:rsidR="00F274F5" w:rsidRPr="009851DC">
        <w:rPr>
          <w:rFonts w:ascii="Arial" w:hAnsi="Arial" w:cs="Arial"/>
        </w:rPr>
        <w:t>S</w:t>
      </w:r>
      <w:r w:rsidRPr="009851DC">
        <w:rPr>
          <w:rFonts w:ascii="Arial" w:hAnsi="Arial" w:cs="Arial"/>
        </w:rPr>
        <w:t xml:space="preserve"> meeting facilities, which include the UCLA Meyer and Renee Luskin Conference Center, Carnesale Commons, Covel Commons and De Neve Plaza</w:t>
      </w:r>
      <w:r w:rsidR="00CD37FF" w:rsidRPr="009851DC">
        <w:rPr>
          <w:rFonts w:ascii="Arial" w:hAnsi="Arial" w:cs="Arial"/>
        </w:rPr>
        <w:t xml:space="preserve">.  </w:t>
      </w:r>
      <w:r w:rsidR="002A1534" w:rsidRPr="009851DC">
        <w:rPr>
          <w:rFonts w:ascii="Arial" w:hAnsi="Arial" w:cs="Arial"/>
        </w:rPr>
        <w:t xml:space="preserve">Professional catering services also include meeting rooms with in-house </w:t>
      </w:r>
      <w:r w:rsidR="00CD37FF" w:rsidRPr="009851DC">
        <w:rPr>
          <w:rFonts w:ascii="Arial" w:hAnsi="Arial" w:cs="Arial"/>
        </w:rPr>
        <w:t>audiovisual</w:t>
      </w:r>
      <w:r w:rsidR="002A1534" w:rsidRPr="009851DC">
        <w:rPr>
          <w:rFonts w:ascii="Arial" w:hAnsi="Arial" w:cs="Arial"/>
        </w:rPr>
        <w:t xml:space="preserve"> support. </w:t>
      </w:r>
    </w:p>
    <w:p w14:paraId="371EC2E2" w14:textId="77777777" w:rsidR="007410E7" w:rsidRPr="009851DC" w:rsidRDefault="007410E7" w:rsidP="00EB3E1F">
      <w:pPr>
        <w:spacing w:line="360" w:lineRule="auto"/>
        <w:jc w:val="both"/>
        <w:rPr>
          <w:rFonts w:ascii="Arial" w:hAnsi="Arial" w:cs="Arial"/>
        </w:rPr>
      </w:pPr>
    </w:p>
    <w:p w14:paraId="32271ED6" w14:textId="37A1F6DA" w:rsidR="00033C98" w:rsidRPr="009851DC" w:rsidRDefault="007410E7" w:rsidP="00EB3E1F">
      <w:pPr>
        <w:spacing w:line="360" w:lineRule="auto"/>
        <w:jc w:val="both"/>
        <w:rPr>
          <w:rFonts w:ascii="Arial" w:hAnsi="Arial" w:cs="Arial"/>
        </w:rPr>
      </w:pPr>
      <w:r w:rsidRPr="009851DC">
        <w:rPr>
          <w:rFonts w:ascii="Arial" w:hAnsi="Arial" w:cs="Arial"/>
        </w:rPr>
        <w:t>Catering services</w:t>
      </w:r>
      <w:r w:rsidR="00617A93" w:rsidRPr="009851DC">
        <w:rPr>
          <w:rFonts w:ascii="Arial" w:hAnsi="Arial" w:cs="Arial"/>
        </w:rPr>
        <w:t xml:space="preserve"> </w:t>
      </w:r>
      <w:r w:rsidR="00C23568" w:rsidRPr="009851DC">
        <w:rPr>
          <w:rFonts w:ascii="Arial" w:hAnsi="Arial" w:cs="Arial"/>
        </w:rPr>
        <w:t xml:space="preserve">is a full service Catering team that handles all event needs from menu creation, logistics planning and meeting management for all events and conferences including those that are not within their meeting facilities.  </w:t>
      </w:r>
    </w:p>
    <w:p w14:paraId="21D6BD34" w14:textId="6B5A9BA5" w:rsidR="00033C98" w:rsidRPr="009851DC" w:rsidRDefault="00033C98" w:rsidP="00EB3E1F">
      <w:pPr>
        <w:spacing w:line="360" w:lineRule="auto"/>
        <w:jc w:val="both"/>
        <w:rPr>
          <w:rFonts w:ascii="Arial" w:hAnsi="Arial" w:cs="Arial"/>
        </w:rPr>
      </w:pPr>
    </w:p>
    <w:p w14:paraId="23263083" w14:textId="07543F7D" w:rsidR="009C6D86" w:rsidRPr="009851DC" w:rsidRDefault="0097243F" w:rsidP="009C6D86">
      <w:pPr>
        <w:spacing w:line="360" w:lineRule="auto"/>
        <w:jc w:val="both"/>
        <w:rPr>
          <w:rFonts w:ascii="Arial" w:hAnsi="Arial" w:cs="Arial"/>
        </w:rPr>
      </w:pPr>
      <w:r w:rsidRPr="009851DC">
        <w:rPr>
          <w:rFonts w:ascii="Arial" w:hAnsi="Arial" w:cs="Arial"/>
        </w:rPr>
        <w:t>I</w:t>
      </w:r>
      <w:r w:rsidR="00924986" w:rsidRPr="009851DC">
        <w:rPr>
          <w:rFonts w:ascii="Arial" w:hAnsi="Arial" w:cs="Arial"/>
        </w:rPr>
        <w:t>n anticipation of the Luskin Conference Center opening in mid-2016</w:t>
      </w:r>
      <w:r w:rsidR="009C6D86" w:rsidRPr="009851DC">
        <w:rPr>
          <w:rFonts w:ascii="Arial" w:hAnsi="Arial" w:cs="Arial"/>
        </w:rPr>
        <w:t>,</w:t>
      </w:r>
      <w:r w:rsidR="006E2A1C" w:rsidRPr="009851DC">
        <w:rPr>
          <w:rFonts w:ascii="Arial" w:hAnsi="Arial" w:cs="Arial"/>
        </w:rPr>
        <w:t xml:space="preserve"> </w:t>
      </w:r>
      <w:r w:rsidR="003C0303" w:rsidRPr="009851DC">
        <w:rPr>
          <w:rFonts w:ascii="Arial" w:hAnsi="Arial" w:cs="Arial"/>
        </w:rPr>
        <w:t xml:space="preserve">the Catering Sales </w:t>
      </w:r>
      <w:r w:rsidR="00B77CE8" w:rsidRPr="009851DC">
        <w:rPr>
          <w:rFonts w:ascii="Arial" w:hAnsi="Arial" w:cs="Arial"/>
        </w:rPr>
        <w:t>and Events</w:t>
      </w:r>
      <w:r w:rsidR="006645ED" w:rsidRPr="009851DC">
        <w:rPr>
          <w:rFonts w:ascii="Arial" w:hAnsi="Arial" w:cs="Arial"/>
        </w:rPr>
        <w:t xml:space="preserve"> (Catering Sales)</w:t>
      </w:r>
      <w:r w:rsidR="00B77CE8" w:rsidRPr="009851DC">
        <w:rPr>
          <w:rFonts w:ascii="Arial" w:hAnsi="Arial" w:cs="Arial"/>
        </w:rPr>
        <w:t xml:space="preserve"> </w:t>
      </w:r>
      <w:r w:rsidR="00F274F5" w:rsidRPr="009851DC">
        <w:rPr>
          <w:rFonts w:ascii="Arial" w:hAnsi="Arial" w:cs="Arial"/>
        </w:rPr>
        <w:t>department</w:t>
      </w:r>
      <w:r w:rsidR="003C0303" w:rsidRPr="009851DC">
        <w:rPr>
          <w:rFonts w:ascii="Arial" w:hAnsi="Arial" w:cs="Arial"/>
        </w:rPr>
        <w:t xml:space="preserve"> and Catering Production </w:t>
      </w:r>
      <w:r w:rsidR="00F274F5" w:rsidRPr="009851DC">
        <w:rPr>
          <w:rFonts w:ascii="Arial" w:hAnsi="Arial" w:cs="Arial"/>
        </w:rPr>
        <w:t>department</w:t>
      </w:r>
      <w:r w:rsidR="00B77CE8" w:rsidRPr="009851DC">
        <w:rPr>
          <w:rFonts w:ascii="Arial" w:hAnsi="Arial" w:cs="Arial"/>
        </w:rPr>
        <w:t xml:space="preserve"> </w:t>
      </w:r>
      <w:r w:rsidR="00CD37FF" w:rsidRPr="009851DC">
        <w:rPr>
          <w:rFonts w:ascii="Arial" w:hAnsi="Arial" w:cs="Arial"/>
        </w:rPr>
        <w:t xml:space="preserve">were </w:t>
      </w:r>
      <w:r w:rsidR="003C0303" w:rsidRPr="009851DC">
        <w:rPr>
          <w:rFonts w:ascii="Arial" w:hAnsi="Arial" w:cs="Arial"/>
        </w:rPr>
        <w:t>separated</w:t>
      </w:r>
      <w:r w:rsidR="00B77CE8" w:rsidRPr="009851DC">
        <w:rPr>
          <w:rFonts w:ascii="Arial" w:hAnsi="Arial" w:cs="Arial"/>
        </w:rPr>
        <w:t xml:space="preserve"> into two </w:t>
      </w:r>
      <w:r w:rsidR="00CA66A1" w:rsidRPr="009851DC">
        <w:rPr>
          <w:rFonts w:ascii="Arial" w:hAnsi="Arial" w:cs="Arial"/>
        </w:rPr>
        <w:t xml:space="preserve">distinct </w:t>
      </w:r>
      <w:r w:rsidR="00B77CE8" w:rsidRPr="009851DC">
        <w:rPr>
          <w:rFonts w:ascii="Arial" w:hAnsi="Arial" w:cs="Arial"/>
        </w:rPr>
        <w:t>catering</w:t>
      </w:r>
      <w:r w:rsidR="00520FEE" w:rsidRPr="009851DC">
        <w:rPr>
          <w:rFonts w:ascii="Arial" w:hAnsi="Arial" w:cs="Arial"/>
        </w:rPr>
        <w:t xml:space="preserve"> operations</w:t>
      </w:r>
      <w:r w:rsidR="00CD37FF" w:rsidRPr="009851DC">
        <w:rPr>
          <w:rFonts w:ascii="Arial" w:hAnsi="Arial" w:cs="Arial"/>
        </w:rPr>
        <w:t xml:space="preserve">.  </w:t>
      </w:r>
      <w:r w:rsidR="003C0303" w:rsidRPr="009851DC">
        <w:rPr>
          <w:rFonts w:ascii="Arial" w:hAnsi="Arial" w:cs="Arial"/>
        </w:rPr>
        <w:t>Catering</w:t>
      </w:r>
      <w:r w:rsidR="00B77CE8" w:rsidRPr="009851DC">
        <w:rPr>
          <w:rFonts w:ascii="Arial" w:hAnsi="Arial" w:cs="Arial"/>
        </w:rPr>
        <w:t xml:space="preserve"> Sales still operate</w:t>
      </w:r>
      <w:r w:rsidR="00FE2B1A" w:rsidRPr="009851DC">
        <w:rPr>
          <w:rFonts w:ascii="Arial" w:hAnsi="Arial" w:cs="Arial"/>
        </w:rPr>
        <w:t>s</w:t>
      </w:r>
      <w:r w:rsidR="00B77CE8" w:rsidRPr="009851DC">
        <w:rPr>
          <w:rFonts w:ascii="Arial" w:hAnsi="Arial" w:cs="Arial"/>
        </w:rPr>
        <w:t xml:space="preserve"> under department code</w:t>
      </w:r>
      <w:r w:rsidR="00987729" w:rsidRPr="009851DC">
        <w:rPr>
          <w:rFonts w:ascii="Arial" w:hAnsi="Arial" w:cs="Arial"/>
        </w:rPr>
        <w:t xml:space="preserve"> 3170</w:t>
      </w:r>
      <w:r w:rsidR="00B77CE8" w:rsidRPr="009851DC">
        <w:rPr>
          <w:rFonts w:ascii="Arial" w:hAnsi="Arial" w:cs="Arial"/>
        </w:rPr>
        <w:t>, while Catering Production operates under</w:t>
      </w:r>
      <w:r w:rsidR="00987729" w:rsidRPr="009851DC">
        <w:rPr>
          <w:rFonts w:ascii="Arial" w:hAnsi="Arial" w:cs="Arial"/>
        </w:rPr>
        <w:t xml:space="preserve"> </w:t>
      </w:r>
      <w:r w:rsidR="00687C43" w:rsidRPr="009851DC">
        <w:rPr>
          <w:rFonts w:ascii="Arial" w:hAnsi="Arial" w:cs="Arial"/>
        </w:rPr>
        <w:t xml:space="preserve">the new </w:t>
      </w:r>
      <w:r w:rsidR="00B77CE8" w:rsidRPr="009851DC">
        <w:rPr>
          <w:rFonts w:ascii="Arial" w:hAnsi="Arial" w:cs="Arial"/>
        </w:rPr>
        <w:t>department code</w:t>
      </w:r>
      <w:r w:rsidR="00987729" w:rsidRPr="009851DC">
        <w:rPr>
          <w:rFonts w:ascii="Arial" w:hAnsi="Arial" w:cs="Arial"/>
        </w:rPr>
        <w:t xml:space="preserve"> 3194</w:t>
      </w:r>
      <w:r w:rsidR="00902AD8" w:rsidRPr="009851DC">
        <w:rPr>
          <w:rFonts w:ascii="Arial" w:hAnsi="Arial" w:cs="Arial"/>
        </w:rPr>
        <w:t xml:space="preserve">.  </w:t>
      </w:r>
      <w:r w:rsidR="009C6D86" w:rsidRPr="009851DC">
        <w:rPr>
          <w:rFonts w:ascii="Arial" w:hAnsi="Arial" w:cs="Arial"/>
        </w:rPr>
        <w:t>The department of UCLA Conferences &amp; Catering that includes Catering Sales is overseen by the Director of Conferences, Catering &amp; Marketing, who reports to the Director of Hospitality Sales &amp; Marketing while Catering Production reports to the Senior Director of Food &amp; Beverage of UCLA H&amp;HS.</w:t>
      </w:r>
    </w:p>
    <w:p w14:paraId="462535FA" w14:textId="75582B63" w:rsidR="00EE3CC4" w:rsidRPr="009851DC" w:rsidRDefault="00EE3CC4" w:rsidP="00EB3E1F">
      <w:pPr>
        <w:spacing w:line="360" w:lineRule="auto"/>
        <w:jc w:val="both"/>
        <w:rPr>
          <w:rFonts w:ascii="Arial" w:hAnsi="Arial" w:cs="Arial"/>
        </w:rPr>
      </w:pPr>
      <w:r w:rsidRPr="009851DC">
        <w:rPr>
          <w:rFonts w:ascii="Arial" w:hAnsi="Arial" w:cs="Arial"/>
        </w:rPr>
        <w:lastRenderedPageBreak/>
        <w:t>Catering Sales</w:t>
      </w:r>
      <w:r w:rsidR="00B77CE8" w:rsidRPr="009851DC">
        <w:rPr>
          <w:rFonts w:ascii="Arial" w:hAnsi="Arial" w:cs="Arial"/>
        </w:rPr>
        <w:t xml:space="preserve"> </w:t>
      </w:r>
      <w:r w:rsidRPr="009851DC">
        <w:rPr>
          <w:rFonts w:ascii="Arial" w:hAnsi="Arial" w:cs="Arial"/>
        </w:rPr>
        <w:t xml:space="preserve">consists of 16 staff members </w:t>
      </w:r>
      <w:r w:rsidR="00B77CE8" w:rsidRPr="009851DC">
        <w:rPr>
          <w:rFonts w:ascii="Arial" w:hAnsi="Arial" w:cs="Arial"/>
        </w:rPr>
        <w:t xml:space="preserve">and is </w:t>
      </w:r>
      <w:r w:rsidRPr="009851DC">
        <w:rPr>
          <w:rFonts w:ascii="Arial" w:hAnsi="Arial" w:cs="Arial"/>
        </w:rPr>
        <w:t xml:space="preserve">responsible for </w:t>
      </w:r>
      <w:r w:rsidR="00B77CE8" w:rsidRPr="009851DC">
        <w:rPr>
          <w:rFonts w:ascii="Arial" w:hAnsi="Arial" w:cs="Arial"/>
        </w:rPr>
        <w:t xml:space="preserve">negotiating Catering event details with the client or </w:t>
      </w:r>
      <w:r w:rsidR="00502624" w:rsidRPr="009851DC">
        <w:rPr>
          <w:rFonts w:ascii="Arial" w:hAnsi="Arial" w:cs="Arial"/>
        </w:rPr>
        <w:t>University</w:t>
      </w:r>
      <w:r w:rsidR="00687C43" w:rsidRPr="009851DC">
        <w:rPr>
          <w:rFonts w:ascii="Arial" w:hAnsi="Arial" w:cs="Arial"/>
        </w:rPr>
        <w:t xml:space="preserve"> department(s) </w:t>
      </w:r>
      <w:r w:rsidRPr="009851DC">
        <w:rPr>
          <w:rFonts w:ascii="Arial" w:hAnsi="Arial" w:cs="Arial"/>
        </w:rPr>
        <w:t xml:space="preserve">using the </w:t>
      </w:r>
      <w:r w:rsidR="00087999" w:rsidRPr="009851DC">
        <w:rPr>
          <w:rFonts w:ascii="Arial" w:hAnsi="Arial" w:cs="Arial"/>
        </w:rPr>
        <w:t>D</w:t>
      </w:r>
      <w:r w:rsidR="00C34618" w:rsidRPr="009851DC">
        <w:rPr>
          <w:rFonts w:ascii="Arial" w:hAnsi="Arial" w:cs="Arial"/>
        </w:rPr>
        <w:t>elphi</w:t>
      </w:r>
      <w:r w:rsidR="002A1534" w:rsidRPr="009851DC">
        <w:rPr>
          <w:rFonts w:ascii="Arial" w:hAnsi="Arial" w:cs="Arial"/>
        </w:rPr>
        <w:t xml:space="preserve"> </w:t>
      </w:r>
      <w:r w:rsidRPr="009851DC">
        <w:rPr>
          <w:rFonts w:ascii="Arial" w:hAnsi="Arial" w:cs="Arial"/>
        </w:rPr>
        <w:t xml:space="preserve">Sales &amp; Event Management </w:t>
      </w:r>
      <w:r w:rsidR="00687C43" w:rsidRPr="009851DC">
        <w:rPr>
          <w:rFonts w:ascii="Arial" w:hAnsi="Arial" w:cs="Arial"/>
        </w:rPr>
        <w:t>s</w:t>
      </w:r>
      <w:r w:rsidR="002A1534" w:rsidRPr="009851DC">
        <w:rPr>
          <w:rFonts w:ascii="Arial" w:hAnsi="Arial" w:cs="Arial"/>
        </w:rPr>
        <w:t>ystem</w:t>
      </w:r>
      <w:r w:rsidR="00902AD8" w:rsidRPr="009851DC">
        <w:rPr>
          <w:rFonts w:ascii="Arial" w:hAnsi="Arial" w:cs="Arial"/>
        </w:rPr>
        <w:t xml:space="preserve">.  </w:t>
      </w:r>
      <w:r w:rsidR="00687C43" w:rsidRPr="009851DC">
        <w:rPr>
          <w:rFonts w:ascii="Arial" w:hAnsi="Arial" w:cs="Arial"/>
        </w:rPr>
        <w:t>The Delphi s</w:t>
      </w:r>
      <w:r w:rsidRPr="009851DC">
        <w:rPr>
          <w:rFonts w:ascii="Arial" w:hAnsi="Arial" w:cs="Arial"/>
        </w:rPr>
        <w:t xml:space="preserve">ystem is used to create event orders that are utilized to </w:t>
      </w:r>
      <w:r w:rsidR="002A1534" w:rsidRPr="009851DC">
        <w:rPr>
          <w:rFonts w:ascii="Arial" w:hAnsi="Arial" w:cs="Arial"/>
        </w:rPr>
        <w:t>communicate</w:t>
      </w:r>
      <w:r w:rsidRPr="009851DC">
        <w:rPr>
          <w:rFonts w:ascii="Arial" w:hAnsi="Arial" w:cs="Arial"/>
        </w:rPr>
        <w:t xml:space="preserve"> event details to the various departme</w:t>
      </w:r>
      <w:r w:rsidR="002A1534" w:rsidRPr="009851DC">
        <w:rPr>
          <w:rFonts w:ascii="Arial" w:hAnsi="Arial" w:cs="Arial"/>
        </w:rPr>
        <w:t xml:space="preserve">nts involved </w:t>
      </w:r>
      <w:r w:rsidRPr="009851DC">
        <w:rPr>
          <w:rFonts w:ascii="Arial" w:hAnsi="Arial" w:cs="Arial"/>
        </w:rPr>
        <w:t>in the process</w:t>
      </w:r>
      <w:r w:rsidR="0011139B" w:rsidRPr="009851DC">
        <w:rPr>
          <w:rFonts w:ascii="Arial" w:hAnsi="Arial" w:cs="Arial"/>
        </w:rPr>
        <w:t xml:space="preserve">, </w:t>
      </w:r>
      <w:r w:rsidR="00520FEE" w:rsidRPr="009851DC">
        <w:rPr>
          <w:rFonts w:ascii="Arial" w:hAnsi="Arial" w:cs="Arial"/>
        </w:rPr>
        <w:t xml:space="preserve">mainly </w:t>
      </w:r>
      <w:r w:rsidR="0011139B" w:rsidRPr="009851DC">
        <w:rPr>
          <w:rFonts w:ascii="Arial" w:hAnsi="Arial" w:cs="Arial"/>
        </w:rPr>
        <w:t>Catering Production</w:t>
      </w:r>
      <w:r w:rsidR="00902AD8" w:rsidRPr="009851DC">
        <w:rPr>
          <w:rFonts w:ascii="Arial" w:hAnsi="Arial" w:cs="Arial"/>
        </w:rPr>
        <w:t xml:space="preserve">.  </w:t>
      </w:r>
      <w:r w:rsidRPr="009851DC">
        <w:rPr>
          <w:rFonts w:ascii="Arial" w:hAnsi="Arial" w:cs="Arial"/>
        </w:rPr>
        <w:t xml:space="preserve">Catering Production </w:t>
      </w:r>
      <w:r w:rsidR="009C6D86" w:rsidRPr="009851DC">
        <w:rPr>
          <w:rFonts w:ascii="Arial" w:hAnsi="Arial" w:cs="Arial"/>
        </w:rPr>
        <w:t xml:space="preserve">consists of approximately 90 staff and </w:t>
      </w:r>
      <w:r w:rsidRPr="009851DC">
        <w:rPr>
          <w:rFonts w:ascii="Arial" w:hAnsi="Arial" w:cs="Arial"/>
        </w:rPr>
        <w:t xml:space="preserve">is responsible for </w:t>
      </w:r>
      <w:r w:rsidR="00520FEE" w:rsidRPr="009851DC">
        <w:rPr>
          <w:rFonts w:ascii="Arial" w:hAnsi="Arial" w:cs="Arial"/>
        </w:rPr>
        <w:t xml:space="preserve">preparing </w:t>
      </w:r>
      <w:r w:rsidR="0011139B" w:rsidRPr="009851DC">
        <w:rPr>
          <w:rFonts w:ascii="Arial" w:hAnsi="Arial" w:cs="Arial"/>
        </w:rPr>
        <w:t xml:space="preserve">the </w:t>
      </w:r>
      <w:r w:rsidR="00520FEE" w:rsidRPr="009851DC">
        <w:rPr>
          <w:rFonts w:ascii="Arial" w:hAnsi="Arial" w:cs="Arial"/>
        </w:rPr>
        <w:t xml:space="preserve">event </w:t>
      </w:r>
      <w:r w:rsidR="0011139B" w:rsidRPr="009851DC">
        <w:rPr>
          <w:rFonts w:ascii="Arial" w:hAnsi="Arial" w:cs="Arial"/>
        </w:rPr>
        <w:t>details</w:t>
      </w:r>
      <w:r w:rsidR="00D106A6" w:rsidRPr="009851DC">
        <w:rPr>
          <w:rFonts w:ascii="Arial" w:hAnsi="Arial" w:cs="Arial"/>
        </w:rPr>
        <w:t xml:space="preserve">, including but not limited to food, </w:t>
      </w:r>
      <w:r w:rsidR="0011139B" w:rsidRPr="009851DC">
        <w:rPr>
          <w:rFonts w:ascii="Arial" w:hAnsi="Arial" w:cs="Arial"/>
        </w:rPr>
        <w:t>tables, chairs</w:t>
      </w:r>
      <w:r w:rsidR="00502624" w:rsidRPr="009851DC">
        <w:rPr>
          <w:rFonts w:ascii="Arial" w:hAnsi="Arial" w:cs="Arial"/>
        </w:rPr>
        <w:t>,</w:t>
      </w:r>
      <w:r w:rsidR="00C45932" w:rsidRPr="009851DC">
        <w:rPr>
          <w:rFonts w:ascii="Arial" w:hAnsi="Arial" w:cs="Arial"/>
        </w:rPr>
        <w:t xml:space="preserve"> </w:t>
      </w:r>
      <w:r w:rsidR="00520FEE" w:rsidRPr="009851DC">
        <w:rPr>
          <w:rFonts w:ascii="Arial" w:hAnsi="Arial" w:cs="Arial"/>
        </w:rPr>
        <w:t xml:space="preserve">and assigning </w:t>
      </w:r>
      <w:r w:rsidR="00D106A6" w:rsidRPr="009851DC">
        <w:rPr>
          <w:rFonts w:ascii="Arial" w:hAnsi="Arial" w:cs="Arial"/>
        </w:rPr>
        <w:t xml:space="preserve">staff </w:t>
      </w:r>
      <w:r w:rsidR="00C45932" w:rsidRPr="009851DC">
        <w:rPr>
          <w:rFonts w:ascii="Arial" w:hAnsi="Arial" w:cs="Arial"/>
        </w:rPr>
        <w:t>for each event</w:t>
      </w:r>
      <w:r w:rsidR="00902AD8" w:rsidRPr="009851DC">
        <w:rPr>
          <w:rFonts w:ascii="Arial" w:hAnsi="Arial" w:cs="Arial"/>
        </w:rPr>
        <w:t xml:space="preserve">.  </w:t>
      </w:r>
    </w:p>
    <w:p w14:paraId="0B3AD1F4" w14:textId="77777777" w:rsidR="009C6D86" w:rsidRPr="009851DC" w:rsidRDefault="009C6D86" w:rsidP="00EB3E1F">
      <w:pPr>
        <w:spacing w:line="360" w:lineRule="auto"/>
        <w:jc w:val="both"/>
        <w:rPr>
          <w:rFonts w:ascii="Arial" w:hAnsi="Arial" w:cs="Arial"/>
        </w:rPr>
      </w:pPr>
    </w:p>
    <w:p w14:paraId="0BD5845D" w14:textId="264F816B" w:rsidR="00C34618" w:rsidRPr="009851DC" w:rsidRDefault="00087999" w:rsidP="00EB3E1F">
      <w:pPr>
        <w:spacing w:line="360" w:lineRule="auto"/>
        <w:jc w:val="both"/>
        <w:rPr>
          <w:rFonts w:ascii="Arial" w:hAnsi="Arial" w:cs="Arial"/>
        </w:rPr>
      </w:pPr>
      <w:r w:rsidRPr="009851DC">
        <w:rPr>
          <w:rFonts w:ascii="Arial" w:hAnsi="Arial" w:cs="Arial"/>
        </w:rPr>
        <w:t>Catering Production</w:t>
      </w:r>
      <w:r w:rsidR="00EE3CC4" w:rsidRPr="009851DC">
        <w:rPr>
          <w:rFonts w:ascii="Arial" w:hAnsi="Arial" w:cs="Arial"/>
        </w:rPr>
        <w:t xml:space="preserve"> also</w:t>
      </w:r>
      <w:r w:rsidRPr="009851DC">
        <w:rPr>
          <w:rFonts w:ascii="Arial" w:hAnsi="Arial" w:cs="Arial"/>
        </w:rPr>
        <w:t xml:space="preserve"> utilizes </w:t>
      </w:r>
      <w:r w:rsidR="00EE3CC4" w:rsidRPr="009851DC">
        <w:rPr>
          <w:rFonts w:ascii="Arial" w:hAnsi="Arial" w:cs="Arial"/>
        </w:rPr>
        <w:t xml:space="preserve">the </w:t>
      </w:r>
      <w:r w:rsidR="008F4E69" w:rsidRPr="009851DC">
        <w:rPr>
          <w:rFonts w:ascii="Arial" w:hAnsi="Arial" w:cs="Arial"/>
        </w:rPr>
        <w:t>EATEC</w:t>
      </w:r>
      <w:r w:rsidR="00EE3CC4" w:rsidRPr="009851DC">
        <w:rPr>
          <w:rFonts w:ascii="Arial" w:hAnsi="Arial" w:cs="Arial"/>
        </w:rPr>
        <w:t xml:space="preserve"> System to record</w:t>
      </w:r>
      <w:r w:rsidRPr="009851DC">
        <w:rPr>
          <w:rFonts w:ascii="Arial" w:hAnsi="Arial" w:cs="Arial"/>
        </w:rPr>
        <w:t xml:space="preserve"> food</w:t>
      </w:r>
      <w:r w:rsidR="00EE3CC4" w:rsidRPr="009851DC">
        <w:rPr>
          <w:rFonts w:ascii="Arial" w:hAnsi="Arial" w:cs="Arial"/>
        </w:rPr>
        <w:t xml:space="preserve"> purchases and maintain food inventory for Catering events</w:t>
      </w:r>
      <w:r w:rsidR="00902AD8" w:rsidRPr="009851DC">
        <w:rPr>
          <w:rFonts w:ascii="Arial" w:hAnsi="Arial" w:cs="Arial"/>
        </w:rPr>
        <w:t xml:space="preserve">.  </w:t>
      </w:r>
      <w:r w:rsidR="00EE3CC4" w:rsidRPr="009851DC">
        <w:rPr>
          <w:rFonts w:ascii="Arial" w:hAnsi="Arial" w:cs="Arial"/>
        </w:rPr>
        <w:t>In addition, the</w:t>
      </w:r>
      <w:r w:rsidRPr="009851DC">
        <w:rPr>
          <w:rFonts w:ascii="Arial" w:hAnsi="Arial" w:cs="Arial"/>
        </w:rPr>
        <w:t xml:space="preserve"> </w:t>
      </w:r>
      <w:r w:rsidR="00AC7B88" w:rsidRPr="009851DC">
        <w:rPr>
          <w:rFonts w:ascii="Arial" w:hAnsi="Arial" w:cs="Arial"/>
        </w:rPr>
        <w:t>Salto s</w:t>
      </w:r>
      <w:r w:rsidR="002A1534" w:rsidRPr="009851DC">
        <w:rPr>
          <w:rFonts w:ascii="Arial" w:hAnsi="Arial" w:cs="Arial"/>
        </w:rPr>
        <w:t xml:space="preserve">ystem </w:t>
      </w:r>
      <w:r w:rsidR="00EE3CC4" w:rsidRPr="009851DC">
        <w:rPr>
          <w:rFonts w:ascii="Arial" w:hAnsi="Arial" w:cs="Arial"/>
        </w:rPr>
        <w:t>is used by Catering Production to maintain authorized access</w:t>
      </w:r>
      <w:r w:rsidR="00C45932" w:rsidRPr="009851DC">
        <w:rPr>
          <w:rFonts w:ascii="Arial" w:hAnsi="Arial" w:cs="Arial"/>
        </w:rPr>
        <w:t xml:space="preserve"> into sensitive food production </w:t>
      </w:r>
      <w:r w:rsidR="00EE3CC4" w:rsidRPr="009851DC">
        <w:rPr>
          <w:rFonts w:ascii="Arial" w:hAnsi="Arial" w:cs="Arial"/>
        </w:rPr>
        <w:t>and storage areas</w:t>
      </w:r>
      <w:r w:rsidR="00902AD8" w:rsidRPr="009851DC">
        <w:rPr>
          <w:rFonts w:ascii="Arial" w:hAnsi="Arial" w:cs="Arial"/>
        </w:rPr>
        <w:t xml:space="preserve">.  </w:t>
      </w:r>
      <w:r w:rsidR="00AC7B88" w:rsidRPr="009851DC">
        <w:rPr>
          <w:rFonts w:ascii="Arial" w:hAnsi="Arial" w:cs="Arial"/>
        </w:rPr>
        <w:t>Lastly, the Key Watchman s</w:t>
      </w:r>
      <w:r w:rsidR="00EE3CC4" w:rsidRPr="009851DC">
        <w:rPr>
          <w:rFonts w:ascii="Arial" w:hAnsi="Arial" w:cs="Arial"/>
        </w:rPr>
        <w:t xml:space="preserve">ystem is utilized by Catering production to manage sensitive keys </w:t>
      </w:r>
      <w:r w:rsidR="002A1534" w:rsidRPr="009851DC">
        <w:rPr>
          <w:rFonts w:ascii="Arial" w:hAnsi="Arial" w:cs="Arial"/>
        </w:rPr>
        <w:t xml:space="preserve">utilized </w:t>
      </w:r>
      <w:r w:rsidR="00520FEE" w:rsidRPr="009851DC">
        <w:rPr>
          <w:rFonts w:ascii="Arial" w:hAnsi="Arial" w:cs="Arial"/>
        </w:rPr>
        <w:t xml:space="preserve">to </w:t>
      </w:r>
      <w:r w:rsidR="0011139B" w:rsidRPr="009851DC">
        <w:rPr>
          <w:rFonts w:ascii="Arial" w:hAnsi="Arial" w:cs="Arial"/>
        </w:rPr>
        <w:t xml:space="preserve">access equipment and storage areas during </w:t>
      </w:r>
      <w:r w:rsidR="002A1534" w:rsidRPr="009851DC">
        <w:rPr>
          <w:rFonts w:ascii="Arial" w:hAnsi="Arial" w:cs="Arial"/>
        </w:rPr>
        <w:t>Catering events</w:t>
      </w:r>
      <w:r w:rsidR="00C73C17" w:rsidRPr="009851DC">
        <w:rPr>
          <w:rFonts w:ascii="Arial" w:hAnsi="Arial" w:cs="Arial"/>
        </w:rPr>
        <w:t>.</w:t>
      </w:r>
      <w:r w:rsidR="00902AD8" w:rsidRPr="009851DC">
        <w:rPr>
          <w:rFonts w:ascii="Arial" w:hAnsi="Arial" w:cs="Arial"/>
        </w:rPr>
        <w:t xml:space="preserve">  </w:t>
      </w:r>
      <w:r w:rsidR="00C34618" w:rsidRPr="009851DC">
        <w:rPr>
          <w:rFonts w:ascii="Arial" w:hAnsi="Arial" w:cs="Arial"/>
        </w:rPr>
        <w:t xml:space="preserve">The </w:t>
      </w:r>
      <w:r w:rsidR="00EE3CC4" w:rsidRPr="009851DC">
        <w:rPr>
          <w:rFonts w:ascii="Arial" w:hAnsi="Arial" w:cs="Arial"/>
        </w:rPr>
        <w:t>H&amp;HS</w:t>
      </w:r>
      <w:r w:rsidR="00C34618" w:rsidRPr="009851DC">
        <w:rPr>
          <w:rFonts w:ascii="Arial" w:hAnsi="Arial" w:cs="Arial"/>
        </w:rPr>
        <w:t xml:space="preserve"> Accounting Services Office (ASO) owns all processes and controls over Catering payments, accounts receivables, refunds, collections, </w:t>
      </w:r>
      <w:r w:rsidRPr="009851DC">
        <w:rPr>
          <w:rFonts w:ascii="Arial" w:hAnsi="Arial" w:cs="Arial"/>
        </w:rPr>
        <w:t>write</w:t>
      </w:r>
      <w:r w:rsidR="00520FEE" w:rsidRPr="009851DC">
        <w:rPr>
          <w:rFonts w:ascii="Arial" w:hAnsi="Arial" w:cs="Arial"/>
        </w:rPr>
        <w:t>-</w:t>
      </w:r>
      <w:r w:rsidRPr="009851DC">
        <w:rPr>
          <w:rFonts w:ascii="Arial" w:hAnsi="Arial" w:cs="Arial"/>
        </w:rPr>
        <w:t xml:space="preserve">off balances, </w:t>
      </w:r>
      <w:r w:rsidR="00EE3CC4" w:rsidRPr="009851DC">
        <w:rPr>
          <w:rFonts w:ascii="Arial" w:hAnsi="Arial" w:cs="Arial"/>
        </w:rPr>
        <w:t xml:space="preserve">utilizing the Opera </w:t>
      </w:r>
      <w:r w:rsidR="00AC7B88" w:rsidRPr="009851DC">
        <w:rPr>
          <w:rFonts w:ascii="Arial" w:hAnsi="Arial" w:cs="Arial"/>
        </w:rPr>
        <w:t>s</w:t>
      </w:r>
      <w:r w:rsidR="00EE3CC4" w:rsidRPr="009851DC">
        <w:rPr>
          <w:rFonts w:ascii="Arial" w:hAnsi="Arial" w:cs="Arial"/>
        </w:rPr>
        <w:t xml:space="preserve">ystem. </w:t>
      </w:r>
    </w:p>
    <w:p w14:paraId="194387FA" w14:textId="77777777" w:rsidR="00EE3CC4" w:rsidRPr="009851DC" w:rsidRDefault="00EE3CC4" w:rsidP="00EB3E1F">
      <w:pPr>
        <w:spacing w:line="360" w:lineRule="auto"/>
        <w:jc w:val="both"/>
        <w:rPr>
          <w:rFonts w:ascii="Arial" w:hAnsi="Arial" w:cs="Arial"/>
        </w:rPr>
      </w:pPr>
    </w:p>
    <w:p w14:paraId="5C7365C8" w14:textId="37BA4DC2" w:rsidR="008F2D8D" w:rsidRPr="00967970" w:rsidRDefault="00C34618" w:rsidP="00EB3E1F">
      <w:pPr>
        <w:spacing w:line="360" w:lineRule="auto"/>
        <w:jc w:val="both"/>
        <w:rPr>
          <w:rFonts w:ascii="Arial" w:hAnsi="Arial" w:cs="Arial"/>
        </w:rPr>
      </w:pPr>
      <w:r w:rsidRPr="009851DC">
        <w:rPr>
          <w:rFonts w:ascii="Arial" w:hAnsi="Arial" w:cs="Arial"/>
        </w:rPr>
        <w:t xml:space="preserve">For fiscal year ended June 30, </w:t>
      </w:r>
      <w:r w:rsidR="008F410C" w:rsidRPr="009851DC">
        <w:rPr>
          <w:rFonts w:ascii="Arial" w:hAnsi="Arial" w:cs="Arial"/>
        </w:rPr>
        <w:t>2019</w:t>
      </w:r>
      <w:r w:rsidRPr="009851DC">
        <w:rPr>
          <w:rFonts w:ascii="Arial" w:hAnsi="Arial" w:cs="Arial"/>
        </w:rPr>
        <w:t xml:space="preserve">, total </w:t>
      </w:r>
      <w:r w:rsidR="00C07667" w:rsidRPr="009851DC">
        <w:rPr>
          <w:rFonts w:ascii="Arial" w:hAnsi="Arial" w:cs="Arial"/>
        </w:rPr>
        <w:t>Off Premise Catering revenue was approximately $10.8 million.  Additionally, Catering Production serviced $852</w:t>
      </w:r>
      <w:r w:rsidR="00DD3DDF" w:rsidRPr="009851DC">
        <w:rPr>
          <w:rFonts w:ascii="Arial" w:hAnsi="Arial" w:cs="Arial"/>
        </w:rPr>
        <w:t>,000</w:t>
      </w:r>
      <w:r w:rsidR="00C07667" w:rsidRPr="009851DC">
        <w:rPr>
          <w:rFonts w:ascii="Arial" w:hAnsi="Arial" w:cs="Arial"/>
        </w:rPr>
        <w:t xml:space="preserve"> in Meeting Room Services revenue, $6.1 million in LCC Banquets revenue, and $2.1 million in LCC Conference Services revenue totaling approximately $20 million for the year.</w:t>
      </w:r>
    </w:p>
    <w:p w14:paraId="3493730C" w14:textId="77777777" w:rsidR="00967970" w:rsidRPr="009851DC" w:rsidRDefault="00967970" w:rsidP="00EB3E1F">
      <w:pPr>
        <w:spacing w:line="360" w:lineRule="auto"/>
        <w:jc w:val="both"/>
        <w:rPr>
          <w:rFonts w:ascii="Arial" w:hAnsi="Arial" w:cs="Arial"/>
          <w:u w:val="single"/>
        </w:rPr>
      </w:pPr>
    </w:p>
    <w:p w14:paraId="52149E8B" w14:textId="77777777" w:rsidR="00C34618" w:rsidRPr="009851DC" w:rsidRDefault="00C34618" w:rsidP="00EB3E1F">
      <w:pPr>
        <w:spacing w:line="360" w:lineRule="auto"/>
        <w:jc w:val="both"/>
        <w:rPr>
          <w:rFonts w:ascii="Arial" w:hAnsi="Arial" w:cs="Arial"/>
          <w:u w:val="single"/>
        </w:rPr>
      </w:pPr>
      <w:r w:rsidRPr="009851DC">
        <w:rPr>
          <w:rFonts w:ascii="Arial" w:hAnsi="Arial" w:cs="Arial"/>
          <w:u w:val="single"/>
        </w:rPr>
        <w:t>Purpose and Scope</w:t>
      </w:r>
    </w:p>
    <w:p w14:paraId="7C13221E" w14:textId="77777777" w:rsidR="00C34618" w:rsidRPr="009851DC" w:rsidRDefault="00C34618" w:rsidP="00EB3E1F">
      <w:pPr>
        <w:spacing w:line="360" w:lineRule="auto"/>
        <w:jc w:val="both"/>
        <w:rPr>
          <w:rFonts w:ascii="Arial" w:hAnsi="Arial" w:cs="Arial"/>
          <w:highlight w:val="lightGray"/>
        </w:rPr>
      </w:pPr>
    </w:p>
    <w:p w14:paraId="0510E11F" w14:textId="20DC8189" w:rsidR="00C34618" w:rsidRPr="009851DC" w:rsidRDefault="00C34618" w:rsidP="00EB3E1F">
      <w:pPr>
        <w:spacing w:line="360" w:lineRule="auto"/>
        <w:jc w:val="both"/>
        <w:rPr>
          <w:rFonts w:ascii="Arial" w:hAnsi="Arial" w:cs="Arial"/>
        </w:rPr>
      </w:pPr>
      <w:r w:rsidRPr="009851DC">
        <w:rPr>
          <w:rFonts w:ascii="Arial" w:hAnsi="Arial" w:cs="Arial"/>
        </w:rPr>
        <w:t xml:space="preserve">The primary purpose of the review was to ensure that Catering’s organizational structure and controls surrounding the </w:t>
      </w:r>
      <w:r w:rsidR="0011139B" w:rsidRPr="009851DC">
        <w:rPr>
          <w:rFonts w:ascii="Arial" w:hAnsi="Arial" w:cs="Arial"/>
        </w:rPr>
        <w:t xml:space="preserve">Catering </w:t>
      </w:r>
      <w:r w:rsidRPr="009851DC">
        <w:rPr>
          <w:rFonts w:ascii="Arial" w:hAnsi="Arial" w:cs="Arial"/>
        </w:rPr>
        <w:t xml:space="preserve">operation are conducive to accomplishing its </w:t>
      </w:r>
      <w:r w:rsidR="00FE4368" w:rsidRPr="009851DC">
        <w:rPr>
          <w:rFonts w:ascii="Arial" w:hAnsi="Arial" w:cs="Arial"/>
        </w:rPr>
        <w:t>business objectives</w:t>
      </w:r>
      <w:r w:rsidR="00902AD8" w:rsidRPr="009851DC">
        <w:rPr>
          <w:rFonts w:ascii="Arial" w:hAnsi="Arial" w:cs="Arial"/>
        </w:rPr>
        <w:t xml:space="preserve">.  </w:t>
      </w:r>
      <w:r w:rsidR="0011139B" w:rsidRPr="009851DC">
        <w:rPr>
          <w:rFonts w:ascii="Arial" w:hAnsi="Arial" w:cs="Arial"/>
        </w:rPr>
        <w:t xml:space="preserve">The secondary purpose </w:t>
      </w:r>
      <w:r w:rsidR="00211ABB" w:rsidRPr="009851DC">
        <w:rPr>
          <w:rFonts w:ascii="Arial" w:hAnsi="Arial" w:cs="Arial"/>
        </w:rPr>
        <w:t>wa</w:t>
      </w:r>
      <w:r w:rsidR="0011139B" w:rsidRPr="009851DC">
        <w:rPr>
          <w:rFonts w:ascii="Arial" w:hAnsi="Arial" w:cs="Arial"/>
        </w:rPr>
        <w:t xml:space="preserve">s to evaluate the adequacy and </w:t>
      </w:r>
      <w:r w:rsidR="00502624" w:rsidRPr="009851DC">
        <w:rPr>
          <w:rFonts w:ascii="Arial" w:hAnsi="Arial" w:cs="Arial"/>
        </w:rPr>
        <w:t>efficien</w:t>
      </w:r>
      <w:r w:rsidR="00094BE7">
        <w:rPr>
          <w:rFonts w:ascii="Arial" w:hAnsi="Arial" w:cs="Arial"/>
        </w:rPr>
        <w:t>c</w:t>
      </w:r>
      <w:r w:rsidR="00502624" w:rsidRPr="009851DC">
        <w:rPr>
          <w:rFonts w:ascii="Arial" w:hAnsi="Arial" w:cs="Arial"/>
        </w:rPr>
        <w:t>y</w:t>
      </w:r>
      <w:r w:rsidR="0011139B" w:rsidRPr="009851DC">
        <w:rPr>
          <w:rFonts w:ascii="Arial" w:hAnsi="Arial" w:cs="Arial"/>
        </w:rPr>
        <w:t xml:space="preserve"> of internal controls</w:t>
      </w:r>
      <w:r w:rsidR="00902AD8" w:rsidRPr="009851DC">
        <w:rPr>
          <w:rFonts w:ascii="Arial" w:hAnsi="Arial" w:cs="Arial"/>
        </w:rPr>
        <w:t xml:space="preserve">.  </w:t>
      </w:r>
      <w:r w:rsidRPr="009851DC">
        <w:rPr>
          <w:rFonts w:ascii="Arial" w:hAnsi="Arial" w:cs="Arial"/>
        </w:rPr>
        <w:t>Where applicable, compliance with campus and University requirements was also evaluated.  The scope of the audit focused on the following areas:</w:t>
      </w:r>
    </w:p>
    <w:p w14:paraId="73991E6D" w14:textId="77777777" w:rsidR="00C34618" w:rsidRPr="009851DC" w:rsidRDefault="00C34618" w:rsidP="0071521C">
      <w:pPr>
        <w:widowControl w:val="0"/>
        <w:spacing w:line="360" w:lineRule="auto"/>
        <w:jc w:val="both"/>
        <w:rPr>
          <w:rFonts w:ascii="Arial" w:hAnsi="Arial" w:cs="Arial"/>
        </w:rPr>
      </w:pPr>
    </w:p>
    <w:p w14:paraId="54313654" w14:textId="77777777" w:rsidR="0011139B" w:rsidRPr="009851DC" w:rsidRDefault="0011139B" w:rsidP="0071521C">
      <w:pPr>
        <w:pStyle w:val="ListParagraph"/>
        <w:keepNext/>
        <w:keepLines/>
        <w:numPr>
          <w:ilvl w:val="0"/>
          <w:numId w:val="11"/>
        </w:numPr>
        <w:overflowPunct w:val="0"/>
        <w:autoSpaceDE w:val="0"/>
        <w:spacing w:line="360" w:lineRule="auto"/>
        <w:ind w:left="547" w:hanging="547"/>
        <w:jc w:val="both"/>
        <w:rPr>
          <w:rFonts w:ascii="Arial" w:hAnsi="Arial" w:cs="Arial"/>
        </w:rPr>
      </w:pPr>
      <w:r w:rsidRPr="009851DC">
        <w:rPr>
          <w:rFonts w:ascii="Arial" w:hAnsi="Arial" w:cs="Arial"/>
        </w:rPr>
        <w:lastRenderedPageBreak/>
        <w:t xml:space="preserve">Accountability </w:t>
      </w:r>
      <w:r w:rsidR="0009468C" w:rsidRPr="009851DC">
        <w:rPr>
          <w:rFonts w:ascii="Arial" w:hAnsi="Arial" w:cs="Arial"/>
        </w:rPr>
        <w:t>Structure</w:t>
      </w:r>
    </w:p>
    <w:p w14:paraId="5CD0D54C" w14:textId="389D357A" w:rsidR="00B81C3F" w:rsidRPr="009851DC" w:rsidRDefault="0011139B" w:rsidP="0071521C">
      <w:pPr>
        <w:pStyle w:val="ListParagraph"/>
        <w:keepNext/>
        <w:keepLines/>
        <w:numPr>
          <w:ilvl w:val="0"/>
          <w:numId w:val="11"/>
        </w:numPr>
        <w:overflowPunct w:val="0"/>
        <w:autoSpaceDE w:val="0"/>
        <w:spacing w:line="360" w:lineRule="auto"/>
        <w:ind w:left="547" w:hanging="547"/>
        <w:jc w:val="both"/>
        <w:rPr>
          <w:rFonts w:ascii="Arial" w:hAnsi="Arial" w:cs="Arial"/>
        </w:rPr>
      </w:pPr>
      <w:r w:rsidRPr="009851DC">
        <w:rPr>
          <w:rFonts w:ascii="Arial" w:hAnsi="Arial" w:cs="Arial"/>
        </w:rPr>
        <w:t>Account Receivable</w:t>
      </w:r>
    </w:p>
    <w:p w14:paraId="7EFE22BB" w14:textId="6CDC5C61" w:rsidR="0011139B" w:rsidRPr="009851DC" w:rsidRDefault="0011139B" w:rsidP="0071521C">
      <w:pPr>
        <w:pStyle w:val="ListParagraph"/>
        <w:keepNext/>
        <w:keepLines/>
        <w:numPr>
          <w:ilvl w:val="0"/>
          <w:numId w:val="11"/>
        </w:numPr>
        <w:overflowPunct w:val="0"/>
        <w:autoSpaceDE w:val="0"/>
        <w:spacing w:line="360" w:lineRule="auto"/>
        <w:ind w:left="547" w:hanging="547"/>
        <w:jc w:val="both"/>
        <w:rPr>
          <w:rFonts w:ascii="Arial" w:hAnsi="Arial" w:cs="Arial"/>
        </w:rPr>
      </w:pPr>
      <w:r w:rsidRPr="009851DC">
        <w:rPr>
          <w:rFonts w:ascii="Arial" w:hAnsi="Arial" w:cs="Arial"/>
        </w:rPr>
        <w:t>Refunds</w:t>
      </w:r>
    </w:p>
    <w:p w14:paraId="7687678D" w14:textId="77777777" w:rsidR="0011139B" w:rsidRPr="009851DC" w:rsidRDefault="0011139B" w:rsidP="0071521C">
      <w:pPr>
        <w:pStyle w:val="ListParagraph"/>
        <w:keepNext/>
        <w:keepLines/>
        <w:numPr>
          <w:ilvl w:val="0"/>
          <w:numId w:val="11"/>
        </w:numPr>
        <w:overflowPunct w:val="0"/>
        <w:autoSpaceDE w:val="0"/>
        <w:spacing w:line="360" w:lineRule="auto"/>
        <w:ind w:left="547" w:hanging="547"/>
        <w:jc w:val="both"/>
        <w:rPr>
          <w:rFonts w:ascii="Arial" w:hAnsi="Arial" w:cs="Arial"/>
        </w:rPr>
      </w:pPr>
      <w:r w:rsidRPr="009851DC">
        <w:rPr>
          <w:rFonts w:ascii="Arial" w:hAnsi="Arial" w:cs="Arial"/>
        </w:rPr>
        <w:t>Systems Access</w:t>
      </w:r>
    </w:p>
    <w:p w14:paraId="439C83BC" w14:textId="77777777" w:rsidR="0011139B" w:rsidRPr="009851DC" w:rsidRDefault="0011139B" w:rsidP="0071521C">
      <w:pPr>
        <w:pStyle w:val="ListParagraph"/>
        <w:keepNext/>
        <w:keepLines/>
        <w:numPr>
          <w:ilvl w:val="0"/>
          <w:numId w:val="11"/>
        </w:numPr>
        <w:overflowPunct w:val="0"/>
        <w:autoSpaceDE w:val="0"/>
        <w:spacing w:line="360" w:lineRule="auto"/>
        <w:ind w:left="547" w:hanging="547"/>
        <w:jc w:val="both"/>
        <w:rPr>
          <w:rFonts w:ascii="Arial" w:hAnsi="Arial" w:cs="Arial"/>
        </w:rPr>
      </w:pPr>
      <w:r w:rsidRPr="009851DC">
        <w:rPr>
          <w:rFonts w:ascii="Arial" w:hAnsi="Arial" w:cs="Arial"/>
        </w:rPr>
        <w:t xml:space="preserve">Food Inventory </w:t>
      </w:r>
    </w:p>
    <w:p w14:paraId="66769258" w14:textId="77777777" w:rsidR="0011139B" w:rsidRPr="009851DC" w:rsidRDefault="0011139B" w:rsidP="0071521C">
      <w:pPr>
        <w:pStyle w:val="ListParagraph"/>
        <w:keepNext/>
        <w:keepLines/>
        <w:numPr>
          <w:ilvl w:val="0"/>
          <w:numId w:val="11"/>
        </w:numPr>
        <w:overflowPunct w:val="0"/>
        <w:autoSpaceDE w:val="0"/>
        <w:spacing w:line="360" w:lineRule="auto"/>
        <w:ind w:left="547" w:hanging="547"/>
        <w:jc w:val="both"/>
        <w:rPr>
          <w:rFonts w:ascii="Arial" w:hAnsi="Arial" w:cs="Arial"/>
        </w:rPr>
      </w:pPr>
      <w:r w:rsidRPr="009851DC">
        <w:rPr>
          <w:rFonts w:ascii="Arial" w:hAnsi="Arial" w:cs="Arial"/>
        </w:rPr>
        <w:t>Equipment</w:t>
      </w:r>
    </w:p>
    <w:p w14:paraId="6DD92C02" w14:textId="77777777" w:rsidR="0011139B" w:rsidRPr="009851DC" w:rsidRDefault="0011139B" w:rsidP="0071521C">
      <w:pPr>
        <w:pStyle w:val="ListParagraph"/>
        <w:keepNext/>
        <w:keepLines/>
        <w:numPr>
          <w:ilvl w:val="0"/>
          <w:numId w:val="11"/>
        </w:numPr>
        <w:overflowPunct w:val="0"/>
        <w:autoSpaceDE w:val="0"/>
        <w:spacing w:line="360" w:lineRule="auto"/>
        <w:ind w:left="547" w:hanging="547"/>
        <w:jc w:val="both"/>
        <w:rPr>
          <w:rFonts w:ascii="Arial" w:hAnsi="Arial" w:cs="Arial"/>
        </w:rPr>
      </w:pPr>
      <w:r w:rsidRPr="009851DC">
        <w:rPr>
          <w:rFonts w:ascii="Arial" w:hAnsi="Arial" w:cs="Arial"/>
        </w:rPr>
        <w:t>Separation of Duties</w:t>
      </w:r>
    </w:p>
    <w:p w14:paraId="3F7A3419" w14:textId="77777777" w:rsidR="0011139B" w:rsidRPr="009851DC" w:rsidRDefault="0011139B" w:rsidP="0009468C">
      <w:pPr>
        <w:pStyle w:val="ListParagraph"/>
        <w:overflowPunct w:val="0"/>
        <w:autoSpaceDE w:val="0"/>
        <w:spacing w:line="360" w:lineRule="auto"/>
        <w:jc w:val="both"/>
        <w:rPr>
          <w:rFonts w:ascii="Arial" w:hAnsi="Arial" w:cs="Arial"/>
        </w:rPr>
      </w:pPr>
    </w:p>
    <w:p w14:paraId="4E2D8829" w14:textId="77777777" w:rsidR="00C34618" w:rsidRPr="009851DC" w:rsidRDefault="00C34618" w:rsidP="00EB3E1F">
      <w:pPr>
        <w:spacing w:line="360" w:lineRule="auto"/>
        <w:jc w:val="both"/>
        <w:rPr>
          <w:rFonts w:ascii="Arial" w:hAnsi="Arial" w:cs="Arial"/>
        </w:rPr>
      </w:pPr>
      <w:r w:rsidRPr="009851DC">
        <w:rPr>
          <w:rFonts w:ascii="Arial" w:hAnsi="Arial" w:cs="Arial"/>
        </w:rPr>
        <w:t xml:space="preserve">The review was conducted in conformance with the </w:t>
      </w:r>
      <w:r w:rsidRPr="009851DC">
        <w:rPr>
          <w:rFonts w:ascii="Arial" w:hAnsi="Arial" w:cs="Arial"/>
          <w:i/>
        </w:rPr>
        <w:t>International Standards for the Professional Practice of Internal Auditing</w:t>
      </w:r>
      <w:r w:rsidRPr="009851DC">
        <w:rPr>
          <w:rFonts w:ascii="Arial" w:hAnsi="Arial" w:cs="Arial"/>
        </w:rPr>
        <w:t xml:space="preserve"> and included such tests of records, interviews, and other auditing procedures considered necessary in achieving the audit purpose.</w:t>
      </w:r>
    </w:p>
    <w:p w14:paraId="43CD6802" w14:textId="77777777" w:rsidR="00C15D9F" w:rsidRPr="009851DC" w:rsidRDefault="00C15D9F" w:rsidP="00EB3E1F">
      <w:pPr>
        <w:spacing w:line="360" w:lineRule="auto"/>
        <w:jc w:val="both"/>
        <w:rPr>
          <w:rFonts w:ascii="Arial" w:hAnsi="Arial" w:cs="Arial"/>
        </w:rPr>
      </w:pPr>
    </w:p>
    <w:p w14:paraId="3A1BE9C5" w14:textId="77777777" w:rsidR="00C34618" w:rsidRPr="009851DC" w:rsidRDefault="00C34618" w:rsidP="00C45932">
      <w:pPr>
        <w:spacing w:line="360" w:lineRule="auto"/>
        <w:jc w:val="center"/>
        <w:rPr>
          <w:rFonts w:ascii="Arial" w:hAnsi="Arial" w:cs="Arial"/>
          <w:u w:val="single"/>
        </w:rPr>
      </w:pPr>
      <w:r w:rsidRPr="009851DC">
        <w:rPr>
          <w:rFonts w:ascii="Arial" w:hAnsi="Arial" w:cs="Arial"/>
          <w:u w:val="single"/>
        </w:rPr>
        <w:t>Summary Opinion</w:t>
      </w:r>
    </w:p>
    <w:p w14:paraId="5BE40AA0" w14:textId="77777777" w:rsidR="00C34618" w:rsidRPr="009851DC" w:rsidRDefault="00C34618" w:rsidP="00EB3E1F">
      <w:pPr>
        <w:spacing w:line="360" w:lineRule="auto"/>
        <w:jc w:val="both"/>
        <w:rPr>
          <w:rFonts w:ascii="Arial" w:hAnsi="Arial" w:cs="Arial"/>
          <w:highlight w:val="lightGray"/>
        </w:rPr>
      </w:pPr>
    </w:p>
    <w:p w14:paraId="567870B8" w14:textId="73B30C8A" w:rsidR="00C34618" w:rsidRPr="009851DC" w:rsidRDefault="00C34618" w:rsidP="00EB3E1F">
      <w:pPr>
        <w:spacing w:line="360" w:lineRule="auto"/>
        <w:jc w:val="both"/>
        <w:rPr>
          <w:rFonts w:ascii="Arial" w:hAnsi="Arial" w:cs="Arial"/>
        </w:rPr>
      </w:pPr>
      <w:r w:rsidRPr="009851DC">
        <w:rPr>
          <w:rFonts w:ascii="Arial" w:hAnsi="Arial" w:cs="Arial"/>
        </w:rPr>
        <w:t>Based on the results of the work performed within the scope of the audit, Catering’s</w:t>
      </w:r>
      <w:r w:rsidRPr="009851DC">
        <w:rPr>
          <w:rFonts w:ascii="Arial" w:hAnsi="Arial" w:cs="Arial"/>
          <w:highlight w:val="lightGray"/>
        </w:rPr>
        <w:t xml:space="preserve"> </w:t>
      </w:r>
      <w:r w:rsidRPr="009851DC">
        <w:rPr>
          <w:rFonts w:ascii="Arial" w:hAnsi="Arial" w:cs="Arial"/>
        </w:rPr>
        <w:t xml:space="preserve">organizational structure and controls are generally conducive to accomplishing its business objectives related to </w:t>
      </w:r>
      <w:r w:rsidR="0009468C" w:rsidRPr="009851DC">
        <w:rPr>
          <w:rFonts w:ascii="Arial" w:hAnsi="Arial" w:cs="Arial"/>
        </w:rPr>
        <w:t xml:space="preserve">Catering </w:t>
      </w:r>
      <w:r w:rsidRPr="009851DC">
        <w:rPr>
          <w:rFonts w:ascii="Arial" w:hAnsi="Arial" w:cs="Arial"/>
        </w:rPr>
        <w:t>activities</w:t>
      </w:r>
      <w:r w:rsidR="00902AD8" w:rsidRPr="009851DC">
        <w:rPr>
          <w:rFonts w:ascii="Arial" w:hAnsi="Arial" w:cs="Arial"/>
        </w:rPr>
        <w:t xml:space="preserve">.  </w:t>
      </w:r>
      <w:r w:rsidRPr="009851DC">
        <w:rPr>
          <w:rFonts w:ascii="Arial" w:hAnsi="Arial" w:cs="Arial"/>
        </w:rPr>
        <w:t>However, controls and business practices could be further strengthened by implementing the following:</w:t>
      </w:r>
    </w:p>
    <w:p w14:paraId="65891F74" w14:textId="77777777" w:rsidR="00D034D0" w:rsidRPr="009851DC" w:rsidRDefault="00D034D0" w:rsidP="00EB3E1F">
      <w:pPr>
        <w:spacing w:line="360" w:lineRule="auto"/>
        <w:jc w:val="both"/>
        <w:rPr>
          <w:rFonts w:ascii="Arial" w:hAnsi="Arial" w:cs="Arial"/>
        </w:rPr>
      </w:pPr>
    </w:p>
    <w:p w14:paraId="45BAC3CB" w14:textId="77777777" w:rsidR="006035C5" w:rsidRPr="009851DC" w:rsidRDefault="00FF11FC" w:rsidP="00EB3E1F">
      <w:pPr>
        <w:spacing w:line="360" w:lineRule="auto"/>
        <w:jc w:val="both"/>
        <w:rPr>
          <w:rFonts w:ascii="Arial" w:hAnsi="Arial" w:cs="Arial"/>
          <w:u w:val="single"/>
        </w:rPr>
      </w:pPr>
      <w:r w:rsidRPr="009851DC">
        <w:rPr>
          <w:rFonts w:ascii="Arial" w:hAnsi="Arial" w:cs="Arial"/>
          <w:u w:val="single"/>
        </w:rPr>
        <w:t>System</w:t>
      </w:r>
      <w:r w:rsidR="000455BE" w:rsidRPr="009851DC">
        <w:rPr>
          <w:rFonts w:ascii="Arial" w:hAnsi="Arial" w:cs="Arial"/>
          <w:u w:val="single"/>
        </w:rPr>
        <w:t>s</w:t>
      </w:r>
      <w:r w:rsidRPr="009851DC">
        <w:rPr>
          <w:rFonts w:ascii="Arial" w:hAnsi="Arial" w:cs="Arial"/>
          <w:u w:val="single"/>
        </w:rPr>
        <w:t xml:space="preserve"> Access </w:t>
      </w:r>
      <w:r w:rsidR="003053DB" w:rsidRPr="009851DC">
        <w:rPr>
          <w:rFonts w:ascii="Arial" w:hAnsi="Arial" w:cs="Arial"/>
          <w:u w:val="single"/>
        </w:rPr>
        <w:t>–</w:t>
      </w:r>
      <w:r w:rsidRPr="009851DC">
        <w:rPr>
          <w:rFonts w:ascii="Arial" w:hAnsi="Arial" w:cs="Arial"/>
          <w:u w:val="single"/>
        </w:rPr>
        <w:t xml:space="preserve"> EATEC</w:t>
      </w:r>
      <w:r w:rsidR="000455BE" w:rsidRPr="009851DC">
        <w:rPr>
          <w:rFonts w:ascii="Arial" w:hAnsi="Arial" w:cs="Arial"/>
          <w:u w:val="single"/>
        </w:rPr>
        <w:t>, Key Watcher, and Salto</w:t>
      </w:r>
    </w:p>
    <w:p w14:paraId="28F618C4" w14:textId="77777777" w:rsidR="003053DB" w:rsidRPr="009851DC" w:rsidRDefault="003053DB" w:rsidP="00EB3E1F">
      <w:pPr>
        <w:spacing w:line="360" w:lineRule="auto"/>
        <w:jc w:val="both"/>
        <w:rPr>
          <w:rFonts w:ascii="Arial" w:hAnsi="Arial" w:cs="Arial"/>
          <w:u w:val="single"/>
        </w:rPr>
      </w:pPr>
    </w:p>
    <w:p w14:paraId="71362012" w14:textId="1EC89625" w:rsidR="00C244E1" w:rsidRPr="009851DC" w:rsidRDefault="00C244E1" w:rsidP="00967970">
      <w:pPr>
        <w:pStyle w:val="ListParagraph"/>
        <w:numPr>
          <w:ilvl w:val="0"/>
          <w:numId w:val="5"/>
        </w:numPr>
        <w:tabs>
          <w:tab w:val="left" w:pos="540"/>
        </w:tabs>
        <w:suppressAutoHyphens w:val="0"/>
        <w:autoSpaceDE w:val="0"/>
        <w:autoSpaceDN w:val="0"/>
        <w:adjustRightInd w:val="0"/>
        <w:spacing w:line="360" w:lineRule="auto"/>
        <w:ind w:left="540" w:hanging="540"/>
        <w:jc w:val="both"/>
        <w:rPr>
          <w:rFonts w:ascii="Arial" w:hAnsi="Arial" w:cs="Arial"/>
          <w:color w:val="000000"/>
          <w:u w:color="000000"/>
          <w:lang w:eastAsia="en-US"/>
        </w:rPr>
      </w:pPr>
      <w:r w:rsidRPr="009851DC">
        <w:rPr>
          <w:rFonts w:ascii="Arial" w:hAnsi="Arial" w:cs="Arial"/>
        </w:rPr>
        <w:t>Management should perform periodic reviews of EATEC, Key Watcher, and S</w:t>
      </w:r>
      <w:r w:rsidR="00997098">
        <w:rPr>
          <w:rFonts w:ascii="Arial" w:hAnsi="Arial" w:cs="Arial"/>
        </w:rPr>
        <w:t xml:space="preserve">alto </w:t>
      </w:r>
      <w:r w:rsidRPr="009851DC">
        <w:rPr>
          <w:rFonts w:ascii="Arial" w:hAnsi="Arial" w:cs="Arial"/>
        </w:rPr>
        <w:t xml:space="preserve">system user access to ensure that all </w:t>
      </w:r>
      <w:r w:rsidR="004921E8" w:rsidRPr="009851DC">
        <w:rPr>
          <w:rFonts w:ascii="Arial" w:hAnsi="Arial" w:cs="Arial"/>
        </w:rPr>
        <w:t>users are</w:t>
      </w:r>
      <w:r w:rsidRPr="009851DC">
        <w:rPr>
          <w:rFonts w:ascii="Arial" w:hAnsi="Arial" w:cs="Arial"/>
        </w:rPr>
        <w:t xml:space="preserve"> current employees and require access based on their job responsibilities. </w:t>
      </w:r>
      <w:r w:rsidR="00DB1C00" w:rsidRPr="009851DC">
        <w:rPr>
          <w:rFonts w:ascii="Arial" w:hAnsi="Arial" w:cs="Arial"/>
        </w:rPr>
        <w:t xml:space="preserve"> </w:t>
      </w:r>
      <w:r w:rsidRPr="009851DC">
        <w:rPr>
          <w:rFonts w:ascii="Arial" w:hAnsi="Arial" w:cs="Arial"/>
        </w:rPr>
        <w:t>At the time management becomes aware of an impending employee separation or of an instance where non-employees have system access, it should provide timely written notification to H&amp;HS - IT management of such conditions to effectively control Key Watcher s</w:t>
      </w:r>
      <w:r w:rsidR="009851DC" w:rsidRPr="009851DC">
        <w:rPr>
          <w:rFonts w:ascii="Arial" w:hAnsi="Arial" w:cs="Arial"/>
        </w:rPr>
        <w:t>ystem access.</w:t>
      </w:r>
      <w:r w:rsidRPr="009851DC">
        <w:rPr>
          <w:rFonts w:ascii="Arial" w:hAnsi="Arial" w:cs="Arial"/>
        </w:rPr>
        <w:t xml:space="preserve"> </w:t>
      </w:r>
    </w:p>
    <w:p w14:paraId="7C0EA438" w14:textId="045870C9" w:rsidR="000A373B" w:rsidRPr="009851DC" w:rsidRDefault="000A373B" w:rsidP="000A373B">
      <w:pPr>
        <w:suppressAutoHyphens w:val="0"/>
        <w:autoSpaceDE w:val="0"/>
        <w:autoSpaceDN w:val="0"/>
        <w:adjustRightInd w:val="0"/>
        <w:spacing w:after="180" w:line="276" w:lineRule="auto"/>
        <w:rPr>
          <w:rFonts w:ascii="Arial" w:hAnsi="Arial" w:cs="Arial"/>
          <w:color w:val="000000"/>
          <w:u w:color="000000"/>
          <w:lang w:eastAsia="en-US"/>
        </w:rPr>
      </w:pPr>
    </w:p>
    <w:p w14:paraId="58BF0030" w14:textId="77777777" w:rsidR="000A373B" w:rsidRPr="009851DC" w:rsidRDefault="00C32756" w:rsidP="00967970">
      <w:pPr>
        <w:pStyle w:val="ListParagraph"/>
        <w:keepNext/>
        <w:keepLines/>
        <w:suppressAutoHyphens w:val="0"/>
        <w:overflowPunct w:val="0"/>
        <w:autoSpaceDE w:val="0"/>
        <w:autoSpaceDN w:val="0"/>
        <w:adjustRightInd w:val="0"/>
        <w:spacing w:line="360" w:lineRule="auto"/>
        <w:ind w:left="0"/>
        <w:contextualSpacing/>
        <w:jc w:val="both"/>
        <w:textAlignment w:val="baseline"/>
        <w:rPr>
          <w:rFonts w:ascii="Arial" w:hAnsi="Arial" w:cs="Arial"/>
          <w:u w:val="single"/>
        </w:rPr>
      </w:pPr>
      <w:r w:rsidRPr="009851DC">
        <w:rPr>
          <w:rFonts w:ascii="Arial" w:hAnsi="Arial" w:cs="Arial"/>
          <w:u w:val="single"/>
        </w:rPr>
        <w:lastRenderedPageBreak/>
        <w:t>Equipment – Custody Codes</w:t>
      </w:r>
    </w:p>
    <w:p w14:paraId="3277176B" w14:textId="77777777" w:rsidR="000A373B" w:rsidRPr="009851DC" w:rsidRDefault="000A373B" w:rsidP="00967970">
      <w:pPr>
        <w:pStyle w:val="ListParagraph"/>
        <w:keepNext/>
        <w:keepLines/>
        <w:suppressAutoHyphens w:val="0"/>
        <w:overflowPunct w:val="0"/>
        <w:autoSpaceDE w:val="0"/>
        <w:autoSpaceDN w:val="0"/>
        <w:adjustRightInd w:val="0"/>
        <w:spacing w:line="360" w:lineRule="auto"/>
        <w:ind w:left="0"/>
        <w:contextualSpacing/>
        <w:jc w:val="both"/>
        <w:textAlignment w:val="baseline"/>
        <w:rPr>
          <w:rFonts w:ascii="Arial" w:hAnsi="Arial" w:cs="Arial"/>
        </w:rPr>
      </w:pPr>
    </w:p>
    <w:p w14:paraId="1DCA1F84" w14:textId="3F535BE1" w:rsidR="003053DB" w:rsidRPr="009851DC" w:rsidRDefault="00456538" w:rsidP="00967970">
      <w:pPr>
        <w:pStyle w:val="ListParagraph"/>
        <w:keepNext/>
        <w:keepLines/>
        <w:numPr>
          <w:ilvl w:val="0"/>
          <w:numId w:val="5"/>
        </w:numPr>
        <w:tabs>
          <w:tab w:val="left" w:pos="540"/>
        </w:tabs>
        <w:suppressAutoHyphens w:val="0"/>
        <w:autoSpaceDE w:val="0"/>
        <w:autoSpaceDN w:val="0"/>
        <w:adjustRightInd w:val="0"/>
        <w:spacing w:line="360" w:lineRule="auto"/>
        <w:ind w:left="540" w:hanging="540"/>
        <w:jc w:val="both"/>
        <w:rPr>
          <w:rFonts w:ascii="Arial" w:hAnsi="Arial" w:cs="Arial"/>
        </w:rPr>
      </w:pPr>
      <w:r w:rsidRPr="009851DC">
        <w:rPr>
          <w:rFonts w:ascii="Arial" w:hAnsi="Arial" w:cs="Arial"/>
          <w:color w:val="000000"/>
          <w:u w:color="000000"/>
          <w:lang w:eastAsia="en-US"/>
        </w:rPr>
        <w:t xml:space="preserve">Management should ensure that the Asset Management System (AMS) equipment </w:t>
      </w:r>
      <w:r w:rsidR="00EE2536" w:rsidRPr="009851DC">
        <w:rPr>
          <w:rFonts w:ascii="Arial" w:hAnsi="Arial" w:cs="Arial"/>
          <w:color w:val="000000"/>
          <w:u w:color="000000"/>
          <w:lang w:eastAsia="en-US"/>
        </w:rPr>
        <w:t xml:space="preserve">database for custody code 0457, Catering Production, </w:t>
      </w:r>
      <w:r w:rsidRPr="009851DC">
        <w:rPr>
          <w:rFonts w:ascii="Arial" w:hAnsi="Arial" w:cs="Arial"/>
          <w:color w:val="000000"/>
          <w:u w:color="000000"/>
          <w:lang w:eastAsia="en-US"/>
        </w:rPr>
        <w:t>is updated on a timely basis to include the 20 items id</w:t>
      </w:r>
      <w:r w:rsidR="00EE2536" w:rsidRPr="009851DC">
        <w:rPr>
          <w:rFonts w:ascii="Arial" w:hAnsi="Arial" w:cs="Arial"/>
          <w:color w:val="000000"/>
          <w:u w:color="000000"/>
          <w:lang w:eastAsia="en-US"/>
        </w:rPr>
        <w:t xml:space="preserve">entified in custody codes 0604, Catering Sales, and 0455 </w:t>
      </w:r>
      <w:r w:rsidRPr="009851DC">
        <w:rPr>
          <w:rFonts w:ascii="Arial" w:hAnsi="Arial" w:cs="Arial"/>
          <w:color w:val="000000"/>
          <w:u w:color="000000"/>
          <w:lang w:eastAsia="en-US"/>
        </w:rPr>
        <w:t>Luskin Conferenc</w:t>
      </w:r>
      <w:r w:rsidR="00EE2536" w:rsidRPr="009851DC">
        <w:rPr>
          <w:rFonts w:ascii="Arial" w:hAnsi="Arial" w:cs="Arial"/>
          <w:color w:val="000000"/>
          <w:u w:color="000000"/>
          <w:lang w:eastAsia="en-US"/>
        </w:rPr>
        <w:t>e Center</w:t>
      </w:r>
      <w:r w:rsidRPr="009851DC">
        <w:rPr>
          <w:rFonts w:ascii="Arial" w:hAnsi="Arial" w:cs="Arial"/>
          <w:color w:val="000000"/>
          <w:u w:color="000000"/>
          <w:lang w:eastAsia="en-US"/>
        </w:rPr>
        <w:t xml:space="preserve">. </w:t>
      </w:r>
    </w:p>
    <w:p w14:paraId="6E27D4E8" w14:textId="77777777" w:rsidR="00C34618" w:rsidRPr="009851DC" w:rsidRDefault="00C34618" w:rsidP="00EB3E1F">
      <w:pPr>
        <w:spacing w:line="360" w:lineRule="auto"/>
        <w:jc w:val="both"/>
        <w:rPr>
          <w:rFonts w:ascii="Arial" w:hAnsi="Arial" w:cs="Arial"/>
        </w:rPr>
      </w:pPr>
    </w:p>
    <w:p w14:paraId="091FACD7" w14:textId="77777777" w:rsidR="00C34618" w:rsidRPr="009851DC" w:rsidRDefault="00C34618" w:rsidP="00EB3E1F">
      <w:pPr>
        <w:spacing w:line="360" w:lineRule="auto"/>
        <w:jc w:val="both"/>
        <w:rPr>
          <w:rFonts w:ascii="Arial" w:hAnsi="Arial" w:cs="Arial"/>
        </w:rPr>
      </w:pPr>
      <w:r w:rsidRPr="009851DC">
        <w:rPr>
          <w:rFonts w:ascii="Arial" w:hAnsi="Arial" w:cs="Arial"/>
        </w:rPr>
        <w:t>The audit results and corresponding recommendations are detailed in the following sections of the report.</w:t>
      </w:r>
    </w:p>
    <w:p w14:paraId="1F365E98" w14:textId="77777777" w:rsidR="00C34618" w:rsidRPr="009851DC" w:rsidRDefault="00C34618" w:rsidP="00EB3E1F">
      <w:pPr>
        <w:spacing w:line="360" w:lineRule="auto"/>
        <w:jc w:val="both"/>
        <w:rPr>
          <w:rFonts w:ascii="Arial" w:hAnsi="Arial" w:cs="Arial"/>
        </w:rPr>
      </w:pPr>
    </w:p>
    <w:p w14:paraId="03D7A053" w14:textId="77777777" w:rsidR="00C34618" w:rsidRPr="009851DC" w:rsidRDefault="00C34618" w:rsidP="00EB3E1F">
      <w:pPr>
        <w:spacing w:line="360" w:lineRule="auto"/>
        <w:jc w:val="both"/>
        <w:rPr>
          <w:rFonts w:ascii="Arial" w:hAnsi="Arial" w:cs="Arial"/>
        </w:rPr>
      </w:pPr>
    </w:p>
    <w:p w14:paraId="022E3EFD" w14:textId="77777777" w:rsidR="003D3DFA" w:rsidRPr="009851DC" w:rsidRDefault="003D3DFA" w:rsidP="00EB3E1F">
      <w:pPr>
        <w:spacing w:line="360" w:lineRule="auto"/>
        <w:jc w:val="both"/>
        <w:rPr>
          <w:rFonts w:ascii="Arial" w:hAnsi="Arial" w:cs="Arial"/>
        </w:rPr>
      </w:pPr>
    </w:p>
    <w:p w14:paraId="4333112E" w14:textId="77777777" w:rsidR="003D3DFA" w:rsidRPr="009851DC" w:rsidRDefault="003D3DFA" w:rsidP="00EB3E1F">
      <w:pPr>
        <w:spacing w:line="360" w:lineRule="auto"/>
        <w:jc w:val="both"/>
        <w:rPr>
          <w:rFonts w:ascii="Arial" w:hAnsi="Arial" w:cs="Arial"/>
        </w:rPr>
      </w:pPr>
    </w:p>
    <w:p w14:paraId="1926DE11" w14:textId="77777777" w:rsidR="003D3DFA" w:rsidRPr="009851DC" w:rsidRDefault="003D3DFA" w:rsidP="00EB3E1F">
      <w:pPr>
        <w:spacing w:line="360" w:lineRule="auto"/>
        <w:jc w:val="both"/>
        <w:rPr>
          <w:rFonts w:ascii="Arial" w:hAnsi="Arial" w:cs="Arial"/>
        </w:rPr>
      </w:pPr>
    </w:p>
    <w:p w14:paraId="0322002E" w14:textId="77777777" w:rsidR="003D3DFA" w:rsidRPr="009851DC" w:rsidRDefault="003D3DFA" w:rsidP="00EB3E1F">
      <w:pPr>
        <w:spacing w:line="360" w:lineRule="auto"/>
        <w:jc w:val="both"/>
        <w:rPr>
          <w:rFonts w:ascii="Arial" w:hAnsi="Arial" w:cs="Arial"/>
        </w:rPr>
      </w:pPr>
    </w:p>
    <w:p w14:paraId="4A6D9B8F" w14:textId="77777777" w:rsidR="003D3DFA" w:rsidRPr="009851DC" w:rsidRDefault="003D3DFA" w:rsidP="00EB3E1F">
      <w:pPr>
        <w:spacing w:line="360" w:lineRule="auto"/>
        <w:jc w:val="both"/>
        <w:rPr>
          <w:rFonts w:ascii="Arial" w:hAnsi="Arial" w:cs="Arial"/>
        </w:rPr>
      </w:pPr>
    </w:p>
    <w:p w14:paraId="69F5954A" w14:textId="77777777" w:rsidR="003D3DFA" w:rsidRPr="009851DC" w:rsidRDefault="003D3DFA" w:rsidP="00EB3E1F">
      <w:pPr>
        <w:spacing w:line="360" w:lineRule="auto"/>
        <w:jc w:val="both"/>
        <w:rPr>
          <w:rFonts w:ascii="Arial" w:hAnsi="Arial" w:cs="Arial"/>
        </w:rPr>
      </w:pPr>
    </w:p>
    <w:p w14:paraId="0D6D2EA6" w14:textId="26F74421" w:rsidR="003D3DFA" w:rsidRPr="009851DC" w:rsidRDefault="003D3DFA" w:rsidP="00EB3E1F">
      <w:pPr>
        <w:spacing w:line="360" w:lineRule="auto"/>
        <w:jc w:val="both"/>
        <w:rPr>
          <w:rFonts w:ascii="Arial" w:hAnsi="Arial" w:cs="Arial"/>
        </w:rPr>
      </w:pPr>
    </w:p>
    <w:p w14:paraId="76FD7A34" w14:textId="0334C400" w:rsidR="007560CB" w:rsidRPr="009851DC" w:rsidRDefault="007560CB" w:rsidP="00EB3E1F">
      <w:pPr>
        <w:spacing w:line="360" w:lineRule="auto"/>
        <w:jc w:val="both"/>
        <w:rPr>
          <w:rFonts w:ascii="Arial" w:hAnsi="Arial" w:cs="Arial"/>
        </w:rPr>
      </w:pPr>
    </w:p>
    <w:p w14:paraId="1A4FE681" w14:textId="62797EF6" w:rsidR="007560CB" w:rsidRPr="009851DC" w:rsidRDefault="007560CB" w:rsidP="00EB3E1F">
      <w:pPr>
        <w:spacing w:line="360" w:lineRule="auto"/>
        <w:jc w:val="both"/>
        <w:rPr>
          <w:rFonts w:ascii="Arial" w:hAnsi="Arial" w:cs="Arial"/>
        </w:rPr>
      </w:pPr>
    </w:p>
    <w:p w14:paraId="6A088E70" w14:textId="0BB8306B" w:rsidR="00F408BA" w:rsidRPr="009851DC" w:rsidRDefault="00F408BA" w:rsidP="00EB3E1F">
      <w:pPr>
        <w:spacing w:line="360" w:lineRule="auto"/>
        <w:jc w:val="both"/>
        <w:rPr>
          <w:rFonts w:ascii="Arial" w:hAnsi="Arial" w:cs="Arial"/>
        </w:rPr>
      </w:pPr>
    </w:p>
    <w:p w14:paraId="342641A1" w14:textId="19194B8F" w:rsidR="00F408BA" w:rsidRPr="009851DC" w:rsidRDefault="00F408BA" w:rsidP="00EB3E1F">
      <w:pPr>
        <w:spacing w:line="360" w:lineRule="auto"/>
        <w:jc w:val="both"/>
        <w:rPr>
          <w:rFonts w:ascii="Arial" w:hAnsi="Arial" w:cs="Arial"/>
        </w:rPr>
      </w:pPr>
    </w:p>
    <w:p w14:paraId="7A7462D2" w14:textId="52D42182" w:rsidR="00F408BA" w:rsidRPr="009851DC" w:rsidRDefault="00F408BA" w:rsidP="00EB3E1F">
      <w:pPr>
        <w:spacing w:line="360" w:lineRule="auto"/>
        <w:jc w:val="both"/>
        <w:rPr>
          <w:rFonts w:ascii="Arial" w:hAnsi="Arial" w:cs="Arial"/>
        </w:rPr>
      </w:pPr>
    </w:p>
    <w:p w14:paraId="2F165D15" w14:textId="77731C45" w:rsidR="00F408BA" w:rsidRPr="009851DC" w:rsidRDefault="00F408BA" w:rsidP="00EB3E1F">
      <w:pPr>
        <w:spacing w:line="360" w:lineRule="auto"/>
        <w:jc w:val="both"/>
        <w:rPr>
          <w:rFonts w:ascii="Arial" w:hAnsi="Arial" w:cs="Arial"/>
        </w:rPr>
      </w:pPr>
    </w:p>
    <w:p w14:paraId="16106EE4" w14:textId="6C3A3B07" w:rsidR="00F408BA" w:rsidRPr="009851DC" w:rsidRDefault="00F408BA" w:rsidP="00EB3E1F">
      <w:pPr>
        <w:spacing w:line="360" w:lineRule="auto"/>
        <w:jc w:val="both"/>
        <w:rPr>
          <w:rFonts w:ascii="Arial" w:hAnsi="Arial" w:cs="Arial"/>
        </w:rPr>
      </w:pPr>
    </w:p>
    <w:p w14:paraId="10F7747B" w14:textId="70597C6D" w:rsidR="00F408BA" w:rsidRPr="009851DC" w:rsidRDefault="00F408BA" w:rsidP="00EB3E1F">
      <w:pPr>
        <w:spacing w:line="360" w:lineRule="auto"/>
        <w:jc w:val="both"/>
        <w:rPr>
          <w:rFonts w:ascii="Arial" w:hAnsi="Arial" w:cs="Arial"/>
        </w:rPr>
      </w:pPr>
    </w:p>
    <w:p w14:paraId="34074494" w14:textId="5D4C5D04" w:rsidR="00F408BA" w:rsidRPr="009851DC" w:rsidRDefault="00F408BA" w:rsidP="00EB3E1F">
      <w:pPr>
        <w:spacing w:line="360" w:lineRule="auto"/>
        <w:jc w:val="both"/>
        <w:rPr>
          <w:rFonts w:ascii="Arial" w:hAnsi="Arial" w:cs="Arial"/>
        </w:rPr>
      </w:pPr>
    </w:p>
    <w:p w14:paraId="5599382C" w14:textId="3A2D5FB9" w:rsidR="00F408BA" w:rsidRPr="009851DC" w:rsidRDefault="00F408BA" w:rsidP="00EB3E1F">
      <w:pPr>
        <w:spacing w:line="360" w:lineRule="auto"/>
        <w:jc w:val="both"/>
        <w:rPr>
          <w:rFonts w:ascii="Arial" w:hAnsi="Arial" w:cs="Arial"/>
        </w:rPr>
      </w:pPr>
    </w:p>
    <w:p w14:paraId="79BE12D2" w14:textId="4926D450" w:rsidR="00F408BA" w:rsidRPr="009851DC" w:rsidRDefault="00F408BA" w:rsidP="00EB3E1F">
      <w:pPr>
        <w:spacing w:line="360" w:lineRule="auto"/>
        <w:jc w:val="both"/>
        <w:rPr>
          <w:rFonts w:ascii="Arial" w:hAnsi="Arial" w:cs="Arial"/>
        </w:rPr>
      </w:pPr>
    </w:p>
    <w:p w14:paraId="71ABD5E1" w14:textId="77777777" w:rsidR="00F408BA" w:rsidRPr="009851DC" w:rsidRDefault="00F408BA" w:rsidP="00EB3E1F">
      <w:pPr>
        <w:spacing w:line="360" w:lineRule="auto"/>
        <w:jc w:val="both"/>
        <w:rPr>
          <w:rFonts w:ascii="Arial" w:hAnsi="Arial" w:cs="Arial"/>
        </w:rPr>
      </w:pPr>
    </w:p>
    <w:p w14:paraId="31DD9B32" w14:textId="7D4E4902" w:rsidR="00F408BA" w:rsidRPr="009851DC" w:rsidRDefault="00F408BA" w:rsidP="008F2D8D">
      <w:pPr>
        <w:spacing w:line="360" w:lineRule="auto"/>
        <w:jc w:val="both"/>
        <w:rPr>
          <w:rFonts w:ascii="Arial" w:hAnsi="Arial" w:cs="Arial"/>
          <w:u w:val="single"/>
        </w:rPr>
      </w:pPr>
    </w:p>
    <w:p w14:paraId="0FB30A7C" w14:textId="38583213" w:rsidR="0085292B" w:rsidRPr="009851DC" w:rsidRDefault="00C34618" w:rsidP="00CD6F0A">
      <w:pPr>
        <w:keepNext/>
        <w:keepLines/>
        <w:spacing w:line="360" w:lineRule="auto"/>
        <w:jc w:val="both"/>
        <w:rPr>
          <w:rFonts w:ascii="Arial" w:hAnsi="Arial" w:cs="Arial"/>
        </w:rPr>
      </w:pPr>
      <w:r w:rsidRPr="009851DC">
        <w:rPr>
          <w:rFonts w:ascii="Arial" w:hAnsi="Arial" w:cs="Arial"/>
          <w:u w:val="single"/>
        </w:rPr>
        <w:lastRenderedPageBreak/>
        <w:t>Audit Results and Recommendations</w:t>
      </w:r>
    </w:p>
    <w:p w14:paraId="62A5F22A" w14:textId="77777777" w:rsidR="0085292B" w:rsidRPr="009851DC" w:rsidRDefault="0085292B" w:rsidP="00CD6F0A">
      <w:pPr>
        <w:pStyle w:val="NoSpacing"/>
        <w:keepNext/>
        <w:keepLines/>
        <w:spacing w:line="360" w:lineRule="auto"/>
        <w:jc w:val="both"/>
        <w:rPr>
          <w:u w:val="single"/>
        </w:rPr>
      </w:pPr>
    </w:p>
    <w:p w14:paraId="1348322B" w14:textId="77777777" w:rsidR="00C34618" w:rsidRPr="009851DC" w:rsidRDefault="00C34618" w:rsidP="00CD6F0A">
      <w:pPr>
        <w:pStyle w:val="NoSpacing"/>
        <w:keepNext/>
        <w:keepLines/>
        <w:spacing w:line="360" w:lineRule="auto"/>
        <w:jc w:val="center"/>
        <w:rPr>
          <w:u w:val="single"/>
        </w:rPr>
      </w:pPr>
      <w:r w:rsidRPr="009851DC">
        <w:rPr>
          <w:u w:val="single"/>
        </w:rPr>
        <w:t>Financial Management</w:t>
      </w:r>
    </w:p>
    <w:p w14:paraId="53B9473A" w14:textId="77777777" w:rsidR="00FE4368" w:rsidRPr="009851DC" w:rsidRDefault="00FE4368" w:rsidP="00CD6F0A">
      <w:pPr>
        <w:pStyle w:val="NoSpacing"/>
        <w:keepNext/>
        <w:keepLines/>
        <w:spacing w:line="360" w:lineRule="auto"/>
        <w:jc w:val="both"/>
        <w:rPr>
          <w:u w:val="single"/>
        </w:rPr>
      </w:pPr>
    </w:p>
    <w:p w14:paraId="05EE7156" w14:textId="1B6FD99D" w:rsidR="00B606C4" w:rsidRPr="009851DC" w:rsidRDefault="00B606C4" w:rsidP="00B606C4">
      <w:pPr>
        <w:pStyle w:val="ListParagraph"/>
        <w:spacing w:line="360" w:lineRule="auto"/>
        <w:ind w:left="0"/>
        <w:jc w:val="both"/>
        <w:rPr>
          <w:rFonts w:ascii="Arial" w:eastAsia="Calibri" w:hAnsi="Arial" w:cs="Arial"/>
          <w:color w:val="000000"/>
        </w:rPr>
      </w:pPr>
      <w:r w:rsidRPr="009851DC">
        <w:rPr>
          <w:rFonts w:ascii="Arial" w:hAnsi="Arial" w:cs="Arial"/>
        </w:rPr>
        <w:t>Discussions were conducted with Catering Sales and Catering Production management to obtain a general understanding of their respective operations and accountability structures</w:t>
      </w:r>
      <w:r w:rsidR="00902AD8" w:rsidRPr="009851DC">
        <w:rPr>
          <w:rFonts w:ascii="Arial" w:hAnsi="Arial" w:cs="Arial"/>
        </w:rPr>
        <w:t xml:space="preserve">.  </w:t>
      </w:r>
      <w:r w:rsidRPr="009851DC">
        <w:rPr>
          <w:rFonts w:ascii="Arial" w:eastAsiaTheme="minorHAnsi" w:hAnsi="Arial" w:cs="Arial"/>
          <w:color w:val="000000"/>
        </w:rPr>
        <w:t xml:space="preserve">The </w:t>
      </w:r>
      <w:r w:rsidRPr="009851DC">
        <w:rPr>
          <w:rFonts w:ascii="Arial" w:eastAsia="Calibri" w:hAnsi="Arial" w:cs="Arial"/>
          <w:color w:val="000000"/>
        </w:rPr>
        <w:t xml:space="preserve">accountability structure for </w:t>
      </w:r>
      <w:r w:rsidRPr="009851DC">
        <w:rPr>
          <w:rFonts w:ascii="Arial" w:hAnsi="Arial" w:cs="Arial"/>
        </w:rPr>
        <w:t xml:space="preserve">Catering Sales and Catering Production </w:t>
      </w:r>
      <w:r w:rsidR="00046A8F">
        <w:rPr>
          <w:rFonts w:ascii="Arial" w:hAnsi="Arial" w:cs="Arial"/>
        </w:rPr>
        <w:t>was</w:t>
      </w:r>
      <w:r w:rsidRPr="009851DC">
        <w:rPr>
          <w:rFonts w:ascii="Arial" w:hAnsi="Arial" w:cs="Arial"/>
        </w:rPr>
        <w:t xml:space="preserve"> evaluated</w:t>
      </w:r>
      <w:r w:rsidRPr="009851DC">
        <w:rPr>
          <w:rFonts w:ascii="Arial" w:eastAsia="Calibri" w:hAnsi="Arial" w:cs="Arial"/>
          <w:color w:val="000000"/>
        </w:rPr>
        <w:t xml:space="preserve"> in </w:t>
      </w:r>
      <w:r w:rsidR="00C555EA" w:rsidRPr="009851DC">
        <w:rPr>
          <w:rFonts w:ascii="Arial" w:eastAsia="Calibri" w:hAnsi="Arial" w:cs="Arial"/>
        </w:rPr>
        <w:t xml:space="preserve">the </w:t>
      </w:r>
      <w:r w:rsidR="00C555EA" w:rsidRPr="009851DC">
        <w:rPr>
          <w:rFonts w:ascii="Arial" w:hAnsi="Arial" w:cs="Arial"/>
          <w:shd w:val="clear" w:color="auto" w:fill="FFFFFF"/>
        </w:rPr>
        <w:t xml:space="preserve">Distributed Administrative Computing Security System </w:t>
      </w:r>
      <w:r w:rsidR="00C555EA" w:rsidRPr="009851DC">
        <w:rPr>
          <w:rFonts w:ascii="Arial" w:hAnsi="Arial" w:cs="Arial"/>
          <w:color w:val="4D5156"/>
          <w:shd w:val="clear" w:color="auto" w:fill="FFFFFF"/>
        </w:rPr>
        <w:t>(</w:t>
      </w:r>
      <w:r w:rsidRPr="009851DC">
        <w:rPr>
          <w:rFonts w:ascii="Arial" w:eastAsiaTheme="minorHAnsi" w:hAnsi="Arial" w:cs="Arial"/>
          <w:color w:val="000000"/>
        </w:rPr>
        <w:t>DACSS</w:t>
      </w:r>
      <w:r w:rsidR="00C555EA" w:rsidRPr="009851DC">
        <w:rPr>
          <w:rFonts w:ascii="Arial" w:eastAsiaTheme="minorHAnsi" w:hAnsi="Arial" w:cs="Arial"/>
          <w:color w:val="000000"/>
        </w:rPr>
        <w:t>)</w:t>
      </w:r>
      <w:r w:rsidR="00520FEE" w:rsidRPr="009851DC">
        <w:rPr>
          <w:rFonts w:ascii="Arial" w:eastAsiaTheme="minorHAnsi" w:hAnsi="Arial" w:cs="Arial"/>
          <w:color w:val="000000"/>
        </w:rPr>
        <w:t>,</w:t>
      </w:r>
      <w:r w:rsidRPr="009851DC">
        <w:rPr>
          <w:rFonts w:ascii="Arial" w:eastAsiaTheme="minorHAnsi" w:hAnsi="Arial" w:cs="Arial"/>
          <w:color w:val="000000"/>
        </w:rPr>
        <w:t xml:space="preserve"> </w:t>
      </w:r>
      <w:r w:rsidRPr="009851DC">
        <w:rPr>
          <w:rFonts w:ascii="Arial" w:hAnsi="Arial" w:cs="Arial"/>
          <w:color w:val="000000"/>
        </w:rPr>
        <w:t>as of</w:t>
      </w:r>
      <w:r w:rsidRPr="009851DC">
        <w:rPr>
          <w:rFonts w:ascii="Arial" w:eastAsiaTheme="minorHAnsi" w:hAnsi="Arial" w:cs="Arial"/>
          <w:color w:val="000000"/>
        </w:rPr>
        <w:t xml:space="preserve"> March 10, 2020, </w:t>
      </w:r>
      <w:r w:rsidRPr="009851DC">
        <w:rPr>
          <w:rFonts w:ascii="Arial" w:eastAsia="Calibri" w:hAnsi="Arial" w:cs="Arial"/>
          <w:color w:val="000000"/>
        </w:rPr>
        <w:t>for effective delegation of authority in initiating, processing, and reviewing purchasing transactions, and for adherence to the UCLA Financial Policy on “Principles of Financial Accountability.”  According to the policy, maintaining and securing an effective accountability structure should provide for the routine update of DACSS to ensure that proper access is granted to inquire, prepar</w:t>
      </w:r>
      <w:r w:rsidR="00046A8F">
        <w:rPr>
          <w:rFonts w:ascii="Arial" w:eastAsia="Calibri" w:hAnsi="Arial" w:cs="Arial"/>
          <w:color w:val="000000"/>
        </w:rPr>
        <w:t>e, and/or review transactions.</w:t>
      </w:r>
    </w:p>
    <w:p w14:paraId="277EADFC" w14:textId="77777777" w:rsidR="00B606C4" w:rsidRPr="009851DC" w:rsidRDefault="00B606C4" w:rsidP="00B606C4">
      <w:pPr>
        <w:pStyle w:val="ListParagraph"/>
        <w:spacing w:line="360" w:lineRule="auto"/>
        <w:ind w:left="0"/>
        <w:jc w:val="both"/>
        <w:rPr>
          <w:rFonts w:ascii="Arial" w:eastAsia="Calibri" w:hAnsi="Arial" w:cs="Arial"/>
          <w:color w:val="000000"/>
        </w:rPr>
      </w:pPr>
    </w:p>
    <w:p w14:paraId="41E569CC" w14:textId="2BCA298D" w:rsidR="00B606C4" w:rsidRPr="009851DC" w:rsidRDefault="00B606C4" w:rsidP="00B606C4">
      <w:pPr>
        <w:pStyle w:val="ListParagraph"/>
        <w:spacing w:line="360" w:lineRule="auto"/>
        <w:ind w:left="0"/>
        <w:jc w:val="both"/>
        <w:rPr>
          <w:rFonts w:ascii="Arial" w:hAnsi="Arial" w:cs="Arial"/>
          <w:color w:val="000000"/>
        </w:rPr>
      </w:pPr>
      <w:r w:rsidRPr="009851DC">
        <w:rPr>
          <w:rFonts w:ascii="Arial" w:hAnsi="Arial" w:cs="Arial"/>
        </w:rPr>
        <w:t>The DACSS system</w:t>
      </w:r>
      <w:r w:rsidRPr="009851DC">
        <w:rPr>
          <w:rFonts w:ascii="Arial" w:hAnsi="Arial" w:cs="Arial"/>
          <w:color w:val="000000"/>
        </w:rPr>
        <w:t xml:space="preserve"> is UCLA’s enterprise application access management </w:t>
      </w:r>
      <w:r w:rsidR="00902AD8" w:rsidRPr="009851DC">
        <w:rPr>
          <w:rFonts w:ascii="Arial" w:hAnsi="Arial" w:cs="Arial"/>
          <w:color w:val="000000"/>
        </w:rPr>
        <w:t>system that</w:t>
      </w:r>
      <w:r w:rsidRPr="009851DC">
        <w:rPr>
          <w:rFonts w:ascii="Arial" w:hAnsi="Arial" w:cs="Arial"/>
          <w:color w:val="000000"/>
        </w:rPr>
        <w:t xml:space="preserve"> allows </w:t>
      </w:r>
      <w:r w:rsidRPr="009851DC">
        <w:rPr>
          <w:rFonts w:ascii="Arial" w:hAnsi="Arial" w:cs="Arial"/>
        </w:rPr>
        <w:t>campus departments to manage access to the resour</w:t>
      </w:r>
      <w:r w:rsidR="00046A8F">
        <w:rPr>
          <w:rFonts w:ascii="Arial" w:hAnsi="Arial" w:cs="Arial"/>
        </w:rPr>
        <w:t xml:space="preserve">ces and functions </w:t>
      </w:r>
      <w:r w:rsidR="003D53F4" w:rsidRPr="009851DC">
        <w:rPr>
          <w:rFonts w:ascii="Arial" w:hAnsi="Arial" w:cs="Arial"/>
        </w:rPr>
        <w:t>of all major U</w:t>
      </w:r>
      <w:r w:rsidRPr="009851DC">
        <w:rPr>
          <w:rFonts w:ascii="Arial" w:hAnsi="Arial" w:cs="Arial"/>
        </w:rPr>
        <w:t>niversi</w:t>
      </w:r>
      <w:r w:rsidR="001D03E1" w:rsidRPr="009851DC">
        <w:rPr>
          <w:rFonts w:ascii="Arial" w:hAnsi="Arial" w:cs="Arial"/>
        </w:rPr>
        <w:t>ty transaction systems such as purchasing, accounts payable, and p</w:t>
      </w:r>
      <w:r w:rsidRPr="009851DC">
        <w:rPr>
          <w:rFonts w:ascii="Arial" w:hAnsi="Arial" w:cs="Arial"/>
        </w:rPr>
        <w:t xml:space="preserve">ayroll.  </w:t>
      </w:r>
      <w:r w:rsidRPr="009851DC">
        <w:rPr>
          <w:rFonts w:ascii="Arial" w:hAnsi="Arial" w:cs="Arial"/>
          <w:color w:val="000000"/>
        </w:rPr>
        <w:t xml:space="preserve">A user’s ability to perform a transaction can be limited based on organizational hierarchy and/or full accounting units (FAU).  Additionally, dollar limits can be placed on financial transactions.  </w:t>
      </w:r>
    </w:p>
    <w:p w14:paraId="19189B5E" w14:textId="77777777" w:rsidR="00B606C4" w:rsidRPr="009851DC" w:rsidRDefault="00B606C4" w:rsidP="00B606C4">
      <w:pPr>
        <w:pStyle w:val="ListParagraph"/>
        <w:spacing w:line="360" w:lineRule="auto"/>
        <w:ind w:left="0"/>
        <w:jc w:val="both"/>
        <w:rPr>
          <w:rFonts w:ascii="Arial" w:hAnsi="Arial" w:cs="Arial"/>
          <w:color w:val="000000"/>
        </w:rPr>
      </w:pPr>
    </w:p>
    <w:p w14:paraId="600D19F9" w14:textId="646A0CEF" w:rsidR="00B606C4" w:rsidRPr="009851DC" w:rsidRDefault="00B606C4" w:rsidP="00B606C4">
      <w:pPr>
        <w:pStyle w:val="ListParagraph"/>
        <w:spacing w:line="360" w:lineRule="auto"/>
        <w:ind w:left="0"/>
        <w:jc w:val="both"/>
        <w:rPr>
          <w:rFonts w:ascii="Arial" w:hAnsi="Arial" w:cs="Arial"/>
        </w:rPr>
      </w:pPr>
      <w:r w:rsidRPr="009851DC">
        <w:rPr>
          <w:rFonts w:ascii="Arial" w:hAnsi="Arial" w:cs="Arial"/>
        </w:rPr>
        <w:t xml:space="preserve">The </w:t>
      </w:r>
      <w:r w:rsidR="008269EE" w:rsidRPr="009851DC">
        <w:rPr>
          <w:rStyle w:val="Emphasis"/>
          <w:rFonts w:ascii="Arial" w:hAnsi="Arial" w:cs="Arial"/>
          <w:bCs/>
          <w:i w:val="0"/>
          <w:iCs w:val="0"/>
          <w:shd w:val="clear" w:color="auto" w:fill="FFFFFF"/>
        </w:rPr>
        <w:t xml:space="preserve">Chief Administrative Officer </w:t>
      </w:r>
      <w:r w:rsidR="008269EE" w:rsidRPr="009851DC">
        <w:rPr>
          <w:rStyle w:val="Emphasis"/>
          <w:rFonts w:ascii="Arial" w:hAnsi="Arial" w:cs="Arial"/>
          <w:bCs/>
          <w:i w:val="0"/>
          <w:iCs w:val="0"/>
          <w:color w:val="5F6368"/>
          <w:shd w:val="clear" w:color="auto" w:fill="FFFFFF"/>
        </w:rPr>
        <w:t>(</w:t>
      </w:r>
      <w:r w:rsidRPr="009851DC">
        <w:rPr>
          <w:rFonts w:ascii="Arial" w:hAnsi="Arial" w:cs="Arial"/>
        </w:rPr>
        <w:t>CAO</w:t>
      </w:r>
      <w:r w:rsidR="008269EE" w:rsidRPr="009851DC">
        <w:rPr>
          <w:rFonts w:ascii="Arial" w:hAnsi="Arial" w:cs="Arial"/>
        </w:rPr>
        <w:t>)</w:t>
      </w:r>
      <w:r w:rsidRPr="009851DC">
        <w:rPr>
          <w:rFonts w:ascii="Arial" w:hAnsi="Arial" w:cs="Arial"/>
        </w:rPr>
        <w:t xml:space="preserve"> of a unit is responsible for identifying which individuals will have access to the applications systems, and those responsible for reviewing the transactions for each specific application.  The </w:t>
      </w:r>
      <w:r w:rsidR="008D7B61" w:rsidRPr="009851DC">
        <w:rPr>
          <w:rFonts w:ascii="Arial" w:hAnsi="Arial" w:cs="Arial"/>
          <w:shd w:val="clear" w:color="auto" w:fill="FFFFFF"/>
        </w:rPr>
        <w:t xml:space="preserve">Departmental Security Administrator </w:t>
      </w:r>
      <w:r w:rsidR="008D7B61" w:rsidRPr="009851DC">
        <w:rPr>
          <w:rFonts w:ascii="Arial" w:hAnsi="Arial" w:cs="Arial"/>
          <w:color w:val="4D5156"/>
          <w:shd w:val="clear" w:color="auto" w:fill="FFFFFF"/>
        </w:rPr>
        <w:t>(</w:t>
      </w:r>
      <w:r w:rsidRPr="009851DC">
        <w:rPr>
          <w:rFonts w:ascii="Arial" w:hAnsi="Arial" w:cs="Arial"/>
        </w:rPr>
        <w:t>DSA</w:t>
      </w:r>
      <w:r w:rsidR="008D7B61" w:rsidRPr="009851DC">
        <w:rPr>
          <w:rFonts w:ascii="Arial" w:hAnsi="Arial" w:cs="Arial"/>
        </w:rPr>
        <w:t>)</w:t>
      </w:r>
      <w:r w:rsidRPr="009851DC">
        <w:rPr>
          <w:rFonts w:ascii="Arial" w:hAnsi="Arial" w:cs="Arial"/>
        </w:rPr>
        <w:t xml:space="preserve"> is responsible for the input into the DACSS system of the access as delineated by the CAO. </w:t>
      </w:r>
    </w:p>
    <w:p w14:paraId="537F0BFB" w14:textId="77777777" w:rsidR="00A15F22" w:rsidRPr="009851DC" w:rsidRDefault="00A15F22" w:rsidP="00B606C4">
      <w:pPr>
        <w:pStyle w:val="ListParagraph"/>
        <w:spacing w:line="360" w:lineRule="auto"/>
        <w:ind w:left="0"/>
        <w:jc w:val="both"/>
        <w:rPr>
          <w:rFonts w:ascii="Arial" w:hAnsi="Arial" w:cs="Arial"/>
        </w:rPr>
      </w:pPr>
    </w:p>
    <w:p w14:paraId="71AA4177" w14:textId="216E6F4D" w:rsidR="00B606C4" w:rsidRPr="009851DC" w:rsidRDefault="00B606C4" w:rsidP="00B606C4">
      <w:pPr>
        <w:pStyle w:val="Heading3"/>
        <w:numPr>
          <w:ilvl w:val="0"/>
          <w:numId w:val="0"/>
        </w:numPr>
        <w:spacing w:after="0"/>
        <w:rPr>
          <w:u w:val="none"/>
        </w:rPr>
      </w:pPr>
      <w:r w:rsidRPr="009851DC">
        <w:rPr>
          <w:u w:val="none"/>
        </w:rPr>
        <w:t xml:space="preserve">The following DACSS Campus Data Warehouse (CDW) reports </w:t>
      </w:r>
      <w:r w:rsidR="007D6663" w:rsidRPr="009851DC">
        <w:rPr>
          <w:u w:val="none"/>
        </w:rPr>
        <w:t xml:space="preserve">were </w:t>
      </w:r>
      <w:r w:rsidRPr="009851DC">
        <w:rPr>
          <w:u w:val="none"/>
        </w:rPr>
        <w:t>generated and analyzed as of March 10, 2020:</w:t>
      </w:r>
    </w:p>
    <w:p w14:paraId="2B9E7488" w14:textId="77777777" w:rsidR="00B606C4" w:rsidRPr="009851DC" w:rsidRDefault="00B606C4" w:rsidP="00B606C4">
      <w:pPr>
        <w:spacing w:line="360" w:lineRule="auto"/>
        <w:rPr>
          <w:rFonts w:ascii="Arial" w:hAnsi="Arial" w:cs="Arial"/>
        </w:rPr>
      </w:pPr>
    </w:p>
    <w:p w14:paraId="78E95A72" w14:textId="50F7A64D" w:rsidR="00B606C4" w:rsidRPr="009851DC" w:rsidRDefault="00B606C4" w:rsidP="00B606C4">
      <w:pPr>
        <w:pStyle w:val="Heading3"/>
        <w:numPr>
          <w:ilvl w:val="0"/>
          <w:numId w:val="8"/>
        </w:numPr>
        <w:spacing w:after="0"/>
        <w:ind w:left="540" w:hanging="540"/>
        <w:rPr>
          <w:u w:val="none"/>
        </w:rPr>
      </w:pPr>
      <w:r w:rsidRPr="009851DC">
        <w:rPr>
          <w:u w:val="none"/>
        </w:rPr>
        <w:t>“QDB (Query Data Base) Users by Appt (Appointment) Unit</w:t>
      </w:r>
      <w:r w:rsidR="00997098">
        <w:rPr>
          <w:u w:val="none"/>
        </w:rPr>
        <w:t>,”</w:t>
      </w:r>
      <w:r w:rsidRPr="009851DC">
        <w:rPr>
          <w:u w:val="none"/>
        </w:rPr>
        <w:t xml:space="preserve"> and “</w:t>
      </w:r>
      <w:r w:rsidR="00B81C3F" w:rsidRPr="009851DC">
        <w:rPr>
          <w:u w:val="none"/>
        </w:rPr>
        <w:t xml:space="preserve">QDB </w:t>
      </w:r>
      <w:r w:rsidRPr="009851DC">
        <w:rPr>
          <w:u w:val="none"/>
        </w:rPr>
        <w:t>Users by System Access Request (SAR) Unit</w:t>
      </w:r>
      <w:r w:rsidR="00997098">
        <w:rPr>
          <w:u w:val="none"/>
        </w:rPr>
        <w:t>.”</w:t>
      </w:r>
    </w:p>
    <w:p w14:paraId="2B3FCDD6" w14:textId="6EF66B09" w:rsidR="00B606C4" w:rsidRPr="009851DC" w:rsidRDefault="00B606C4" w:rsidP="00B606C4">
      <w:pPr>
        <w:pStyle w:val="Heading3"/>
        <w:numPr>
          <w:ilvl w:val="0"/>
          <w:numId w:val="8"/>
        </w:numPr>
        <w:spacing w:after="0"/>
        <w:ind w:left="540" w:hanging="540"/>
        <w:rPr>
          <w:u w:val="none"/>
        </w:rPr>
      </w:pPr>
      <w:r w:rsidRPr="009851DC">
        <w:rPr>
          <w:u w:val="none"/>
        </w:rPr>
        <w:lastRenderedPageBreak/>
        <w:t>“Users and their Access by Appt Unit</w:t>
      </w:r>
      <w:r w:rsidR="00997098">
        <w:rPr>
          <w:u w:val="none"/>
        </w:rPr>
        <w:t>,”</w:t>
      </w:r>
      <w:r w:rsidRPr="009851DC">
        <w:rPr>
          <w:u w:val="none"/>
        </w:rPr>
        <w:t xml:space="preserve"> and “Users with Access to a Specific Unit</w:t>
      </w:r>
      <w:r w:rsidR="00997098">
        <w:rPr>
          <w:u w:val="none"/>
        </w:rPr>
        <w:t>.”</w:t>
      </w:r>
      <w:r w:rsidRPr="009851DC">
        <w:rPr>
          <w:u w:val="none"/>
        </w:rPr>
        <w:t xml:space="preserve"> </w:t>
      </w:r>
    </w:p>
    <w:p w14:paraId="49C85F7C" w14:textId="42495006" w:rsidR="00B606C4" w:rsidRPr="009851DC" w:rsidRDefault="00B606C4" w:rsidP="00B606C4">
      <w:pPr>
        <w:pStyle w:val="Heading3"/>
        <w:numPr>
          <w:ilvl w:val="0"/>
          <w:numId w:val="8"/>
        </w:numPr>
        <w:spacing w:after="0"/>
        <w:ind w:left="540" w:hanging="540"/>
        <w:rPr>
          <w:u w:val="none"/>
        </w:rPr>
      </w:pPr>
      <w:r w:rsidRPr="009851DC">
        <w:rPr>
          <w:u w:val="none"/>
        </w:rPr>
        <w:t>“Reviewers for a Specific Unit</w:t>
      </w:r>
      <w:r w:rsidR="00B81C3F" w:rsidRPr="009851DC">
        <w:rPr>
          <w:u w:val="none"/>
        </w:rPr>
        <w:t>”</w:t>
      </w:r>
      <w:r w:rsidRPr="009851DC">
        <w:rPr>
          <w:u w:val="none"/>
        </w:rPr>
        <w:t xml:space="preserve"> and </w:t>
      </w:r>
      <w:r w:rsidR="00B81C3F" w:rsidRPr="009851DC">
        <w:rPr>
          <w:u w:val="none"/>
        </w:rPr>
        <w:t>“</w:t>
      </w:r>
      <w:r w:rsidRPr="009851DC">
        <w:rPr>
          <w:u w:val="none"/>
        </w:rPr>
        <w:t>Reviewers by Home Department Code</w:t>
      </w:r>
      <w:r w:rsidR="00997098">
        <w:rPr>
          <w:u w:val="none"/>
        </w:rPr>
        <w:t>.”</w:t>
      </w:r>
    </w:p>
    <w:p w14:paraId="27040299" w14:textId="77777777" w:rsidR="00B606C4" w:rsidRPr="009851DC" w:rsidRDefault="00B606C4" w:rsidP="00B606C4">
      <w:pPr>
        <w:spacing w:line="360" w:lineRule="auto"/>
        <w:ind w:left="540"/>
        <w:jc w:val="both"/>
        <w:rPr>
          <w:rFonts w:ascii="Arial" w:hAnsi="Arial" w:cs="Arial"/>
        </w:rPr>
      </w:pPr>
    </w:p>
    <w:p w14:paraId="4ACE166B" w14:textId="01C21ABA" w:rsidR="005B22EF" w:rsidRPr="009851DC" w:rsidRDefault="00B606C4" w:rsidP="00B606C4">
      <w:pPr>
        <w:spacing w:line="360" w:lineRule="auto"/>
        <w:jc w:val="both"/>
        <w:rPr>
          <w:rFonts w:ascii="Arial" w:hAnsi="Arial" w:cs="Arial"/>
        </w:rPr>
      </w:pPr>
      <w:r w:rsidRPr="009851DC">
        <w:rPr>
          <w:rFonts w:ascii="Arial" w:hAnsi="Arial" w:cs="Arial"/>
        </w:rPr>
        <w:t>Data from these reports was used to create worksheets that provided a listing of all users and reviewers that have access to inquiry, process, and review transactions for Catering Sales and Catering Production</w:t>
      </w:r>
      <w:r w:rsidR="00902AD8" w:rsidRPr="009851DC">
        <w:rPr>
          <w:rFonts w:ascii="Arial" w:hAnsi="Arial" w:cs="Arial"/>
        </w:rPr>
        <w:t xml:space="preserve">.  </w:t>
      </w:r>
      <w:r w:rsidRPr="009851DC">
        <w:rPr>
          <w:rFonts w:ascii="Arial" w:eastAsia="Calibri" w:hAnsi="Arial" w:cs="Arial"/>
          <w:color w:val="000000"/>
        </w:rPr>
        <w:t xml:space="preserve">The worksheets were provided to </w:t>
      </w:r>
      <w:r w:rsidR="00902AD8" w:rsidRPr="009851DC">
        <w:rPr>
          <w:rFonts w:ascii="Arial" w:eastAsia="Calibri" w:hAnsi="Arial" w:cs="Arial"/>
          <w:color w:val="000000"/>
        </w:rPr>
        <w:t>the Directors</w:t>
      </w:r>
      <w:r w:rsidRPr="009851DC">
        <w:rPr>
          <w:rFonts w:ascii="Arial" w:eastAsia="Calibri" w:hAnsi="Arial" w:cs="Arial"/>
          <w:color w:val="000000"/>
        </w:rPr>
        <w:t xml:space="preserve"> of Catering Sales and Catering Production to confirm that access is current and appropriate</w:t>
      </w:r>
      <w:r w:rsidR="00284F88">
        <w:rPr>
          <w:rFonts w:ascii="Arial" w:eastAsia="Calibri" w:hAnsi="Arial" w:cs="Arial"/>
          <w:color w:val="000000"/>
        </w:rPr>
        <w:t>.</w:t>
      </w:r>
    </w:p>
    <w:p w14:paraId="05D0E40D" w14:textId="77777777" w:rsidR="005B22EF" w:rsidRPr="009851DC" w:rsidRDefault="005B22EF" w:rsidP="00B606C4">
      <w:pPr>
        <w:spacing w:line="360" w:lineRule="auto"/>
        <w:jc w:val="both"/>
        <w:rPr>
          <w:rFonts w:ascii="Arial" w:hAnsi="Arial" w:cs="Arial"/>
        </w:rPr>
      </w:pPr>
    </w:p>
    <w:p w14:paraId="22E65B3C" w14:textId="0B5C5CA3" w:rsidR="00922F20" w:rsidRDefault="005B22EF" w:rsidP="005B22EF">
      <w:pPr>
        <w:spacing w:line="360" w:lineRule="auto"/>
        <w:jc w:val="both"/>
        <w:rPr>
          <w:rFonts w:ascii="Arial" w:hAnsi="Arial" w:cs="Arial"/>
          <w:color w:val="000000"/>
          <w:u w:color="000000"/>
        </w:rPr>
      </w:pPr>
      <w:r w:rsidRPr="009851DC">
        <w:rPr>
          <w:rFonts w:ascii="Arial" w:hAnsi="Arial" w:cs="Arial"/>
          <w:color w:val="000000"/>
          <w:u w:color="000000"/>
        </w:rPr>
        <w:t>Catering S</w:t>
      </w:r>
      <w:r w:rsidR="00EA07EE">
        <w:rPr>
          <w:rFonts w:ascii="Arial" w:hAnsi="Arial" w:cs="Arial"/>
          <w:color w:val="000000"/>
          <w:u w:color="000000"/>
        </w:rPr>
        <w:t>ales and Catering Production have</w:t>
      </w:r>
      <w:r w:rsidRPr="009851DC">
        <w:rPr>
          <w:rFonts w:ascii="Arial" w:hAnsi="Arial" w:cs="Arial"/>
          <w:color w:val="000000"/>
          <w:u w:color="000000"/>
        </w:rPr>
        <w:t xml:space="preserve"> established an accountability structure that ensures proper oversi</w:t>
      </w:r>
      <w:r w:rsidR="00284F88">
        <w:rPr>
          <w:rFonts w:ascii="Arial" w:hAnsi="Arial" w:cs="Arial"/>
          <w:color w:val="000000"/>
          <w:u w:color="000000"/>
        </w:rPr>
        <w:t xml:space="preserve">ght over procurement functions. </w:t>
      </w:r>
      <w:r w:rsidRPr="009851DC">
        <w:rPr>
          <w:rFonts w:ascii="Arial" w:hAnsi="Arial" w:cs="Arial"/>
          <w:color w:val="000000"/>
          <w:u w:color="000000"/>
        </w:rPr>
        <w:t xml:space="preserve"> The </w:t>
      </w:r>
      <w:r w:rsidRPr="009851DC">
        <w:rPr>
          <w:rFonts w:ascii="Arial" w:eastAsia="Calibri" w:hAnsi="Arial" w:cs="Arial"/>
          <w:color w:val="000000"/>
        </w:rPr>
        <w:t xml:space="preserve">Catering Sales and Catering Production </w:t>
      </w:r>
      <w:r w:rsidRPr="009851DC">
        <w:rPr>
          <w:rFonts w:ascii="Arial" w:hAnsi="Arial" w:cs="Arial"/>
          <w:color w:val="000000"/>
          <w:u w:color="000000"/>
        </w:rPr>
        <w:t xml:space="preserve">CAOs verified that user access and reviewer setup is appropriate and based </w:t>
      </w:r>
      <w:r w:rsidR="00284F88">
        <w:rPr>
          <w:rFonts w:ascii="Arial" w:hAnsi="Arial" w:cs="Arial"/>
          <w:color w:val="000000"/>
          <w:u w:color="000000"/>
        </w:rPr>
        <w:t>on employees’ job descriptions.</w:t>
      </w:r>
    </w:p>
    <w:p w14:paraId="7CE8B736" w14:textId="043FE950" w:rsidR="005B22EF" w:rsidRPr="009851DC" w:rsidRDefault="005B22EF" w:rsidP="005B22EF">
      <w:pPr>
        <w:spacing w:line="360" w:lineRule="auto"/>
        <w:jc w:val="both"/>
        <w:rPr>
          <w:rFonts w:ascii="Arial" w:hAnsi="Arial" w:cs="Arial"/>
          <w:color w:val="000000"/>
          <w:u w:color="000000"/>
        </w:rPr>
      </w:pPr>
      <w:r w:rsidRPr="009851DC">
        <w:rPr>
          <w:rFonts w:ascii="Arial" w:hAnsi="Arial" w:cs="Arial"/>
          <w:color w:val="000000"/>
          <w:u w:color="000000"/>
        </w:rPr>
        <w:t xml:space="preserve"> </w:t>
      </w:r>
    </w:p>
    <w:p w14:paraId="4326CB5A" w14:textId="12E56D59" w:rsidR="00A95121" w:rsidRDefault="005B22EF" w:rsidP="00A95121">
      <w:pPr>
        <w:pStyle w:val="NormalWeb"/>
        <w:spacing w:before="0" w:beforeAutospacing="0" w:after="0" w:afterAutospacing="0" w:line="360" w:lineRule="auto"/>
        <w:jc w:val="both"/>
        <w:rPr>
          <w:rFonts w:ascii="Arial" w:hAnsi="Arial" w:cs="Arial"/>
          <w:color w:val="000000" w:themeColor="text1"/>
        </w:rPr>
      </w:pPr>
      <w:r w:rsidRPr="009851DC">
        <w:rPr>
          <w:rFonts w:ascii="Arial" w:hAnsi="Arial" w:cs="Arial"/>
          <w:color w:val="000000" w:themeColor="text1"/>
        </w:rPr>
        <w:t>There were no significant control</w:t>
      </w:r>
      <w:r w:rsidR="00284F88">
        <w:rPr>
          <w:rFonts w:ascii="Arial" w:hAnsi="Arial" w:cs="Arial"/>
          <w:color w:val="000000" w:themeColor="text1"/>
        </w:rPr>
        <w:t xml:space="preserve"> weaknesses found in this area.</w:t>
      </w:r>
    </w:p>
    <w:p w14:paraId="0FE544A8" w14:textId="3A6CDB83" w:rsidR="0071521C" w:rsidRPr="00A95121" w:rsidRDefault="0071521C" w:rsidP="00A95121">
      <w:pPr>
        <w:pStyle w:val="NormalWeb"/>
        <w:spacing w:before="0" w:beforeAutospacing="0" w:after="0" w:afterAutospacing="0" w:line="360" w:lineRule="auto"/>
        <w:jc w:val="both"/>
        <w:rPr>
          <w:rFonts w:ascii="Arial" w:hAnsi="Arial" w:cs="Arial"/>
          <w:color w:val="000000" w:themeColor="text1"/>
        </w:rPr>
      </w:pPr>
    </w:p>
    <w:p w14:paraId="727D9A41" w14:textId="70B89E41" w:rsidR="00B81C3F" w:rsidRPr="009851DC" w:rsidRDefault="00BA0836" w:rsidP="008F2D8D">
      <w:pPr>
        <w:spacing w:line="360" w:lineRule="auto"/>
        <w:jc w:val="center"/>
        <w:rPr>
          <w:rFonts w:ascii="Arial" w:hAnsi="Arial" w:cs="Arial"/>
          <w:u w:val="single"/>
        </w:rPr>
      </w:pPr>
      <w:r w:rsidRPr="009851DC">
        <w:rPr>
          <w:rFonts w:ascii="Arial" w:hAnsi="Arial" w:cs="Arial"/>
          <w:u w:val="single"/>
        </w:rPr>
        <w:t>ACCOUNTS RECEIVABLE</w:t>
      </w:r>
    </w:p>
    <w:p w14:paraId="6F2841A5" w14:textId="77777777" w:rsidR="00B81C3F" w:rsidRPr="009851DC" w:rsidRDefault="00B81C3F" w:rsidP="008F2D8D">
      <w:pPr>
        <w:spacing w:line="360" w:lineRule="auto"/>
        <w:jc w:val="center"/>
        <w:rPr>
          <w:rFonts w:ascii="Arial" w:hAnsi="Arial" w:cs="Arial"/>
          <w:u w:val="single"/>
        </w:rPr>
      </w:pPr>
    </w:p>
    <w:p w14:paraId="3D288516" w14:textId="243DD0BD" w:rsidR="00FB07E8" w:rsidRPr="009851DC" w:rsidRDefault="00EB6C7F" w:rsidP="00284F88">
      <w:pPr>
        <w:pStyle w:val="ListParagraph"/>
        <w:numPr>
          <w:ilvl w:val="0"/>
          <w:numId w:val="10"/>
        </w:numPr>
        <w:spacing w:line="360" w:lineRule="auto"/>
        <w:ind w:left="540" w:hanging="540"/>
        <w:rPr>
          <w:rFonts w:ascii="Arial" w:hAnsi="Arial" w:cs="Arial"/>
          <w:u w:val="single"/>
        </w:rPr>
      </w:pPr>
      <w:r w:rsidRPr="009851DC">
        <w:rPr>
          <w:rFonts w:ascii="Arial" w:hAnsi="Arial" w:cs="Arial"/>
          <w:u w:val="single"/>
        </w:rPr>
        <w:t>Revenue</w:t>
      </w:r>
    </w:p>
    <w:p w14:paraId="568674CF" w14:textId="77777777" w:rsidR="00EB6C7F" w:rsidRPr="009851DC" w:rsidRDefault="00EB6C7F" w:rsidP="008F2D8D">
      <w:pPr>
        <w:spacing w:line="360" w:lineRule="auto"/>
        <w:rPr>
          <w:rFonts w:ascii="Arial" w:hAnsi="Arial" w:cs="Arial"/>
          <w:u w:val="single"/>
        </w:rPr>
      </w:pPr>
    </w:p>
    <w:p w14:paraId="7F3BFE8A" w14:textId="760E510D" w:rsidR="00FE4368" w:rsidRPr="009851DC" w:rsidRDefault="007B45F2" w:rsidP="00284F88">
      <w:pPr>
        <w:spacing w:line="360" w:lineRule="auto"/>
        <w:ind w:left="540"/>
        <w:jc w:val="both"/>
        <w:rPr>
          <w:rFonts w:ascii="Arial" w:hAnsi="Arial" w:cs="Arial"/>
        </w:rPr>
      </w:pPr>
      <w:r w:rsidRPr="009851DC">
        <w:rPr>
          <w:rFonts w:ascii="Arial" w:hAnsi="Arial" w:cs="Arial"/>
        </w:rPr>
        <w:t xml:space="preserve">Meetings were </w:t>
      </w:r>
      <w:r w:rsidR="0010671B" w:rsidRPr="009851DC">
        <w:rPr>
          <w:rFonts w:ascii="Arial" w:hAnsi="Arial" w:cs="Arial"/>
        </w:rPr>
        <w:t>held</w:t>
      </w:r>
      <w:r w:rsidRPr="009851DC">
        <w:rPr>
          <w:rFonts w:ascii="Arial" w:hAnsi="Arial" w:cs="Arial"/>
        </w:rPr>
        <w:t xml:space="preserve"> with Catering management</w:t>
      </w:r>
      <w:r w:rsidR="00C45932" w:rsidRPr="009851DC">
        <w:rPr>
          <w:rFonts w:ascii="Arial" w:hAnsi="Arial" w:cs="Arial"/>
        </w:rPr>
        <w:t xml:space="preserve"> to </w:t>
      </w:r>
      <w:r w:rsidR="0010671B" w:rsidRPr="009851DC">
        <w:rPr>
          <w:rFonts w:ascii="Arial" w:hAnsi="Arial" w:cs="Arial"/>
        </w:rPr>
        <w:t xml:space="preserve">obtain an understanding of </w:t>
      </w:r>
      <w:r w:rsidR="009D5525" w:rsidRPr="009851DC">
        <w:rPr>
          <w:rFonts w:ascii="Arial" w:hAnsi="Arial" w:cs="Arial"/>
        </w:rPr>
        <w:t>Catering’s processes and procedures used to control the r</w:t>
      </w:r>
      <w:r w:rsidR="00C45932" w:rsidRPr="009851DC">
        <w:rPr>
          <w:rFonts w:ascii="Arial" w:hAnsi="Arial" w:cs="Arial"/>
        </w:rPr>
        <w:t>ecord</w:t>
      </w:r>
      <w:r w:rsidR="009D5525" w:rsidRPr="009851DC">
        <w:rPr>
          <w:rFonts w:ascii="Arial" w:hAnsi="Arial" w:cs="Arial"/>
        </w:rPr>
        <w:t>ing of event revenue</w:t>
      </w:r>
      <w:r w:rsidR="00902AD8" w:rsidRPr="009851DC">
        <w:rPr>
          <w:rFonts w:ascii="Arial" w:hAnsi="Arial" w:cs="Arial"/>
        </w:rPr>
        <w:t xml:space="preserve">.  </w:t>
      </w:r>
      <w:r w:rsidR="002D64D1" w:rsidRPr="009851DC">
        <w:rPr>
          <w:rFonts w:ascii="Arial" w:hAnsi="Arial" w:cs="Arial"/>
        </w:rPr>
        <w:t xml:space="preserve">H&amp;HS Accounting Services Office (ASO) management provided the Opera systems aging report as of March 8, 2020. </w:t>
      </w:r>
      <w:r w:rsidR="00284F88">
        <w:rPr>
          <w:rFonts w:ascii="Arial" w:hAnsi="Arial" w:cs="Arial"/>
        </w:rPr>
        <w:t xml:space="preserve"> </w:t>
      </w:r>
      <w:r w:rsidR="00C87528" w:rsidRPr="009851DC">
        <w:rPr>
          <w:rFonts w:ascii="Arial" w:hAnsi="Arial" w:cs="Arial"/>
        </w:rPr>
        <w:t>Of the nine items contained in the aging report, t</w:t>
      </w:r>
      <w:r w:rsidR="00284F88">
        <w:rPr>
          <w:rFonts w:ascii="Arial" w:hAnsi="Arial" w:cs="Arial"/>
        </w:rPr>
        <w:t xml:space="preserve">hree were selected for testing. </w:t>
      </w:r>
      <w:r w:rsidRPr="009851DC">
        <w:rPr>
          <w:rFonts w:ascii="Arial" w:hAnsi="Arial" w:cs="Arial"/>
        </w:rPr>
        <w:t xml:space="preserve">For the selected sample, A&amp;AS performed testing to </w:t>
      </w:r>
      <w:r w:rsidR="00C45932" w:rsidRPr="009851DC">
        <w:rPr>
          <w:rFonts w:ascii="Arial" w:hAnsi="Arial" w:cs="Arial"/>
        </w:rPr>
        <w:t>verify that the agreed up</w:t>
      </w:r>
      <w:r w:rsidRPr="009851DC">
        <w:rPr>
          <w:rFonts w:ascii="Arial" w:hAnsi="Arial" w:cs="Arial"/>
        </w:rPr>
        <w:t xml:space="preserve">on event </w:t>
      </w:r>
      <w:r w:rsidR="00D57BBD" w:rsidRPr="009851DC">
        <w:rPr>
          <w:rFonts w:ascii="Arial" w:hAnsi="Arial" w:cs="Arial"/>
        </w:rPr>
        <w:t>charges</w:t>
      </w:r>
      <w:r w:rsidRPr="009851DC">
        <w:rPr>
          <w:rFonts w:ascii="Arial" w:hAnsi="Arial" w:cs="Arial"/>
        </w:rPr>
        <w:t xml:space="preserve"> to Campus departments was performed using </w:t>
      </w:r>
      <w:r w:rsidR="00530E62" w:rsidRPr="009851DC">
        <w:rPr>
          <w:rFonts w:ascii="Arial" w:hAnsi="Arial" w:cs="Arial"/>
        </w:rPr>
        <w:t>Catering’s</w:t>
      </w:r>
      <w:r w:rsidRPr="009851DC">
        <w:rPr>
          <w:rFonts w:ascii="Arial" w:hAnsi="Arial" w:cs="Arial"/>
        </w:rPr>
        <w:t xml:space="preserve"> billing system, Opera</w:t>
      </w:r>
      <w:r w:rsidR="00902AD8" w:rsidRPr="009851DC">
        <w:rPr>
          <w:rFonts w:ascii="Arial" w:hAnsi="Arial" w:cs="Arial"/>
        </w:rPr>
        <w:t xml:space="preserve">.  </w:t>
      </w:r>
      <w:r w:rsidR="00EB6C7F" w:rsidRPr="009851DC">
        <w:rPr>
          <w:rFonts w:ascii="Arial" w:hAnsi="Arial" w:cs="Arial"/>
        </w:rPr>
        <w:t xml:space="preserve">H&amp;HS management, Catering management, and H&amp;HS </w:t>
      </w:r>
      <w:r w:rsidR="00E068E3" w:rsidRPr="009851DC">
        <w:rPr>
          <w:rFonts w:ascii="Arial" w:hAnsi="Arial" w:cs="Arial"/>
        </w:rPr>
        <w:t>ASO</w:t>
      </w:r>
      <w:r w:rsidR="00EB6C7F" w:rsidRPr="009851DC">
        <w:rPr>
          <w:rFonts w:ascii="Arial" w:hAnsi="Arial" w:cs="Arial"/>
        </w:rPr>
        <w:t xml:space="preserve"> staff</w:t>
      </w:r>
      <w:r w:rsidRPr="009851DC">
        <w:rPr>
          <w:rFonts w:ascii="Arial" w:hAnsi="Arial" w:cs="Arial"/>
        </w:rPr>
        <w:t xml:space="preserve"> provided an overview of the receivable process for Ca</w:t>
      </w:r>
      <w:r w:rsidR="007302B8" w:rsidRPr="009851DC">
        <w:rPr>
          <w:rFonts w:ascii="Arial" w:hAnsi="Arial" w:cs="Arial"/>
        </w:rPr>
        <w:t>tering events within the Opera s</w:t>
      </w:r>
      <w:r w:rsidRPr="009851DC">
        <w:rPr>
          <w:rFonts w:ascii="Arial" w:hAnsi="Arial" w:cs="Arial"/>
        </w:rPr>
        <w:t>ystem</w:t>
      </w:r>
      <w:r w:rsidR="00902AD8" w:rsidRPr="009851DC">
        <w:rPr>
          <w:rFonts w:ascii="Arial" w:hAnsi="Arial" w:cs="Arial"/>
        </w:rPr>
        <w:t xml:space="preserve">.  </w:t>
      </w:r>
      <w:r w:rsidR="00E306EC" w:rsidRPr="009851DC">
        <w:rPr>
          <w:rFonts w:ascii="Arial" w:hAnsi="Arial" w:cs="Arial"/>
        </w:rPr>
        <w:t xml:space="preserve">Supporting documentation was reviewed in accordance with the General Ledger detail to verify that payment was remitted </w:t>
      </w:r>
      <w:r w:rsidR="0085292B" w:rsidRPr="009851DC">
        <w:rPr>
          <w:rFonts w:ascii="Arial" w:hAnsi="Arial" w:cs="Arial"/>
        </w:rPr>
        <w:t>or recharged on a timely basis</w:t>
      </w:r>
      <w:r w:rsidR="00902AD8" w:rsidRPr="009851DC">
        <w:rPr>
          <w:rFonts w:ascii="Arial" w:hAnsi="Arial" w:cs="Arial"/>
        </w:rPr>
        <w:t xml:space="preserve">.  </w:t>
      </w:r>
      <w:r w:rsidR="00C45932" w:rsidRPr="009851DC">
        <w:rPr>
          <w:rFonts w:ascii="Arial" w:hAnsi="Arial" w:cs="Arial"/>
        </w:rPr>
        <w:t>Once the event is complete</w:t>
      </w:r>
      <w:r w:rsidR="00E306EC" w:rsidRPr="009851DC">
        <w:rPr>
          <w:rFonts w:ascii="Arial" w:hAnsi="Arial" w:cs="Arial"/>
        </w:rPr>
        <w:t>, the client’s invoice is remitted the next day to be paid within 30 days</w:t>
      </w:r>
      <w:r w:rsidR="00902AD8" w:rsidRPr="009851DC">
        <w:rPr>
          <w:rFonts w:ascii="Arial" w:hAnsi="Arial" w:cs="Arial"/>
        </w:rPr>
        <w:t xml:space="preserve">.  </w:t>
      </w:r>
      <w:r w:rsidR="00647601" w:rsidRPr="009851DC">
        <w:rPr>
          <w:rFonts w:ascii="Arial" w:hAnsi="Arial" w:cs="Arial"/>
        </w:rPr>
        <w:t xml:space="preserve">The </w:t>
      </w:r>
      <w:r w:rsidR="00647601" w:rsidRPr="009851DC">
        <w:rPr>
          <w:rFonts w:ascii="Arial" w:hAnsi="Arial" w:cs="Arial"/>
        </w:rPr>
        <w:lastRenderedPageBreak/>
        <w:t>Opera s</w:t>
      </w:r>
      <w:r w:rsidR="00E306EC" w:rsidRPr="009851DC">
        <w:rPr>
          <w:rFonts w:ascii="Arial" w:hAnsi="Arial" w:cs="Arial"/>
        </w:rPr>
        <w:t xml:space="preserve">ystem automatically ages the balance due from the date of the event completion. </w:t>
      </w:r>
    </w:p>
    <w:p w14:paraId="055AE245" w14:textId="77777777" w:rsidR="00DC4AAD" w:rsidRPr="009851DC" w:rsidRDefault="00DC4AAD" w:rsidP="00284F88">
      <w:pPr>
        <w:spacing w:line="360" w:lineRule="auto"/>
        <w:ind w:left="540"/>
        <w:jc w:val="both"/>
        <w:rPr>
          <w:rFonts w:ascii="Arial" w:eastAsia="Calibri" w:hAnsi="Arial" w:cs="Arial"/>
          <w:color w:val="000000"/>
        </w:rPr>
      </w:pPr>
    </w:p>
    <w:p w14:paraId="4974BD5E" w14:textId="139990F6" w:rsidR="00DC4AAD" w:rsidRPr="009851DC" w:rsidRDefault="00DC4AAD" w:rsidP="00284F88">
      <w:pPr>
        <w:spacing w:line="360" w:lineRule="auto"/>
        <w:ind w:left="540"/>
        <w:jc w:val="both"/>
        <w:rPr>
          <w:rFonts w:ascii="Arial" w:eastAsia="Calibri" w:hAnsi="Arial" w:cs="Arial"/>
          <w:color w:val="000000"/>
        </w:rPr>
      </w:pPr>
      <w:r w:rsidRPr="009851DC">
        <w:rPr>
          <w:rFonts w:ascii="Arial" w:eastAsia="Calibri" w:hAnsi="Arial" w:cs="Arial"/>
          <w:color w:val="000000"/>
        </w:rPr>
        <w:t xml:space="preserve">There were no significant control weaknesses noted in this area. </w:t>
      </w:r>
    </w:p>
    <w:p w14:paraId="6086CB60" w14:textId="77777777" w:rsidR="00647601" w:rsidRPr="009851DC" w:rsidRDefault="00647601" w:rsidP="00EB3E1F">
      <w:pPr>
        <w:spacing w:line="360" w:lineRule="auto"/>
        <w:jc w:val="both"/>
        <w:rPr>
          <w:rFonts w:ascii="Arial" w:hAnsi="Arial" w:cs="Arial"/>
        </w:rPr>
      </w:pPr>
    </w:p>
    <w:p w14:paraId="4AA62981" w14:textId="7C7FD100" w:rsidR="00E306EC" w:rsidRPr="009851DC" w:rsidRDefault="004E58A6" w:rsidP="00284F88">
      <w:pPr>
        <w:pStyle w:val="ListParagraph"/>
        <w:numPr>
          <w:ilvl w:val="0"/>
          <w:numId w:val="10"/>
        </w:numPr>
        <w:spacing w:line="360" w:lineRule="auto"/>
        <w:ind w:left="540" w:hanging="540"/>
        <w:rPr>
          <w:rFonts w:ascii="Arial" w:hAnsi="Arial" w:cs="Arial"/>
          <w:u w:val="single"/>
        </w:rPr>
      </w:pPr>
      <w:r w:rsidRPr="009851DC">
        <w:rPr>
          <w:rFonts w:ascii="Arial" w:hAnsi="Arial" w:cs="Arial"/>
          <w:u w:val="single"/>
        </w:rPr>
        <w:t>Collection and Write</w:t>
      </w:r>
      <w:r w:rsidR="00C45932" w:rsidRPr="009851DC">
        <w:rPr>
          <w:rFonts w:ascii="Arial" w:hAnsi="Arial" w:cs="Arial"/>
          <w:u w:val="single"/>
        </w:rPr>
        <w:t xml:space="preserve"> </w:t>
      </w:r>
      <w:r w:rsidR="00DC1DF7" w:rsidRPr="009851DC">
        <w:rPr>
          <w:rFonts w:ascii="Arial" w:hAnsi="Arial" w:cs="Arial"/>
          <w:u w:val="single"/>
        </w:rPr>
        <w:t>- O</w:t>
      </w:r>
      <w:r w:rsidR="00520FEE" w:rsidRPr="009851DC">
        <w:rPr>
          <w:rFonts w:ascii="Arial" w:hAnsi="Arial" w:cs="Arial"/>
          <w:u w:val="single"/>
        </w:rPr>
        <w:t>ffs</w:t>
      </w:r>
    </w:p>
    <w:p w14:paraId="63930F48" w14:textId="77777777" w:rsidR="004E58A6" w:rsidRPr="009851DC" w:rsidRDefault="004E58A6" w:rsidP="00EB3E1F">
      <w:pPr>
        <w:spacing w:line="360" w:lineRule="auto"/>
        <w:jc w:val="center"/>
        <w:rPr>
          <w:rFonts w:ascii="Arial" w:hAnsi="Arial" w:cs="Arial"/>
          <w:u w:val="single"/>
        </w:rPr>
      </w:pPr>
    </w:p>
    <w:p w14:paraId="164161D9" w14:textId="2EFF6146" w:rsidR="00AB1E44" w:rsidRPr="009851DC" w:rsidRDefault="00D803D5" w:rsidP="00284F88">
      <w:pPr>
        <w:spacing w:line="360" w:lineRule="auto"/>
        <w:ind w:left="540"/>
        <w:jc w:val="both"/>
        <w:rPr>
          <w:rFonts w:ascii="Arial" w:hAnsi="Arial" w:cs="Arial"/>
        </w:rPr>
      </w:pPr>
      <w:r w:rsidRPr="009851DC">
        <w:rPr>
          <w:rFonts w:ascii="Arial" w:eastAsia="Calibri" w:hAnsi="Arial" w:cs="Arial"/>
          <w:color w:val="000000"/>
        </w:rPr>
        <w:t>H&amp;HS m</w:t>
      </w:r>
      <w:r w:rsidR="004E58A6" w:rsidRPr="009851DC">
        <w:rPr>
          <w:rFonts w:ascii="Arial" w:eastAsia="Calibri" w:hAnsi="Arial" w:cs="Arial"/>
          <w:color w:val="000000"/>
        </w:rPr>
        <w:t>anagement, Catering management, and H&amp;HS ASO provided a general overview of the accounts receivable process including monitoring, aging, collection methodology, and bad debt write-off</w:t>
      </w:r>
      <w:r w:rsidR="00902AD8" w:rsidRPr="009851DC">
        <w:rPr>
          <w:rFonts w:ascii="Arial" w:eastAsia="Calibri" w:hAnsi="Arial" w:cs="Arial"/>
          <w:color w:val="000000"/>
        </w:rPr>
        <w:t xml:space="preserve">.  </w:t>
      </w:r>
      <w:r w:rsidR="004E58A6" w:rsidRPr="009851DC">
        <w:rPr>
          <w:rFonts w:ascii="Arial" w:eastAsia="Calibri" w:hAnsi="Arial" w:cs="Arial"/>
          <w:color w:val="000000"/>
        </w:rPr>
        <w:t xml:space="preserve">Catering’s outstanding accounts receivable as of </w:t>
      </w:r>
      <w:r w:rsidR="009A4F8B" w:rsidRPr="009851DC">
        <w:rPr>
          <w:rFonts w:ascii="Arial" w:eastAsia="Calibri" w:hAnsi="Arial" w:cs="Arial"/>
          <w:color w:val="000000"/>
        </w:rPr>
        <w:t>March 8, 2020 was $16,303</w:t>
      </w:r>
      <w:r w:rsidR="00902AD8" w:rsidRPr="009851DC">
        <w:rPr>
          <w:rFonts w:ascii="Arial" w:eastAsia="Calibri" w:hAnsi="Arial" w:cs="Arial"/>
          <w:color w:val="000000"/>
        </w:rPr>
        <w:t xml:space="preserve">.  </w:t>
      </w:r>
      <w:r w:rsidR="009A4F8B" w:rsidRPr="009851DC">
        <w:rPr>
          <w:rFonts w:ascii="Arial" w:eastAsia="Calibri" w:hAnsi="Arial" w:cs="Arial"/>
          <w:color w:val="000000"/>
        </w:rPr>
        <w:t xml:space="preserve">There </w:t>
      </w:r>
      <w:r w:rsidR="003B5553" w:rsidRPr="009851DC">
        <w:rPr>
          <w:rFonts w:ascii="Arial" w:eastAsia="Calibri" w:hAnsi="Arial" w:cs="Arial"/>
          <w:color w:val="000000"/>
        </w:rPr>
        <w:t xml:space="preserve">were no write-offs of </w:t>
      </w:r>
      <w:r w:rsidR="002654BC" w:rsidRPr="009851DC">
        <w:rPr>
          <w:rFonts w:ascii="Arial" w:eastAsia="Calibri" w:hAnsi="Arial" w:cs="Arial"/>
          <w:color w:val="000000"/>
        </w:rPr>
        <w:t>bad</w:t>
      </w:r>
      <w:r w:rsidR="00D50AD3" w:rsidRPr="009851DC">
        <w:rPr>
          <w:rFonts w:ascii="Arial" w:eastAsia="Calibri" w:hAnsi="Arial" w:cs="Arial"/>
          <w:color w:val="000000"/>
        </w:rPr>
        <w:t xml:space="preserve"> debt balances d</w:t>
      </w:r>
      <w:r w:rsidR="009A4F8B" w:rsidRPr="009851DC">
        <w:rPr>
          <w:rFonts w:ascii="Arial" w:eastAsia="Calibri" w:hAnsi="Arial" w:cs="Arial"/>
          <w:color w:val="000000"/>
        </w:rPr>
        <w:t xml:space="preserve">uring </w:t>
      </w:r>
      <w:r w:rsidR="00086545" w:rsidRPr="009851DC">
        <w:rPr>
          <w:rFonts w:ascii="Arial" w:eastAsia="Calibri" w:hAnsi="Arial" w:cs="Arial"/>
          <w:color w:val="000000"/>
        </w:rPr>
        <w:t>fiscal year</w:t>
      </w:r>
      <w:r w:rsidR="00E06CAF" w:rsidRPr="009851DC">
        <w:rPr>
          <w:rFonts w:ascii="Arial" w:eastAsia="Calibri" w:hAnsi="Arial" w:cs="Arial"/>
          <w:color w:val="000000"/>
        </w:rPr>
        <w:t xml:space="preserve"> 2019-</w:t>
      </w:r>
      <w:r w:rsidR="009A4F8B" w:rsidRPr="009851DC">
        <w:rPr>
          <w:rFonts w:ascii="Arial" w:eastAsia="Calibri" w:hAnsi="Arial" w:cs="Arial"/>
          <w:color w:val="000000"/>
        </w:rPr>
        <w:t xml:space="preserve">20 and </w:t>
      </w:r>
      <w:r w:rsidR="00D50AD3" w:rsidRPr="009851DC">
        <w:rPr>
          <w:rFonts w:ascii="Arial" w:eastAsia="Calibri" w:hAnsi="Arial" w:cs="Arial"/>
          <w:color w:val="000000"/>
        </w:rPr>
        <w:t xml:space="preserve">dating back </w:t>
      </w:r>
      <w:r w:rsidR="008F2BB7" w:rsidRPr="009851DC">
        <w:rPr>
          <w:rFonts w:ascii="Arial" w:eastAsia="Calibri" w:hAnsi="Arial" w:cs="Arial"/>
          <w:color w:val="000000"/>
        </w:rPr>
        <w:t>through</w:t>
      </w:r>
      <w:r w:rsidR="00D50AD3" w:rsidRPr="009851DC">
        <w:rPr>
          <w:rFonts w:ascii="Arial" w:eastAsia="Calibri" w:hAnsi="Arial" w:cs="Arial"/>
          <w:color w:val="000000"/>
        </w:rPr>
        <w:t xml:space="preserve"> </w:t>
      </w:r>
      <w:r w:rsidR="00086545" w:rsidRPr="009851DC">
        <w:rPr>
          <w:rFonts w:ascii="Arial" w:eastAsia="Calibri" w:hAnsi="Arial" w:cs="Arial"/>
          <w:color w:val="000000"/>
        </w:rPr>
        <w:t>fiscal year</w:t>
      </w:r>
      <w:r w:rsidR="00D50AD3" w:rsidRPr="009851DC">
        <w:rPr>
          <w:rFonts w:ascii="Arial" w:eastAsia="Calibri" w:hAnsi="Arial" w:cs="Arial"/>
          <w:color w:val="000000"/>
        </w:rPr>
        <w:t xml:space="preserve"> 2016-17</w:t>
      </w:r>
      <w:r w:rsidR="00902AD8" w:rsidRPr="009851DC">
        <w:rPr>
          <w:rFonts w:ascii="Arial" w:eastAsia="Calibri" w:hAnsi="Arial" w:cs="Arial"/>
          <w:color w:val="000000"/>
        </w:rPr>
        <w:t xml:space="preserve">.  </w:t>
      </w:r>
      <w:r w:rsidR="0017289C" w:rsidRPr="009851DC">
        <w:rPr>
          <w:rFonts w:ascii="Arial" w:eastAsia="Calibri" w:hAnsi="Arial" w:cs="Arial"/>
          <w:color w:val="000000"/>
        </w:rPr>
        <w:t>A&amp;AS reviewed accounts receivable business practices and assessed the related procedures as of March 2020 as well as the supporting documentation for adequacy, completeness, and proper approvals.</w:t>
      </w:r>
      <w:r w:rsidR="00AB1E44" w:rsidRPr="009851DC">
        <w:rPr>
          <w:rFonts w:ascii="Arial" w:hAnsi="Arial" w:cs="Arial"/>
        </w:rPr>
        <w:t xml:space="preserve"> </w:t>
      </w:r>
      <w:r w:rsidR="001D3465" w:rsidRPr="009851DC">
        <w:rPr>
          <w:rFonts w:ascii="Arial" w:hAnsi="Arial" w:cs="Arial"/>
        </w:rPr>
        <w:t xml:space="preserve">As noted in the accounts </w:t>
      </w:r>
      <w:r w:rsidR="004921E8" w:rsidRPr="009851DC">
        <w:rPr>
          <w:rFonts w:ascii="Arial" w:hAnsi="Arial" w:cs="Arial"/>
        </w:rPr>
        <w:t>receivable</w:t>
      </w:r>
      <w:r w:rsidR="001D3465" w:rsidRPr="009851DC">
        <w:rPr>
          <w:rFonts w:ascii="Arial" w:hAnsi="Arial" w:cs="Arial"/>
        </w:rPr>
        <w:t xml:space="preserve"> section of this report, a </w:t>
      </w:r>
      <w:r w:rsidR="00AB1E44" w:rsidRPr="009851DC">
        <w:rPr>
          <w:rFonts w:ascii="Arial" w:hAnsi="Arial" w:cs="Arial"/>
        </w:rPr>
        <w:t>sample was selected to test that collection efforts were adequately performed within departmental guidelines.  Opera systems’ Aging Report as of March 8, 2020 showed that there were nine Catering event balances</w:t>
      </w:r>
      <w:r w:rsidR="00FC7576">
        <w:rPr>
          <w:rFonts w:ascii="Arial" w:hAnsi="Arial" w:cs="Arial"/>
        </w:rPr>
        <w:t>;</w:t>
      </w:r>
      <w:r w:rsidR="00AB1E44" w:rsidRPr="009851DC">
        <w:rPr>
          <w:rFonts w:ascii="Arial" w:hAnsi="Arial" w:cs="Arial"/>
        </w:rPr>
        <w:t xml:space="preserve"> three were chosen</w:t>
      </w:r>
      <w:r w:rsidR="00FC7576">
        <w:rPr>
          <w:rFonts w:ascii="Arial" w:hAnsi="Arial" w:cs="Arial"/>
        </w:rPr>
        <w:t xml:space="preserve">, </w:t>
      </w:r>
      <w:r w:rsidR="00AB1E44" w:rsidRPr="009851DC">
        <w:rPr>
          <w:rFonts w:ascii="Arial" w:hAnsi="Arial" w:cs="Arial"/>
        </w:rPr>
        <w:t xml:space="preserve">two of which were aged over 121+ days, and one aged 61-90 days.  </w:t>
      </w:r>
    </w:p>
    <w:p w14:paraId="66EC81A7" w14:textId="77777777" w:rsidR="0017289C" w:rsidRPr="009851DC" w:rsidRDefault="0017289C" w:rsidP="00EB3E1F">
      <w:pPr>
        <w:spacing w:line="360" w:lineRule="auto"/>
        <w:jc w:val="both"/>
        <w:rPr>
          <w:rFonts w:ascii="Arial" w:eastAsia="Calibri" w:hAnsi="Arial" w:cs="Arial"/>
          <w:color w:val="000000"/>
        </w:rPr>
      </w:pPr>
    </w:p>
    <w:p w14:paraId="1A36C228" w14:textId="6DDB68CA" w:rsidR="008F2D8D" w:rsidRDefault="00AB1E44" w:rsidP="00284F88">
      <w:pPr>
        <w:spacing w:line="360" w:lineRule="auto"/>
        <w:ind w:left="540"/>
        <w:jc w:val="both"/>
        <w:rPr>
          <w:rFonts w:ascii="Arial" w:eastAsia="Calibri" w:hAnsi="Arial" w:cs="Arial"/>
          <w:color w:val="000000"/>
        </w:rPr>
      </w:pPr>
      <w:r w:rsidRPr="009851DC">
        <w:rPr>
          <w:rFonts w:ascii="Arial" w:eastAsia="Calibri" w:hAnsi="Arial" w:cs="Arial"/>
          <w:color w:val="000000"/>
        </w:rPr>
        <w:t xml:space="preserve">Based on our </w:t>
      </w:r>
      <w:r w:rsidR="00F30B81" w:rsidRPr="009851DC">
        <w:rPr>
          <w:rFonts w:ascii="Arial" w:eastAsia="Calibri" w:hAnsi="Arial" w:cs="Arial"/>
          <w:color w:val="000000"/>
        </w:rPr>
        <w:t>review</w:t>
      </w:r>
      <w:r w:rsidR="002654BC" w:rsidRPr="009851DC">
        <w:rPr>
          <w:rFonts w:ascii="Arial" w:eastAsia="Calibri" w:hAnsi="Arial" w:cs="Arial"/>
          <w:color w:val="000000"/>
        </w:rPr>
        <w:t xml:space="preserve"> </w:t>
      </w:r>
      <w:r w:rsidRPr="009851DC">
        <w:rPr>
          <w:rFonts w:ascii="Arial" w:eastAsia="Calibri" w:hAnsi="Arial" w:cs="Arial"/>
          <w:color w:val="000000"/>
        </w:rPr>
        <w:t xml:space="preserve">and test work, </w:t>
      </w:r>
      <w:r w:rsidR="002654BC" w:rsidRPr="009851DC">
        <w:rPr>
          <w:rFonts w:ascii="Arial" w:eastAsia="Calibri" w:hAnsi="Arial" w:cs="Arial"/>
          <w:color w:val="000000"/>
        </w:rPr>
        <w:t>accounts receivables for Catering events are regularly monitored by Catering management an</w:t>
      </w:r>
      <w:r w:rsidR="00A84DF8" w:rsidRPr="009851DC">
        <w:rPr>
          <w:rFonts w:ascii="Arial" w:eastAsia="Calibri" w:hAnsi="Arial" w:cs="Arial"/>
          <w:color w:val="000000"/>
        </w:rPr>
        <w:t>d H&amp;HS ASO utilizing the Opera s</w:t>
      </w:r>
      <w:r w:rsidR="002654BC" w:rsidRPr="009851DC">
        <w:rPr>
          <w:rFonts w:ascii="Arial" w:eastAsia="Calibri" w:hAnsi="Arial" w:cs="Arial"/>
          <w:color w:val="000000"/>
        </w:rPr>
        <w:t>ystem’s aging reports</w:t>
      </w:r>
      <w:r w:rsidR="00902AD8" w:rsidRPr="009851DC">
        <w:rPr>
          <w:rFonts w:ascii="Arial" w:eastAsia="Calibri" w:hAnsi="Arial" w:cs="Arial"/>
          <w:color w:val="000000"/>
        </w:rPr>
        <w:t xml:space="preserve">.  </w:t>
      </w:r>
      <w:r w:rsidR="002654BC" w:rsidRPr="009851DC">
        <w:rPr>
          <w:rFonts w:ascii="Arial" w:eastAsia="Calibri" w:hAnsi="Arial" w:cs="Arial"/>
          <w:color w:val="000000"/>
        </w:rPr>
        <w:t>Formal collection efforts are performed by H&amp;HS ASO for bal</w:t>
      </w:r>
      <w:r w:rsidR="00AD3732" w:rsidRPr="009851DC">
        <w:rPr>
          <w:rFonts w:ascii="Arial" w:eastAsia="Calibri" w:hAnsi="Arial" w:cs="Arial"/>
          <w:color w:val="000000"/>
        </w:rPr>
        <w:t>ances due between 0-30 days, 31-60 days, 61-90 days, 91-</w:t>
      </w:r>
      <w:r w:rsidR="002654BC" w:rsidRPr="009851DC">
        <w:rPr>
          <w:rFonts w:ascii="Arial" w:eastAsia="Calibri" w:hAnsi="Arial" w:cs="Arial"/>
          <w:color w:val="000000"/>
        </w:rPr>
        <w:t>120</w:t>
      </w:r>
      <w:r w:rsidR="00520FEE" w:rsidRPr="009851DC">
        <w:rPr>
          <w:rFonts w:ascii="Arial" w:eastAsia="Calibri" w:hAnsi="Arial" w:cs="Arial"/>
          <w:color w:val="000000"/>
        </w:rPr>
        <w:t xml:space="preserve"> days</w:t>
      </w:r>
      <w:r w:rsidR="002654BC" w:rsidRPr="009851DC">
        <w:rPr>
          <w:rFonts w:ascii="Arial" w:eastAsia="Calibri" w:hAnsi="Arial" w:cs="Arial"/>
          <w:color w:val="000000"/>
        </w:rPr>
        <w:t>, and balances over 121 days</w:t>
      </w:r>
      <w:r w:rsidR="00902AD8" w:rsidRPr="009851DC">
        <w:rPr>
          <w:rFonts w:ascii="Arial" w:eastAsia="Calibri" w:hAnsi="Arial" w:cs="Arial"/>
          <w:color w:val="000000"/>
        </w:rPr>
        <w:t xml:space="preserve">.  </w:t>
      </w:r>
      <w:r w:rsidR="002654BC" w:rsidRPr="009851DC">
        <w:rPr>
          <w:rFonts w:ascii="Arial" w:eastAsia="Calibri" w:hAnsi="Arial" w:cs="Arial"/>
          <w:color w:val="000000"/>
        </w:rPr>
        <w:t xml:space="preserve">Once collection efforts are exhausted, bad debt balances </w:t>
      </w:r>
      <w:r w:rsidR="00DB0559" w:rsidRPr="009851DC">
        <w:rPr>
          <w:rFonts w:ascii="Arial" w:eastAsia="Calibri" w:hAnsi="Arial" w:cs="Arial"/>
          <w:color w:val="000000"/>
        </w:rPr>
        <w:t xml:space="preserve">require authorized </w:t>
      </w:r>
      <w:r w:rsidR="00CB6D13" w:rsidRPr="009851DC">
        <w:rPr>
          <w:rFonts w:ascii="Arial" w:eastAsia="Calibri" w:hAnsi="Arial" w:cs="Arial"/>
          <w:color w:val="000000"/>
        </w:rPr>
        <w:t xml:space="preserve">H&amp;HS management approval </w:t>
      </w:r>
      <w:r w:rsidR="00DB0559" w:rsidRPr="009851DC">
        <w:rPr>
          <w:rFonts w:ascii="Arial" w:eastAsia="Calibri" w:hAnsi="Arial" w:cs="Arial"/>
          <w:color w:val="000000"/>
        </w:rPr>
        <w:t>to be written-</w:t>
      </w:r>
      <w:r w:rsidR="00CB6D13" w:rsidRPr="009851DC">
        <w:rPr>
          <w:rFonts w:ascii="Arial" w:eastAsia="Calibri" w:hAnsi="Arial" w:cs="Arial"/>
          <w:color w:val="000000"/>
        </w:rPr>
        <w:t>off</w:t>
      </w:r>
      <w:r w:rsidR="00902AD8" w:rsidRPr="009851DC">
        <w:rPr>
          <w:rFonts w:ascii="Arial" w:eastAsia="Calibri" w:hAnsi="Arial" w:cs="Arial"/>
          <w:color w:val="000000"/>
        </w:rPr>
        <w:t xml:space="preserve">.  </w:t>
      </w:r>
      <w:r w:rsidR="002654BC" w:rsidRPr="009851DC">
        <w:rPr>
          <w:rFonts w:ascii="Arial" w:eastAsia="Calibri" w:hAnsi="Arial" w:cs="Arial"/>
          <w:color w:val="000000"/>
        </w:rPr>
        <w:t xml:space="preserve">A complete audit trail, including collection efforts by date is maintained by H&amp;HS ASO. </w:t>
      </w:r>
    </w:p>
    <w:p w14:paraId="15500379" w14:textId="77777777" w:rsidR="00A95121" w:rsidRPr="009851DC" w:rsidRDefault="00A95121" w:rsidP="00284F88">
      <w:pPr>
        <w:spacing w:line="360" w:lineRule="auto"/>
        <w:ind w:left="540"/>
        <w:jc w:val="both"/>
        <w:rPr>
          <w:rFonts w:ascii="Arial" w:eastAsia="Calibri" w:hAnsi="Arial" w:cs="Arial"/>
          <w:color w:val="000000"/>
        </w:rPr>
      </w:pPr>
    </w:p>
    <w:p w14:paraId="0E877D56" w14:textId="269080C3" w:rsidR="00BA31C5" w:rsidRPr="00BA31C5" w:rsidRDefault="002654BC" w:rsidP="00BA31C5">
      <w:pPr>
        <w:spacing w:line="360" w:lineRule="auto"/>
        <w:ind w:left="540"/>
        <w:jc w:val="both"/>
        <w:rPr>
          <w:rFonts w:ascii="Arial" w:eastAsia="Calibri" w:hAnsi="Arial" w:cs="Arial"/>
          <w:color w:val="000000"/>
        </w:rPr>
      </w:pPr>
      <w:r w:rsidRPr="009851DC">
        <w:rPr>
          <w:rFonts w:ascii="Arial" w:eastAsia="Calibri" w:hAnsi="Arial" w:cs="Arial"/>
          <w:color w:val="000000"/>
        </w:rPr>
        <w:t xml:space="preserve">There were no significant control weaknesses noted in this area. </w:t>
      </w:r>
    </w:p>
    <w:p w14:paraId="49787CDC" w14:textId="68047849" w:rsidR="00C34618" w:rsidRPr="009851DC" w:rsidRDefault="002654BC" w:rsidP="00F43285">
      <w:pPr>
        <w:keepNext/>
        <w:keepLines/>
        <w:spacing w:line="360" w:lineRule="auto"/>
        <w:jc w:val="center"/>
        <w:rPr>
          <w:rFonts w:ascii="Arial" w:hAnsi="Arial" w:cs="Arial"/>
          <w:u w:val="single"/>
        </w:rPr>
      </w:pPr>
      <w:r w:rsidRPr="009851DC">
        <w:rPr>
          <w:rFonts w:ascii="Arial" w:hAnsi="Arial" w:cs="Arial"/>
          <w:u w:val="single"/>
        </w:rPr>
        <w:lastRenderedPageBreak/>
        <w:t>Refunds</w:t>
      </w:r>
    </w:p>
    <w:p w14:paraId="2E5AD24C" w14:textId="77777777" w:rsidR="0085292B" w:rsidRPr="009851DC" w:rsidRDefault="0085292B" w:rsidP="00F43285">
      <w:pPr>
        <w:keepNext/>
        <w:keepLines/>
        <w:spacing w:line="360" w:lineRule="auto"/>
        <w:jc w:val="both"/>
        <w:rPr>
          <w:rFonts w:ascii="Arial" w:hAnsi="Arial" w:cs="Arial"/>
        </w:rPr>
      </w:pPr>
    </w:p>
    <w:p w14:paraId="73362D77" w14:textId="5879E0CE" w:rsidR="003847FA" w:rsidRPr="009851DC" w:rsidRDefault="002654BC" w:rsidP="00F43285">
      <w:pPr>
        <w:pStyle w:val="NormalWeb"/>
        <w:keepNext/>
        <w:keepLines/>
        <w:spacing w:before="0" w:beforeAutospacing="0" w:after="0" w:afterAutospacing="0" w:line="360" w:lineRule="auto"/>
        <w:jc w:val="both"/>
        <w:rPr>
          <w:rFonts w:ascii="Arial" w:hAnsi="Arial" w:cs="Arial"/>
        </w:rPr>
      </w:pPr>
      <w:r w:rsidRPr="009851DC">
        <w:rPr>
          <w:rFonts w:ascii="Arial" w:hAnsi="Arial" w:cs="Arial"/>
        </w:rPr>
        <w:t>Catering management, H&amp;HS management, and H&amp;HS ASO provided an overview of refund business practices and controls</w:t>
      </w:r>
      <w:r w:rsidR="00902AD8" w:rsidRPr="009851DC">
        <w:rPr>
          <w:rFonts w:ascii="Arial" w:hAnsi="Arial" w:cs="Arial"/>
        </w:rPr>
        <w:t xml:space="preserve">.  </w:t>
      </w:r>
      <w:r w:rsidR="0030006F" w:rsidRPr="009851DC">
        <w:rPr>
          <w:rFonts w:ascii="Arial" w:hAnsi="Arial" w:cs="Arial"/>
        </w:rPr>
        <w:t xml:space="preserve">To select a sample and determine the population of refunds performed by Catering management, A&amp;AS requested a listing of all refund transactions </w:t>
      </w:r>
      <w:r w:rsidR="004921E8" w:rsidRPr="009851DC">
        <w:rPr>
          <w:rFonts w:ascii="Arial" w:hAnsi="Arial" w:cs="Arial"/>
        </w:rPr>
        <w:t>from</w:t>
      </w:r>
      <w:r w:rsidR="0030006F" w:rsidRPr="009851DC">
        <w:rPr>
          <w:rFonts w:ascii="Arial" w:hAnsi="Arial" w:cs="Arial"/>
        </w:rPr>
        <w:t xml:space="preserve"> January 2, 2020 - March 18, 2020.  Per H&amp;HS management, refunds do not frequently occur, and none had occurred during that time peri</w:t>
      </w:r>
      <w:r w:rsidR="003847FA" w:rsidRPr="009851DC">
        <w:rPr>
          <w:rFonts w:ascii="Arial" w:hAnsi="Arial" w:cs="Arial"/>
        </w:rPr>
        <w:t>od</w:t>
      </w:r>
      <w:r w:rsidR="0030006F" w:rsidRPr="009851DC">
        <w:rPr>
          <w:rFonts w:ascii="Arial" w:hAnsi="Arial" w:cs="Arial"/>
        </w:rPr>
        <w:t>.</w:t>
      </w:r>
      <w:r w:rsidR="003847FA" w:rsidRPr="009851DC">
        <w:rPr>
          <w:rFonts w:ascii="Arial" w:hAnsi="Arial" w:cs="Arial"/>
        </w:rPr>
        <w:t xml:space="preserve">  </w:t>
      </w:r>
      <w:r w:rsidR="0030006F" w:rsidRPr="009851DC">
        <w:rPr>
          <w:rFonts w:ascii="Arial" w:hAnsi="Arial" w:cs="Arial"/>
        </w:rPr>
        <w:t>Therefore</w:t>
      </w:r>
      <w:r w:rsidR="0056637E">
        <w:rPr>
          <w:rFonts w:ascii="Arial" w:hAnsi="Arial" w:cs="Arial"/>
        </w:rPr>
        <w:t xml:space="preserve">, </w:t>
      </w:r>
      <w:r w:rsidR="0030006F" w:rsidRPr="009851DC">
        <w:rPr>
          <w:rFonts w:ascii="Arial" w:hAnsi="Arial" w:cs="Arial"/>
        </w:rPr>
        <w:t xml:space="preserve">the sample of refunds selected consisted of the last three refund transactions which had transpired </w:t>
      </w:r>
      <w:r w:rsidR="004921E8" w:rsidRPr="009851DC">
        <w:rPr>
          <w:rFonts w:ascii="Arial" w:hAnsi="Arial" w:cs="Arial"/>
        </w:rPr>
        <w:t>from</w:t>
      </w:r>
      <w:r w:rsidR="0030006F" w:rsidRPr="009851DC">
        <w:rPr>
          <w:rFonts w:ascii="Arial" w:hAnsi="Arial" w:cs="Arial"/>
        </w:rPr>
        <w:t xml:space="preserve"> November 8, 2019</w:t>
      </w:r>
      <w:r w:rsidR="00AD3732" w:rsidRPr="009851DC">
        <w:rPr>
          <w:rFonts w:ascii="Arial" w:hAnsi="Arial" w:cs="Arial"/>
        </w:rPr>
        <w:t xml:space="preserve"> - </w:t>
      </w:r>
      <w:r w:rsidR="0030006F" w:rsidRPr="009851DC">
        <w:rPr>
          <w:rFonts w:ascii="Arial" w:hAnsi="Arial" w:cs="Arial"/>
        </w:rPr>
        <w:t xml:space="preserve">January 1, 2020.  </w:t>
      </w:r>
      <w:r w:rsidR="00955924">
        <w:rPr>
          <w:rFonts w:ascii="Arial" w:hAnsi="Arial" w:cs="Arial"/>
        </w:rPr>
        <w:t>S</w:t>
      </w:r>
      <w:r w:rsidRPr="009851DC">
        <w:rPr>
          <w:rFonts w:ascii="Arial" w:hAnsi="Arial" w:cs="Arial"/>
        </w:rPr>
        <w:t>upporting documentati</w:t>
      </w:r>
      <w:r w:rsidR="00D50AD3" w:rsidRPr="009851DC">
        <w:rPr>
          <w:rFonts w:ascii="Arial" w:hAnsi="Arial" w:cs="Arial"/>
        </w:rPr>
        <w:t>on</w:t>
      </w:r>
      <w:r w:rsidR="00955924">
        <w:rPr>
          <w:rFonts w:ascii="Arial" w:hAnsi="Arial" w:cs="Arial"/>
        </w:rPr>
        <w:t xml:space="preserve"> was obtained</w:t>
      </w:r>
      <w:r w:rsidR="00D50AD3" w:rsidRPr="009851DC">
        <w:rPr>
          <w:rFonts w:ascii="Arial" w:hAnsi="Arial" w:cs="Arial"/>
        </w:rPr>
        <w:t xml:space="preserve"> for the </w:t>
      </w:r>
      <w:r w:rsidR="00CC4DE6" w:rsidRPr="009851DC">
        <w:rPr>
          <w:rFonts w:ascii="Arial" w:hAnsi="Arial" w:cs="Arial"/>
        </w:rPr>
        <w:t>sample</w:t>
      </w:r>
      <w:r w:rsidR="0030006F" w:rsidRPr="009851DC">
        <w:rPr>
          <w:rFonts w:ascii="Arial" w:hAnsi="Arial" w:cs="Arial"/>
        </w:rPr>
        <w:t xml:space="preserve"> of three </w:t>
      </w:r>
      <w:r w:rsidR="00CC4DE6" w:rsidRPr="009851DC">
        <w:rPr>
          <w:rFonts w:ascii="Arial" w:hAnsi="Arial" w:cs="Arial"/>
        </w:rPr>
        <w:t>items for review</w:t>
      </w:r>
      <w:r w:rsidR="003847FA" w:rsidRPr="009851DC">
        <w:rPr>
          <w:rFonts w:ascii="Arial" w:hAnsi="Arial" w:cs="Arial"/>
        </w:rPr>
        <w:t xml:space="preserve"> and assessed for adequacy, completeness, and verification that the refunds were processed in accordance with departmental policies.</w:t>
      </w:r>
    </w:p>
    <w:p w14:paraId="57F6AEAD" w14:textId="6C21B178" w:rsidR="0030006F" w:rsidRPr="009851DC" w:rsidRDefault="0030006F" w:rsidP="00C244E1">
      <w:pPr>
        <w:pStyle w:val="NormalWeb"/>
        <w:spacing w:before="0" w:beforeAutospacing="0" w:after="0" w:afterAutospacing="0" w:line="360" w:lineRule="auto"/>
        <w:jc w:val="both"/>
        <w:rPr>
          <w:rFonts w:ascii="Arial" w:hAnsi="Arial" w:cs="Arial"/>
        </w:rPr>
      </w:pPr>
    </w:p>
    <w:p w14:paraId="6D42874C" w14:textId="6B9D03FE" w:rsidR="00E22D63" w:rsidRPr="009851DC" w:rsidRDefault="003847FA" w:rsidP="00EB3E1F">
      <w:pPr>
        <w:spacing w:line="360" w:lineRule="auto"/>
        <w:jc w:val="both"/>
        <w:rPr>
          <w:rFonts w:ascii="Arial" w:hAnsi="Arial" w:cs="Arial"/>
        </w:rPr>
      </w:pPr>
      <w:r w:rsidRPr="009851DC">
        <w:rPr>
          <w:rFonts w:ascii="Arial" w:hAnsi="Arial" w:cs="Arial"/>
        </w:rPr>
        <w:t xml:space="preserve">Test work showed that all three </w:t>
      </w:r>
      <w:r w:rsidR="00D50AD3" w:rsidRPr="009851DC">
        <w:rPr>
          <w:rFonts w:ascii="Arial" w:hAnsi="Arial" w:cs="Arial"/>
        </w:rPr>
        <w:t>refunds</w:t>
      </w:r>
      <w:r w:rsidR="00A77E6A" w:rsidRPr="009851DC">
        <w:rPr>
          <w:rFonts w:ascii="Arial" w:hAnsi="Arial" w:cs="Arial"/>
        </w:rPr>
        <w:t xml:space="preserve"> </w:t>
      </w:r>
      <w:r w:rsidRPr="009851DC">
        <w:rPr>
          <w:rFonts w:ascii="Arial" w:hAnsi="Arial" w:cs="Arial"/>
        </w:rPr>
        <w:t>were adequately documented,</w:t>
      </w:r>
      <w:r w:rsidRPr="009851DC" w:rsidDel="0030006F">
        <w:rPr>
          <w:rFonts w:ascii="Arial" w:hAnsi="Arial" w:cs="Arial"/>
        </w:rPr>
        <w:t xml:space="preserve"> </w:t>
      </w:r>
      <w:r w:rsidRPr="009851DC">
        <w:rPr>
          <w:rFonts w:ascii="Arial" w:hAnsi="Arial" w:cs="Arial"/>
        </w:rPr>
        <w:t xml:space="preserve">supported by an audit trail, authorized by Catering management, remitted with the same payment type as the source payment, and reflected within the Opera System. </w:t>
      </w:r>
    </w:p>
    <w:p w14:paraId="009E1885" w14:textId="152B3816" w:rsidR="0030006F" w:rsidRPr="009851DC" w:rsidRDefault="0030006F" w:rsidP="00EB3E1F">
      <w:pPr>
        <w:spacing w:line="360" w:lineRule="auto"/>
        <w:jc w:val="both"/>
        <w:rPr>
          <w:rFonts w:ascii="Arial" w:hAnsi="Arial" w:cs="Arial"/>
        </w:rPr>
      </w:pPr>
    </w:p>
    <w:p w14:paraId="737C1870" w14:textId="63275C17" w:rsidR="009A4F8B" w:rsidRPr="009851DC" w:rsidRDefault="00E22D63" w:rsidP="00BA31C5">
      <w:pPr>
        <w:spacing w:line="360" w:lineRule="auto"/>
        <w:jc w:val="both"/>
        <w:rPr>
          <w:rFonts w:ascii="Arial" w:hAnsi="Arial" w:cs="Arial"/>
        </w:rPr>
      </w:pPr>
      <w:r w:rsidRPr="009851DC">
        <w:rPr>
          <w:rFonts w:ascii="Arial" w:hAnsi="Arial" w:cs="Arial"/>
        </w:rPr>
        <w:t xml:space="preserve">There </w:t>
      </w:r>
      <w:r w:rsidR="0085292B" w:rsidRPr="009851DC">
        <w:rPr>
          <w:rFonts w:ascii="Arial" w:hAnsi="Arial" w:cs="Arial"/>
        </w:rPr>
        <w:t>were</w:t>
      </w:r>
      <w:r w:rsidRPr="009851DC">
        <w:rPr>
          <w:rFonts w:ascii="Arial" w:hAnsi="Arial" w:cs="Arial"/>
        </w:rPr>
        <w:t xml:space="preserve"> no significant control weaknesses noted in this area.</w:t>
      </w:r>
    </w:p>
    <w:p w14:paraId="3DFEBE6B" w14:textId="629BB934" w:rsidR="0071521C" w:rsidRPr="009851DC" w:rsidRDefault="0071521C" w:rsidP="00EB3E1F">
      <w:pPr>
        <w:spacing w:line="360" w:lineRule="auto"/>
        <w:jc w:val="center"/>
        <w:rPr>
          <w:rFonts w:ascii="Arial" w:hAnsi="Arial" w:cs="Arial"/>
          <w:u w:val="single"/>
        </w:rPr>
      </w:pPr>
    </w:p>
    <w:p w14:paraId="1BE2DEB3" w14:textId="07E0F076" w:rsidR="00B81C3F" w:rsidRPr="009851DC" w:rsidRDefault="00B81C3F" w:rsidP="00EB3E1F">
      <w:pPr>
        <w:spacing w:line="360" w:lineRule="auto"/>
        <w:jc w:val="center"/>
        <w:rPr>
          <w:rFonts w:ascii="Arial" w:hAnsi="Arial" w:cs="Arial"/>
          <w:u w:val="single"/>
        </w:rPr>
      </w:pPr>
      <w:r w:rsidRPr="009851DC">
        <w:rPr>
          <w:rFonts w:ascii="Arial" w:hAnsi="Arial" w:cs="Arial"/>
          <w:u w:val="single"/>
        </w:rPr>
        <w:t>SYSTEM ACCESS</w:t>
      </w:r>
    </w:p>
    <w:p w14:paraId="5B75A5BF" w14:textId="77777777" w:rsidR="00B81C3F" w:rsidRPr="009851DC" w:rsidRDefault="00B81C3F" w:rsidP="00EB3E1F">
      <w:pPr>
        <w:spacing w:line="360" w:lineRule="auto"/>
        <w:jc w:val="center"/>
        <w:rPr>
          <w:rFonts w:ascii="Arial" w:hAnsi="Arial" w:cs="Arial"/>
          <w:u w:val="single"/>
        </w:rPr>
      </w:pPr>
    </w:p>
    <w:p w14:paraId="2D5BA9B4" w14:textId="681C2C78" w:rsidR="00E22D63" w:rsidRPr="009851DC" w:rsidRDefault="001C1F6E" w:rsidP="00A95121">
      <w:pPr>
        <w:pStyle w:val="ListParagraph"/>
        <w:numPr>
          <w:ilvl w:val="0"/>
          <w:numId w:val="9"/>
        </w:numPr>
        <w:spacing w:line="360" w:lineRule="auto"/>
        <w:ind w:left="540" w:hanging="540"/>
        <w:rPr>
          <w:rFonts w:ascii="Arial" w:hAnsi="Arial" w:cs="Arial"/>
          <w:u w:val="single"/>
        </w:rPr>
      </w:pPr>
      <w:r w:rsidRPr="009851DC">
        <w:rPr>
          <w:rFonts w:ascii="Arial" w:hAnsi="Arial" w:cs="Arial"/>
          <w:u w:val="single"/>
        </w:rPr>
        <w:t>EATEC System</w:t>
      </w:r>
      <w:r w:rsidR="006B1D89" w:rsidRPr="009851DC">
        <w:rPr>
          <w:rFonts w:ascii="Arial" w:hAnsi="Arial" w:cs="Arial"/>
          <w:u w:val="single"/>
        </w:rPr>
        <w:t xml:space="preserve"> Access</w:t>
      </w:r>
    </w:p>
    <w:p w14:paraId="308A3BAD" w14:textId="77777777" w:rsidR="00E802E7" w:rsidRPr="009851DC" w:rsidRDefault="00E802E7" w:rsidP="00EB3E1F">
      <w:pPr>
        <w:spacing w:line="360" w:lineRule="auto"/>
        <w:jc w:val="center"/>
        <w:rPr>
          <w:rFonts w:ascii="Arial" w:hAnsi="Arial" w:cs="Arial"/>
          <w:u w:val="single"/>
        </w:rPr>
      </w:pPr>
    </w:p>
    <w:p w14:paraId="42203B28" w14:textId="2F6725AF" w:rsidR="00E22D63" w:rsidRPr="009851DC" w:rsidRDefault="00B32C7D" w:rsidP="00A95121">
      <w:pPr>
        <w:spacing w:line="360" w:lineRule="auto"/>
        <w:ind w:left="540"/>
        <w:jc w:val="both"/>
        <w:rPr>
          <w:rFonts w:ascii="Arial" w:hAnsi="Arial" w:cs="Arial"/>
        </w:rPr>
      </w:pPr>
      <w:r w:rsidRPr="009851DC">
        <w:rPr>
          <w:rFonts w:ascii="Arial" w:hAnsi="Arial" w:cs="Arial"/>
        </w:rPr>
        <w:t xml:space="preserve">Access rights granted to employees for the </w:t>
      </w:r>
      <w:r w:rsidR="0033587E" w:rsidRPr="009851DC">
        <w:rPr>
          <w:rFonts w:ascii="Arial" w:hAnsi="Arial" w:cs="Arial"/>
        </w:rPr>
        <w:t>EATEC</w:t>
      </w:r>
      <w:r w:rsidRPr="009851DC">
        <w:rPr>
          <w:rFonts w:ascii="Arial" w:hAnsi="Arial" w:cs="Arial"/>
        </w:rPr>
        <w:t xml:space="preserve"> System were tested for appropriateness</w:t>
      </w:r>
      <w:r w:rsidR="00E53BB1" w:rsidRPr="009851DC">
        <w:rPr>
          <w:rFonts w:ascii="Arial" w:hAnsi="Arial" w:cs="Arial"/>
        </w:rPr>
        <w:t xml:space="preserve">.  </w:t>
      </w:r>
      <w:r w:rsidRPr="009851DC">
        <w:rPr>
          <w:rFonts w:ascii="Arial" w:hAnsi="Arial" w:cs="Arial"/>
        </w:rPr>
        <w:t>Access rights are granted by H&amp;HS Information Technology (IT)</w:t>
      </w:r>
      <w:r w:rsidR="002B67AF" w:rsidRPr="009851DC">
        <w:rPr>
          <w:rFonts w:ascii="Arial" w:hAnsi="Arial" w:cs="Arial"/>
        </w:rPr>
        <w:t xml:space="preserve"> </w:t>
      </w:r>
      <w:r w:rsidR="004B6176" w:rsidRPr="009851DC">
        <w:rPr>
          <w:rFonts w:ascii="Arial" w:hAnsi="Arial" w:cs="Arial"/>
        </w:rPr>
        <w:t>based on job responsibilities</w:t>
      </w:r>
      <w:r w:rsidR="00E53BB1" w:rsidRPr="009851DC">
        <w:rPr>
          <w:rFonts w:ascii="Arial" w:hAnsi="Arial" w:cs="Arial"/>
        </w:rPr>
        <w:t xml:space="preserve">.  </w:t>
      </w:r>
      <w:r w:rsidR="004B6176" w:rsidRPr="009851DC">
        <w:rPr>
          <w:rFonts w:ascii="Arial" w:hAnsi="Arial" w:cs="Arial"/>
        </w:rPr>
        <w:t xml:space="preserve">The H&amp;HS IT </w:t>
      </w:r>
      <w:r w:rsidR="0033587E" w:rsidRPr="009851DC">
        <w:rPr>
          <w:rFonts w:ascii="Arial" w:hAnsi="Arial" w:cs="Arial"/>
        </w:rPr>
        <w:t>Help D</w:t>
      </w:r>
      <w:r w:rsidR="002B67AF" w:rsidRPr="009851DC">
        <w:rPr>
          <w:rFonts w:ascii="Arial" w:hAnsi="Arial" w:cs="Arial"/>
        </w:rPr>
        <w:t xml:space="preserve">esk team manages </w:t>
      </w:r>
      <w:r w:rsidR="00187C40" w:rsidRPr="009851DC">
        <w:rPr>
          <w:rFonts w:ascii="Arial" w:hAnsi="Arial" w:cs="Arial"/>
        </w:rPr>
        <w:t xml:space="preserve">EATEC </w:t>
      </w:r>
      <w:r w:rsidR="008B5CC0" w:rsidRPr="009851DC">
        <w:rPr>
          <w:rFonts w:ascii="Arial" w:hAnsi="Arial" w:cs="Arial"/>
        </w:rPr>
        <w:t xml:space="preserve">system access for </w:t>
      </w:r>
      <w:r w:rsidR="002B67AF" w:rsidRPr="009851DC">
        <w:rPr>
          <w:rFonts w:ascii="Arial" w:hAnsi="Arial" w:cs="Arial"/>
        </w:rPr>
        <w:t xml:space="preserve">new and </w:t>
      </w:r>
      <w:r w:rsidR="00E01A04" w:rsidRPr="009851DC">
        <w:rPr>
          <w:rFonts w:ascii="Arial" w:hAnsi="Arial" w:cs="Arial"/>
        </w:rPr>
        <w:t>separated</w:t>
      </w:r>
      <w:r w:rsidR="00187C40" w:rsidRPr="009851DC">
        <w:rPr>
          <w:rFonts w:ascii="Arial" w:hAnsi="Arial" w:cs="Arial"/>
        </w:rPr>
        <w:t xml:space="preserve"> staff</w:t>
      </w:r>
      <w:r w:rsidR="00B933FF" w:rsidRPr="009851DC">
        <w:rPr>
          <w:rFonts w:ascii="Arial" w:hAnsi="Arial" w:cs="Arial"/>
        </w:rPr>
        <w:t xml:space="preserve"> users</w:t>
      </w:r>
      <w:r w:rsidR="00E53BB1" w:rsidRPr="009851DC">
        <w:rPr>
          <w:rFonts w:ascii="Arial" w:hAnsi="Arial" w:cs="Arial"/>
        </w:rPr>
        <w:t xml:space="preserve">.  </w:t>
      </w:r>
      <w:r w:rsidR="002B67AF" w:rsidRPr="009851DC">
        <w:rPr>
          <w:rFonts w:ascii="Arial" w:hAnsi="Arial" w:cs="Arial"/>
        </w:rPr>
        <w:t xml:space="preserve">A help desk request is </w:t>
      </w:r>
      <w:r w:rsidR="00C16A22" w:rsidRPr="009851DC">
        <w:rPr>
          <w:rFonts w:ascii="Arial" w:hAnsi="Arial" w:cs="Arial"/>
        </w:rPr>
        <w:t xml:space="preserve">prepared and </w:t>
      </w:r>
      <w:r w:rsidR="002B67AF" w:rsidRPr="009851DC">
        <w:rPr>
          <w:rFonts w:ascii="Arial" w:hAnsi="Arial" w:cs="Arial"/>
        </w:rPr>
        <w:t xml:space="preserve">reviewed for each new user </w:t>
      </w:r>
      <w:r w:rsidR="00C16A22" w:rsidRPr="009851DC">
        <w:rPr>
          <w:rFonts w:ascii="Arial" w:hAnsi="Arial" w:cs="Arial"/>
        </w:rPr>
        <w:t>including</w:t>
      </w:r>
      <w:r w:rsidR="002B67AF" w:rsidRPr="009851DC">
        <w:rPr>
          <w:rFonts w:ascii="Arial" w:hAnsi="Arial" w:cs="Arial"/>
        </w:rPr>
        <w:t xml:space="preserve"> a </w:t>
      </w:r>
      <w:r w:rsidR="002B67AF" w:rsidRPr="009851DC">
        <w:rPr>
          <w:rFonts w:ascii="Arial" w:hAnsi="Arial" w:cs="Arial"/>
          <w:i/>
        </w:rPr>
        <w:t>New Hire Access Request Form</w:t>
      </w:r>
      <w:r w:rsidR="00E53BB1" w:rsidRPr="009851DC">
        <w:rPr>
          <w:rFonts w:ascii="Arial" w:hAnsi="Arial" w:cs="Arial"/>
        </w:rPr>
        <w:t xml:space="preserve">.  </w:t>
      </w:r>
      <w:r w:rsidR="002B67AF" w:rsidRPr="009851DC">
        <w:rPr>
          <w:rFonts w:ascii="Arial" w:hAnsi="Arial" w:cs="Arial"/>
        </w:rPr>
        <w:t xml:space="preserve">H&amp;HS </w:t>
      </w:r>
      <w:r w:rsidR="004B6176" w:rsidRPr="009851DC">
        <w:rPr>
          <w:rFonts w:ascii="Arial" w:hAnsi="Arial" w:cs="Arial"/>
        </w:rPr>
        <w:t xml:space="preserve">IT </w:t>
      </w:r>
      <w:r w:rsidR="00C16A22" w:rsidRPr="009851DC">
        <w:rPr>
          <w:rFonts w:ascii="Arial" w:hAnsi="Arial" w:cs="Arial"/>
        </w:rPr>
        <w:t xml:space="preserve">provides </w:t>
      </w:r>
      <w:r w:rsidR="004B6176" w:rsidRPr="009851DC">
        <w:rPr>
          <w:rFonts w:ascii="Arial" w:hAnsi="Arial" w:cs="Arial"/>
        </w:rPr>
        <w:t>network ac</w:t>
      </w:r>
      <w:r w:rsidR="00C16A22" w:rsidRPr="009851DC">
        <w:rPr>
          <w:rFonts w:ascii="Arial" w:hAnsi="Arial" w:cs="Arial"/>
        </w:rPr>
        <w:t xml:space="preserve">cess </w:t>
      </w:r>
      <w:r w:rsidR="009A4F8B" w:rsidRPr="009851DC">
        <w:rPr>
          <w:rFonts w:ascii="Arial" w:hAnsi="Arial" w:cs="Arial"/>
        </w:rPr>
        <w:t xml:space="preserve">and </w:t>
      </w:r>
      <w:r w:rsidR="00C16A22" w:rsidRPr="009851DC">
        <w:rPr>
          <w:rFonts w:ascii="Arial" w:hAnsi="Arial" w:cs="Arial"/>
        </w:rPr>
        <w:t xml:space="preserve">adds </w:t>
      </w:r>
      <w:r w:rsidR="009A4F8B" w:rsidRPr="009851DC">
        <w:rPr>
          <w:rFonts w:ascii="Arial" w:hAnsi="Arial" w:cs="Arial"/>
        </w:rPr>
        <w:t>the</w:t>
      </w:r>
      <w:r w:rsidR="004B6176" w:rsidRPr="009851DC">
        <w:rPr>
          <w:rFonts w:ascii="Arial" w:hAnsi="Arial" w:cs="Arial"/>
        </w:rPr>
        <w:t xml:space="preserve"> </w:t>
      </w:r>
      <w:r w:rsidR="009A4F8B" w:rsidRPr="009851DC">
        <w:rPr>
          <w:rFonts w:ascii="Arial" w:hAnsi="Arial" w:cs="Arial"/>
        </w:rPr>
        <w:t>new</w:t>
      </w:r>
      <w:r w:rsidR="004B6176" w:rsidRPr="009851DC">
        <w:rPr>
          <w:rFonts w:ascii="Arial" w:hAnsi="Arial" w:cs="Arial"/>
        </w:rPr>
        <w:t xml:space="preserve"> user </w:t>
      </w:r>
      <w:r w:rsidR="00D47EAB" w:rsidRPr="009851DC">
        <w:rPr>
          <w:rFonts w:ascii="Arial" w:hAnsi="Arial" w:cs="Arial"/>
        </w:rPr>
        <w:t xml:space="preserve">to the </w:t>
      </w:r>
      <w:r w:rsidR="00C16A22" w:rsidRPr="009851DC">
        <w:rPr>
          <w:rFonts w:ascii="Arial" w:hAnsi="Arial" w:cs="Arial"/>
        </w:rPr>
        <w:t>EATEC</w:t>
      </w:r>
      <w:r w:rsidR="004B6176" w:rsidRPr="009851DC">
        <w:rPr>
          <w:rFonts w:ascii="Arial" w:hAnsi="Arial" w:cs="Arial"/>
        </w:rPr>
        <w:t xml:space="preserve"> System</w:t>
      </w:r>
      <w:r w:rsidR="00E53BB1" w:rsidRPr="009851DC">
        <w:rPr>
          <w:rFonts w:ascii="Arial" w:hAnsi="Arial" w:cs="Arial"/>
        </w:rPr>
        <w:t xml:space="preserve">.  </w:t>
      </w:r>
      <w:r w:rsidR="009A4F8B" w:rsidRPr="009851DC">
        <w:rPr>
          <w:rFonts w:ascii="Arial" w:hAnsi="Arial" w:cs="Arial"/>
        </w:rPr>
        <w:t xml:space="preserve">The </w:t>
      </w:r>
      <w:r w:rsidR="004B6176" w:rsidRPr="009851DC">
        <w:rPr>
          <w:rFonts w:ascii="Arial" w:hAnsi="Arial" w:cs="Arial"/>
        </w:rPr>
        <w:t>E</w:t>
      </w:r>
      <w:r w:rsidR="00BF0043" w:rsidRPr="009851DC">
        <w:rPr>
          <w:rFonts w:ascii="Arial" w:hAnsi="Arial" w:cs="Arial"/>
        </w:rPr>
        <w:t>ATEC</w:t>
      </w:r>
      <w:r w:rsidR="004B6176" w:rsidRPr="009851DC">
        <w:rPr>
          <w:rFonts w:ascii="Arial" w:hAnsi="Arial" w:cs="Arial"/>
        </w:rPr>
        <w:t xml:space="preserve"> System is an on</w:t>
      </w:r>
      <w:r w:rsidR="0039327D" w:rsidRPr="009851DC">
        <w:rPr>
          <w:rFonts w:ascii="Arial" w:hAnsi="Arial" w:cs="Arial"/>
        </w:rPr>
        <w:t>-</w:t>
      </w:r>
      <w:r w:rsidR="004B6176" w:rsidRPr="009851DC">
        <w:rPr>
          <w:rFonts w:ascii="Arial" w:hAnsi="Arial" w:cs="Arial"/>
        </w:rPr>
        <w:t>premise system, meaning it is hosted local</w:t>
      </w:r>
      <w:r w:rsidR="00BF0043" w:rsidRPr="009851DC">
        <w:rPr>
          <w:rFonts w:ascii="Arial" w:hAnsi="Arial" w:cs="Arial"/>
        </w:rPr>
        <w:t>ly on computers and servers</w:t>
      </w:r>
      <w:r w:rsidR="004B6176" w:rsidRPr="009851DC">
        <w:rPr>
          <w:rFonts w:ascii="Arial" w:hAnsi="Arial" w:cs="Arial"/>
        </w:rPr>
        <w:t xml:space="preserve">, </w:t>
      </w:r>
      <w:r w:rsidR="00BF0043" w:rsidRPr="009851DC">
        <w:rPr>
          <w:rFonts w:ascii="Arial" w:hAnsi="Arial" w:cs="Arial"/>
        </w:rPr>
        <w:t xml:space="preserve">and is </w:t>
      </w:r>
      <w:r w:rsidR="004B6176" w:rsidRPr="009851DC">
        <w:rPr>
          <w:rFonts w:ascii="Arial" w:hAnsi="Arial" w:cs="Arial"/>
        </w:rPr>
        <w:t xml:space="preserve">not accessed </w:t>
      </w:r>
      <w:r w:rsidR="00BF0043" w:rsidRPr="009851DC">
        <w:rPr>
          <w:rFonts w:ascii="Arial" w:hAnsi="Arial" w:cs="Arial"/>
        </w:rPr>
        <w:t xml:space="preserve">externally </w:t>
      </w:r>
      <w:r w:rsidR="004B6176" w:rsidRPr="009851DC">
        <w:rPr>
          <w:rFonts w:ascii="Arial" w:hAnsi="Arial" w:cs="Arial"/>
        </w:rPr>
        <w:t xml:space="preserve">through </w:t>
      </w:r>
      <w:r w:rsidR="007201A5" w:rsidRPr="009851DC">
        <w:rPr>
          <w:rFonts w:ascii="Arial" w:hAnsi="Arial" w:cs="Arial"/>
        </w:rPr>
        <w:t>a cloud host</w:t>
      </w:r>
      <w:r w:rsidR="00E53BB1" w:rsidRPr="009851DC">
        <w:rPr>
          <w:rFonts w:ascii="Arial" w:hAnsi="Arial" w:cs="Arial"/>
        </w:rPr>
        <w:t xml:space="preserve">.  </w:t>
      </w:r>
      <w:r w:rsidR="004B6176" w:rsidRPr="009851DC">
        <w:rPr>
          <w:rFonts w:ascii="Arial" w:hAnsi="Arial" w:cs="Arial"/>
        </w:rPr>
        <w:t xml:space="preserve">This </w:t>
      </w:r>
      <w:r w:rsidR="009A4F8B" w:rsidRPr="009851DC">
        <w:rPr>
          <w:rFonts w:ascii="Arial" w:hAnsi="Arial" w:cs="Arial"/>
        </w:rPr>
        <w:t>provides</w:t>
      </w:r>
      <w:r w:rsidR="004B6176" w:rsidRPr="009851DC">
        <w:rPr>
          <w:rFonts w:ascii="Arial" w:hAnsi="Arial" w:cs="Arial"/>
        </w:rPr>
        <w:t xml:space="preserve"> E</w:t>
      </w:r>
      <w:r w:rsidR="00BF0043" w:rsidRPr="009851DC">
        <w:rPr>
          <w:rFonts w:ascii="Arial" w:hAnsi="Arial" w:cs="Arial"/>
        </w:rPr>
        <w:t>ATEC</w:t>
      </w:r>
      <w:r w:rsidR="004B6176" w:rsidRPr="009851DC">
        <w:rPr>
          <w:rFonts w:ascii="Arial" w:hAnsi="Arial" w:cs="Arial"/>
        </w:rPr>
        <w:t xml:space="preserve"> </w:t>
      </w:r>
      <w:r w:rsidR="009A4F8B" w:rsidRPr="009851DC">
        <w:rPr>
          <w:rFonts w:ascii="Arial" w:hAnsi="Arial" w:cs="Arial"/>
        </w:rPr>
        <w:t xml:space="preserve">users with the ability to </w:t>
      </w:r>
      <w:r w:rsidR="003D37DA" w:rsidRPr="009851DC">
        <w:rPr>
          <w:rFonts w:ascii="Arial" w:hAnsi="Arial" w:cs="Arial"/>
        </w:rPr>
        <w:t>use</w:t>
      </w:r>
      <w:r w:rsidR="009A4F8B" w:rsidRPr="009851DC">
        <w:rPr>
          <w:rFonts w:ascii="Arial" w:hAnsi="Arial" w:cs="Arial"/>
        </w:rPr>
        <w:t xml:space="preserve"> the system</w:t>
      </w:r>
      <w:r w:rsidR="004B6176" w:rsidRPr="009851DC">
        <w:rPr>
          <w:rFonts w:ascii="Arial" w:hAnsi="Arial" w:cs="Arial"/>
        </w:rPr>
        <w:t xml:space="preserve"> with active network access </w:t>
      </w:r>
      <w:r w:rsidR="00956524" w:rsidRPr="009851DC">
        <w:rPr>
          <w:rFonts w:ascii="Arial" w:hAnsi="Arial" w:cs="Arial"/>
        </w:rPr>
        <w:t>privileges</w:t>
      </w:r>
      <w:r w:rsidR="004B6176" w:rsidRPr="009851DC">
        <w:rPr>
          <w:rFonts w:ascii="Arial" w:hAnsi="Arial" w:cs="Arial"/>
        </w:rPr>
        <w:t>.</w:t>
      </w:r>
    </w:p>
    <w:p w14:paraId="698A492B" w14:textId="77777777" w:rsidR="004B6176" w:rsidRPr="009851DC" w:rsidRDefault="004B6176" w:rsidP="00A95121">
      <w:pPr>
        <w:spacing w:line="360" w:lineRule="auto"/>
        <w:ind w:left="540"/>
        <w:jc w:val="both"/>
        <w:rPr>
          <w:rFonts w:ascii="Arial" w:hAnsi="Arial" w:cs="Arial"/>
        </w:rPr>
      </w:pPr>
    </w:p>
    <w:p w14:paraId="7925D614" w14:textId="2D364080" w:rsidR="00D16A4B" w:rsidRPr="009851DC" w:rsidRDefault="002C662B" w:rsidP="00A95121">
      <w:pPr>
        <w:spacing w:line="360" w:lineRule="auto"/>
        <w:ind w:left="540"/>
        <w:jc w:val="both"/>
        <w:rPr>
          <w:rFonts w:ascii="Arial" w:hAnsi="Arial" w:cs="Arial"/>
        </w:rPr>
      </w:pPr>
      <w:r w:rsidRPr="009851DC">
        <w:rPr>
          <w:rFonts w:ascii="Arial" w:hAnsi="Arial" w:cs="Arial"/>
        </w:rPr>
        <w:t xml:space="preserve">H&amp;HS IT provided </w:t>
      </w:r>
      <w:r w:rsidR="009A4F8B" w:rsidRPr="009851DC">
        <w:rPr>
          <w:rFonts w:ascii="Arial" w:hAnsi="Arial" w:cs="Arial"/>
        </w:rPr>
        <w:t>A&amp;AS</w:t>
      </w:r>
      <w:r w:rsidRPr="009851DC">
        <w:rPr>
          <w:rFonts w:ascii="Arial" w:hAnsi="Arial" w:cs="Arial"/>
        </w:rPr>
        <w:t xml:space="preserve"> with EATEC</w:t>
      </w:r>
      <w:r w:rsidR="004B6176" w:rsidRPr="009851DC">
        <w:rPr>
          <w:rFonts w:ascii="Arial" w:hAnsi="Arial" w:cs="Arial"/>
        </w:rPr>
        <w:t xml:space="preserve"> System’s user access list</w:t>
      </w:r>
      <w:r w:rsidR="009A4F8B" w:rsidRPr="009851DC">
        <w:rPr>
          <w:rFonts w:ascii="Arial" w:hAnsi="Arial" w:cs="Arial"/>
        </w:rPr>
        <w:t>s</w:t>
      </w:r>
      <w:r w:rsidR="004B6176" w:rsidRPr="009851DC">
        <w:rPr>
          <w:rFonts w:ascii="Arial" w:hAnsi="Arial" w:cs="Arial"/>
        </w:rPr>
        <w:t xml:space="preserve">, </w:t>
      </w:r>
      <w:r w:rsidR="001C0B3A" w:rsidRPr="009851DC">
        <w:rPr>
          <w:rFonts w:ascii="Arial" w:hAnsi="Arial" w:cs="Arial"/>
        </w:rPr>
        <w:t>as of</w:t>
      </w:r>
      <w:r w:rsidR="004B6176" w:rsidRPr="009851DC">
        <w:rPr>
          <w:rFonts w:ascii="Arial" w:hAnsi="Arial" w:cs="Arial"/>
        </w:rPr>
        <w:t xml:space="preserve"> </w:t>
      </w:r>
      <w:r w:rsidR="00147E0F" w:rsidRPr="009851DC">
        <w:rPr>
          <w:rFonts w:ascii="Arial" w:hAnsi="Arial" w:cs="Arial"/>
        </w:rPr>
        <w:t xml:space="preserve">March 18, 2020 and March 25, </w:t>
      </w:r>
      <w:r w:rsidR="0022294C" w:rsidRPr="009851DC">
        <w:rPr>
          <w:rFonts w:ascii="Arial" w:hAnsi="Arial" w:cs="Arial"/>
        </w:rPr>
        <w:t>2020</w:t>
      </w:r>
      <w:r w:rsidR="00E53BB1" w:rsidRPr="009851DC">
        <w:rPr>
          <w:rFonts w:ascii="Arial" w:hAnsi="Arial" w:cs="Arial"/>
        </w:rPr>
        <w:t xml:space="preserve">.  </w:t>
      </w:r>
      <w:r w:rsidR="00193CA6" w:rsidRPr="009851DC">
        <w:rPr>
          <w:rFonts w:ascii="Arial" w:hAnsi="Arial" w:cs="Arial"/>
        </w:rPr>
        <w:t xml:space="preserve">A sample of 25 users </w:t>
      </w:r>
      <w:r w:rsidR="003269C1">
        <w:rPr>
          <w:rFonts w:ascii="Arial" w:hAnsi="Arial" w:cs="Arial"/>
        </w:rPr>
        <w:t>was</w:t>
      </w:r>
      <w:r w:rsidR="00193CA6" w:rsidRPr="009851DC">
        <w:rPr>
          <w:rFonts w:ascii="Arial" w:hAnsi="Arial" w:cs="Arial"/>
        </w:rPr>
        <w:t xml:space="preserve"> selected for test work.  </w:t>
      </w:r>
      <w:r w:rsidR="00853321" w:rsidRPr="009851DC">
        <w:rPr>
          <w:rFonts w:ascii="Arial" w:hAnsi="Arial" w:cs="Arial"/>
        </w:rPr>
        <w:t xml:space="preserve">A&amp;AS </w:t>
      </w:r>
      <w:r w:rsidR="00635138" w:rsidRPr="009851DC">
        <w:rPr>
          <w:rFonts w:ascii="Arial" w:hAnsi="Arial" w:cs="Arial"/>
        </w:rPr>
        <w:t xml:space="preserve">reviewed </w:t>
      </w:r>
      <w:r w:rsidR="00853321" w:rsidRPr="009851DC">
        <w:rPr>
          <w:rFonts w:ascii="Arial" w:hAnsi="Arial" w:cs="Arial"/>
        </w:rPr>
        <w:t xml:space="preserve"> the users</w:t>
      </w:r>
      <w:r w:rsidR="00635138" w:rsidRPr="009851DC">
        <w:rPr>
          <w:rFonts w:ascii="Arial" w:hAnsi="Arial" w:cs="Arial"/>
        </w:rPr>
        <w:t>’ employment status i</w:t>
      </w:r>
      <w:r w:rsidR="00193CA6" w:rsidRPr="009851DC">
        <w:rPr>
          <w:rFonts w:ascii="Arial" w:hAnsi="Arial" w:cs="Arial"/>
        </w:rPr>
        <w:t>n</w:t>
      </w:r>
      <w:r w:rsidR="00D16A4B" w:rsidRPr="009851DC">
        <w:rPr>
          <w:rFonts w:ascii="Arial" w:hAnsi="Arial" w:cs="Arial"/>
        </w:rPr>
        <w:t xml:space="preserve"> </w:t>
      </w:r>
      <w:r w:rsidR="0020667D" w:rsidRPr="009851DC">
        <w:rPr>
          <w:rFonts w:ascii="Arial" w:hAnsi="Arial" w:cs="Arial"/>
        </w:rPr>
        <w:t>the University personnel and payroll system (</w:t>
      </w:r>
      <w:r w:rsidR="00D16A4B" w:rsidRPr="009851DC">
        <w:rPr>
          <w:rFonts w:ascii="Arial" w:hAnsi="Arial" w:cs="Arial"/>
        </w:rPr>
        <w:t>UCPath</w:t>
      </w:r>
      <w:r w:rsidR="0020667D" w:rsidRPr="009851DC">
        <w:rPr>
          <w:rFonts w:ascii="Arial" w:hAnsi="Arial" w:cs="Arial"/>
        </w:rPr>
        <w:t>)</w:t>
      </w:r>
      <w:r w:rsidR="00D16A4B" w:rsidRPr="009851DC">
        <w:rPr>
          <w:rFonts w:ascii="Arial" w:hAnsi="Arial" w:cs="Arial"/>
        </w:rPr>
        <w:t xml:space="preserve"> </w:t>
      </w:r>
      <w:r w:rsidR="00E122D4" w:rsidRPr="009851DC">
        <w:rPr>
          <w:rFonts w:ascii="Arial" w:hAnsi="Arial" w:cs="Arial"/>
        </w:rPr>
        <w:t xml:space="preserve"> to </w:t>
      </w:r>
      <w:r w:rsidR="00635138" w:rsidRPr="009851DC">
        <w:rPr>
          <w:rFonts w:ascii="Arial" w:hAnsi="Arial" w:cs="Arial"/>
        </w:rPr>
        <w:t xml:space="preserve">verify </w:t>
      </w:r>
      <w:r w:rsidR="00E122D4" w:rsidRPr="009851DC">
        <w:rPr>
          <w:rFonts w:ascii="Arial" w:hAnsi="Arial" w:cs="Arial"/>
        </w:rPr>
        <w:t>that users granted system access are current Catering employees</w:t>
      </w:r>
      <w:r w:rsidR="00635138" w:rsidRPr="009851DC">
        <w:rPr>
          <w:rFonts w:ascii="Arial" w:hAnsi="Arial" w:cs="Arial"/>
        </w:rPr>
        <w:t xml:space="preserve">.  </w:t>
      </w:r>
      <w:r w:rsidR="00E122D4" w:rsidRPr="009851DC">
        <w:rPr>
          <w:rFonts w:ascii="Arial" w:hAnsi="Arial" w:cs="Arial"/>
        </w:rPr>
        <w:t xml:space="preserve"> </w:t>
      </w:r>
      <w:r w:rsidR="00635138" w:rsidRPr="009851DC">
        <w:rPr>
          <w:rFonts w:ascii="Arial" w:hAnsi="Arial" w:cs="Arial"/>
        </w:rPr>
        <w:t xml:space="preserve">In addition, discussions were held with management to determine if access rights were granted based upon their job classification and responsibilities and to verify </w:t>
      </w:r>
      <w:r w:rsidR="004921E8" w:rsidRPr="009851DC">
        <w:rPr>
          <w:rFonts w:ascii="Arial" w:hAnsi="Arial" w:cs="Arial"/>
        </w:rPr>
        <w:t>that the</w:t>
      </w:r>
      <w:r w:rsidR="00635138" w:rsidRPr="009851DC">
        <w:rPr>
          <w:rFonts w:ascii="Arial" w:hAnsi="Arial" w:cs="Arial"/>
        </w:rPr>
        <w:t xml:space="preserve"> user </w:t>
      </w:r>
      <w:r w:rsidR="00E122D4" w:rsidRPr="009851DC">
        <w:rPr>
          <w:rFonts w:ascii="Arial" w:hAnsi="Arial" w:cs="Arial"/>
        </w:rPr>
        <w:t>still require</w:t>
      </w:r>
      <w:r w:rsidR="00635138" w:rsidRPr="009851DC">
        <w:rPr>
          <w:rFonts w:ascii="Arial" w:hAnsi="Arial" w:cs="Arial"/>
        </w:rPr>
        <w:t>d access</w:t>
      </w:r>
      <w:r w:rsidR="00E122D4" w:rsidRPr="009851DC">
        <w:rPr>
          <w:rFonts w:ascii="Arial" w:hAnsi="Arial" w:cs="Arial"/>
        </w:rPr>
        <w:t xml:space="preserve">. </w:t>
      </w:r>
    </w:p>
    <w:p w14:paraId="7D9ECCBD" w14:textId="77777777" w:rsidR="00193CA6" w:rsidRPr="009851DC" w:rsidRDefault="00193CA6" w:rsidP="00A95121">
      <w:pPr>
        <w:spacing w:line="360" w:lineRule="auto"/>
        <w:ind w:left="540"/>
        <w:jc w:val="both"/>
        <w:rPr>
          <w:rFonts w:ascii="Arial" w:hAnsi="Arial" w:cs="Arial"/>
        </w:rPr>
      </w:pPr>
    </w:p>
    <w:p w14:paraId="3FE05A6D" w14:textId="0CD4A816" w:rsidR="00193CA6" w:rsidRPr="009851DC" w:rsidRDefault="00193CA6" w:rsidP="00A95121">
      <w:pPr>
        <w:spacing w:line="360" w:lineRule="auto"/>
        <w:ind w:left="540"/>
        <w:jc w:val="both"/>
        <w:rPr>
          <w:rFonts w:ascii="Arial" w:hAnsi="Arial" w:cs="Arial"/>
        </w:rPr>
      </w:pPr>
      <w:r w:rsidRPr="009851DC">
        <w:rPr>
          <w:rFonts w:ascii="Arial" w:hAnsi="Arial" w:cs="Arial"/>
        </w:rPr>
        <w:t xml:space="preserve">Seventeen of the 25 employees who have been assigned access to EATEC are current employees and based on review and discussions with management, access rights appear to be appropriately granted based upon their job classification and responsibilities.  The following issues were noted: </w:t>
      </w:r>
    </w:p>
    <w:p w14:paraId="3B92A6D7" w14:textId="77777777" w:rsidR="00E122D4" w:rsidRPr="009851DC" w:rsidRDefault="00E122D4" w:rsidP="002E3AB4">
      <w:pPr>
        <w:suppressAutoHyphens w:val="0"/>
        <w:autoSpaceDE w:val="0"/>
        <w:autoSpaceDN w:val="0"/>
        <w:adjustRightInd w:val="0"/>
        <w:spacing w:line="276" w:lineRule="auto"/>
        <w:jc w:val="both"/>
        <w:rPr>
          <w:rFonts w:ascii="Arial" w:hAnsi="Arial" w:cs="Arial"/>
          <w:color w:val="000000"/>
          <w:u w:color="000000"/>
          <w:lang w:eastAsia="en-US"/>
        </w:rPr>
      </w:pPr>
    </w:p>
    <w:p w14:paraId="31FD0A8E" w14:textId="45CD1947" w:rsidR="00193CA6" w:rsidRPr="00A95121" w:rsidRDefault="00193CA6" w:rsidP="00A95121">
      <w:pPr>
        <w:pStyle w:val="ListParagraph"/>
        <w:numPr>
          <w:ilvl w:val="0"/>
          <w:numId w:val="15"/>
        </w:numPr>
        <w:suppressAutoHyphens w:val="0"/>
        <w:autoSpaceDE w:val="0"/>
        <w:autoSpaceDN w:val="0"/>
        <w:adjustRightInd w:val="0"/>
        <w:spacing w:line="360" w:lineRule="auto"/>
        <w:ind w:left="1080" w:hanging="540"/>
        <w:jc w:val="both"/>
        <w:rPr>
          <w:rFonts w:ascii="Arial" w:hAnsi="Arial" w:cs="Arial"/>
          <w:color w:val="000000"/>
          <w:u w:color="000000"/>
          <w:lang w:eastAsia="en-US"/>
        </w:rPr>
      </w:pPr>
      <w:r w:rsidRPr="009851DC">
        <w:rPr>
          <w:rFonts w:ascii="Arial" w:hAnsi="Arial" w:cs="Arial"/>
          <w:color w:val="000000"/>
          <w:u w:color="000000"/>
          <w:lang w:eastAsia="en-US"/>
        </w:rPr>
        <w:t>S</w:t>
      </w:r>
      <w:r w:rsidR="002E3AB4" w:rsidRPr="009851DC">
        <w:rPr>
          <w:rFonts w:ascii="Arial" w:hAnsi="Arial" w:cs="Arial"/>
          <w:color w:val="000000"/>
          <w:u w:color="000000"/>
          <w:lang w:eastAsia="en-US"/>
        </w:rPr>
        <w:t>ix users are not currently employed by the University</w:t>
      </w:r>
      <w:r w:rsidRPr="009851DC">
        <w:rPr>
          <w:rFonts w:ascii="Arial" w:hAnsi="Arial" w:cs="Arial"/>
          <w:color w:val="000000"/>
          <w:u w:color="000000"/>
          <w:lang w:eastAsia="en-US"/>
        </w:rPr>
        <w:t>.</w:t>
      </w:r>
    </w:p>
    <w:p w14:paraId="5028930D" w14:textId="12BE8BB2" w:rsidR="00193CA6" w:rsidRPr="009851DC" w:rsidRDefault="00193CA6" w:rsidP="00A95121">
      <w:pPr>
        <w:pStyle w:val="ListParagraph"/>
        <w:numPr>
          <w:ilvl w:val="0"/>
          <w:numId w:val="15"/>
        </w:numPr>
        <w:suppressAutoHyphens w:val="0"/>
        <w:autoSpaceDE w:val="0"/>
        <w:autoSpaceDN w:val="0"/>
        <w:adjustRightInd w:val="0"/>
        <w:spacing w:line="360" w:lineRule="auto"/>
        <w:ind w:left="1080" w:hanging="540"/>
        <w:jc w:val="both"/>
        <w:rPr>
          <w:rFonts w:ascii="Arial" w:hAnsi="Arial" w:cs="Arial"/>
          <w:color w:val="000000"/>
          <w:u w:color="000000"/>
          <w:lang w:eastAsia="en-US"/>
        </w:rPr>
      </w:pPr>
      <w:r w:rsidRPr="009851DC">
        <w:rPr>
          <w:rFonts w:ascii="Arial" w:hAnsi="Arial" w:cs="Arial"/>
          <w:color w:val="000000"/>
          <w:u w:color="000000"/>
          <w:lang w:eastAsia="en-US"/>
        </w:rPr>
        <w:t>T</w:t>
      </w:r>
      <w:r w:rsidR="002E3AB4" w:rsidRPr="009851DC">
        <w:rPr>
          <w:rFonts w:ascii="Arial" w:hAnsi="Arial" w:cs="Arial"/>
          <w:color w:val="000000"/>
          <w:u w:color="000000"/>
          <w:lang w:eastAsia="en-US"/>
        </w:rPr>
        <w:t>wo current employees no longer require access bas</w:t>
      </w:r>
      <w:r w:rsidR="00A95121">
        <w:rPr>
          <w:rFonts w:ascii="Arial" w:hAnsi="Arial" w:cs="Arial"/>
          <w:color w:val="000000"/>
          <w:u w:color="000000"/>
          <w:lang w:eastAsia="en-US"/>
        </w:rPr>
        <w:t>ed on their current job duties.</w:t>
      </w:r>
    </w:p>
    <w:p w14:paraId="1D5BF735" w14:textId="77777777" w:rsidR="00193CA6" w:rsidRPr="009851DC" w:rsidRDefault="00193CA6" w:rsidP="00C244E1">
      <w:pPr>
        <w:suppressAutoHyphens w:val="0"/>
        <w:autoSpaceDE w:val="0"/>
        <w:autoSpaceDN w:val="0"/>
        <w:adjustRightInd w:val="0"/>
        <w:spacing w:line="360" w:lineRule="auto"/>
        <w:ind w:left="360"/>
        <w:jc w:val="both"/>
        <w:rPr>
          <w:rFonts w:ascii="Arial" w:hAnsi="Arial" w:cs="Arial"/>
          <w:color w:val="000000"/>
          <w:u w:color="000000"/>
          <w:lang w:eastAsia="en-US"/>
        </w:rPr>
      </w:pPr>
    </w:p>
    <w:p w14:paraId="04175D67" w14:textId="7E7D05FF" w:rsidR="002E3AB4" w:rsidRPr="00A95121" w:rsidRDefault="002E3AB4" w:rsidP="00A95121">
      <w:pPr>
        <w:spacing w:line="360" w:lineRule="auto"/>
        <w:ind w:left="540"/>
        <w:jc w:val="both"/>
        <w:rPr>
          <w:rFonts w:ascii="Arial" w:hAnsi="Arial" w:cs="Arial"/>
        </w:rPr>
      </w:pPr>
      <w:r w:rsidRPr="00A95121">
        <w:rPr>
          <w:rFonts w:ascii="Arial" w:hAnsi="Arial" w:cs="Arial"/>
        </w:rPr>
        <w:t>By not ens</w:t>
      </w:r>
      <w:r w:rsidR="00196E45" w:rsidRPr="00A95121">
        <w:rPr>
          <w:rFonts w:ascii="Arial" w:hAnsi="Arial" w:cs="Arial"/>
        </w:rPr>
        <w:t>uring that access to the EATEC s</w:t>
      </w:r>
      <w:r w:rsidRPr="00A95121">
        <w:rPr>
          <w:rFonts w:ascii="Arial" w:hAnsi="Arial" w:cs="Arial"/>
        </w:rPr>
        <w:t xml:space="preserve">ystem is maintained on a current basis, unauthorized access and modifications to food inventory control data may occur. </w:t>
      </w:r>
    </w:p>
    <w:p w14:paraId="0F66DCFC" w14:textId="77777777" w:rsidR="002E3AB4" w:rsidRPr="00A95121" w:rsidRDefault="002E3AB4" w:rsidP="00A95121">
      <w:pPr>
        <w:spacing w:line="360" w:lineRule="auto"/>
        <w:ind w:left="540"/>
        <w:jc w:val="both"/>
        <w:rPr>
          <w:rFonts w:ascii="Arial" w:hAnsi="Arial" w:cs="Arial"/>
        </w:rPr>
      </w:pPr>
    </w:p>
    <w:p w14:paraId="78387B99" w14:textId="16161280" w:rsidR="002E3AB4" w:rsidRDefault="00D16A4B" w:rsidP="00A95121">
      <w:pPr>
        <w:spacing w:line="360" w:lineRule="auto"/>
        <w:ind w:left="540"/>
        <w:jc w:val="both"/>
        <w:rPr>
          <w:rFonts w:ascii="Arial" w:hAnsi="Arial" w:cs="Arial"/>
        </w:rPr>
      </w:pPr>
      <w:r w:rsidRPr="00B92B24">
        <w:rPr>
          <w:rFonts w:ascii="Arial" w:hAnsi="Arial" w:cs="Arial"/>
          <w:u w:val="single"/>
        </w:rPr>
        <w:t>Recommendation</w:t>
      </w:r>
      <w:r w:rsidRPr="00A95121">
        <w:rPr>
          <w:rFonts w:ascii="Arial" w:hAnsi="Arial" w:cs="Arial"/>
        </w:rPr>
        <w:t>:</w:t>
      </w:r>
      <w:r w:rsidRPr="009851DC">
        <w:rPr>
          <w:rFonts w:ascii="Arial" w:hAnsi="Arial" w:cs="Arial"/>
        </w:rPr>
        <w:t xml:space="preserve"> </w:t>
      </w:r>
      <w:r w:rsidR="00A95121">
        <w:rPr>
          <w:rFonts w:ascii="Arial" w:hAnsi="Arial" w:cs="Arial"/>
        </w:rPr>
        <w:t xml:space="preserve"> </w:t>
      </w:r>
      <w:r w:rsidR="002E3AB4" w:rsidRPr="00A95121">
        <w:rPr>
          <w:rFonts w:ascii="Arial" w:hAnsi="Arial" w:cs="Arial"/>
        </w:rPr>
        <w:t>Management should e</w:t>
      </w:r>
      <w:r w:rsidR="00F20D12" w:rsidRPr="00A95121">
        <w:rPr>
          <w:rFonts w:ascii="Arial" w:hAnsi="Arial" w:cs="Arial"/>
        </w:rPr>
        <w:t>nsure that access to the EATEC s</w:t>
      </w:r>
      <w:r w:rsidR="002E3AB4" w:rsidRPr="00A95121">
        <w:rPr>
          <w:rFonts w:ascii="Arial" w:hAnsi="Arial" w:cs="Arial"/>
        </w:rPr>
        <w:t>ystem is deleted when an employee separates from the department or the University, or no longer requires such access</w:t>
      </w:r>
      <w:r w:rsidR="00CE399F" w:rsidRPr="00A95121">
        <w:rPr>
          <w:rFonts w:ascii="Arial" w:hAnsi="Arial" w:cs="Arial"/>
        </w:rPr>
        <w:t xml:space="preserve"> </w:t>
      </w:r>
      <w:r w:rsidR="002E3AB4" w:rsidRPr="00A95121">
        <w:rPr>
          <w:rFonts w:ascii="Arial" w:hAnsi="Arial" w:cs="Arial"/>
        </w:rPr>
        <w:t>whe</w:t>
      </w:r>
      <w:r w:rsidR="00A95121" w:rsidRPr="00A95121">
        <w:rPr>
          <w:rFonts w:ascii="Arial" w:hAnsi="Arial" w:cs="Arial"/>
        </w:rPr>
        <w:t>n work responsibilities change.</w:t>
      </w:r>
      <w:r w:rsidR="002E3AB4" w:rsidRPr="00A95121">
        <w:rPr>
          <w:rFonts w:ascii="Arial" w:hAnsi="Arial" w:cs="Arial"/>
        </w:rPr>
        <w:t xml:space="preserve"> At the time management becomes aware of an impending employee separation or a change in job responsibilities, it should provide timely written notification to </w:t>
      </w:r>
      <w:r w:rsidR="00CE399F" w:rsidRPr="00A95121">
        <w:rPr>
          <w:rFonts w:ascii="Arial" w:hAnsi="Arial" w:cs="Arial"/>
        </w:rPr>
        <w:t>H&amp;HS</w:t>
      </w:r>
      <w:r w:rsidR="005602D7" w:rsidRPr="00A95121">
        <w:rPr>
          <w:rFonts w:ascii="Arial" w:hAnsi="Arial" w:cs="Arial"/>
        </w:rPr>
        <w:t xml:space="preserve"> - IT m</w:t>
      </w:r>
      <w:r w:rsidR="002E3AB4" w:rsidRPr="00A95121">
        <w:rPr>
          <w:rFonts w:ascii="Arial" w:hAnsi="Arial" w:cs="Arial"/>
        </w:rPr>
        <w:t>anagement of such personnel action and /or change</w:t>
      </w:r>
      <w:r w:rsidR="00904D6B" w:rsidRPr="00A95121">
        <w:rPr>
          <w:rFonts w:ascii="Arial" w:hAnsi="Arial" w:cs="Arial"/>
        </w:rPr>
        <w:t>s to effectively control EATEC s</w:t>
      </w:r>
      <w:r w:rsidR="00A95121" w:rsidRPr="00A95121">
        <w:rPr>
          <w:rFonts w:ascii="Arial" w:hAnsi="Arial" w:cs="Arial"/>
        </w:rPr>
        <w:t>ystem access.</w:t>
      </w:r>
    </w:p>
    <w:p w14:paraId="67D07EDB" w14:textId="1A1E02AC" w:rsidR="008A2733" w:rsidRDefault="008A2733" w:rsidP="00A95121">
      <w:pPr>
        <w:spacing w:line="360" w:lineRule="auto"/>
        <w:ind w:left="540"/>
        <w:jc w:val="both"/>
        <w:rPr>
          <w:rFonts w:ascii="Arial" w:hAnsi="Arial" w:cs="Arial"/>
        </w:rPr>
      </w:pPr>
    </w:p>
    <w:p w14:paraId="0C5947D2" w14:textId="1C20387C" w:rsidR="008A2733" w:rsidRPr="00A95121" w:rsidRDefault="008A2733" w:rsidP="00A95121">
      <w:pPr>
        <w:spacing w:line="360" w:lineRule="auto"/>
        <w:ind w:left="540"/>
        <w:jc w:val="both"/>
        <w:rPr>
          <w:rFonts w:ascii="Arial" w:hAnsi="Arial" w:cs="Arial"/>
        </w:rPr>
      </w:pPr>
      <w:r w:rsidRPr="008A2733">
        <w:rPr>
          <w:rFonts w:ascii="Arial" w:hAnsi="Arial" w:cs="Arial"/>
          <w:u w:val="single"/>
        </w:rPr>
        <w:t>Response</w:t>
      </w:r>
      <w:r>
        <w:rPr>
          <w:rFonts w:ascii="Arial" w:hAnsi="Arial" w:cs="Arial"/>
        </w:rPr>
        <w:t>:</w:t>
      </w:r>
      <w:r w:rsidR="002C1CE8">
        <w:rPr>
          <w:rFonts w:ascii="Arial" w:hAnsi="Arial" w:cs="Arial"/>
        </w:rPr>
        <w:t xml:space="preserve">  </w:t>
      </w:r>
      <w:r w:rsidR="002C1CE8" w:rsidRPr="002C1CE8">
        <w:rPr>
          <w:rFonts w:ascii="Arial" w:hAnsi="Arial" w:cs="Arial"/>
        </w:rPr>
        <w:t xml:space="preserve">Agree. </w:t>
      </w:r>
      <w:r w:rsidR="002C1CE8">
        <w:rPr>
          <w:rFonts w:ascii="Arial" w:hAnsi="Arial" w:cs="Arial"/>
        </w:rPr>
        <w:t xml:space="preserve"> </w:t>
      </w:r>
      <w:r w:rsidR="002C1CE8" w:rsidRPr="002C1CE8">
        <w:rPr>
          <w:rFonts w:ascii="Arial" w:hAnsi="Arial" w:cs="Arial"/>
        </w:rPr>
        <w:t xml:space="preserve">Since being made aware of this situation while the Audit was being conducted, Catering Production management created a standard operating procedure in regards to preparing separating documents to Housing IT once an </w:t>
      </w:r>
      <w:r w:rsidR="002C1CE8" w:rsidRPr="002C1CE8">
        <w:rPr>
          <w:rFonts w:ascii="Arial" w:hAnsi="Arial" w:cs="Arial"/>
        </w:rPr>
        <w:lastRenderedPageBreak/>
        <w:t xml:space="preserve">employee has provided resignation notice. </w:t>
      </w:r>
      <w:r w:rsidR="002C1CE8">
        <w:rPr>
          <w:rFonts w:ascii="Arial" w:hAnsi="Arial" w:cs="Arial"/>
        </w:rPr>
        <w:t xml:space="preserve"> </w:t>
      </w:r>
      <w:r w:rsidR="002C1CE8" w:rsidRPr="002C1CE8">
        <w:rPr>
          <w:rFonts w:ascii="Arial" w:hAnsi="Arial" w:cs="Arial"/>
        </w:rPr>
        <w:t>In addition, quarterly audits are conducted to ensure that current staff have the right level of access given job responsibilities and will notify Housing IT of necessary changes or updates.</w:t>
      </w:r>
    </w:p>
    <w:p w14:paraId="624A112B" w14:textId="38B48BC8" w:rsidR="00C1207A" w:rsidRPr="009851DC" w:rsidRDefault="00C1207A" w:rsidP="00EB3E1F">
      <w:pPr>
        <w:spacing w:line="360" w:lineRule="auto"/>
        <w:jc w:val="both"/>
        <w:rPr>
          <w:rFonts w:ascii="Arial" w:hAnsi="Arial" w:cs="Arial"/>
        </w:rPr>
      </w:pPr>
    </w:p>
    <w:p w14:paraId="24E766E0" w14:textId="77777777" w:rsidR="00D16A4B" w:rsidRPr="009851DC" w:rsidRDefault="00D16A4B" w:rsidP="00A95121">
      <w:pPr>
        <w:pStyle w:val="ListParagraph"/>
        <w:numPr>
          <w:ilvl w:val="0"/>
          <w:numId w:val="9"/>
        </w:numPr>
        <w:spacing w:line="360" w:lineRule="auto"/>
        <w:ind w:left="540" w:hanging="540"/>
        <w:rPr>
          <w:rFonts w:ascii="Arial" w:hAnsi="Arial" w:cs="Arial"/>
        </w:rPr>
      </w:pPr>
      <w:r w:rsidRPr="009851DC">
        <w:rPr>
          <w:rFonts w:ascii="Arial" w:hAnsi="Arial" w:cs="Arial"/>
          <w:u w:val="single"/>
        </w:rPr>
        <w:t xml:space="preserve">Key Watcher </w:t>
      </w:r>
      <w:r w:rsidR="0085292B" w:rsidRPr="009851DC">
        <w:rPr>
          <w:rFonts w:ascii="Arial" w:hAnsi="Arial" w:cs="Arial"/>
          <w:u w:val="single"/>
        </w:rPr>
        <w:t>System</w:t>
      </w:r>
      <w:r w:rsidRPr="009851DC">
        <w:rPr>
          <w:rFonts w:ascii="Arial" w:hAnsi="Arial" w:cs="Arial"/>
          <w:u w:val="single"/>
        </w:rPr>
        <w:t xml:space="preserve"> </w:t>
      </w:r>
      <w:r w:rsidR="001C1F6E" w:rsidRPr="009851DC">
        <w:rPr>
          <w:rFonts w:ascii="Arial" w:hAnsi="Arial" w:cs="Arial"/>
          <w:u w:val="single"/>
        </w:rPr>
        <w:t>Access</w:t>
      </w:r>
    </w:p>
    <w:p w14:paraId="5C625CF7" w14:textId="77777777" w:rsidR="00E802E7" w:rsidRPr="009851DC" w:rsidRDefault="00E802E7" w:rsidP="00EB3E1F">
      <w:pPr>
        <w:spacing w:line="360" w:lineRule="auto"/>
        <w:jc w:val="both"/>
        <w:rPr>
          <w:rFonts w:ascii="Arial" w:hAnsi="Arial" w:cs="Arial"/>
          <w:u w:val="single"/>
        </w:rPr>
      </w:pPr>
    </w:p>
    <w:p w14:paraId="44955569" w14:textId="7C267AEA" w:rsidR="00E802E7" w:rsidRPr="009851DC" w:rsidRDefault="00D63DAA" w:rsidP="00A95121">
      <w:pPr>
        <w:spacing w:line="360" w:lineRule="auto"/>
        <w:ind w:left="540"/>
        <w:jc w:val="both"/>
        <w:rPr>
          <w:rFonts w:ascii="Arial" w:hAnsi="Arial" w:cs="Arial"/>
        </w:rPr>
      </w:pPr>
      <w:r w:rsidRPr="009851DC">
        <w:rPr>
          <w:rFonts w:ascii="Arial" w:hAnsi="Arial" w:cs="Arial"/>
        </w:rPr>
        <w:t>A&amp;AS held discussions with H&amp;HS management to gain an understanding of administration and control of</w:t>
      </w:r>
      <w:r w:rsidR="000B45DC" w:rsidRPr="009851DC">
        <w:rPr>
          <w:rFonts w:ascii="Arial" w:hAnsi="Arial" w:cs="Arial"/>
        </w:rPr>
        <w:t xml:space="preserve"> Key W</w:t>
      </w:r>
      <w:r w:rsidRPr="009851DC">
        <w:rPr>
          <w:rFonts w:ascii="Arial" w:hAnsi="Arial" w:cs="Arial"/>
        </w:rPr>
        <w:t xml:space="preserve">atcher system </w:t>
      </w:r>
      <w:r w:rsidR="00E53BB1" w:rsidRPr="009851DC">
        <w:rPr>
          <w:rFonts w:ascii="Arial" w:hAnsi="Arial" w:cs="Arial"/>
        </w:rPr>
        <w:t>access.  The</w:t>
      </w:r>
      <w:r w:rsidR="002B67AF" w:rsidRPr="009851DC">
        <w:rPr>
          <w:rFonts w:ascii="Arial" w:hAnsi="Arial" w:cs="Arial"/>
        </w:rPr>
        <w:t xml:space="preserve"> process is ini</w:t>
      </w:r>
      <w:r w:rsidR="00E802E7" w:rsidRPr="009851DC">
        <w:rPr>
          <w:rFonts w:ascii="Arial" w:hAnsi="Arial" w:cs="Arial"/>
        </w:rPr>
        <w:t xml:space="preserve">tiated through </w:t>
      </w:r>
      <w:r w:rsidR="004551FB" w:rsidRPr="009851DC">
        <w:rPr>
          <w:rFonts w:ascii="Arial" w:hAnsi="Arial" w:cs="Arial"/>
        </w:rPr>
        <w:t>a</w:t>
      </w:r>
      <w:r w:rsidR="00E802E7" w:rsidRPr="009851DC">
        <w:rPr>
          <w:rFonts w:ascii="Arial" w:hAnsi="Arial" w:cs="Arial"/>
        </w:rPr>
        <w:t xml:space="preserve"> department manager by</w:t>
      </w:r>
      <w:r w:rsidR="002B67AF" w:rsidRPr="009851DC">
        <w:rPr>
          <w:rFonts w:ascii="Arial" w:hAnsi="Arial" w:cs="Arial"/>
        </w:rPr>
        <w:t xml:space="preserve"> </w:t>
      </w:r>
      <w:r w:rsidR="004C28B8" w:rsidRPr="009851DC">
        <w:rPr>
          <w:rFonts w:ascii="Arial" w:hAnsi="Arial" w:cs="Arial"/>
        </w:rPr>
        <w:t xml:space="preserve">an </w:t>
      </w:r>
      <w:r w:rsidR="002B67AF" w:rsidRPr="009851DC">
        <w:rPr>
          <w:rFonts w:ascii="Arial" w:hAnsi="Arial" w:cs="Arial"/>
        </w:rPr>
        <w:t>email</w:t>
      </w:r>
      <w:r w:rsidR="00E802E7" w:rsidRPr="009851DC">
        <w:rPr>
          <w:rFonts w:ascii="Arial" w:hAnsi="Arial" w:cs="Arial"/>
        </w:rPr>
        <w:t xml:space="preserve"> </w:t>
      </w:r>
      <w:r w:rsidR="00E53BB1" w:rsidRPr="009851DC">
        <w:rPr>
          <w:rFonts w:ascii="Arial" w:hAnsi="Arial" w:cs="Arial"/>
        </w:rPr>
        <w:t xml:space="preserve">that </w:t>
      </w:r>
      <w:r w:rsidR="002B67AF" w:rsidRPr="009851DC">
        <w:rPr>
          <w:rFonts w:ascii="Arial" w:hAnsi="Arial" w:cs="Arial"/>
        </w:rPr>
        <w:t>must contain the employee’s name, department, and the area of access needed</w:t>
      </w:r>
      <w:r w:rsidR="00E53BB1" w:rsidRPr="009851DC">
        <w:rPr>
          <w:rFonts w:ascii="Arial" w:hAnsi="Arial" w:cs="Arial"/>
        </w:rPr>
        <w:t xml:space="preserve">.  </w:t>
      </w:r>
      <w:r w:rsidR="002B67AF" w:rsidRPr="009851DC">
        <w:rPr>
          <w:rFonts w:ascii="Arial" w:hAnsi="Arial" w:cs="Arial"/>
        </w:rPr>
        <w:t>When deleting or removing access</w:t>
      </w:r>
      <w:r w:rsidR="00E802E7" w:rsidRPr="009851DC">
        <w:rPr>
          <w:rFonts w:ascii="Arial" w:hAnsi="Arial" w:cs="Arial"/>
        </w:rPr>
        <w:t xml:space="preserve">, </w:t>
      </w:r>
      <w:r w:rsidR="004551FB" w:rsidRPr="009851DC">
        <w:rPr>
          <w:rFonts w:ascii="Arial" w:hAnsi="Arial" w:cs="Arial"/>
        </w:rPr>
        <w:t xml:space="preserve">the </w:t>
      </w:r>
      <w:r w:rsidR="00E802E7" w:rsidRPr="009851DC">
        <w:rPr>
          <w:rFonts w:ascii="Arial" w:hAnsi="Arial" w:cs="Arial"/>
        </w:rPr>
        <w:t>A</w:t>
      </w:r>
      <w:r w:rsidR="002B67AF" w:rsidRPr="009851DC">
        <w:rPr>
          <w:rFonts w:ascii="Arial" w:hAnsi="Arial" w:cs="Arial"/>
        </w:rPr>
        <w:t xml:space="preserve">ccess </w:t>
      </w:r>
      <w:r w:rsidR="00E802E7" w:rsidRPr="009851DC">
        <w:rPr>
          <w:rFonts w:ascii="Arial" w:hAnsi="Arial" w:cs="Arial"/>
        </w:rPr>
        <w:t>C</w:t>
      </w:r>
      <w:r w:rsidR="002B67AF" w:rsidRPr="009851DC">
        <w:rPr>
          <w:rFonts w:ascii="Arial" w:hAnsi="Arial" w:cs="Arial"/>
        </w:rPr>
        <w:t>ontrol</w:t>
      </w:r>
      <w:r w:rsidR="004551FB" w:rsidRPr="009851DC">
        <w:rPr>
          <w:rFonts w:ascii="Arial" w:hAnsi="Arial" w:cs="Arial"/>
        </w:rPr>
        <w:t xml:space="preserve"> Group</w:t>
      </w:r>
      <w:r w:rsidR="002B67AF" w:rsidRPr="009851DC">
        <w:rPr>
          <w:rFonts w:ascii="Arial" w:hAnsi="Arial" w:cs="Arial"/>
        </w:rPr>
        <w:t xml:space="preserve"> relies on emails</w:t>
      </w:r>
      <w:r w:rsidR="00E802E7" w:rsidRPr="009851DC">
        <w:rPr>
          <w:rFonts w:ascii="Arial" w:hAnsi="Arial" w:cs="Arial"/>
        </w:rPr>
        <w:t xml:space="preserve"> </w:t>
      </w:r>
      <w:r w:rsidR="002B67AF" w:rsidRPr="009851DC">
        <w:rPr>
          <w:rFonts w:ascii="Arial" w:hAnsi="Arial" w:cs="Arial"/>
        </w:rPr>
        <w:t>from Human Resources</w:t>
      </w:r>
      <w:r w:rsidR="004C28B8" w:rsidRPr="009851DC">
        <w:rPr>
          <w:rFonts w:ascii="Arial" w:hAnsi="Arial" w:cs="Arial"/>
        </w:rPr>
        <w:t xml:space="preserve"> that notify them of any separated employees</w:t>
      </w:r>
      <w:r w:rsidR="00D1690A" w:rsidRPr="009851DC">
        <w:rPr>
          <w:rFonts w:ascii="Arial" w:hAnsi="Arial" w:cs="Arial"/>
        </w:rPr>
        <w:t xml:space="preserve">.  </w:t>
      </w:r>
      <w:r w:rsidR="00FE41CE" w:rsidRPr="009851DC">
        <w:rPr>
          <w:rFonts w:ascii="Arial" w:hAnsi="Arial" w:cs="Arial"/>
        </w:rPr>
        <w:t>The user(s) that are separated</w:t>
      </w:r>
      <w:r w:rsidR="00E802E7" w:rsidRPr="009851DC">
        <w:rPr>
          <w:rFonts w:ascii="Arial" w:hAnsi="Arial" w:cs="Arial"/>
        </w:rPr>
        <w:t xml:space="preserve"> from the </w:t>
      </w:r>
      <w:r w:rsidR="001F2826" w:rsidRPr="009851DC">
        <w:rPr>
          <w:rFonts w:ascii="Arial" w:hAnsi="Arial" w:cs="Arial"/>
        </w:rPr>
        <w:t>department or University</w:t>
      </w:r>
      <w:r w:rsidR="00E802E7" w:rsidRPr="009851DC">
        <w:rPr>
          <w:rFonts w:ascii="Arial" w:hAnsi="Arial" w:cs="Arial"/>
        </w:rPr>
        <w:t xml:space="preserve"> are</w:t>
      </w:r>
      <w:r w:rsidR="002B67AF" w:rsidRPr="009851DC">
        <w:rPr>
          <w:rFonts w:ascii="Arial" w:hAnsi="Arial" w:cs="Arial"/>
        </w:rPr>
        <w:t xml:space="preserve"> </w:t>
      </w:r>
      <w:r w:rsidR="001F2826" w:rsidRPr="009851DC">
        <w:rPr>
          <w:rFonts w:ascii="Arial" w:hAnsi="Arial" w:cs="Arial"/>
        </w:rPr>
        <w:t xml:space="preserve">then </w:t>
      </w:r>
      <w:r w:rsidR="002B67AF" w:rsidRPr="009851DC">
        <w:rPr>
          <w:rFonts w:ascii="Arial" w:hAnsi="Arial" w:cs="Arial"/>
        </w:rPr>
        <w:t xml:space="preserve">deleted and removed from the system. </w:t>
      </w:r>
    </w:p>
    <w:p w14:paraId="2FFA6347" w14:textId="77777777" w:rsidR="00E802E7" w:rsidRPr="00A95121" w:rsidRDefault="00E802E7" w:rsidP="00A95121">
      <w:pPr>
        <w:spacing w:line="360" w:lineRule="auto"/>
        <w:ind w:left="540"/>
        <w:jc w:val="both"/>
        <w:rPr>
          <w:rFonts w:ascii="Arial" w:hAnsi="Arial" w:cs="Arial"/>
        </w:rPr>
      </w:pPr>
    </w:p>
    <w:p w14:paraId="33BF753C" w14:textId="797EE67D" w:rsidR="00D2102B" w:rsidRPr="009851DC" w:rsidRDefault="00D2102B" w:rsidP="00A95121">
      <w:pPr>
        <w:spacing w:line="360" w:lineRule="auto"/>
        <w:ind w:left="540"/>
        <w:jc w:val="both"/>
        <w:rPr>
          <w:rFonts w:ascii="Arial" w:hAnsi="Arial" w:cs="Arial"/>
        </w:rPr>
      </w:pPr>
      <w:r w:rsidRPr="009851DC">
        <w:rPr>
          <w:rFonts w:ascii="Arial" w:hAnsi="Arial" w:cs="Arial"/>
        </w:rPr>
        <w:t>H&amp;HS IT Access Control provided the Key Watcher system user report as of April 1, 2020</w:t>
      </w:r>
      <w:r w:rsidR="00D1690A" w:rsidRPr="009851DC">
        <w:rPr>
          <w:rFonts w:ascii="Arial" w:hAnsi="Arial" w:cs="Arial"/>
        </w:rPr>
        <w:t xml:space="preserve">.  </w:t>
      </w:r>
      <w:r w:rsidRPr="009851DC">
        <w:rPr>
          <w:rFonts w:ascii="Arial" w:hAnsi="Arial" w:cs="Arial"/>
        </w:rPr>
        <w:t>A judgmental sample of 40 users with various Catering Production profiles (i.e., maintenance, kitchen, housekeeping, etc.) was selected for testing</w:t>
      </w:r>
      <w:r w:rsidR="00D1690A" w:rsidRPr="009851DC">
        <w:rPr>
          <w:rFonts w:ascii="Arial" w:hAnsi="Arial" w:cs="Arial"/>
        </w:rPr>
        <w:t xml:space="preserve">.  </w:t>
      </w:r>
      <w:r w:rsidRPr="009851DC">
        <w:rPr>
          <w:rFonts w:ascii="Arial" w:hAnsi="Arial" w:cs="Arial"/>
        </w:rPr>
        <w:t xml:space="preserve">A&amp;AS </w:t>
      </w:r>
      <w:r w:rsidR="00F65056" w:rsidRPr="009851DC">
        <w:rPr>
          <w:rFonts w:ascii="Arial" w:hAnsi="Arial" w:cs="Arial"/>
        </w:rPr>
        <w:t>analyzed</w:t>
      </w:r>
      <w:r w:rsidRPr="009851DC">
        <w:rPr>
          <w:rFonts w:ascii="Arial" w:hAnsi="Arial" w:cs="Arial"/>
        </w:rPr>
        <w:t xml:space="preserve"> the selected users, and verified whether they are current employees and/or still required system access based on their job responsibilities. </w:t>
      </w:r>
    </w:p>
    <w:p w14:paraId="7FF181DA" w14:textId="77777777" w:rsidR="004C28B8" w:rsidRPr="009851DC" w:rsidRDefault="004C28B8" w:rsidP="00A95121">
      <w:pPr>
        <w:spacing w:line="360" w:lineRule="auto"/>
        <w:ind w:left="540"/>
        <w:jc w:val="both"/>
        <w:rPr>
          <w:rFonts w:ascii="Arial" w:hAnsi="Arial" w:cs="Arial"/>
        </w:rPr>
      </w:pPr>
    </w:p>
    <w:p w14:paraId="3FF19463" w14:textId="100C280C" w:rsidR="00F250CA" w:rsidRPr="00A95121" w:rsidRDefault="0085719E" w:rsidP="00A95121">
      <w:pPr>
        <w:spacing w:line="360" w:lineRule="auto"/>
        <w:ind w:left="540"/>
        <w:jc w:val="both"/>
        <w:rPr>
          <w:rFonts w:ascii="Arial" w:hAnsi="Arial" w:cs="Arial"/>
        </w:rPr>
      </w:pPr>
      <w:r w:rsidRPr="009851DC">
        <w:rPr>
          <w:rFonts w:ascii="Arial" w:hAnsi="Arial" w:cs="Arial"/>
        </w:rPr>
        <w:t>Thirty of the 40</w:t>
      </w:r>
      <w:r w:rsidR="004C28B8" w:rsidRPr="009851DC">
        <w:rPr>
          <w:rFonts w:ascii="Arial" w:hAnsi="Arial" w:cs="Arial"/>
        </w:rPr>
        <w:t xml:space="preserve"> employees who have been assigned access to the KeyWatcher are current employees and based on review and discussions with management, access rights appear to be appropriately granted based upon their job classification and responsibilities.  </w:t>
      </w:r>
      <w:r w:rsidR="001A2CB5" w:rsidRPr="00A95121">
        <w:rPr>
          <w:rFonts w:ascii="Arial" w:hAnsi="Arial" w:cs="Arial"/>
        </w:rPr>
        <w:t>Ten users do not have an active employment status in UCPath; e</w:t>
      </w:r>
      <w:r w:rsidR="00F250CA" w:rsidRPr="00A95121">
        <w:rPr>
          <w:rFonts w:ascii="Arial" w:hAnsi="Arial" w:cs="Arial"/>
        </w:rPr>
        <w:t xml:space="preserve">ight users </w:t>
      </w:r>
      <w:r w:rsidR="001A2CB5" w:rsidRPr="00A95121">
        <w:rPr>
          <w:rFonts w:ascii="Arial" w:hAnsi="Arial" w:cs="Arial"/>
        </w:rPr>
        <w:t>are</w:t>
      </w:r>
      <w:r w:rsidR="00F250CA" w:rsidRPr="00A95121">
        <w:rPr>
          <w:rFonts w:ascii="Arial" w:hAnsi="Arial" w:cs="Arial"/>
        </w:rPr>
        <w:t xml:space="preserve"> currently not employed by the University, and two users </w:t>
      </w:r>
      <w:r w:rsidRPr="00A95121">
        <w:rPr>
          <w:rFonts w:ascii="Arial" w:hAnsi="Arial" w:cs="Arial"/>
        </w:rPr>
        <w:t xml:space="preserve">could not </w:t>
      </w:r>
      <w:r w:rsidR="00F250CA" w:rsidRPr="00A95121">
        <w:rPr>
          <w:rFonts w:ascii="Arial" w:hAnsi="Arial" w:cs="Arial"/>
        </w:rPr>
        <w:t xml:space="preserve">be found in </w:t>
      </w:r>
      <w:r w:rsidRPr="00A95121">
        <w:rPr>
          <w:rFonts w:ascii="Arial" w:hAnsi="Arial" w:cs="Arial"/>
        </w:rPr>
        <w:t>UCPath</w:t>
      </w:r>
      <w:r w:rsidR="00A95121">
        <w:rPr>
          <w:rFonts w:ascii="Arial" w:hAnsi="Arial" w:cs="Arial"/>
        </w:rPr>
        <w:t>.</w:t>
      </w:r>
    </w:p>
    <w:p w14:paraId="1CC2BDD1" w14:textId="77777777" w:rsidR="0085719E" w:rsidRPr="00A95121" w:rsidRDefault="0085719E" w:rsidP="00A95121">
      <w:pPr>
        <w:spacing w:line="360" w:lineRule="auto"/>
        <w:ind w:left="540"/>
        <w:jc w:val="both"/>
        <w:rPr>
          <w:rFonts w:ascii="Arial" w:hAnsi="Arial" w:cs="Arial"/>
        </w:rPr>
      </w:pPr>
    </w:p>
    <w:p w14:paraId="1C902B2A" w14:textId="77DCF4E7" w:rsidR="004C28B8" w:rsidRPr="00A95121" w:rsidRDefault="002107A6" w:rsidP="00A95121">
      <w:pPr>
        <w:spacing w:line="360" w:lineRule="auto"/>
        <w:ind w:left="540"/>
        <w:jc w:val="both"/>
        <w:rPr>
          <w:rFonts w:ascii="Arial" w:hAnsi="Arial" w:cs="Arial"/>
        </w:rPr>
      </w:pPr>
      <w:r w:rsidRPr="00A95121">
        <w:rPr>
          <w:rFonts w:ascii="Arial" w:hAnsi="Arial" w:cs="Arial"/>
        </w:rPr>
        <w:t xml:space="preserve">By not ensuring that access to the Key Watcher system is maintained on a current basis, unauthorized access to University assets may occur.  </w:t>
      </w:r>
      <w:r w:rsidR="004C28B8" w:rsidRPr="00A95121">
        <w:rPr>
          <w:rFonts w:ascii="Arial" w:hAnsi="Arial" w:cs="Arial"/>
        </w:rPr>
        <w:t xml:space="preserve">Once notified by A&amp;AS, </w:t>
      </w:r>
      <w:r w:rsidR="004C28B8" w:rsidRPr="009851DC">
        <w:rPr>
          <w:rFonts w:ascii="Arial" w:hAnsi="Arial" w:cs="Arial"/>
        </w:rPr>
        <w:t xml:space="preserve">H&amp;HS IT Access Control </w:t>
      </w:r>
      <w:r w:rsidR="004C28B8" w:rsidRPr="00A95121">
        <w:rPr>
          <w:rFonts w:ascii="Arial" w:hAnsi="Arial" w:cs="Arial"/>
        </w:rPr>
        <w:t>removed the users who did not have an active employment status in UCPath from the KeyWatcher system.</w:t>
      </w:r>
    </w:p>
    <w:p w14:paraId="70ECDD4C" w14:textId="77777777" w:rsidR="004C28B8" w:rsidRPr="00A95121" w:rsidRDefault="004C28B8" w:rsidP="00A95121">
      <w:pPr>
        <w:spacing w:line="360" w:lineRule="auto"/>
        <w:ind w:left="540"/>
        <w:jc w:val="both"/>
        <w:rPr>
          <w:rFonts w:ascii="Arial" w:hAnsi="Arial" w:cs="Arial"/>
        </w:rPr>
      </w:pPr>
    </w:p>
    <w:p w14:paraId="06BBBA4E" w14:textId="7198B9AE" w:rsidR="004C28B8" w:rsidRPr="009851DC" w:rsidRDefault="00D16A4B" w:rsidP="00A95121">
      <w:pPr>
        <w:spacing w:line="360" w:lineRule="auto"/>
        <w:ind w:left="540"/>
        <w:jc w:val="both"/>
        <w:rPr>
          <w:rFonts w:ascii="Arial" w:hAnsi="Arial" w:cs="Arial"/>
        </w:rPr>
      </w:pPr>
      <w:r w:rsidRPr="00B92B24">
        <w:rPr>
          <w:rFonts w:ascii="Arial" w:hAnsi="Arial" w:cs="Arial"/>
          <w:u w:val="single"/>
        </w:rPr>
        <w:lastRenderedPageBreak/>
        <w:t>Recommendation</w:t>
      </w:r>
      <w:r w:rsidRPr="009851DC">
        <w:rPr>
          <w:rFonts w:ascii="Arial" w:hAnsi="Arial" w:cs="Arial"/>
        </w:rPr>
        <w:t>:</w:t>
      </w:r>
      <w:r w:rsidR="0060688D" w:rsidRPr="009851DC">
        <w:rPr>
          <w:rFonts w:ascii="Arial" w:hAnsi="Arial" w:cs="Arial"/>
        </w:rPr>
        <w:t xml:space="preserve"> </w:t>
      </w:r>
      <w:r w:rsidR="00F250CA" w:rsidRPr="009851DC">
        <w:rPr>
          <w:rFonts w:ascii="Arial" w:hAnsi="Arial" w:cs="Arial"/>
        </w:rPr>
        <w:t xml:space="preserve">Management should </w:t>
      </w:r>
      <w:r w:rsidR="004C28B8" w:rsidRPr="009851DC">
        <w:rPr>
          <w:rFonts w:ascii="Arial" w:hAnsi="Arial" w:cs="Arial"/>
        </w:rPr>
        <w:t xml:space="preserve">perform periodic reviews of Key Watcher system user access to </w:t>
      </w:r>
      <w:r w:rsidR="00F250CA" w:rsidRPr="009851DC">
        <w:rPr>
          <w:rFonts w:ascii="Arial" w:hAnsi="Arial" w:cs="Arial"/>
        </w:rPr>
        <w:t xml:space="preserve">ensure that </w:t>
      </w:r>
      <w:r w:rsidR="004C28B8" w:rsidRPr="009851DC">
        <w:rPr>
          <w:rFonts w:ascii="Arial" w:hAnsi="Arial" w:cs="Arial"/>
        </w:rPr>
        <w:t>all user</w:t>
      </w:r>
      <w:r w:rsidR="00C244E1" w:rsidRPr="009851DC">
        <w:rPr>
          <w:rFonts w:ascii="Arial" w:hAnsi="Arial" w:cs="Arial"/>
        </w:rPr>
        <w:t xml:space="preserve">s </w:t>
      </w:r>
      <w:r w:rsidR="004C28B8" w:rsidRPr="009851DC">
        <w:rPr>
          <w:rFonts w:ascii="Arial" w:hAnsi="Arial" w:cs="Arial"/>
        </w:rPr>
        <w:t xml:space="preserve">are current employees and require access based on their job responsibilities. </w:t>
      </w:r>
      <w:r w:rsidR="00D1690A" w:rsidRPr="009851DC">
        <w:rPr>
          <w:rFonts w:ascii="Arial" w:hAnsi="Arial" w:cs="Arial"/>
        </w:rPr>
        <w:t xml:space="preserve">  </w:t>
      </w:r>
      <w:r w:rsidR="00F250CA" w:rsidRPr="009851DC">
        <w:rPr>
          <w:rFonts w:ascii="Arial" w:hAnsi="Arial" w:cs="Arial"/>
        </w:rPr>
        <w:t xml:space="preserve">At the time management becomes aware of an impending employee separation or of an instance where non-employees have system access, it should provide timely written notification to </w:t>
      </w:r>
      <w:r w:rsidR="00400555" w:rsidRPr="009851DC">
        <w:rPr>
          <w:rFonts w:ascii="Arial" w:hAnsi="Arial" w:cs="Arial"/>
        </w:rPr>
        <w:t>H&amp;HS</w:t>
      </w:r>
      <w:r w:rsidR="005602D7" w:rsidRPr="009851DC">
        <w:rPr>
          <w:rFonts w:ascii="Arial" w:hAnsi="Arial" w:cs="Arial"/>
        </w:rPr>
        <w:t xml:space="preserve"> - IT m</w:t>
      </w:r>
      <w:r w:rsidR="00F250CA" w:rsidRPr="009851DC">
        <w:rPr>
          <w:rFonts w:ascii="Arial" w:hAnsi="Arial" w:cs="Arial"/>
        </w:rPr>
        <w:t>anagement of such conditions to effectively cont</w:t>
      </w:r>
      <w:r w:rsidR="00B92B24">
        <w:rPr>
          <w:rFonts w:ascii="Arial" w:hAnsi="Arial" w:cs="Arial"/>
        </w:rPr>
        <w:t>rol Key Watcher system access.</w:t>
      </w:r>
    </w:p>
    <w:p w14:paraId="49202414" w14:textId="1070F8DB" w:rsidR="00D16A4B" w:rsidRDefault="00D16A4B" w:rsidP="008C64A9">
      <w:pPr>
        <w:suppressAutoHyphens w:val="0"/>
        <w:autoSpaceDE w:val="0"/>
        <w:autoSpaceDN w:val="0"/>
        <w:adjustRightInd w:val="0"/>
        <w:spacing w:after="180" w:line="276" w:lineRule="auto"/>
        <w:rPr>
          <w:rFonts w:ascii="Arial" w:hAnsi="Arial" w:cs="Arial"/>
          <w:u w:val="single"/>
        </w:rPr>
      </w:pPr>
    </w:p>
    <w:p w14:paraId="68F994A0" w14:textId="2FF7958F" w:rsidR="008A2733" w:rsidRPr="00A95121" w:rsidRDefault="008A2733" w:rsidP="008A2733">
      <w:pPr>
        <w:spacing w:line="360" w:lineRule="auto"/>
        <w:ind w:left="540"/>
        <w:jc w:val="both"/>
        <w:rPr>
          <w:rFonts w:ascii="Arial" w:hAnsi="Arial" w:cs="Arial"/>
        </w:rPr>
      </w:pPr>
      <w:r w:rsidRPr="008A2733">
        <w:rPr>
          <w:rFonts w:ascii="Arial" w:hAnsi="Arial" w:cs="Arial"/>
          <w:u w:val="single"/>
        </w:rPr>
        <w:t>Response</w:t>
      </w:r>
      <w:r>
        <w:rPr>
          <w:rFonts w:ascii="Arial" w:hAnsi="Arial" w:cs="Arial"/>
        </w:rPr>
        <w:t>:</w:t>
      </w:r>
      <w:r w:rsidR="00697C25">
        <w:rPr>
          <w:rFonts w:ascii="Arial" w:hAnsi="Arial" w:cs="Arial"/>
        </w:rPr>
        <w:t xml:space="preserve">  </w:t>
      </w:r>
      <w:r w:rsidR="00697C25" w:rsidRPr="00697C25">
        <w:rPr>
          <w:rFonts w:ascii="Arial" w:hAnsi="Arial" w:cs="Arial"/>
        </w:rPr>
        <w:t>Agree.  Similar to access control issues to EATEC, Catering Production has put the same monitoring measures in place for the Key Watcher system.  Audits are now conducted monthly to ensure that current staff have the right level of access given job responsibilities.  In addition, a daily report is generated by the Key Watcher system indicating if any keys are not returned.</w:t>
      </w:r>
    </w:p>
    <w:p w14:paraId="5907AAD2" w14:textId="77777777" w:rsidR="008A2733" w:rsidRPr="009851DC" w:rsidRDefault="008A2733" w:rsidP="008C64A9">
      <w:pPr>
        <w:suppressAutoHyphens w:val="0"/>
        <w:autoSpaceDE w:val="0"/>
        <w:autoSpaceDN w:val="0"/>
        <w:adjustRightInd w:val="0"/>
        <w:spacing w:after="180" w:line="276" w:lineRule="auto"/>
        <w:rPr>
          <w:rFonts w:ascii="Arial" w:hAnsi="Arial" w:cs="Arial"/>
          <w:u w:val="single"/>
        </w:rPr>
      </w:pPr>
    </w:p>
    <w:p w14:paraId="7114FCB0" w14:textId="77777777" w:rsidR="0085292B" w:rsidRPr="009851DC" w:rsidRDefault="0085292B" w:rsidP="00B92B24">
      <w:pPr>
        <w:pStyle w:val="ListParagraph"/>
        <w:numPr>
          <w:ilvl w:val="0"/>
          <w:numId w:val="9"/>
        </w:numPr>
        <w:spacing w:line="360" w:lineRule="auto"/>
        <w:ind w:left="540" w:hanging="540"/>
        <w:rPr>
          <w:rFonts w:ascii="Arial" w:hAnsi="Arial" w:cs="Arial"/>
        </w:rPr>
      </w:pPr>
      <w:r w:rsidRPr="009851DC">
        <w:rPr>
          <w:rFonts w:ascii="Arial" w:hAnsi="Arial" w:cs="Arial"/>
          <w:u w:val="single"/>
        </w:rPr>
        <w:t>Salto System</w:t>
      </w:r>
      <w:r w:rsidR="00B014B1" w:rsidRPr="009851DC">
        <w:rPr>
          <w:rFonts w:ascii="Arial" w:hAnsi="Arial" w:cs="Arial"/>
          <w:u w:val="single"/>
        </w:rPr>
        <w:t xml:space="preserve"> Access</w:t>
      </w:r>
    </w:p>
    <w:p w14:paraId="4D2EDB95" w14:textId="77777777" w:rsidR="00FE41CE" w:rsidRPr="009851DC" w:rsidRDefault="00FE41CE" w:rsidP="0085292B">
      <w:pPr>
        <w:spacing w:line="360" w:lineRule="auto"/>
        <w:jc w:val="both"/>
        <w:rPr>
          <w:rFonts w:ascii="Arial" w:hAnsi="Arial" w:cs="Arial"/>
          <w:u w:val="single"/>
        </w:rPr>
      </w:pPr>
    </w:p>
    <w:p w14:paraId="1224EBB3" w14:textId="185E5E11" w:rsidR="003579AF" w:rsidRPr="009851DC" w:rsidRDefault="00355384" w:rsidP="00B92B24">
      <w:pPr>
        <w:spacing w:line="360" w:lineRule="auto"/>
        <w:ind w:left="540"/>
        <w:jc w:val="both"/>
        <w:rPr>
          <w:rFonts w:ascii="Arial" w:hAnsi="Arial" w:cs="Arial"/>
        </w:rPr>
      </w:pPr>
      <w:r w:rsidRPr="009851DC">
        <w:rPr>
          <w:rFonts w:ascii="Arial" w:hAnsi="Arial" w:cs="Arial"/>
        </w:rPr>
        <w:t>The Salto s</w:t>
      </w:r>
      <w:r w:rsidR="003579AF" w:rsidRPr="009851DC">
        <w:rPr>
          <w:rFonts w:ascii="Arial" w:hAnsi="Arial" w:cs="Arial"/>
        </w:rPr>
        <w:t xml:space="preserve">ystem is a cloud based key management system that is utilized by Catering Production </w:t>
      </w:r>
      <w:r w:rsidR="0064313A" w:rsidRPr="009851DC">
        <w:rPr>
          <w:rFonts w:ascii="Arial" w:hAnsi="Arial" w:cs="Arial"/>
        </w:rPr>
        <w:t xml:space="preserve">to </w:t>
      </w:r>
      <w:r w:rsidR="003579AF" w:rsidRPr="009851DC">
        <w:rPr>
          <w:rFonts w:ascii="Arial" w:hAnsi="Arial" w:cs="Arial"/>
        </w:rPr>
        <w:t>secure areas where inventory, equipment, and/or other storage is maintained</w:t>
      </w:r>
      <w:r w:rsidR="00D1690A" w:rsidRPr="009851DC">
        <w:rPr>
          <w:rFonts w:ascii="Arial" w:hAnsi="Arial" w:cs="Arial"/>
        </w:rPr>
        <w:t xml:space="preserve">.  </w:t>
      </w:r>
      <w:r w:rsidR="002D5B21" w:rsidRPr="009851DC">
        <w:rPr>
          <w:rFonts w:ascii="Arial" w:hAnsi="Arial" w:cs="Arial"/>
        </w:rPr>
        <w:t>H&amp;HS management provided an overview of administration and controls over</w:t>
      </w:r>
      <w:r w:rsidR="0064313A" w:rsidRPr="009851DC">
        <w:rPr>
          <w:rFonts w:ascii="Arial" w:hAnsi="Arial" w:cs="Arial"/>
        </w:rPr>
        <w:t xml:space="preserve"> </w:t>
      </w:r>
      <w:r w:rsidR="002107A6" w:rsidRPr="009851DC">
        <w:rPr>
          <w:rFonts w:ascii="Arial" w:hAnsi="Arial" w:cs="Arial"/>
        </w:rPr>
        <w:t>Salto</w:t>
      </w:r>
      <w:r w:rsidR="002D5B21" w:rsidRPr="009851DC">
        <w:rPr>
          <w:rFonts w:ascii="Arial" w:hAnsi="Arial" w:cs="Arial"/>
        </w:rPr>
        <w:t xml:space="preserve"> system access</w:t>
      </w:r>
      <w:r w:rsidR="00D1690A" w:rsidRPr="009851DC">
        <w:rPr>
          <w:rFonts w:ascii="Arial" w:hAnsi="Arial" w:cs="Arial"/>
        </w:rPr>
        <w:t xml:space="preserve">.  </w:t>
      </w:r>
      <w:r w:rsidR="003579AF" w:rsidRPr="009851DC">
        <w:rPr>
          <w:rFonts w:ascii="Arial" w:hAnsi="Arial" w:cs="Arial"/>
        </w:rPr>
        <w:t>H&amp;HS IT Access Control provided the Salto system user report as of April 1, 2020</w:t>
      </w:r>
      <w:r w:rsidR="00D1690A" w:rsidRPr="009851DC">
        <w:rPr>
          <w:rFonts w:ascii="Arial" w:hAnsi="Arial" w:cs="Arial"/>
        </w:rPr>
        <w:t xml:space="preserve">.  </w:t>
      </w:r>
      <w:r w:rsidR="003579AF" w:rsidRPr="009851DC">
        <w:rPr>
          <w:rFonts w:ascii="Arial" w:hAnsi="Arial" w:cs="Arial"/>
        </w:rPr>
        <w:t>A judgmental sample of 20 users with various Catering Production profiles (i.e., maintenance, kitchen, housekeeping, etc.) was selected for testing</w:t>
      </w:r>
      <w:r w:rsidR="00D1690A" w:rsidRPr="009851DC">
        <w:rPr>
          <w:rFonts w:ascii="Arial" w:hAnsi="Arial" w:cs="Arial"/>
        </w:rPr>
        <w:t xml:space="preserve">.  </w:t>
      </w:r>
      <w:r w:rsidR="003579AF" w:rsidRPr="009851DC">
        <w:rPr>
          <w:rFonts w:ascii="Arial" w:hAnsi="Arial" w:cs="Arial"/>
        </w:rPr>
        <w:t>A&amp;AS reviewed the selected users, and verified whether they are current employees and/or still required system access based on their job responsibilities.</w:t>
      </w:r>
    </w:p>
    <w:p w14:paraId="48E447F2" w14:textId="46A0454C" w:rsidR="0062718F" w:rsidRPr="009851DC" w:rsidRDefault="0062718F" w:rsidP="0085292B">
      <w:pPr>
        <w:spacing w:line="360" w:lineRule="auto"/>
        <w:jc w:val="both"/>
        <w:rPr>
          <w:rFonts w:ascii="Arial" w:hAnsi="Arial" w:cs="Arial"/>
        </w:rPr>
      </w:pPr>
    </w:p>
    <w:p w14:paraId="5B95557D" w14:textId="0D13FD38" w:rsidR="002107A6" w:rsidRPr="009851DC" w:rsidRDefault="002107A6" w:rsidP="00B92B24">
      <w:pPr>
        <w:spacing w:line="360" w:lineRule="auto"/>
        <w:ind w:left="540"/>
        <w:jc w:val="both"/>
        <w:rPr>
          <w:rFonts w:ascii="Arial" w:hAnsi="Arial" w:cs="Arial"/>
          <w:lang w:eastAsia="en-US"/>
        </w:rPr>
      </w:pPr>
      <w:r w:rsidRPr="009851DC">
        <w:rPr>
          <w:rFonts w:ascii="Arial" w:hAnsi="Arial" w:cs="Arial"/>
          <w:lang w:eastAsia="en-US"/>
        </w:rPr>
        <w:t xml:space="preserve">Review of the listing of 20 users who have access rights in the </w:t>
      </w:r>
      <w:r w:rsidR="00B92B24">
        <w:rPr>
          <w:rFonts w:ascii="Arial" w:hAnsi="Arial" w:cs="Arial"/>
          <w:lang w:eastAsia="en-US"/>
        </w:rPr>
        <w:t>Salto</w:t>
      </w:r>
      <w:r w:rsidRPr="009851DC">
        <w:rPr>
          <w:rFonts w:ascii="Arial" w:hAnsi="Arial" w:cs="Arial"/>
          <w:lang w:eastAsia="en-US"/>
        </w:rPr>
        <w:t xml:space="preserve"> system indicated that 16 of the employees are current employees and S</w:t>
      </w:r>
      <w:r w:rsidR="00B92B24">
        <w:rPr>
          <w:rFonts w:ascii="Arial" w:hAnsi="Arial" w:cs="Arial"/>
          <w:lang w:eastAsia="en-US"/>
        </w:rPr>
        <w:t>alto</w:t>
      </w:r>
      <w:r w:rsidRPr="009851DC">
        <w:rPr>
          <w:rFonts w:ascii="Arial" w:hAnsi="Arial" w:cs="Arial"/>
          <w:lang w:eastAsia="en-US"/>
        </w:rPr>
        <w:t xml:space="preserve"> key access rights appear to be appropriately granted based upon their job class</w:t>
      </w:r>
      <w:r w:rsidR="00B92B24">
        <w:rPr>
          <w:rFonts w:ascii="Arial" w:hAnsi="Arial" w:cs="Arial"/>
          <w:lang w:eastAsia="en-US"/>
        </w:rPr>
        <w:t xml:space="preserve">ification and responsibilities. </w:t>
      </w:r>
      <w:r w:rsidRPr="009851DC">
        <w:rPr>
          <w:rFonts w:ascii="Arial" w:hAnsi="Arial" w:cs="Arial"/>
          <w:lang w:eastAsia="en-US"/>
        </w:rPr>
        <w:t xml:space="preserve"> The following issues were noted:</w:t>
      </w:r>
    </w:p>
    <w:p w14:paraId="0D8F43D0" w14:textId="77777777" w:rsidR="002107A6" w:rsidRPr="009851DC" w:rsidRDefault="002107A6" w:rsidP="0085292B">
      <w:pPr>
        <w:spacing w:line="360" w:lineRule="auto"/>
        <w:jc w:val="both"/>
        <w:rPr>
          <w:rFonts w:ascii="Arial" w:hAnsi="Arial" w:cs="Arial"/>
        </w:rPr>
      </w:pPr>
    </w:p>
    <w:p w14:paraId="7BF7C043" w14:textId="11642F0B" w:rsidR="002107A6" w:rsidRPr="009851DC" w:rsidRDefault="002107A6" w:rsidP="00B92B24">
      <w:pPr>
        <w:pStyle w:val="ListParagraph"/>
        <w:numPr>
          <w:ilvl w:val="0"/>
          <w:numId w:val="14"/>
        </w:numPr>
        <w:suppressAutoHyphens w:val="0"/>
        <w:autoSpaceDE w:val="0"/>
        <w:autoSpaceDN w:val="0"/>
        <w:adjustRightInd w:val="0"/>
        <w:spacing w:after="180" w:line="360" w:lineRule="auto"/>
        <w:ind w:left="1080" w:hanging="540"/>
        <w:jc w:val="both"/>
        <w:rPr>
          <w:rFonts w:ascii="Arial" w:hAnsi="Arial" w:cs="Arial"/>
          <w:color w:val="000000"/>
          <w:u w:color="000000"/>
          <w:lang w:eastAsia="en-US"/>
        </w:rPr>
      </w:pPr>
      <w:r w:rsidRPr="009851DC">
        <w:rPr>
          <w:rFonts w:ascii="Arial" w:hAnsi="Arial" w:cs="Arial"/>
          <w:color w:val="000000"/>
          <w:u w:color="000000"/>
          <w:lang w:eastAsia="en-US"/>
        </w:rPr>
        <w:t>T</w:t>
      </w:r>
      <w:r w:rsidR="00C909E7" w:rsidRPr="009851DC">
        <w:rPr>
          <w:rFonts w:ascii="Arial" w:hAnsi="Arial" w:cs="Arial"/>
          <w:color w:val="000000"/>
          <w:u w:color="000000"/>
          <w:lang w:eastAsia="en-US"/>
        </w:rPr>
        <w:t>wo users are currently not employed by the University</w:t>
      </w:r>
      <w:r w:rsidRPr="009851DC">
        <w:rPr>
          <w:rFonts w:ascii="Arial" w:hAnsi="Arial" w:cs="Arial"/>
          <w:color w:val="000000"/>
          <w:u w:color="000000"/>
          <w:lang w:eastAsia="en-US"/>
        </w:rPr>
        <w:t>.</w:t>
      </w:r>
    </w:p>
    <w:p w14:paraId="6B4EC1CD" w14:textId="4B6D74A4" w:rsidR="002107A6" w:rsidRPr="009851DC" w:rsidRDefault="002107A6" w:rsidP="00B92B24">
      <w:pPr>
        <w:pStyle w:val="ListParagraph"/>
        <w:numPr>
          <w:ilvl w:val="0"/>
          <w:numId w:val="14"/>
        </w:numPr>
        <w:suppressAutoHyphens w:val="0"/>
        <w:autoSpaceDE w:val="0"/>
        <w:autoSpaceDN w:val="0"/>
        <w:adjustRightInd w:val="0"/>
        <w:spacing w:after="180" w:line="360" w:lineRule="auto"/>
        <w:ind w:left="1080" w:hanging="540"/>
        <w:jc w:val="both"/>
        <w:rPr>
          <w:rFonts w:ascii="Arial" w:hAnsi="Arial" w:cs="Arial"/>
          <w:color w:val="000000"/>
          <w:u w:color="000000"/>
          <w:lang w:eastAsia="en-US"/>
        </w:rPr>
      </w:pPr>
      <w:r w:rsidRPr="009851DC">
        <w:rPr>
          <w:rFonts w:ascii="Arial" w:hAnsi="Arial" w:cs="Arial"/>
          <w:color w:val="000000"/>
          <w:u w:color="000000"/>
          <w:lang w:eastAsia="en-US"/>
        </w:rPr>
        <w:lastRenderedPageBreak/>
        <w:t>O</w:t>
      </w:r>
      <w:r w:rsidR="00C909E7" w:rsidRPr="009851DC">
        <w:rPr>
          <w:rFonts w:ascii="Arial" w:hAnsi="Arial" w:cs="Arial"/>
          <w:color w:val="000000"/>
          <w:u w:color="000000"/>
          <w:lang w:eastAsia="en-US"/>
        </w:rPr>
        <w:t>ne user has expired access</w:t>
      </w:r>
      <w:r w:rsidRPr="009851DC">
        <w:rPr>
          <w:rFonts w:ascii="Arial" w:hAnsi="Arial" w:cs="Arial"/>
          <w:color w:val="000000"/>
          <w:u w:color="000000"/>
          <w:lang w:eastAsia="en-US"/>
        </w:rPr>
        <w:t>.</w:t>
      </w:r>
    </w:p>
    <w:p w14:paraId="79096505" w14:textId="48513346" w:rsidR="002107A6" w:rsidRPr="009851DC" w:rsidRDefault="002107A6" w:rsidP="00B92B24">
      <w:pPr>
        <w:pStyle w:val="ListParagraph"/>
        <w:numPr>
          <w:ilvl w:val="0"/>
          <w:numId w:val="14"/>
        </w:numPr>
        <w:suppressAutoHyphens w:val="0"/>
        <w:autoSpaceDE w:val="0"/>
        <w:autoSpaceDN w:val="0"/>
        <w:adjustRightInd w:val="0"/>
        <w:spacing w:after="180" w:line="360" w:lineRule="auto"/>
        <w:ind w:left="1080" w:hanging="540"/>
        <w:jc w:val="both"/>
        <w:rPr>
          <w:rFonts w:ascii="Arial" w:hAnsi="Arial" w:cs="Arial"/>
          <w:color w:val="000000"/>
          <w:u w:color="000000"/>
          <w:lang w:eastAsia="en-US"/>
        </w:rPr>
      </w:pPr>
      <w:r w:rsidRPr="009851DC">
        <w:rPr>
          <w:rFonts w:ascii="Arial" w:hAnsi="Arial" w:cs="Arial"/>
          <w:color w:val="000000"/>
          <w:u w:color="000000"/>
          <w:lang w:eastAsia="en-US"/>
        </w:rPr>
        <w:t xml:space="preserve">One </w:t>
      </w:r>
      <w:r w:rsidR="00C909E7" w:rsidRPr="009851DC">
        <w:rPr>
          <w:rFonts w:ascii="Arial" w:hAnsi="Arial" w:cs="Arial"/>
          <w:color w:val="000000"/>
          <w:u w:color="000000"/>
          <w:lang w:eastAsia="en-US"/>
        </w:rPr>
        <w:t>user has access assigned without just</w:t>
      </w:r>
      <w:r w:rsidR="00B92B24">
        <w:rPr>
          <w:rFonts w:ascii="Arial" w:hAnsi="Arial" w:cs="Arial"/>
          <w:color w:val="000000"/>
          <w:u w:color="000000"/>
          <w:lang w:eastAsia="en-US"/>
        </w:rPr>
        <w:t>ification.</w:t>
      </w:r>
    </w:p>
    <w:p w14:paraId="78A8EEBF" w14:textId="0EA7E0D8" w:rsidR="00C909E7" w:rsidRPr="009851DC" w:rsidRDefault="00C909E7" w:rsidP="00DB24B3">
      <w:pPr>
        <w:suppressAutoHyphens w:val="0"/>
        <w:autoSpaceDE w:val="0"/>
        <w:autoSpaceDN w:val="0"/>
        <w:adjustRightInd w:val="0"/>
        <w:spacing w:line="360" w:lineRule="auto"/>
        <w:ind w:left="540"/>
        <w:jc w:val="both"/>
        <w:rPr>
          <w:rFonts w:ascii="Arial" w:hAnsi="Arial" w:cs="Arial"/>
          <w:color w:val="000000"/>
          <w:u w:color="000000"/>
          <w:lang w:eastAsia="en-US"/>
        </w:rPr>
      </w:pPr>
      <w:r w:rsidRPr="009851DC">
        <w:rPr>
          <w:rFonts w:ascii="Arial" w:hAnsi="Arial" w:cs="Arial"/>
          <w:color w:val="000000"/>
          <w:u w:color="000000"/>
          <w:lang w:eastAsia="en-US"/>
        </w:rPr>
        <w:t>By not ens</w:t>
      </w:r>
      <w:r w:rsidR="00B96074" w:rsidRPr="009851DC">
        <w:rPr>
          <w:rFonts w:ascii="Arial" w:hAnsi="Arial" w:cs="Arial"/>
          <w:color w:val="000000"/>
          <w:u w:color="000000"/>
          <w:lang w:eastAsia="en-US"/>
        </w:rPr>
        <w:t>uring that access to the Salto s</w:t>
      </w:r>
      <w:r w:rsidRPr="009851DC">
        <w:rPr>
          <w:rFonts w:ascii="Arial" w:hAnsi="Arial" w:cs="Arial"/>
          <w:color w:val="000000"/>
          <w:u w:color="000000"/>
          <w:lang w:eastAsia="en-US"/>
        </w:rPr>
        <w:t xml:space="preserve">ystem is maintained on a current basis, unauthorized access to restricted Catering areas may occur. </w:t>
      </w:r>
    </w:p>
    <w:p w14:paraId="03DBFB71" w14:textId="77777777" w:rsidR="0062718F" w:rsidRPr="009851DC" w:rsidRDefault="0062718F" w:rsidP="00DB24B3">
      <w:pPr>
        <w:spacing w:line="360" w:lineRule="auto"/>
        <w:ind w:left="540"/>
        <w:jc w:val="both"/>
        <w:rPr>
          <w:rFonts w:ascii="Arial" w:hAnsi="Arial" w:cs="Arial"/>
        </w:rPr>
      </w:pPr>
    </w:p>
    <w:p w14:paraId="2949E0D0" w14:textId="716486D5" w:rsidR="00C909E7" w:rsidRDefault="0062718F" w:rsidP="00DB24B3">
      <w:pPr>
        <w:pStyle w:val="NormalWeb"/>
        <w:spacing w:before="0" w:beforeAutospacing="0" w:after="0" w:afterAutospacing="0" w:line="360" w:lineRule="auto"/>
        <w:ind w:left="540"/>
        <w:jc w:val="both"/>
        <w:rPr>
          <w:rFonts w:ascii="Arial" w:hAnsi="Arial" w:cs="Arial"/>
        </w:rPr>
      </w:pPr>
      <w:r w:rsidRPr="009851DC">
        <w:rPr>
          <w:rFonts w:ascii="Arial" w:hAnsi="Arial" w:cs="Arial"/>
          <w:u w:val="single"/>
        </w:rPr>
        <w:t>Recommendation</w:t>
      </w:r>
      <w:r w:rsidRPr="00C45355">
        <w:rPr>
          <w:rFonts w:ascii="Arial" w:hAnsi="Arial" w:cs="Arial"/>
        </w:rPr>
        <w:t>:</w:t>
      </w:r>
      <w:r w:rsidRPr="009851DC">
        <w:rPr>
          <w:rFonts w:ascii="Arial" w:hAnsi="Arial" w:cs="Arial"/>
        </w:rPr>
        <w:t xml:space="preserve"> </w:t>
      </w:r>
      <w:r w:rsidR="00C909E7" w:rsidRPr="009851DC">
        <w:rPr>
          <w:rFonts w:ascii="Arial" w:hAnsi="Arial" w:cs="Arial"/>
        </w:rPr>
        <w:t>Management should e</w:t>
      </w:r>
      <w:r w:rsidR="00D2523E" w:rsidRPr="009851DC">
        <w:rPr>
          <w:rFonts w:ascii="Arial" w:hAnsi="Arial" w:cs="Arial"/>
        </w:rPr>
        <w:t>nsure that access to the Salto s</w:t>
      </w:r>
      <w:r w:rsidR="00C909E7" w:rsidRPr="009851DC">
        <w:rPr>
          <w:rFonts w:ascii="Arial" w:hAnsi="Arial" w:cs="Arial"/>
        </w:rPr>
        <w:t>ystem is deleted when an employee separates from the department or University, has expired access, or was granted access without valid justification</w:t>
      </w:r>
      <w:r w:rsidR="00D1690A" w:rsidRPr="009851DC">
        <w:rPr>
          <w:rFonts w:ascii="Arial" w:hAnsi="Arial" w:cs="Arial"/>
        </w:rPr>
        <w:t xml:space="preserve">.  </w:t>
      </w:r>
      <w:r w:rsidR="00C909E7" w:rsidRPr="009851DC">
        <w:rPr>
          <w:rFonts w:ascii="Arial" w:hAnsi="Arial" w:cs="Arial"/>
        </w:rPr>
        <w:t xml:space="preserve">At the time management becomes aware of an impending employee separation or temporary granting of system access, it should provide timely written notification to </w:t>
      </w:r>
      <w:r w:rsidR="00C52DAD" w:rsidRPr="009851DC">
        <w:rPr>
          <w:rFonts w:ascii="Arial" w:hAnsi="Arial" w:cs="Arial"/>
        </w:rPr>
        <w:t>H&amp;HS</w:t>
      </w:r>
      <w:r w:rsidR="00C909E7" w:rsidRPr="009851DC">
        <w:rPr>
          <w:rFonts w:ascii="Arial" w:hAnsi="Arial" w:cs="Arial"/>
        </w:rPr>
        <w:t xml:space="preserve"> - IT Management of such personnel actio</w:t>
      </w:r>
      <w:r w:rsidR="00766D0C" w:rsidRPr="009851DC">
        <w:rPr>
          <w:rFonts w:ascii="Arial" w:hAnsi="Arial" w:cs="Arial"/>
        </w:rPr>
        <w:t>n to effectively control Salto s</w:t>
      </w:r>
      <w:r w:rsidR="00B92B24">
        <w:rPr>
          <w:rFonts w:ascii="Arial" w:hAnsi="Arial" w:cs="Arial"/>
        </w:rPr>
        <w:t xml:space="preserve">ystem access. </w:t>
      </w:r>
      <w:r w:rsidR="00C909E7" w:rsidRPr="009851DC">
        <w:rPr>
          <w:rFonts w:ascii="Arial" w:hAnsi="Arial" w:cs="Arial"/>
        </w:rPr>
        <w:t xml:space="preserve"> Additionally, management should </w:t>
      </w:r>
      <w:r w:rsidR="00C244E1" w:rsidRPr="009851DC">
        <w:rPr>
          <w:rFonts w:ascii="Arial" w:hAnsi="Arial" w:cs="Arial"/>
        </w:rPr>
        <w:t>perform</w:t>
      </w:r>
      <w:r w:rsidR="00C909E7" w:rsidRPr="009851DC">
        <w:rPr>
          <w:rFonts w:ascii="Arial" w:hAnsi="Arial" w:cs="Arial"/>
        </w:rPr>
        <w:t xml:space="preserve"> periodic reviews of system access to detect any privileges assigned in error. </w:t>
      </w:r>
    </w:p>
    <w:p w14:paraId="389584C0" w14:textId="62C4F34D" w:rsidR="008A2733" w:rsidRDefault="008A2733" w:rsidP="00DB24B3">
      <w:pPr>
        <w:pStyle w:val="NormalWeb"/>
        <w:spacing w:before="0" w:beforeAutospacing="0" w:after="0" w:afterAutospacing="0" w:line="360" w:lineRule="auto"/>
        <w:ind w:left="540"/>
        <w:jc w:val="both"/>
        <w:rPr>
          <w:rFonts w:ascii="Arial" w:hAnsi="Arial" w:cs="Arial"/>
        </w:rPr>
      </w:pPr>
    </w:p>
    <w:p w14:paraId="38B6C87C" w14:textId="44E87B76" w:rsidR="008A2733" w:rsidRPr="009851DC" w:rsidRDefault="008A2733" w:rsidP="00DB24B3">
      <w:pPr>
        <w:spacing w:line="360" w:lineRule="auto"/>
        <w:ind w:left="540"/>
        <w:jc w:val="both"/>
        <w:rPr>
          <w:rFonts w:ascii="Arial" w:hAnsi="Arial" w:cs="Arial"/>
        </w:rPr>
      </w:pPr>
      <w:r w:rsidRPr="008A2733">
        <w:rPr>
          <w:rFonts w:ascii="Arial" w:hAnsi="Arial" w:cs="Arial"/>
          <w:u w:val="single"/>
        </w:rPr>
        <w:t>Response</w:t>
      </w:r>
      <w:r>
        <w:rPr>
          <w:rFonts w:ascii="Arial" w:hAnsi="Arial" w:cs="Arial"/>
        </w:rPr>
        <w:t>:</w:t>
      </w:r>
      <w:r w:rsidR="00B433FC">
        <w:rPr>
          <w:rFonts w:ascii="Arial" w:hAnsi="Arial" w:cs="Arial"/>
        </w:rPr>
        <w:tab/>
      </w:r>
      <w:r w:rsidR="00697C25" w:rsidRPr="00697C25">
        <w:rPr>
          <w:rFonts w:ascii="Arial" w:hAnsi="Arial" w:cs="Arial"/>
        </w:rPr>
        <w:t>Agree.  Similar to access control issues to EATEC and Key Watcher system, Catering Production has put the same monitoring measures in place for the Salto system.  Quarterly audits will be conducted to ensure that current staff have the right level of access given job responsibilities and will notify Housing IT of necessary changes or updates.</w:t>
      </w:r>
    </w:p>
    <w:p w14:paraId="07947915" w14:textId="64AA61D7" w:rsidR="00B81C3F" w:rsidRPr="009851DC" w:rsidRDefault="00B81C3F" w:rsidP="00C244E1">
      <w:pPr>
        <w:pStyle w:val="NormalWeb"/>
        <w:spacing w:before="0" w:beforeAutospacing="0" w:after="0" w:afterAutospacing="0" w:line="360" w:lineRule="auto"/>
        <w:ind w:left="360"/>
        <w:jc w:val="both"/>
        <w:rPr>
          <w:rFonts w:ascii="Arial" w:hAnsi="Arial" w:cs="Arial"/>
        </w:rPr>
      </w:pPr>
    </w:p>
    <w:p w14:paraId="4A87A1A4" w14:textId="77777777" w:rsidR="00B81C3F" w:rsidRPr="009851DC" w:rsidRDefault="00B81C3F" w:rsidP="00CD6F0A">
      <w:pPr>
        <w:widowControl w:val="0"/>
        <w:spacing w:line="360" w:lineRule="auto"/>
        <w:jc w:val="center"/>
        <w:rPr>
          <w:rFonts w:ascii="Arial" w:hAnsi="Arial" w:cs="Arial"/>
          <w:u w:val="single"/>
        </w:rPr>
      </w:pPr>
      <w:r w:rsidRPr="009851DC">
        <w:rPr>
          <w:rFonts w:ascii="Arial" w:hAnsi="Arial" w:cs="Arial"/>
          <w:u w:val="single"/>
        </w:rPr>
        <w:t xml:space="preserve">Food Inventory </w:t>
      </w:r>
    </w:p>
    <w:p w14:paraId="5050FE59" w14:textId="77777777" w:rsidR="00B81C3F" w:rsidRPr="009851DC" w:rsidRDefault="00B81C3F" w:rsidP="00CD6F0A">
      <w:pPr>
        <w:widowControl w:val="0"/>
        <w:spacing w:line="360" w:lineRule="auto"/>
        <w:jc w:val="both"/>
        <w:rPr>
          <w:rFonts w:ascii="Arial" w:hAnsi="Arial" w:cs="Arial"/>
          <w:u w:val="single"/>
        </w:rPr>
      </w:pPr>
    </w:p>
    <w:p w14:paraId="4E3A7A24" w14:textId="4239EF79" w:rsidR="00B81C3F" w:rsidRDefault="00B81C3F" w:rsidP="00CD6F0A">
      <w:pPr>
        <w:widowControl w:val="0"/>
        <w:spacing w:line="360" w:lineRule="auto"/>
        <w:jc w:val="both"/>
        <w:rPr>
          <w:rFonts w:ascii="Arial" w:hAnsi="Arial" w:cs="Arial"/>
        </w:rPr>
      </w:pPr>
      <w:r w:rsidRPr="009851DC">
        <w:rPr>
          <w:rFonts w:ascii="Arial" w:hAnsi="Arial" w:cs="Arial"/>
        </w:rPr>
        <w:t xml:space="preserve">Since the prior review, Catering Production separated its operation from Catering Sales.  A&amp;AS reviewed Catering Production’s food inventory internal controls and procedures to ensure that physical inventory counts are periodically conducted, adequately documented, properly reviewed and appropriately approved by Catering Production management.  Periodic inventory counts are performed by Catering Production’s head chef at the end of each month.  The inventory counts are recorded on printed physical inventory count sheets.  The Catering Production Director reviews the physical inventory count sheets and selects a sample of higher valued food items for recount to verify accuracy.  If a variance occurs, the item with a variance is recounted by the Catering </w:t>
      </w:r>
      <w:r w:rsidRPr="009851DC">
        <w:rPr>
          <w:rFonts w:ascii="Arial" w:hAnsi="Arial" w:cs="Arial"/>
        </w:rPr>
        <w:lastRenderedPageBreak/>
        <w:t xml:space="preserve">Production Director.  If the variance remains unresolved, the EATEC System will be reviewed to determine the source of the variance.  The final inventory count is entered into the EATEC System. </w:t>
      </w:r>
    </w:p>
    <w:p w14:paraId="43A4D0E5" w14:textId="77777777" w:rsidR="00367BFC" w:rsidRPr="009851DC" w:rsidRDefault="00367BFC" w:rsidP="00B81C3F">
      <w:pPr>
        <w:spacing w:line="360" w:lineRule="auto"/>
        <w:jc w:val="both"/>
        <w:rPr>
          <w:rFonts w:ascii="Arial" w:hAnsi="Arial" w:cs="Arial"/>
        </w:rPr>
      </w:pPr>
    </w:p>
    <w:p w14:paraId="17501C91" w14:textId="3612E098" w:rsidR="0062718F" w:rsidRDefault="00B81C3F" w:rsidP="003478E4">
      <w:pPr>
        <w:spacing w:line="360" w:lineRule="auto"/>
        <w:jc w:val="both"/>
        <w:rPr>
          <w:rFonts w:ascii="Arial" w:hAnsi="Arial" w:cs="Arial"/>
        </w:rPr>
      </w:pPr>
      <w:r w:rsidRPr="009851DC">
        <w:rPr>
          <w:rFonts w:ascii="Arial" w:hAnsi="Arial" w:cs="Arial"/>
        </w:rPr>
        <w:t xml:space="preserve">A&amp;AS judgmentally selected high risk items (i.e., lobster tail, steak, etc.) that are recorded on the Inventory Activity reports generated from the EATEC System.  This information is then matched to the physical inventory count sheets utilized to conduct the monthly food inventory counts.  The Inventory Activity reports were reviewed for signatures belonging to the head chef and the Catering Production Director evidencing appropriate management approval.  A&amp;AS evaluated the reports to determine if variances were investigated and documented by Catering Production management.  A&amp;AS inquired with Catering Production staff but was unable to complete testing, as the COVID-19 stay and home orders prevented completion of the testing. </w:t>
      </w:r>
    </w:p>
    <w:p w14:paraId="5B25ABF5" w14:textId="77777777" w:rsidR="009D718C" w:rsidRPr="009851DC" w:rsidRDefault="009D718C" w:rsidP="003478E4">
      <w:pPr>
        <w:spacing w:line="360" w:lineRule="auto"/>
        <w:jc w:val="both"/>
        <w:rPr>
          <w:rFonts w:ascii="Arial" w:hAnsi="Arial" w:cs="Arial"/>
        </w:rPr>
      </w:pPr>
    </w:p>
    <w:p w14:paraId="7764B499" w14:textId="77777777" w:rsidR="00D16A4B" w:rsidRPr="009851DC" w:rsidRDefault="00D16A4B" w:rsidP="0062718F">
      <w:pPr>
        <w:spacing w:line="360" w:lineRule="auto"/>
        <w:jc w:val="center"/>
        <w:rPr>
          <w:rFonts w:ascii="Arial" w:hAnsi="Arial" w:cs="Arial"/>
          <w:u w:val="single"/>
        </w:rPr>
      </w:pPr>
      <w:r w:rsidRPr="009851DC">
        <w:rPr>
          <w:rFonts w:ascii="Arial" w:hAnsi="Arial" w:cs="Arial"/>
          <w:u w:val="single"/>
        </w:rPr>
        <w:t>E</w:t>
      </w:r>
      <w:r w:rsidR="000B5F82" w:rsidRPr="009851DC">
        <w:rPr>
          <w:rFonts w:ascii="Arial" w:hAnsi="Arial" w:cs="Arial"/>
          <w:u w:val="single"/>
        </w:rPr>
        <w:t>quipment</w:t>
      </w:r>
    </w:p>
    <w:p w14:paraId="6D714E2F" w14:textId="77777777" w:rsidR="000B5F82" w:rsidRPr="009851DC" w:rsidRDefault="000B5F82" w:rsidP="00EB3E1F">
      <w:pPr>
        <w:spacing w:line="360" w:lineRule="auto"/>
        <w:jc w:val="both"/>
        <w:rPr>
          <w:rFonts w:ascii="Arial" w:hAnsi="Arial" w:cs="Arial"/>
          <w:u w:val="single"/>
        </w:rPr>
      </w:pPr>
    </w:p>
    <w:p w14:paraId="2ED163FA" w14:textId="6B249E6D" w:rsidR="007B6C67" w:rsidRPr="009851DC" w:rsidRDefault="000B5F82" w:rsidP="00EB3E1F">
      <w:pPr>
        <w:suppressAutoHyphens w:val="0"/>
        <w:autoSpaceDE w:val="0"/>
        <w:autoSpaceDN w:val="0"/>
        <w:adjustRightInd w:val="0"/>
        <w:spacing w:after="180" w:line="360" w:lineRule="auto"/>
        <w:jc w:val="both"/>
        <w:rPr>
          <w:rFonts w:ascii="Arial" w:hAnsi="Arial" w:cs="Arial"/>
          <w:color w:val="000000"/>
          <w:u w:color="000000"/>
          <w:lang w:eastAsia="en-US"/>
        </w:rPr>
      </w:pPr>
      <w:r w:rsidRPr="009851DC">
        <w:rPr>
          <w:rFonts w:ascii="Arial" w:hAnsi="Arial" w:cs="Arial"/>
          <w:color w:val="000000"/>
          <w:u w:color="000000"/>
          <w:lang w:eastAsia="en-US"/>
        </w:rPr>
        <w:t>A&amp;AS reviewed the UCLA Asset Management System (AMS) equipment custody codes for Catering Sales, Catering Production, and related areas</w:t>
      </w:r>
      <w:r w:rsidR="00D1690A" w:rsidRPr="009851DC">
        <w:rPr>
          <w:rFonts w:ascii="Arial" w:hAnsi="Arial" w:cs="Arial"/>
          <w:color w:val="000000"/>
          <w:u w:color="000000"/>
          <w:lang w:eastAsia="en-US"/>
        </w:rPr>
        <w:t xml:space="preserve">.  </w:t>
      </w:r>
      <w:r w:rsidR="0085292B" w:rsidRPr="009851DC">
        <w:rPr>
          <w:rFonts w:ascii="Arial" w:hAnsi="Arial" w:cs="Arial"/>
          <w:color w:val="000000"/>
          <w:u w:color="000000"/>
          <w:lang w:eastAsia="en-US"/>
        </w:rPr>
        <w:t>A&amp;AS reviewed each custody code to</w:t>
      </w:r>
      <w:r w:rsidR="007B6C67" w:rsidRPr="009851DC">
        <w:rPr>
          <w:rFonts w:ascii="Arial" w:hAnsi="Arial" w:cs="Arial"/>
          <w:color w:val="000000"/>
          <w:u w:color="000000"/>
          <w:lang w:eastAsia="en-US"/>
        </w:rPr>
        <w:t xml:space="preserve"> ensure</w:t>
      </w:r>
      <w:r w:rsidRPr="009851DC">
        <w:rPr>
          <w:rFonts w:ascii="Arial" w:hAnsi="Arial" w:cs="Arial"/>
          <w:color w:val="000000"/>
          <w:u w:color="000000"/>
          <w:lang w:eastAsia="en-US"/>
        </w:rPr>
        <w:t xml:space="preserve"> equipment items </w:t>
      </w:r>
      <w:r w:rsidR="0085292B" w:rsidRPr="009851DC">
        <w:rPr>
          <w:rFonts w:ascii="Arial" w:hAnsi="Arial" w:cs="Arial"/>
          <w:color w:val="000000"/>
          <w:u w:color="000000"/>
          <w:lang w:eastAsia="en-US"/>
        </w:rPr>
        <w:t xml:space="preserve">assigned to each department </w:t>
      </w:r>
      <w:r w:rsidRPr="009851DC">
        <w:rPr>
          <w:rFonts w:ascii="Arial" w:hAnsi="Arial" w:cs="Arial"/>
          <w:color w:val="000000"/>
          <w:u w:color="000000"/>
          <w:lang w:eastAsia="en-US"/>
        </w:rPr>
        <w:t>are physically</w:t>
      </w:r>
      <w:r w:rsidR="007B6C67" w:rsidRPr="009851DC">
        <w:rPr>
          <w:rFonts w:ascii="Arial" w:hAnsi="Arial" w:cs="Arial"/>
          <w:color w:val="000000"/>
          <w:u w:color="000000"/>
          <w:lang w:eastAsia="en-US"/>
        </w:rPr>
        <w:t xml:space="preserve"> located within </w:t>
      </w:r>
      <w:r w:rsidR="0085292B" w:rsidRPr="009851DC">
        <w:rPr>
          <w:rFonts w:ascii="Arial" w:hAnsi="Arial" w:cs="Arial"/>
          <w:color w:val="000000"/>
          <w:u w:color="000000"/>
          <w:lang w:eastAsia="en-US"/>
        </w:rPr>
        <w:t>the appropriate</w:t>
      </w:r>
      <w:r w:rsidRPr="009851DC">
        <w:rPr>
          <w:rFonts w:ascii="Arial" w:hAnsi="Arial" w:cs="Arial"/>
          <w:color w:val="000000"/>
          <w:u w:color="000000"/>
          <w:lang w:eastAsia="en-US"/>
        </w:rPr>
        <w:t xml:space="preserve"> </w:t>
      </w:r>
      <w:r w:rsidR="0085292B" w:rsidRPr="009851DC">
        <w:rPr>
          <w:rFonts w:ascii="Arial" w:hAnsi="Arial" w:cs="Arial"/>
          <w:color w:val="000000"/>
          <w:u w:color="000000"/>
          <w:lang w:eastAsia="en-US"/>
        </w:rPr>
        <w:t>physical location</w:t>
      </w:r>
      <w:r w:rsidR="00D1690A" w:rsidRPr="009851DC">
        <w:rPr>
          <w:rFonts w:ascii="Arial" w:hAnsi="Arial" w:cs="Arial"/>
          <w:color w:val="000000"/>
          <w:u w:color="000000"/>
          <w:lang w:eastAsia="en-US"/>
        </w:rPr>
        <w:t xml:space="preserve">.  </w:t>
      </w:r>
      <w:r w:rsidR="0085292B" w:rsidRPr="009851DC">
        <w:rPr>
          <w:rFonts w:ascii="Arial" w:hAnsi="Arial" w:cs="Arial"/>
          <w:color w:val="000000"/>
          <w:u w:color="000000"/>
          <w:lang w:eastAsia="en-US"/>
        </w:rPr>
        <w:t>Since C</w:t>
      </w:r>
      <w:r w:rsidRPr="009851DC">
        <w:rPr>
          <w:rFonts w:ascii="Arial" w:hAnsi="Arial" w:cs="Arial"/>
          <w:color w:val="000000"/>
          <w:u w:color="000000"/>
          <w:lang w:eastAsia="en-US"/>
        </w:rPr>
        <w:t>atering Sales and Catering Production</w:t>
      </w:r>
      <w:r w:rsidR="0085292B" w:rsidRPr="009851DC">
        <w:rPr>
          <w:rFonts w:ascii="Arial" w:hAnsi="Arial" w:cs="Arial"/>
          <w:color w:val="000000"/>
          <w:u w:color="000000"/>
          <w:lang w:eastAsia="en-US"/>
        </w:rPr>
        <w:t xml:space="preserve"> are</w:t>
      </w:r>
      <w:r w:rsidR="0060688D" w:rsidRPr="009851DC">
        <w:rPr>
          <w:rFonts w:ascii="Arial" w:hAnsi="Arial" w:cs="Arial"/>
          <w:color w:val="000000"/>
          <w:u w:color="000000"/>
          <w:lang w:eastAsia="en-US"/>
        </w:rPr>
        <w:t xml:space="preserve"> two distinct operations</w:t>
      </w:r>
      <w:r w:rsidR="0085292B" w:rsidRPr="009851DC">
        <w:rPr>
          <w:rFonts w:ascii="Arial" w:hAnsi="Arial" w:cs="Arial"/>
          <w:color w:val="000000"/>
          <w:u w:color="000000"/>
          <w:lang w:eastAsia="en-US"/>
        </w:rPr>
        <w:t xml:space="preserve">, A&amp;AS verified that the equipment assigned to each of the custody codes per department </w:t>
      </w:r>
      <w:r w:rsidR="000B280F" w:rsidRPr="009851DC">
        <w:rPr>
          <w:rFonts w:ascii="Arial" w:hAnsi="Arial" w:cs="Arial"/>
          <w:color w:val="000000"/>
          <w:u w:color="000000"/>
          <w:lang w:eastAsia="en-US"/>
        </w:rPr>
        <w:t xml:space="preserve">number </w:t>
      </w:r>
      <w:r w:rsidR="009D5D77" w:rsidRPr="009851DC">
        <w:rPr>
          <w:rFonts w:ascii="Arial" w:hAnsi="Arial" w:cs="Arial"/>
          <w:color w:val="000000"/>
          <w:u w:color="000000"/>
          <w:lang w:eastAsia="en-US"/>
        </w:rPr>
        <w:t>are</w:t>
      </w:r>
      <w:r w:rsidR="0085292B" w:rsidRPr="009851DC">
        <w:rPr>
          <w:rFonts w:ascii="Arial" w:hAnsi="Arial" w:cs="Arial"/>
          <w:color w:val="000000"/>
          <w:u w:color="000000"/>
          <w:lang w:eastAsia="en-US"/>
        </w:rPr>
        <w:t xml:space="preserve"> </w:t>
      </w:r>
      <w:r w:rsidRPr="009851DC">
        <w:rPr>
          <w:rFonts w:ascii="Arial" w:hAnsi="Arial" w:cs="Arial"/>
          <w:color w:val="000000"/>
          <w:u w:color="000000"/>
          <w:lang w:eastAsia="en-US"/>
        </w:rPr>
        <w:t>3194</w:t>
      </w:r>
      <w:r w:rsidR="00F420E5" w:rsidRPr="009851DC">
        <w:rPr>
          <w:rFonts w:ascii="Arial" w:hAnsi="Arial" w:cs="Arial"/>
          <w:color w:val="000000"/>
          <w:u w:color="000000"/>
          <w:lang w:eastAsia="en-US"/>
        </w:rPr>
        <w:t>, Catering Production</w:t>
      </w:r>
      <w:r w:rsidRPr="009851DC">
        <w:rPr>
          <w:rFonts w:ascii="Arial" w:hAnsi="Arial" w:cs="Arial"/>
          <w:color w:val="000000"/>
          <w:u w:color="000000"/>
          <w:lang w:eastAsia="en-US"/>
        </w:rPr>
        <w:t xml:space="preserve">, and </w:t>
      </w:r>
      <w:r w:rsidR="00FE41CE" w:rsidRPr="009851DC">
        <w:rPr>
          <w:rFonts w:ascii="Arial" w:hAnsi="Arial" w:cs="Arial"/>
          <w:color w:val="000000"/>
          <w:u w:color="000000"/>
          <w:lang w:eastAsia="en-US"/>
        </w:rPr>
        <w:t>3170</w:t>
      </w:r>
      <w:r w:rsidR="000B280F" w:rsidRPr="009851DC">
        <w:rPr>
          <w:rFonts w:ascii="Arial" w:hAnsi="Arial" w:cs="Arial"/>
          <w:color w:val="000000"/>
          <w:u w:color="000000"/>
          <w:lang w:eastAsia="en-US"/>
        </w:rPr>
        <w:t>,</w:t>
      </w:r>
      <w:r w:rsidR="00FE41CE" w:rsidRPr="009851DC">
        <w:rPr>
          <w:rFonts w:ascii="Arial" w:hAnsi="Arial" w:cs="Arial"/>
          <w:color w:val="000000"/>
          <w:u w:color="000000"/>
          <w:lang w:eastAsia="en-US"/>
        </w:rPr>
        <w:t xml:space="preserve"> </w:t>
      </w:r>
      <w:r w:rsidRPr="009851DC">
        <w:rPr>
          <w:rFonts w:ascii="Arial" w:hAnsi="Arial" w:cs="Arial"/>
          <w:color w:val="000000"/>
          <w:u w:color="000000"/>
          <w:lang w:eastAsia="en-US"/>
        </w:rPr>
        <w:t xml:space="preserve">Catering Sales. </w:t>
      </w:r>
    </w:p>
    <w:p w14:paraId="31F52DE3" w14:textId="7F759225" w:rsidR="000B5F82" w:rsidRPr="009851DC" w:rsidRDefault="00FE41CE" w:rsidP="00EB3E1F">
      <w:pPr>
        <w:suppressAutoHyphens w:val="0"/>
        <w:autoSpaceDE w:val="0"/>
        <w:autoSpaceDN w:val="0"/>
        <w:adjustRightInd w:val="0"/>
        <w:spacing w:after="180" w:line="360" w:lineRule="auto"/>
        <w:jc w:val="both"/>
        <w:rPr>
          <w:rFonts w:ascii="Arial" w:hAnsi="Arial" w:cs="Arial"/>
          <w:color w:val="000000"/>
          <w:u w:color="000000"/>
          <w:lang w:eastAsia="en-US"/>
        </w:rPr>
      </w:pPr>
      <w:r w:rsidRPr="009851DC">
        <w:rPr>
          <w:rFonts w:ascii="Arial" w:hAnsi="Arial" w:cs="Arial"/>
          <w:color w:val="000000"/>
          <w:u w:color="000000"/>
          <w:lang w:eastAsia="en-US"/>
        </w:rPr>
        <w:t xml:space="preserve">On a </w:t>
      </w:r>
      <w:r w:rsidR="000B5F82" w:rsidRPr="009851DC">
        <w:rPr>
          <w:rFonts w:ascii="Arial" w:hAnsi="Arial" w:cs="Arial"/>
          <w:color w:val="000000"/>
          <w:u w:color="000000"/>
          <w:lang w:eastAsia="en-US"/>
        </w:rPr>
        <w:t>cursory basis</w:t>
      </w:r>
      <w:r w:rsidRPr="009851DC">
        <w:rPr>
          <w:rFonts w:ascii="Arial" w:hAnsi="Arial" w:cs="Arial"/>
          <w:color w:val="000000"/>
          <w:u w:color="000000"/>
          <w:lang w:eastAsia="en-US"/>
        </w:rPr>
        <w:t>, A&amp;AS identified</w:t>
      </w:r>
      <w:r w:rsidR="000B5F82" w:rsidRPr="009851DC">
        <w:rPr>
          <w:rFonts w:ascii="Arial" w:hAnsi="Arial" w:cs="Arial"/>
          <w:color w:val="000000"/>
          <w:u w:color="000000"/>
          <w:lang w:eastAsia="en-US"/>
        </w:rPr>
        <w:t xml:space="preserve"> equipment items with a BruinBuy number for </w:t>
      </w:r>
      <w:r w:rsidR="001C283F" w:rsidRPr="009851DC">
        <w:rPr>
          <w:rFonts w:ascii="Arial" w:hAnsi="Arial" w:cs="Arial"/>
          <w:color w:val="000000"/>
          <w:u w:color="000000"/>
          <w:lang w:eastAsia="en-US"/>
        </w:rPr>
        <w:t>d</w:t>
      </w:r>
      <w:r w:rsidR="000B5F82" w:rsidRPr="009851DC">
        <w:rPr>
          <w:rFonts w:ascii="Arial" w:hAnsi="Arial" w:cs="Arial"/>
          <w:color w:val="000000"/>
          <w:u w:color="000000"/>
          <w:lang w:eastAsia="en-US"/>
        </w:rPr>
        <w:t>ep</w:t>
      </w:r>
      <w:r w:rsidR="00520FEE" w:rsidRPr="009851DC">
        <w:rPr>
          <w:rFonts w:ascii="Arial" w:hAnsi="Arial" w:cs="Arial"/>
          <w:color w:val="000000"/>
          <w:u w:color="000000"/>
          <w:lang w:eastAsia="en-US"/>
        </w:rPr>
        <w:t>artment</w:t>
      </w:r>
      <w:r w:rsidR="008806F9" w:rsidRPr="009851DC">
        <w:rPr>
          <w:rFonts w:ascii="Arial" w:hAnsi="Arial" w:cs="Arial"/>
          <w:color w:val="000000"/>
          <w:u w:color="000000"/>
          <w:lang w:eastAsia="en-US"/>
        </w:rPr>
        <w:t xml:space="preserve"> 3194, Catering </w:t>
      </w:r>
      <w:r w:rsidR="004921E8" w:rsidRPr="009851DC">
        <w:rPr>
          <w:rFonts w:ascii="Arial" w:hAnsi="Arial" w:cs="Arial"/>
          <w:color w:val="000000"/>
          <w:u w:color="000000"/>
          <w:lang w:eastAsia="en-US"/>
        </w:rPr>
        <w:t>Production that</w:t>
      </w:r>
      <w:r w:rsidR="000B5F82" w:rsidRPr="009851DC">
        <w:rPr>
          <w:rFonts w:ascii="Arial" w:hAnsi="Arial" w:cs="Arial"/>
          <w:color w:val="000000"/>
          <w:u w:color="000000"/>
          <w:lang w:eastAsia="en-US"/>
        </w:rPr>
        <w:t xml:space="preserve"> were not actually assigned to </w:t>
      </w:r>
      <w:r w:rsidR="001C283F" w:rsidRPr="009851DC">
        <w:rPr>
          <w:rFonts w:ascii="Arial" w:hAnsi="Arial" w:cs="Arial"/>
          <w:color w:val="000000"/>
          <w:u w:color="000000"/>
          <w:lang w:eastAsia="en-US"/>
        </w:rPr>
        <w:t>d</w:t>
      </w:r>
      <w:r w:rsidR="000B5F82" w:rsidRPr="009851DC">
        <w:rPr>
          <w:rFonts w:ascii="Arial" w:hAnsi="Arial" w:cs="Arial"/>
          <w:color w:val="000000"/>
          <w:u w:color="000000"/>
          <w:lang w:eastAsia="en-US"/>
        </w:rPr>
        <w:t>ep</w:t>
      </w:r>
      <w:r w:rsidR="00520FEE" w:rsidRPr="009851DC">
        <w:rPr>
          <w:rFonts w:ascii="Arial" w:hAnsi="Arial" w:cs="Arial"/>
          <w:color w:val="000000"/>
          <w:u w:color="000000"/>
          <w:lang w:eastAsia="en-US"/>
        </w:rPr>
        <w:t>artment</w:t>
      </w:r>
      <w:r w:rsidR="000B5F82" w:rsidRPr="009851DC">
        <w:rPr>
          <w:rFonts w:ascii="Arial" w:hAnsi="Arial" w:cs="Arial"/>
          <w:color w:val="000000"/>
          <w:u w:color="000000"/>
          <w:lang w:eastAsia="en-US"/>
        </w:rPr>
        <w:t xml:space="preserve"> </w:t>
      </w:r>
      <w:r w:rsidR="00D10DFD" w:rsidRPr="009851DC">
        <w:rPr>
          <w:rFonts w:ascii="Arial" w:hAnsi="Arial" w:cs="Arial"/>
          <w:color w:val="000000"/>
          <w:u w:color="000000"/>
          <w:lang w:eastAsia="en-US"/>
        </w:rPr>
        <w:t>Catering Production’s custody code 0457</w:t>
      </w:r>
      <w:r w:rsidR="000B5F82" w:rsidRPr="009851DC">
        <w:rPr>
          <w:rFonts w:ascii="Arial" w:hAnsi="Arial" w:cs="Arial"/>
          <w:color w:val="000000"/>
          <w:u w:color="000000"/>
          <w:lang w:eastAsia="en-US"/>
        </w:rPr>
        <w:t xml:space="preserve"> or were still assigned </w:t>
      </w:r>
      <w:r w:rsidR="00D10DFD" w:rsidRPr="009851DC">
        <w:rPr>
          <w:rFonts w:ascii="Arial" w:hAnsi="Arial" w:cs="Arial"/>
          <w:color w:val="000000"/>
          <w:u w:color="000000"/>
          <w:lang w:eastAsia="en-US"/>
        </w:rPr>
        <w:t xml:space="preserve">to Catering Sales custody code </w:t>
      </w:r>
      <w:r w:rsidR="000B5F82" w:rsidRPr="009851DC">
        <w:rPr>
          <w:rFonts w:ascii="Arial" w:hAnsi="Arial" w:cs="Arial"/>
          <w:color w:val="000000"/>
          <w:u w:color="000000"/>
          <w:lang w:eastAsia="en-US"/>
        </w:rPr>
        <w:t>0604</w:t>
      </w:r>
      <w:r w:rsidR="00D1690A" w:rsidRPr="009851DC">
        <w:rPr>
          <w:rFonts w:ascii="Arial" w:hAnsi="Arial" w:cs="Arial"/>
          <w:color w:val="000000"/>
          <w:u w:color="000000"/>
          <w:lang w:eastAsia="en-US"/>
        </w:rPr>
        <w:t xml:space="preserve">.  </w:t>
      </w:r>
      <w:r w:rsidR="000B5F82" w:rsidRPr="009851DC">
        <w:rPr>
          <w:rFonts w:ascii="Arial" w:hAnsi="Arial" w:cs="Arial"/>
          <w:color w:val="000000"/>
          <w:u w:color="000000"/>
          <w:lang w:eastAsia="en-US"/>
        </w:rPr>
        <w:t>Typically, Catering Sales would not have any equipment related to food prep</w:t>
      </w:r>
      <w:r w:rsidR="007B6C67" w:rsidRPr="009851DC">
        <w:rPr>
          <w:rFonts w:ascii="Arial" w:hAnsi="Arial" w:cs="Arial"/>
          <w:color w:val="000000"/>
          <w:u w:color="000000"/>
          <w:lang w:eastAsia="en-US"/>
        </w:rPr>
        <w:t>aration</w:t>
      </w:r>
      <w:r w:rsidR="00D1690A" w:rsidRPr="009851DC">
        <w:rPr>
          <w:rFonts w:ascii="Arial" w:hAnsi="Arial" w:cs="Arial"/>
          <w:color w:val="000000"/>
          <w:u w:color="000000"/>
          <w:lang w:eastAsia="en-US"/>
        </w:rPr>
        <w:t xml:space="preserve">.  </w:t>
      </w:r>
      <w:r w:rsidR="00EC50D7" w:rsidRPr="009851DC">
        <w:rPr>
          <w:rFonts w:ascii="Arial" w:hAnsi="Arial" w:cs="Arial"/>
          <w:color w:val="000000"/>
          <w:u w:color="000000"/>
          <w:lang w:eastAsia="en-US"/>
        </w:rPr>
        <w:t>This type of equipment</w:t>
      </w:r>
      <w:r w:rsidR="007B6C67" w:rsidRPr="009851DC">
        <w:rPr>
          <w:rFonts w:ascii="Arial" w:hAnsi="Arial" w:cs="Arial"/>
          <w:color w:val="000000"/>
          <w:u w:color="000000"/>
          <w:lang w:eastAsia="en-US"/>
        </w:rPr>
        <w:t xml:space="preserve"> should be assigned to</w:t>
      </w:r>
      <w:r w:rsidR="000B5F82" w:rsidRPr="009851DC">
        <w:rPr>
          <w:rFonts w:ascii="Arial" w:hAnsi="Arial" w:cs="Arial"/>
          <w:color w:val="000000"/>
          <w:u w:color="000000"/>
          <w:lang w:eastAsia="en-US"/>
        </w:rPr>
        <w:t xml:space="preserve"> Cater</w:t>
      </w:r>
      <w:r w:rsidR="007B6C67" w:rsidRPr="009851DC">
        <w:rPr>
          <w:rFonts w:ascii="Arial" w:hAnsi="Arial" w:cs="Arial"/>
          <w:color w:val="000000"/>
          <w:u w:color="000000"/>
          <w:lang w:eastAsia="en-US"/>
        </w:rPr>
        <w:t>ing</w:t>
      </w:r>
      <w:r w:rsidR="000B5F82" w:rsidRPr="009851DC">
        <w:rPr>
          <w:rFonts w:ascii="Arial" w:hAnsi="Arial" w:cs="Arial"/>
          <w:color w:val="000000"/>
          <w:u w:color="000000"/>
          <w:lang w:eastAsia="en-US"/>
        </w:rPr>
        <w:t xml:space="preserve"> Production.</w:t>
      </w:r>
    </w:p>
    <w:p w14:paraId="25EE1C8E" w14:textId="1E4BA0BA" w:rsidR="00EB3E1F" w:rsidRPr="009851DC" w:rsidRDefault="00EB3E1F" w:rsidP="003F14DA">
      <w:pPr>
        <w:suppressAutoHyphens w:val="0"/>
        <w:autoSpaceDE w:val="0"/>
        <w:autoSpaceDN w:val="0"/>
        <w:adjustRightInd w:val="0"/>
        <w:spacing w:line="360" w:lineRule="auto"/>
        <w:jc w:val="both"/>
        <w:rPr>
          <w:rFonts w:ascii="Arial" w:hAnsi="Arial" w:cs="Arial"/>
          <w:color w:val="000000"/>
          <w:u w:color="000000"/>
          <w:lang w:eastAsia="en-US"/>
        </w:rPr>
      </w:pPr>
      <w:r w:rsidRPr="009851DC">
        <w:rPr>
          <w:rFonts w:ascii="Arial" w:hAnsi="Arial" w:cs="Arial"/>
          <w:color w:val="000000"/>
          <w:u w:color="000000"/>
          <w:lang w:eastAsia="en-US"/>
        </w:rPr>
        <w:t>The Asset Management System (AMS) equipment d</w:t>
      </w:r>
      <w:r w:rsidR="005F0151" w:rsidRPr="009851DC">
        <w:rPr>
          <w:rFonts w:ascii="Arial" w:hAnsi="Arial" w:cs="Arial"/>
          <w:color w:val="000000"/>
          <w:u w:color="000000"/>
          <w:lang w:eastAsia="en-US"/>
        </w:rPr>
        <w:t>atabase for custody codes 0604, Catering Sales,</w:t>
      </w:r>
      <w:r w:rsidRPr="009851DC">
        <w:rPr>
          <w:rFonts w:ascii="Arial" w:hAnsi="Arial" w:cs="Arial"/>
          <w:color w:val="000000"/>
          <w:u w:color="000000"/>
          <w:lang w:eastAsia="en-US"/>
        </w:rPr>
        <w:t xml:space="preserve"> and 0455</w:t>
      </w:r>
      <w:r w:rsidR="005F0151" w:rsidRPr="009851DC">
        <w:rPr>
          <w:rFonts w:ascii="Arial" w:hAnsi="Arial" w:cs="Arial"/>
          <w:color w:val="000000"/>
          <w:u w:color="000000"/>
          <w:lang w:eastAsia="en-US"/>
        </w:rPr>
        <w:t>, Luskin Conference Center,</w:t>
      </w:r>
      <w:r w:rsidR="008B7D40" w:rsidRPr="009851DC">
        <w:rPr>
          <w:rFonts w:ascii="Arial" w:hAnsi="Arial" w:cs="Arial"/>
          <w:color w:val="000000"/>
          <w:u w:color="000000"/>
          <w:lang w:eastAsia="en-US"/>
        </w:rPr>
        <w:t xml:space="preserve"> had</w:t>
      </w:r>
      <w:r w:rsidRPr="009851DC">
        <w:rPr>
          <w:rFonts w:ascii="Arial" w:hAnsi="Arial" w:cs="Arial"/>
          <w:color w:val="000000"/>
          <w:u w:color="000000"/>
          <w:lang w:eastAsia="en-US"/>
        </w:rPr>
        <w:t xml:space="preserve"> 2</w:t>
      </w:r>
      <w:r w:rsidR="005F0151" w:rsidRPr="009851DC">
        <w:rPr>
          <w:rFonts w:ascii="Arial" w:hAnsi="Arial" w:cs="Arial"/>
          <w:color w:val="000000"/>
          <w:u w:color="000000"/>
          <w:lang w:eastAsia="en-US"/>
        </w:rPr>
        <w:t>0 inventorial equipment items, 19 and 1, respectively,</w:t>
      </w:r>
      <w:r w:rsidRPr="009851DC">
        <w:rPr>
          <w:rFonts w:ascii="Arial" w:hAnsi="Arial" w:cs="Arial"/>
          <w:color w:val="000000"/>
          <w:u w:color="000000"/>
          <w:lang w:eastAsia="en-US"/>
        </w:rPr>
        <w:t xml:space="preserve"> that belong to and are c</w:t>
      </w:r>
      <w:r w:rsidR="005F0151" w:rsidRPr="009851DC">
        <w:rPr>
          <w:rFonts w:ascii="Arial" w:hAnsi="Arial" w:cs="Arial"/>
          <w:color w:val="000000"/>
          <w:u w:color="000000"/>
          <w:lang w:eastAsia="en-US"/>
        </w:rPr>
        <w:t xml:space="preserve">ontrolled by custody code 0457 </w:t>
      </w:r>
      <w:r w:rsidR="005F0151" w:rsidRPr="009851DC">
        <w:rPr>
          <w:rFonts w:ascii="Arial" w:hAnsi="Arial" w:cs="Arial"/>
          <w:color w:val="000000"/>
          <w:u w:color="000000"/>
          <w:lang w:eastAsia="en-US"/>
        </w:rPr>
        <w:lastRenderedPageBreak/>
        <w:t>Catering Production</w:t>
      </w:r>
      <w:r w:rsidR="00D1690A" w:rsidRPr="009851DC">
        <w:rPr>
          <w:rFonts w:ascii="Arial" w:hAnsi="Arial" w:cs="Arial"/>
          <w:color w:val="000000"/>
          <w:u w:color="000000"/>
          <w:lang w:eastAsia="en-US"/>
        </w:rPr>
        <w:t xml:space="preserve">.  </w:t>
      </w:r>
      <w:r w:rsidRPr="009851DC">
        <w:rPr>
          <w:rFonts w:ascii="Arial" w:hAnsi="Arial" w:cs="Arial"/>
          <w:color w:val="000000"/>
          <w:u w:color="000000"/>
          <w:lang w:eastAsia="en-US"/>
        </w:rPr>
        <w:t xml:space="preserve">Custody codes indicate the operational unit </w:t>
      </w:r>
      <w:r w:rsidR="005F0151" w:rsidRPr="009851DC">
        <w:rPr>
          <w:rFonts w:ascii="Arial" w:hAnsi="Arial" w:cs="Arial"/>
          <w:color w:val="000000"/>
          <w:u w:color="000000"/>
          <w:lang w:eastAsia="en-US"/>
        </w:rPr>
        <w:t xml:space="preserve">that </w:t>
      </w:r>
      <w:r w:rsidRPr="009851DC">
        <w:rPr>
          <w:rFonts w:ascii="Arial" w:hAnsi="Arial" w:cs="Arial"/>
          <w:color w:val="000000"/>
          <w:u w:color="000000"/>
          <w:lang w:eastAsia="en-US"/>
        </w:rPr>
        <w:t>is responsible for the stewardship of the equipment</w:t>
      </w:r>
      <w:r w:rsidR="00D1690A" w:rsidRPr="009851DC">
        <w:rPr>
          <w:rFonts w:ascii="Arial" w:hAnsi="Arial" w:cs="Arial"/>
          <w:color w:val="000000"/>
          <w:u w:color="000000"/>
          <w:lang w:eastAsia="en-US"/>
        </w:rPr>
        <w:t xml:space="preserve">.  </w:t>
      </w:r>
      <w:r w:rsidRPr="009851DC">
        <w:rPr>
          <w:rFonts w:ascii="Arial" w:hAnsi="Arial" w:cs="Arial"/>
          <w:color w:val="000000"/>
          <w:u w:color="000000"/>
          <w:lang w:eastAsia="en-US"/>
        </w:rPr>
        <w:t>By not maintaining the appropriate inventorial equipment custody code on a current and ti</w:t>
      </w:r>
      <w:r w:rsidR="003478E4">
        <w:rPr>
          <w:rFonts w:ascii="Arial" w:hAnsi="Arial" w:cs="Arial"/>
          <w:color w:val="000000"/>
          <w:u w:color="000000"/>
          <w:lang w:eastAsia="en-US"/>
        </w:rPr>
        <w:t xml:space="preserve">mely basis, proper AMS tracking </w:t>
      </w:r>
      <w:r w:rsidRPr="009851DC">
        <w:rPr>
          <w:rFonts w:ascii="Arial" w:hAnsi="Arial" w:cs="Arial"/>
          <w:color w:val="000000"/>
          <w:u w:color="000000"/>
          <w:lang w:eastAsia="en-US"/>
        </w:rPr>
        <w:t>data is inaccurate and providing adequate physical security for the equipment</w:t>
      </w:r>
      <w:r w:rsidR="003478E4">
        <w:rPr>
          <w:rFonts w:ascii="Arial" w:hAnsi="Arial" w:cs="Arial"/>
          <w:color w:val="000000"/>
          <w:u w:color="000000"/>
          <w:lang w:eastAsia="en-US"/>
        </w:rPr>
        <w:t xml:space="preserve"> </w:t>
      </w:r>
      <w:r w:rsidRPr="009851DC">
        <w:rPr>
          <w:rFonts w:ascii="Arial" w:hAnsi="Arial" w:cs="Arial"/>
          <w:color w:val="000000"/>
          <w:u w:color="000000"/>
          <w:lang w:eastAsia="en-US"/>
        </w:rPr>
        <w:t xml:space="preserve">is problematic. </w:t>
      </w:r>
    </w:p>
    <w:p w14:paraId="79855AF3" w14:textId="77777777" w:rsidR="00C244E1" w:rsidRPr="009851DC" w:rsidRDefault="00C244E1" w:rsidP="003F14DA">
      <w:pPr>
        <w:suppressAutoHyphens w:val="0"/>
        <w:autoSpaceDE w:val="0"/>
        <w:autoSpaceDN w:val="0"/>
        <w:adjustRightInd w:val="0"/>
        <w:spacing w:line="360" w:lineRule="auto"/>
        <w:jc w:val="both"/>
        <w:rPr>
          <w:rFonts w:ascii="Arial" w:hAnsi="Arial" w:cs="Arial"/>
          <w:u w:val="single"/>
        </w:rPr>
      </w:pPr>
    </w:p>
    <w:p w14:paraId="7DB2E425" w14:textId="2B057B85" w:rsidR="00EB3E1F" w:rsidRDefault="00EB3E1F" w:rsidP="009D718C">
      <w:pPr>
        <w:widowControl w:val="0"/>
        <w:suppressAutoHyphens w:val="0"/>
        <w:autoSpaceDE w:val="0"/>
        <w:autoSpaceDN w:val="0"/>
        <w:adjustRightInd w:val="0"/>
        <w:spacing w:after="180" w:line="360" w:lineRule="auto"/>
        <w:jc w:val="both"/>
        <w:rPr>
          <w:rFonts w:ascii="Arial" w:hAnsi="Arial" w:cs="Arial"/>
        </w:rPr>
      </w:pPr>
      <w:bookmarkStart w:id="0" w:name="_GoBack"/>
      <w:bookmarkEnd w:id="0"/>
      <w:r w:rsidRPr="009851DC">
        <w:rPr>
          <w:rFonts w:ascii="Arial" w:hAnsi="Arial" w:cs="Arial"/>
          <w:u w:val="single"/>
        </w:rPr>
        <w:t>Recommendation</w:t>
      </w:r>
      <w:r w:rsidRPr="00C45355">
        <w:rPr>
          <w:rFonts w:ascii="Arial" w:hAnsi="Arial" w:cs="Arial"/>
        </w:rPr>
        <w:t>:</w:t>
      </w:r>
      <w:r w:rsidRPr="009851DC">
        <w:rPr>
          <w:rFonts w:ascii="Arial" w:hAnsi="Arial" w:cs="Arial"/>
        </w:rPr>
        <w:t xml:space="preserve"> Management should ensure that the </w:t>
      </w:r>
      <w:r w:rsidR="008B7D40" w:rsidRPr="009851DC">
        <w:rPr>
          <w:rFonts w:ascii="Arial" w:hAnsi="Arial" w:cs="Arial"/>
        </w:rPr>
        <w:t>AMS</w:t>
      </w:r>
      <w:r w:rsidRPr="009851DC">
        <w:rPr>
          <w:rFonts w:ascii="Arial" w:hAnsi="Arial" w:cs="Arial"/>
        </w:rPr>
        <w:t xml:space="preserve"> equipment </w:t>
      </w:r>
      <w:r w:rsidR="001441EB" w:rsidRPr="009851DC">
        <w:rPr>
          <w:rFonts w:ascii="Arial" w:hAnsi="Arial" w:cs="Arial"/>
        </w:rPr>
        <w:t>database for custody code 0457, Catering Production,</w:t>
      </w:r>
      <w:r w:rsidR="00EC474B">
        <w:rPr>
          <w:rFonts w:ascii="Arial" w:hAnsi="Arial" w:cs="Arial"/>
        </w:rPr>
        <w:t xml:space="preserve"> </w:t>
      </w:r>
      <w:r w:rsidRPr="009851DC">
        <w:rPr>
          <w:rFonts w:ascii="Arial" w:hAnsi="Arial" w:cs="Arial"/>
        </w:rPr>
        <w:t>is updated on a timely basis to include the 20 items id</w:t>
      </w:r>
      <w:r w:rsidR="001441EB" w:rsidRPr="009851DC">
        <w:rPr>
          <w:rFonts w:ascii="Arial" w:hAnsi="Arial" w:cs="Arial"/>
        </w:rPr>
        <w:t xml:space="preserve">entified in custody codes 0604, Catering Sales, and 0455, </w:t>
      </w:r>
      <w:r w:rsidRPr="009851DC">
        <w:rPr>
          <w:rFonts w:ascii="Arial" w:hAnsi="Arial" w:cs="Arial"/>
        </w:rPr>
        <w:t>Luskin Conference Center</w:t>
      </w:r>
      <w:r w:rsidR="00D1690A" w:rsidRPr="009851DC">
        <w:rPr>
          <w:rFonts w:ascii="Arial" w:hAnsi="Arial" w:cs="Arial"/>
        </w:rPr>
        <w:t xml:space="preserve">.  </w:t>
      </w:r>
      <w:r w:rsidRPr="009851DC">
        <w:rPr>
          <w:rFonts w:ascii="Arial" w:hAnsi="Arial" w:cs="Arial"/>
        </w:rPr>
        <w:t xml:space="preserve">Doing so will strengthen control over the assets by ensuring that the operational unit that has stewardship responsibility for the equipment maintains proper administration over such items. </w:t>
      </w:r>
    </w:p>
    <w:p w14:paraId="7EACE86D" w14:textId="60BF7991" w:rsidR="008A2733" w:rsidRPr="00697C25" w:rsidRDefault="008A2733" w:rsidP="008A2733">
      <w:pPr>
        <w:spacing w:line="360" w:lineRule="auto"/>
        <w:jc w:val="both"/>
        <w:rPr>
          <w:rFonts w:ascii="Arial" w:hAnsi="Arial" w:cs="Arial"/>
        </w:rPr>
      </w:pPr>
      <w:r w:rsidRPr="00697C25">
        <w:rPr>
          <w:rFonts w:ascii="Arial" w:hAnsi="Arial" w:cs="Arial"/>
          <w:u w:val="single"/>
        </w:rPr>
        <w:t>Response</w:t>
      </w:r>
      <w:r w:rsidRPr="00697C25">
        <w:rPr>
          <w:rFonts w:ascii="Arial" w:hAnsi="Arial" w:cs="Arial"/>
        </w:rPr>
        <w:t>:</w:t>
      </w:r>
      <w:r w:rsidR="006F2F6F" w:rsidRPr="00697C25">
        <w:rPr>
          <w:rFonts w:ascii="Arial" w:hAnsi="Arial" w:cs="Arial"/>
        </w:rPr>
        <w:tab/>
      </w:r>
      <w:r w:rsidR="00697C25" w:rsidRPr="00697C25">
        <w:rPr>
          <w:rFonts w:ascii="Arial" w:hAnsi="Arial" w:cs="Arial"/>
        </w:rPr>
        <w:t>Agree.  Catering Production management will work with those responsible for custody codes of the Luskin Conference Center to ensure that equipment is properly coded to the accountable unit for proper administration of such equipment.</w:t>
      </w:r>
    </w:p>
    <w:p w14:paraId="007C7D8A" w14:textId="77777777" w:rsidR="008A2733" w:rsidRPr="009851DC" w:rsidRDefault="008A2733" w:rsidP="009D718C">
      <w:pPr>
        <w:widowControl w:val="0"/>
        <w:suppressAutoHyphens w:val="0"/>
        <w:autoSpaceDE w:val="0"/>
        <w:autoSpaceDN w:val="0"/>
        <w:adjustRightInd w:val="0"/>
        <w:spacing w:after="180" w:line="360" w:lineRule="auto"/>
        <w:jc w:val="both"/>
        <w:rPr>
          <w:rFonts w:ascii="Arial" w:hAnsi="Arial" w:cs="Arial"/>
        </w:rPr>
      </w:pPr>
    </w:p>
    <w:p w14:paraId="128380B9" w14:textId="77777777" w:rsidR="00D16A4B" w:rsidRPr="009851DC" w:rsidRDefault="002F6B2B" w:rsidP="009D718C">
      <w:pPr>
        <w:widowControl w:val="0"/>
        <w:suppressAutoHyphens w:val="0"/>
        <w:autoSpaceDE w:val="0"/>
        <w:autoSpaceDN w:val="0"/>
        <w:adjustRightInd w:val="0"/>
        <w:spacing w:after="180" w:line="360" w:lineRule="auto"/>
        <w:jc w:val="center"/>
        <w:rPr>
          <w:rFonts w:ascii="Arial" w:hAnsi="Arial" w:cs="Arial"/>
          <w:color w:val="000000"/>
          <w:u w:val="single"/>
          <w:lang w:eastAsia="en-US"/>
        </w:rPr>
      </w:pPr>
      <w:r w:rsidRPr="009851DC">
        <w:rPr>
          <w:rFonts w:ascii="Arial" w:hAnsi="Arial" w:cs="Arial"/>
          <w:color w:val="000000"/>
          <w:u w:val="single"/>
          <w:lang w:eastAsia="en-US"/>
        </w:rPr>
        <w:t>Separation of Duties</w:t>
      </w:r>
    </w:p>
    <w:p w14:paraId="1AE2419D" w14:textId="67410839" w:rsidR="002F6B2B" w:rsidRPr="009851DC" w:rsidRDefault="002F6B2B" w:rsidP="009D718C">
      <w:pPr>
        <w:widowControl w:val="0"/>
        <w:spacing w:line="360" w:lineRule="auto"/>
        <w:jc w:val="both"/>
        <w:rPr>
          <w:rFonts w:ascii="Arial" w:hAnsi="Arial" w:cs="Arial"/>
          <w:color w:val="000000"/>
          <w:lang w:eastAsia="en-US"/>
        </w:rPr>
      </w:pPr>
      <w:r w:rsidRPr="009851DC">
        <w:rPr>
          <w:rFonts w:ascii="Arial" w:hAnsi="Arial" w:cs="Arial"/>
          <w:color w:val="000000"/>
          <w:lang w:eastAsia="en-US"/>
        </w:rPr>
        <w:t xml:space="preserve">A&amp;AS verified </w:t>
      </w:r>
      <w:r w:rsidR="007D124C" w:rsidRPr="009851DC">
        <w:rPr>
          <w:rFonts w:ascii="Arial" w:hAnsi="Arial" w:cs="Arial"/>
          <w:color w:val="000000"/>
          <w:lang w:eastAsia="en-US"/>
        </w:rPr>
        <w:t xml:space="preserve">the adequacy of </w:t>
      </w:r>
      <w:r w:rsidR="00BB41EC" w:rsidRPr="009851DC">
        <w:rPr>
          <w:rFonts w:ascii="Arial" w:hAnsi="Arial" w:cs="Arial"/>
          <w:color w:val="000000"/>
          <w:lang w:eastAsia="en-US"/>
        </w:rPr>
        <w:t xml:space="preserve">Catering Sales and Catering Production </w:t>
      </w:r>
      <w:r w:rsidRPr="009851DC">
        <w:rPr>
          <w:rFonts w:ascii="Arial" w:hAnsi="Arial" w:cs="Arial"/>
          <w:color w:val="000000"/>
          <w:lang w:eastAsia="en-US"/>
        </w:rPr>
        <w:t>key internal controls withi</w:t>
      </w:r>
      <w:r w:rsidR="00DD18F2" w:rsidRPr="009851DC">
        <w:rPr>
          <w:rFonts w:ascii="Arial" w:hAnsi="Arial" w:cs="Arial"/>
          <w:color w:val="000000"/>
          <w:lang w:eastAsia="en-US"/>
        </w:rPr>
        <w:t>n event creation</w:t>
      </w:r>
      <w:r w:rsidR="007D124C" w:rsidRPr="009851DC">
        <w:rPr>
          <w:rFonts w:ascii="Arial" w:hAnsi="Arial" w:cs="Arial"/>
          <w:color w:val="000000"/>
          <w:lang w:eastAsia="en-US"/>
        </w:rPr>
        <w:t>, b</w:t>
      </w:r>
      <w:r w:rsidR="00DD18F2" w:rsidRPr="009851DC">
        <w:rPr>
          <w:rFonts w:ascii="Arial" w:hAnsi="Arial" w:cs="Arial"/>
          <w:color w:val="000000"/>
          <w:lang w:eastAsia="en-US"/>
        </w:rPr>
        <w:t xml:space="preserve">illing </w:t>
      </w:r>
      <w:r w:rsidR="007D124C" w:rsidRPr="009851DC">
        <w:rPr>
          <w:rFonts w:ascii="Arial" w:hAnsi="Arial" w:cs="Arial"/>
          <w:color w:val="000000"/>
          <w:lang w:eastAsia="en-US"/>
        </w:rPr>
        <w:t xml:space="preserve">and </w:t>
      </w:r>
      <w:r w:rsidR="00DD18F2" w:rsidRPr="009851DC">
        <w:rPr>
          <w:rFonts w:ascii="Arial" w:hAnsi="Arial" w:cs="Arial"/>
          <w:color w:val="000000"/>
          <w:lang w:eastAsia="en-US"/>
        </w:rPr>
        <w:t>food inventory to e</w:t>
      </w:r>
      <w:r w:rsidRPr="009851DC">
        <w:rPr>
          <w:rFonts w:ascii="Arial" w:hAnsi="Arial" w:cs="Arial"/>
          <w:color w:val="000000"/>
          <w:lang w:eastAsia="en-US"/>
        </w:rPr>
        <w:t xml:space="preserve">nsure </w:t>
      </w:r>
      <w:r w:rsidR="007D124C" w:rsidRPr="009851DC">
        <w:rPr>
          <w:rFonts w:ascii="Arial" w:hAnsi="Arial" w:cs="Arial"/>
          <w:color w:val="000000"/>
          <w:lang w:eastAsia="en-US"/>
        </w:rPr>
        <w:t xml:space="preserve">proper </w:t>
      </w:r>
      <w:r w:rsidRPr="009851DC">
        <w:rPr>
          <w:rFonts w:ascii="Arial" w:hAnsi="Arial" w:cs="Arial"/>
          <w:color w:val="000000"/>
          <w:lang w:eastAsia="en-US"/>
        </w:rPr>
        <w:t>separation of duties</w:t>
      </w:r>
      <w:r w:rsidR="007D124C" w:rsidRPr="009851DC">
        <w:rPr>
          <w:rFonts w:ascii="Arial" w:hAnsi="Arial" w:cs="Arial"/>
          <w:color w:val="000000"/>
          <w:lang w:eastAsia="en-US"/>
        </w:rPr>
        <w:t xml:space="preserve"> is established and maintained</w:t>
      </w:r>
      <w:r w:rsidRPr="009851DC">
        <w:rPr>
          <w:rFonts w:ascii="Arial" w:hAnsi="Arial" w:cs="Arial"/>
          <w:color w:val="000000"/>
          <w:lang w:eastAsia="en-US"/>
        </w:rPr>
        <w:t xml:space="preserve">. </w:t>
      </w:r>
      <w:r w:rsidR="002D037A" w:rsidRPr="009851DC">
        <w:rPr>
          <w:rFonts w:ascii="Arial" w:hAnsi="Arial" w:cs="Arial"/>
        </w:rPr>
        <w:t xml:space="preserve">Key processing activities within </w:t>
      </w:r>
      <w:r w:rsidR="009B5C46" w:rsidRPr="009851DC">
        <w:rPr>
          <w:rFonts w:ascii="Arial" w:hAnsi="Arial" w:cs="Arial"/>
        </w:rPr>
        <w:t>Catering’s</w:t>
      </w:r>
      <w:r w:rsidR="002D037A" w:rsidRPr="009851DC">
        <w:rPr>
          <w:rFonts w:ascii="Arial" w:hAnsi="Arial" w:cs="Arial"/>
        </w:rPr>
        <w:t xml:space="preserve"> </w:t>
      </w:r>
      <w:r w:rsidR="00CA086D" w:rsidRPr="009851DC">
        <w:rPr>
          <w:rFonts w:ascii="Arial" w:hAnsi="Arial" w:cs="Arial"/>
        </w:rPr>
        <w:t xml:space="preserve">overall </w:t>
      </w:r>
      <w:r w:rsidR="00D1690A" w:rsidRPr="009851DC">
        <w:rPr>
          <w:rFonts w:ascii="Arial" w:hAnsi="Arial" w:cs="Arial"/>
        </w:rPr>
        <w:t>workflow</w:t>
      </w:r>
      <w:r w:rsidR="002D037A" w:rsidRPr="009851DC">
        <w:rPr>
          <w:rFonts w:ascii="Arial" w:hAnsi="Arial" w:cs="Arial"/>
        </w:rPr>
        <w:t xml:space="preserve"> </w:t>
      </w:r>
      <w:r w:rsidR="007D124C" w:rsidRPr="009851DC">
        <w:rPr>
          <w:rFonts w:ascii="Arial" w:hAnsi="Arial" w:cs="Arial"/>
        </w:rPr>
        <w:t xml:space="preserve">were </w:t>
      </w:r>
      <w:r w:rsidR="002D037A" w:rsidRPr="009851DC">
        <w:rPr>
          <w:rFonts w:ascii="Arial" w:hAnsi="Arial" w:cs="Arial"/>
        </w:rPr>
        <w:t xml:space="preserve">reviewed in order to </w:t>
      </w:r>
      <w:r w:rsidR="009B5C46" w:rsidRPr="009851DC">
        <w:rPr>
          <w:rFonts w:ascii="Arial" w:hAnsi="Arial" w:cs="Arial"/>
        </w:rPr>
        <w:t>verify</w:t>
      </w:r>
      <w:r w:rsidR="002D037A" w:rsidRPr="009851DC">
        <w:rPr>
          <w:rFonts w:ascii="Arial" w:hAnsi="Arial" w:cs="Arial"/>
        </w:rPr>
        <w:t xml:space="preserve"> individual duties and “key” processing functions are adequately separated</w:t>
      </w:r>
      <w:r w:rsidR="007D124C" w:rsidRPr="009851DC">
        <w:rPr>
          <w:rFonts w:ascii="Arial" w:hAnsi="Arial" w:cs="Arial"/>
        </w:rPr>
        <w:t xml:space="preserve"> and that</w:t>
      </w:r>
      <w:r w:rsidR="007D124C" w:rsidRPr="009851DC">
        <w:rPr>
          <w:rFonts w:ascii="Arial" w:hAnsi="Arial" w:cs="Arial"/>
          <w:color w:val="000000"/>
          <w:lang w:eastAsia="en-US"/>
        </w:rPr>
        <w:t xml:space="preserve"> n</w:t>
      </w:r>
      <w:r w:rsidRPr="009851DC">
        <w:rPr>
          <w:rFonts w:ascii="Arial" w:hAnsi="Arial" w:cs="Arial"/>
          <w:color w:val="000000"/>
          <w:lang w:eastAsia="en-US"/>
        </w:rPr>
        <w:t xml:space="preserve">o single individual was in </w:t>
      </w:r>
      <w:r w:rsidR="00D800F9" w:rsidRPr="009851DC">
        <w:rPr>
          <w:rFonts w:ascii="Arial" w:hAnsi="Arial" w:cs="Arial"/>
          <w:color w:val="000000"/>
          <w:lang w:eastAsia="en-US"/>
        </w:rPr>
        <w:t>control</w:t>
      </w:r>
      <w:r w:rsidRPr="009851DC">
        <w:rPr>
          <w:rFonts w:ascii="Arial" w:hAnsi="Arial" w:cs="Arial"/>
          <w:color w:val="000000"/>
          <w:lang w:eastAsia="en-US"/>
        </w:rPr>
        <w:t xml:space="preserve"> </w:t>
      </w:r>
      <w:r w:rsidR="00CA086D" w:rsidRPr="009851DC">
        <w:rPr>
          <w:rFonts w:ascii="Arial" w:hAnsi="Arial" w:cs="Arial"/>
          <w:color w:val="000000"/>
          <w:lang w:eastAsia="en-US"/>
        </w:rPr>
        <w:t xml:space="preserve">over </w:t>
      </w:r>
      <w:r w:rsidRPr="009851DC">
        <w:rPr>
          <w:rFonts w:ascii="Arial" w:hAnsi="Arial" w:cs="Arial"/>
          <w:color w:val="000000"/>
          <w:lang w:eastAsia="en-US"/>
        </w:rPr>
        <w:t xml:space="preserve">two or more </w:t>
      </w:r>
      <w:r w:rsidR="00D800F9" w:rsidRPr="009851DC">
        <w:rPr>
          <w:rFonts w:ascii="Arial" w:hAnsi="Arial" w:cs="Arial"/>
          <w:color w:val="000000"/>
          <w:lang w:eastAsia="en-US"/>
        </w:rPr>
        <w:t>processes and/or procedures within the tested function</w:t>
      </w:r>
      <w:r w:rsidR="00D1690A" w:rsidRPr="009851DC">
        <w:rPr>
          <w:rFonts w:ascii="Arial" w:hAnsi="Arial" w:cs="Arial"/>
          <w:color w:val="000000"/>
          <w:lang w:eastAsia="en-US"/>
        </w:rPr>
        <w:t xml:space="preserve">.  </w:t>
      </w:r>
      <w:r w:rsidR="00D800F9" w:rsidRPr="009851DC">
        <w:rPr>
          <w:rFonts w:ascii="Arial" w:hAnsi="Arial" w:cs="Arial"/>
          <w:color w:val="000000"/>
          <w:lang w:eastAsia="en-US"/>
        </w:rPr>
        <w:t xml:space="preserve">Authorization and </w:t>
      </w:r>
      <w:r w:rsidRPr="009851DC">
        <w:rPr>
          <w:rFonts w:ascii="Arial" w:hAnsi="Arial" w:cs="Arial"/>
          <w:color w:val="000000"/>
          <w:lang w:eastAsia="en-US"/>
        </w:rPr>
        <w:t>approval for financial transactions did not contain any significant control weaknesses</w:t>
      </w:r>
      <w:r w:rsidR="00D1690A" w:rsidRPr="009851DC">
        <w:rPr>
          <w:rFonts w:ascii="Arial" w:hAnsi="Arial" w:cs="Arial"/>
          <w:color w:val="000000"/>
          <w:lang w:eastAsia="en-US"/>
        </w:rPr>
        <w:t xml:space="preserve">.  </w:t>
      </w:r>
      <w:r w:rsidR="00DD18F2" w:rsidRPr="009851DC">
        <w:rPr>
          <w:rFonts w:ascii="Arial" w:hAnsi="Arial" w:cs="Arial"/>
          <w:color w:val="000000"/>
          <w:lang w:eastAsia="en-US"/>
        </w:rPr>
        <w:t xml:space="preserve">Records were reviewed for </w:t>
      </w:r>
      <w:r w:rsidR="007F277E" w:rsidRPr="009851DC">
        <w:rPr>
          <w:rFonts w:ascii="Arial" w:hAnsi="Arial" w:cs="Arial"/>
          <w:color w:val="000000"/>
          <w:lang w:eastAsia="en-US"/>
        </w:rPr>
        <w:t xml:space="preserve">timeliness, </w:t>
      </w:r>
      <w:r w:rsidR="00DD18F2" w:rsidRPr="009851DC">
        <w:rPr>
          <w:rFonts w:ascii="Arial" w:hAnsi="Arial" w:cs="Arial"/>
          <w:color w:val="000000"/>
          <w:lang w:eastAsia="en-US"/>
        </w:rPr>
        <w:t>completeness and accu</w:t>
      </w:r>
      <w:r w:rsidR="00E802E7" w:rsidRPr="009851DC">
        <w:rPr>
          <w:rFonts w:ascii="Arial" w:hAnsi="Arial" w:cs="Arial"/>
          <w:color w:val="000000"/>
          <w:lang w:eastAsia="en-US"/>
        </w:rPr>
        <w:t xml:space="preserve">racy. </w:t>
      </w:r>
    </w:p>
    <w:p w14:paraId="74FBF375" w14:textId="77777777" w:rsidR="002D037A" w:rsidRPr="009851DC" w:rsidRDefault="002D037A" w:rsidP="00E802E7">
      <w:pPr>
        <w:spacing w:line="360" w:lineRule="auto"/>
        <w:jc w:val="both"/>
        <w:rPr>
          <w:rFonts w:ascii="Arial" w:hAnsi="Arial" w:cs="Arial"/>
          <w:color w:val="000000"/>
          <w:lang w:eastAsia="en-US"/>
        </w:rPr>
      </w:pPr>
    </w:p>
    <w:p w14:paraId="2401C306" w14:textId="62832106" w:rsidR="00E802E7" w:rsidRDefault="00E802E7" w:rsidP="00E802E7">
      <w:pPr>
        <w:spacing w:line="360" w:lineRule="auto"/>
        <w:jc w:val="both"/>
        <w:rPr>
          <w:rFonts w:ascii="Arial" w:hAnsi="Arial" w:cs="Arial"/>
        </w:rPr>
      </w:pPr>
      <w:r w:rsidRPr="009851DC">
        <w:rPr>
          <w:rFonts w:ascii="Arial" w:hAnsi="Arial" w:cs="Arial"/>
        </w:rPr>
        <w:t>There w</w:t>
      </w:r>
      <w:r w:rsidR="008B7D40" w:rsidRPr="009851DC">
        <w:rPr>
          <w:rFonts w:ascii="Arial" w:hAnsi="Arial" w:cs="Arial"/>
        </w:rPr>
        <w:t>ere</w:t>
      </w:r>
      <w:r w:rsidRPr="009851DC">
        <w:rPr>
          <w:rFonts w:ascii="Arial" w:hAnsi="Arial" w:cs="Arial"/>
        </w:rPr>
        <w:t xml:space="preserve"> no significant control weaknesses noted in this area.</w:t>
      </w:r>
    </w:p>
    <w:p w14:paraId="12BE0DE6" w14:textId="6BB421F8" w:rsidR="00BA31C5" w:rsidRDefault="00BA31C5" w:rsidP="00E802E7">
      <w:pPr>
        <w:spacing w:line="360" w:lineRule="auto"/>
        <w:jc w:val="both"/>
        <w:rPr>
          <w:rFonts w:ascii="Arial" w:hAnsi="Arial" w:cs="Arial"/>
        </w:rPr>
      </w:pPr>
    </w:p>
    <w:p w14:paraId="6E9B7E18" w14:textId="02197535" w:rsidR="0071521C" w:rsidRDefault="0071521C" w:rsidP="00E802E7">
      <w:pPr>
        <w:spacing w:line="360" w:lineRule="auto"/>
        <w:jc w:val="both"/>
        <w:rPr>
          <w:rFonts w:ascii="Arial" w:hAnsi="Arial" w:cs="Arial"/>
        </w:rPr>
      </w:pPr>
    </w:p>
    <w:p w14:paraId="75882C3E" w14:textId="7BD2A44D" w:rsidR="00CD6F0A" w:rsidRDefault="00CD6F0A" w:rsidP="00E802E7">
      <w:pPr>
        <w:spacing w:line="360" w:lineRule="auto"/>
        <w:jc w:val="both"/>
        <w:rPr>
          <w:rFonts w:ascii="Arial" w:hAnsi="Arial" w:cs="Arial"/>
        </w:rPr>
      </w:pPr>
    </w:p>
    <w:p w14:paraId="0DADD15D" w14:textId="38F9F82D" w:rsidR="006A6318" w:rsidRPr="005316BF" w:rsidRDefault="006A6318" w:rsidP="006A6318">
      <w:pPr>
        <w:jc w:val="both"/>
        <w:rPr>
          <w:rFonts w:ascii="Arial" w:hAnsi="Arial" w:cs="Arial"/>
          <w:sz w:val="16"/>
        </w:rPr>
      </w:pPr>
      <w:r w:rsidRPr="005316BF">
        <w:rPr>
          <w:rFonts w:ascii="Arial" w:hAnsi="Arial" w:cs="Arial"/>
          <w:sz w:val="16"/>
        </w:rPr>
        <w:t>200625-4</w:t>
      </w:r>
    </w:p>
    <w:p w14:paraId="22FC4A73" w14:textId="6045A337" w:rsidR="006A6318" w:rsidRPr="005316BF" w:rsidRDefault="006A6318" w:rsidP="006A6318">
      <w:pPr>
        <w:jc w:val="both"/>
        <w:rPr>
          <w:rFonts w:ascii="Arial" w:hAnsi="Arial" w:cs="Arial"/>
          <w:sz w:val="16"/>
        </w:rPr>
      </w:pPr>
      <w:r w:rsidRPr="005316BF">
        <w:rPr>
          <w:rFonts w:ascii="Arial" w:hAnsi="Arial" w:cs="Arial"/>
          <w:sz w:val="16"/>
        </w:rPr>
        <w:t>REP</w:t>
      </w:r>
    </w:p>
    <w:sectPr w:rsidR="006A6318" w:rsidRPr="005316BF" w:rsidSect="00CD6F0A">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436EE" w14:textId="77777777" w:rsidR="00B433FC" w:rsidRDefault="00B433FC">
      <w:r>
        <w:separator/>
      </w:r>
    </w:p>
  </w:endnote>
  <w:endnote w:type="continuationSeparator" w:id="0">
    <w:p w14:paraId="75D25A6D" w14:textId="77777777" w:rsidR="00B433FC" w:rsidRDefault="00B4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907241"/>
      <w:docPartObj>
        <w:docPartGallery w:val="Page Numbers (Bottom of Page)"/>
        <w:docPartUnique/>
      </w:docPartObj>
    </w:sdtPr>
    <w:sdtEndPr>
      <w:rPr>
        <w:rFonts w:ascii="Arial" w:hAnsi="Arial" w:cs="Arial"/>
        <w:noProof/>
      </w:rPr>
    </w:sdtEndPr>
    <w:sdtContent>
      <w:p w14:paraId="2A4074A9" w14:textId="10534F54" w:rsidR="00B433FC" w:rsidRPr="005662F9" w:rsidRDefault="00B433FC">
        <w:pPr>
          <w:pStyle w:val="Footer"/>
          <w:jc w:val="center"/>
          <w:rPr>
            <w:rFonts w:ascii="Arial" w:hAnsi="Arial" w:cs="Arial"/>
          </w:rPr>
        </w:pPr>
        <w:r w:rsidRPr="005662F9">
          <w:rPr>
            <w:rFonts w:ascii="Arial" w:hAnsi="Arial" w:cs="Arial"/>
          </w:rPr>
          <w:fldChar w:fldCharType="begin"/>
        </w:r>
        <w:r w:rsidRPr="005662F9">
          <w:rPr>
            <w:rFonts w:ascii="Arial" w:hAnsi="Arial" w:cs="Arial"/>
          </w:rPr>
          <w:instrText xml:space="preserve"> PAGE   \* MERGEFORMAT </w:instrText>
        </w:r>
        <w:r w:rsidRPr="005662F9">
          <w:rPr>
            <w:rFonts w:ascii="Arial" w:hAnsi="Arial" w:cs="Arial"/>
          </w:rPr>
          <w:fldChar w:fldCharType="separate"/>
        </w:r>
        <w:r w:rsidR="00DB24B3">
          <w:rPr>
            <w:rFonts w:ascii="Arial" w:hAnsi="Arial" w:cs="Arial"/>
            <w:noProof/>
          </w:rPr>
          <w:t>14</w:t>
        </w:r>
        <w:r w:rsidRPr="005662F9">
          <w:rPr>
            <w:rFonts w:ascii="Arial" w:hAnsi="Arial" w:cs="Arial"/>
            <w:noProof/>
          </w:rPr>
          <w:fldChar w:fldCharType="end"/>
        </w:r>
      </w:p>
    </w:sdtContent>
  </w:sdt>
  <w:p w14:paraId="6F5A29E8" w14:textId="77777777" w:rsidR="00B433FC" w:rsidRDefault="00B4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213C3" w14:textId="77777777" w:rsidR="00B433FC" w:rsidRDefault="00B433FC">
      <w:r>
        <w:separator/>
      </w:r>
    </w:p>
  </w:footnote>
  <w:footnote w:type="continuationSeparator" w:id="0">
    <w:p w14:paraId="785B7D1D" w14:textId="77777777" w:rsidR="00B433FC" w:rsidRDefault="00B43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0DE1"/>
    <w:multiLevelType w:val="hybridMultilevel"/>
    <w:tmpl w:val="803ABD26"/>
    <w:lvl w:ilvl="0" w:tplc="4EF22302">
      <w:start w:val="1"/>
      <w:numFmt w:val="upperLetter"/>
      <w:lvlText w:val="%1."/>
      <w:lvlJc w:val="left"/>
      <w:pPr>
        <w:ind w:left="795" w:hanging="435"/>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44975"/>
    <w:multiLevelType w:val="hybridMultilevel"/>
    <w:tmpl w:val="9F04E8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32776"/>
    <w:multiLevelType w:val="hybridMultilevel"/>
    <w:tmpl w:val="6226BA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4A41A7"/>
    <w:multiLevelType w:val="hybridMultilevel"/>
    <w:tmpl w:val="EE665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2183F"/>
    <w:multiLevelType w:val="hybridMultilevel"/>
    <w:tmpl w:val="BB6CC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72A11"/>
    <w:multiLevelType w:val="hybridMultilevel"/>
    <w:tmpl w:val="12548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22942"/>
    <w:multiLevelType w:val="hybridMultilevel"/>
    <w:tmpl w:val="EB780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E4283"/>
    <w:multiLevelType w:val="hybridMultilevel"/>
    <w:tmpl w:val="C50606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C5045"/>
    <w:multiLevelType w:val="hybridMultilevel"/>
    <w:tmpl w:val="51B4F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613DC"/>
    <w:multiLevelType w:val="hybridMultilevel"/>
    <w:tmpl w:val="4612B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A77D8"/>
    <w:multiLevelType w:val="hybridMultilevel"/>
    <w:tmpl w:val="C68428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EB7FAB"/>
    <w:multiLevelType w:val="hybridMultilevel"/>
    <w:tmpl w:val="0EBEE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F0FDC"/>
    <w:multiLevelType w:val="hybridMultilevel"/>
    <w:tmpl w:val="1A28E8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1B778A"/>
    <w:multiLevelType w:val="hybridMultilevel"/>
    <w:tmpl w:val="7F3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464F1B"/>
    <w:multiLevelType w:val="hybridMultilevel"/>
    <w:tmpl w:val="9B466400"/>
    <w:lvl w:ilvl="0" w:tplc="C5980B84">
      <w:start w:val="1"/>
      <w:numFmt w:val="upperLetter"/>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0A2BD6"/>
    <w:multiLevelType w:val="hybridMultilevel"/>
    <w:tmpl w:val="B3D213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3"/>
  </w:num>
  <w:num w:numId="4">
    <w:abstractNumId w:val="15"/>
  </w:num>
  <w:num w:numId="5">
    <w:abstractNumId w:val="6"/>
  </w:num>
  <w:num w:numId="6">
    <w:abstractNumId w:val="1"/>
  </w:num>
  <w:num w:numId="7">
    <w:abstractNumId w:val="14"/>
  </w:num>
  <w:num w:numId="8">
    <w:abstractNumId w:val="12"/>
  </w:num>
  <w:num w:numId="9">
    <w:abstractNumId w:val="2"/>
  </w:num>
  <w:num w:numId="10">
    <w:abstractNumId w:val="11"/>
  </w:num>
  <w:num w:numId="11">
    <w:abstractNumId w:val="10"/>
  </w:num>
  <w:num w:numId="12">
    <w:abstractNumId w:val="8"/>
  </w:num>
  <w:num w:numId="13">
    <w:abstractNumId w:val="7"/>
  </w:num>
  <w:num w:numId="14">
    <w:abstractNumId w:val="5"/>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26"/>
    <w:rsid w:val="00033C98"/>
    <w:rsid w:val="000455BE"/>
    <w:rsid w:val="00046A8F"/>
    <w:rsid w:val="00086545"/>
    <w:rsid w:val="00087999"/>
    <w:rsid w:val="0009468C"/>
    <w:rsid w:val="00094BE7"/>
    <w:rsid w:val="00097161"/>
    <w:rsid w:val="000A373B"/>
    <w:rsid w:val="000B280F"/>
    <w:rsid w:val="000B45DC"/>
    <w:rsid w:val="000B5F82"/>
    <w:rsid w:val="000C4AAA"/>
    <w:rsid w:val="000D412F"/>
    <w:rsid w:val="000D4130"/>
    <w:rsid w:val="001045CE"/>
    <w:rsid w:val="0010671B"/>
    <w:rsid w:val="00110C2D"/>
    <w:rsid w:val="0011139B"/>
    <w:rsid w:val="00125170"/>
    <w:rsid w:val="001441EB"/>
    <w:rsid w:val="00147E0F"/>
    <w:rsid w:val="00152CED"/>
    <w:rsid w:val="00165880"/>
    <w:rsid w:val="0017289C"/>
    <w:rsid w:val="00180837"/>
    <w:rsid w:val="00187C40"/>
    <w:rsid w:val="0019066C"/>
    <w:rsid w:val="00193CA6"/>
    <w:rsid w:val="00196E45"/>
    <w:rsid w:val="001A2CB5"/>
    <w:rsid w:val="001C0B3A"/>
    <w:rsid w:val="001C1F6E"/>
    <w:rsid w:val="001C283F"/>
    <w:rsid w:val="001D03E1"/>
    <w:rsid w:val="001D3465"/>
    <w:rsid w:val="001F09B8"/>
    <w:rsid w:val="001F2826"/>
    <w:rsid w:val="00204961"/>
    <w:rsid w:val="0020667D"/>
    <w:rsid w:val="002107A6"/>
    <w:rsid w:val="00211ABB"/>
    <w:rsid w:val="00212291"/>
    <w:rsid w:val="0021245A"/>
    <w:rsid w:val="00213DA0"/>
    <w:rsid w:val="0022294C"/>
    <w:rsid w:val="002241B2"/>
    <w:rsid w:val="002360B8"/>
    <w:rsid w:val="00240EDA"/>
    <w:rsid w:val="00260ECA"/>
    <w:rsid w:val="002654BC"/>
    <w:rsid w:val="002801A5"/>
    <w:rsid w:val="00282537"/>
    <w:rsid w:val="00284F88"/>
    <w:rsid w:val="002A1534"/>
    <w:rsid w:val="002A2CD0"/>
    <w:rsid w:val="002B67AF"/>
    <w:rsid w:val="002C12BE"/>
    <w:rsid w:val="002C14B3"/>
    <w:rsid w:val="002C1CE8"/>
    <w:rsid w:val="002C662B"/>
    <w:rsid w:val="002D037A"/>
    <w:rsid w:val="002D5B21"/>
    <w:rsid w:val="002D64D1"/>
    <w:rsid w:val="002E3AB4"/>
    <w:rsid w:val="002E6424"/>
    <w:rsid w:val="002F2849"/>
    <w:rsid w:val="002F6356"/>
    <w:rsid w:val="002F6B2B"/>
    <w:rsid w:val="002F7CAF"/>
    <w:rsid w:val="0030006F"/>
    <w:rsid w:val="00302E12"/>
    <w:rsid w:val="0030387E"/>
    <w:rsid w:val="003038AC"/>
    <w:rsid w:val="003053DB"/>
    <w:rsid w:val="003269C1"/>
    <w:rsid w:val="0033587E"/>
    <w:rsid w:val="003478E4"/>
    <w:rsid w:val="00353CB4"/>
    <w:rsid w:val="00355384"/>
    <w:rsid w:val="003579AF"/>
    <w:rsid w:val="0036618C"/>
    <w:rsid w:val="00367BFC"/>
    <w:rsid w:val="00382FB1"/>
    <w:rsid w:val="003847FA"/>
    <w:rsid w:val="0039327D"/>
    <w:rsid w:val="003A5489"/>
    <w:rsid w:val="003B5553"/>
    <w:rsid w:val="003C0303"/>
    <w:rsid w:val="003D37DA"/>
    <w:rsid w:val="003D3D26"/>
    <w:rsid w:val="003D3DFA"/>
    <w:rsid w:val="003D53F4"/>
    <w:rsid w:val="003E650C"/>
    <w:rsid w:val="003F0746"/>
    <w:rsid w:val="003F14DA"/>
    <w:rsid w:val="003F1A7D"/>
    <w:rsid w:val="00400555"/>
    <w:rsid w:val="00430A58"/>
    <w:rsid w:val="00433D64"/>
    <w:rsid w:val="00453334"/>
    <w:rsid w:val="004551FB"/>
    <w:rsid w:val="00456538"/>
    <w:rsid w:val="00464E6B"/>
    <w:rsid w:val="00483FE3"/>
    <w:rsid w:val="004921E8"/>
    <w:rsid w:val="00493066"/>
    <w:rsid w:val="00494DA6"/>
    <w:rsid w:val="004A7E82"/>
    <w:rsid w:val="004B6176"/>
    <w:rsid w:val="004C28B8"/>
    <w:rsid w:val="004D627E"/>
    <w:rsid w:val="004E58A6"/>
    <w:rsid w:val="004F77E9"/>
    <w:rsid w:val="00502624"/>
    <w:rsid w:val="00520FEE"/>
    <w:rsid w:val="005246A2"/>
    <w:rsid w:val="00530E62"/>
    <w:rsid w:val="005316BF"/>
    <w:rsid w:val="0053537A"/>
    <w:rsid w:val="005602D7"/>
    <w:rsid w:val="0056094B"/>
    <w:rsid w:val="005662F9"/>
    <w:rsid w:val="0056637E"/>
    <w:rsid w:val="00576CF1"/>
    <w:rsid w:val="00582B4D"/>
    <w:rsid w:val="00587DE0"/>
    <w:rsid w:val="005B22EF"/>
    <w:rsid w:val="005B7A2B"/>
    <w:rsid w:val="005C41AF"/>
    <w:rsid w:val="005D1ABC"/>
    <w:rsid w:val="005D46E1"/>
    <w:rsid w:val="005E2D70"/>
    <w:rsid w:val="005F0151"/>
    <w:rsid w:val="005F6CC1"/>
    <w:rsid w:val="00602C3B"/>
    <w:rsid w:val="006035C5"/>
    <w:rsid w:val="006039A9"/>
    <w:rsid w:val="0060688D"/>
    <w:rsid w:val="00617A93"/>
    <w:rsid w:val="0062718F"/>
    <w:rsid w:val="00635138"/>
    <w:rsid w:val="006410A1"/>
    <w:rsid w:val="0064313A"/>
    <w:rsid w:val="00644726"/>
    <w:rsid w:val="00647601"/>
    <w:rsid w:val="00655822"/>
    <w:rsid w:val="00661DB4"/>
    <w:rsid w:val="006645ED"/>
    <w:rsid w:val="00687C43"/>
    <w:rsid w:val="00697C25"/>
    <w:rsid w:val="006A6318"/>
    <w:rsid w:val="006B1D89"/>
    <w:rsid w:val="006B27F3"/>
    <w:rsid w:val="006E2A1C"/>
    <w:rsid w:val="006F144C"/>
    <w:rsid w:val="006F2F6F"/>
    <w:rsid w:val="006F5C20"/>
    <w:rsid w:val="00711B91"/>
    <w:rsid w:val="007120AA"/>
    <w:rsid w:val="0071521C"/>
    <w:rsid w:val="007201A5"/>
    <w:rsid w:val="007302B8"/>
    <w:rsid w:val="00734909"/>
    <w:rsid w:val="00736650"/>
    <w:rsid w:val="007372C3"/>
    <w:rsid w:val="007410E7"/>
    <w:rsid w:val="00752659"/>
    <w:rsid w:val="007560CB"/>
    <w:rsid w:val="00756283"/>
    <w:rsid w:val="007609B1"/>
    <w:rsid w:val="00762290"/>
    <w:rsid w:val="00762DD7"/>
    <w:rsid w:val="00766D0C"/>
    <w:rsid w:val="00794525"/>
    <w:rsid w:val="007B45F2"/>
    <w:rsid w:val="007B6C67"/>
    <w:rsid w:val="007C42FF"/>
    <w:rsid w:val="007D124C"/>
    <w:rsid w:val="007D6663"/>
    <w:rsid w:val="007F14D7"/>
    <w:rsid w:val="007F277E"/>
    <w:rsid w:val="007F401C"/>
    <w:rsid w:val="00816F9C"/>
    <w:rsid w:val="008269EE"/>
    <w:rsid w:val="0085292B"/>
    <w:rsid w:val="00853321"/>
    <w:rsid w:val="00854844"/>
    <w:rsid w:val="0085719E"/>
    <w:rsid w:val="008806F9"/>
    <w:rsid w:val="008A2733"/>
    <w:rsid w:val="008A2B41"/>
    <w:rsid w:val="008B4913"/>
    <w:rsid w:val="008B5CC0"/>
    <w:rsid w:val="008B7B87"/>
    <w:rsid w:val="008B7D40"/>
    <w:rsid w:val="008C5AC4"/>
    <w:rsid w:val="008C64A9"/>
    <w:rsid w:val="008C6A89"/>
    <w:rsid w:val="008D23F3"/>
    <w:rsid w:val="008D7B61"/>
    <w:rsid w:val="008E3C9E"/>
    <w:rsid w:val="008E414A"/>
    <w:rsid w:val="008F026A"/>
    <w:rsid w:val="008F210D"/>
    <w:rsid w:val="008F244A"/>
    <w:rsid w:val="008F2BB7"/>
    <w:rsid w:val="008F2D8D"/>
    <w:rsid w:val="008F410C"/>
    <w:rsid w:val="008F4E69"/>
    <w:rsid w:val="00902AD8"/>
    <w:rsid w:val="00904D4D"/>
    <w:rsid w:val="00904D6B"/>
    <w:rsid w:val="009064CA"/>
    <w:rsid w:val="00922F20"/>
    <w:rsid w:val="00924986"/>
    <w:rsid w:val="00935227"/>
    <w:rsid w:val="00955924"/>
    <w:rsid w:val="00956524"/>
    <w:rsid w:val="009634D1"/>
    <w:rsid w:val="00967970"/>
    <w:rsid w:val="0097243F"/>
    <w:rsid w:val="009851DC"/>
    <w:rsid w:val="00987224"/>
    <w:rsid w:val="00987729"/>
    <w:rsid w:val="00995AE6"/>
    <w:rsid w:val="00997098"/>
    <w:rsid w:val="009A4F8B"/>
    <w:rsid w:val="009B2D0A"/>
    <w:rsid w:val="009B5C46"/>
    <w:rsid w:val="009C6D86"/>
    <w:rsid w:val="009D20CE"/>
    <w:rsid w:val="009D5525"/>
    <w:rsid w:val="009D5D77"/>
    <w:rsid w:val="009D718C"/>
    <w:rsid w:val="009E1A8D"/>
    <w:rsid w:val="009F27BA"/>
    <w:rsid w:val="009F6DE5"/>
    <w:rsid w:val="00A07F41"/>
    <w:rsid w:val="00A14BCC"/>
    <w:rsid w:val="00A15F22"/>
    <w:rsid w:val="00A4241D"/>
    <w:rsid w:val="00A55403"/>
    <w:rsid w:val="00A562DE"/>
    <w:rsid w:val="00A77E6A"/>
    <w:rsid w:val="00A827CA"/>
    <w:rsid w:val="00A84DF8"/>
    <w:rsid w:val="00A904BF"/>
    <w:rsid w:val="00A95121"/>
    <w:rsid w:val="00AA0443"/>
    <w:rsid w:val="00AB1E44"/>
    <w:rsid w:val="00AB56F7"/>
    <w:rsid w:val="00AC4AA3"/>
    <w:rsid w:val="00AC7B88"/>
    <w:rsid w:val="00AD3732"/>
    <w:rsid w:val="00AE1C8D"/>
    <w:rsid w:val="00B014B1"/>
    <w:rsid w:val="00B028EA"/>
    <w:rsid w:val="00B05B7D"/>
    <w:rsid w:val="00B32C7D"/>
    <w:rsid w:val="00B427D2"/>
    <w:rsid w:val="00B433FC"/>
    <w:rsid w:val="00B47783"/>
    <w:rsid w:val="00B514B3"/>
    <w:rsid w:val="00B57562"/>
    <w:rsid w:val="00B606C4"/>
    <w:rsid w:val="00B64E74"/>
    <w:rsid w:val="00B77CE8"/>
    <w:rsid w:val="00B81C3F"/>
    <w:rsid w:val="00B92B24"/>
    <w:rsid w:val="00B933FF"/>
    <w:rsid w:val="00B96074"/>
    <w:rsid w:val="00BA0836"/>
    <w:rsid w:val="00BA31C5"/>
    <w:rsid w:val="00BB41EC"/>
    <w:rsid w:val="00BE2C39"/>
    <w:rsid w:val="00BF0043"/>
    <w:rsid w:val="00C07667"/>
    <w:rsid w:val="00C1207A"/>
    <w:rsid w:val="00C14FB3"/>
    <w:rsid w:val="00C15D9F"/>
    <w:rsid w:val="00C16A22"/>
    <w:rsid w:val="00C17905"/>
    <w:rsid w:val="00C23568"/>
    <w:rsid w:val="00C244E1"/>
    <w:rsid w:val="00C32756"/>
    <w:rsid w:val="00C34618"/>
    <w:rsid w:val="00C45355"/>
    <w:rsid w:val="00C45932"/>
    <w:rsid w:val="00C52DAD"/>
    <w:rsid w:val="00C555EA"/>
    <w:rsid w:val="00C73C17"/>
    <w:rsid w:val="00C87528"/>
    <w:rsid w:val="00C909E7"/>
    <w:rsid w:val="00CA086D"/>
    <w:rsid w:val="00CA66A1"/>
    <w:rsid w:val="00CB6D13"/>
    <w:rsid w:val="00CC4DE6"/>
    <w:rsid w:val="00CD37FF"/>
    <w:rsid w:val="00CD6F0A"/>
    <w:rsid w:val="00CE399F"/>
    <w:rsid w:val="00CF1DEB"/>
    <w:rsid w:val="00D0169F"/>
    <w:rsid w:val="00D034D0"/>
    <w:rsid w:val="00D106A6"/>
    <w:rsid w:val="00D10DFD"/>
    <w:rsid w:val="00D1690A"/>
    <w:rsid w:val="00D16A4B"/>
    <w:rsid w:val="00D2102B"/>
    <w:rsid w:val="00D2523E"/>
    <w:rsid w:val="00D34BA8"/>
    <w:rsid w:val="00D47EAB"/>
    <w:rsid w:val="00D50AD3"/>
    <w:rsid w:val="00D57BBD"/>
    <w:rsid w:val="00D622A3"/>
    <w:rsid w:val="00D63DAA"/>
    <w:rsid w:val="00D800F9"/>
    <w:rsid w:val="00D803D5"/>
    <w:rsid w:val="00D81193"/>
    <w:rsid w:val="00D84408"/>
    <w:rsid w:val="00D94651"/>
    <w:rsid w:val="00DB0559"/>
    <w:rsid w:val="00DB1C00"/>
    <w:rsid w:val="00DB24B3"/>
    <w:rsid w:val="00DC1DF7"/>
    <w:rsid w:val="00DC4AAD"/>
    <w:rsid w:val="00DC679C"/>
    <w:rsid w:val="00DD18F2"/>
    <w:rsid w:val="00DD3DDF"/>
    <w:rsid w:val="00DE5094"/>
    <w:rsid w:val="00E00C7C"/>
    <w:rsid w:val="00E01A04"/>
    <w:rsid w:val="00E04438"/>
    <w:rsid w:val="00E068E3"/>
    <w:rsid w:val="00E06CAF"/>
    <w:rsid w:val="00E122A8"/>
    <w:rsid w:val="00E122D4"/>
    <w:rsid w:val="00E22D63"/>
    <w:rsid w:val="00E306EC"/>
    <w:rsid w:val="00E312E4"/>
    <w:rsid w:val="00E35C55"/>
    <w:rsid w:val="00E41B03"/>
    <w:rsid w:val="00E4303A"/>
    <w:rsid w:val="00E53BB1"/>
    <w:rsid w:val="00E802E7"/>
    <w:rsid w:val="00EA07EE"/>
    <w:rsid w:val="00EB3E1F"/>
    <w:rsid w:val="00EB41A0"/>
    <w:rsid w:val="00EB6C7F"/>
    <w:rsid w:val="00EC474B"/>
    <w:rsid w:val="00EC50D7"/>
    <w:rsid w:val="00ED350E"/>
    <w:rsid w:val="00ED3850"/>
    <w:rsid w:val="00EE2536"/>
    <w:rsid w:val="00EE3CC4"/>
    <w:rsid w:val="00F04C00"/>
    <w:rsid w:val="00F12E89"/>
    <w:rsid w:val="00F20D12"/>
    <w:rsid w:val="00F250CA"/>
    <w:rsid w:val="00F26252"/>
    <w:rsid w:val="00F274F5"/>
    <w:rsid w:val="00F276E0"/>
    <w:rsid w:val="00F30B81"/>
    <w:rsid w:val="00F408BA"/>
    <w:rsid w:val="00F420E5"/>
    <w:rsid w:val="00F420FB"/>
    <w:rsid w:val="00F42EF2"/>
    <w:rsid w:val="00F43285"/>
    <w:rsid w:val="00F65056"/>
    <w:rsid w:val="00F7604A"/>
    <w:rsid w:val="00FA2C9E"/>
    <w:rsid w:val="00FA397B"/>
    <w:rsid w:val="00FB07E8"/>
    <w:rsid w:val="00FC7576"/>
    <w:rsid w:val="00FE2B1A"/>
    <w:rsid w:val="00FE41CE"/>
    <w:rsid w:val="00FE4368"/>
    <w:rsid w:val="00FF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AE6217"/>
  <w15:chartTrackingRefBased/>
  <w15:docId w15:val="{45B97EBA-1011-4434-8FF9-D770A033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726"/>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ListParagraph"/>
    <w:next w:val="Normal"/>
    <w:link w:val="Heading3Char"/>
    <w:unhideWhenUsed/>
    <w:qFormat/>
    <w:rsid w:val="00B606C4"/>
    <w:pPr>
      <w:numPr>
        <w:numId w:val="7"/>
      </w:numPr>
      <w:suppressAutoHyphens w:val="0"/>
      <w:spacing w:after="200" w:line="360" w:lineRule="auto"/>
      <w:contextualSpacing/>
      <w:jc w:val="both"/>
      <w:outlineLvl w:val="2"/>
    </w:pPr>
    <w:rPr>
      <w:rFonts w:ascii="Arial" w:eastAsiaTheme="minorHAnsi" w:hAnsi="Arial" w:cs="Arial"/>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4C00"/>
    <w:pPr>
      <w:tabs>
        <w:tab w:val="center" w:pos="4680"/>
        <w:tab w:val="right" w:pos="9360"/>
      </w:tabs>
    </w:pPr>
  </w:style>
  <w:style w:type="character" w:customStyle="1" w:styleId="FooterChar">
    <w:name w:val="Footer Char"/>
    <w:basedOn w:val="DefaultParagraphFont"/>
    <w:link w:val="Footer"/>
    <w:uiPriority w:val="99"/>
    <w:rsid w:val="00F04C0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34618"/>
    <w:pPr>
      <w:ind w:left="720"/>
    </w:pPr>
  </w:style>
  <w:style w:type="paragraph" w:styleId="NoSpacing">
    <w:name w:val="No Spacing"/>
    <w:uiPriority w:val="1"/>
    <w:qFormat/>
    <w:rsid w:val="00C34618"/>
    <w:pPr>
      <w:suppressAutoHyphens/>
      <w:spacing w:after="0" w:line="240" w:lineRule="auto"/>
    </w:pPr>
    <w:rPr>
      <w:rFonts w:ascii="Arial" w:eastAsia="Arial" w:hAnsi="Arial" w:cs="Arial"/>
      <w:sz w:val="24"/>
      <w:szCs w:val="24"/>
      <w:lang w:eastAsia="ar-SA"/>
    </w:rPr>
  </w:style>
  <w:style w:type="paragraph" w:styleId="NormalWeb">
    <w:name w:val="Normal (Web)"/>
    <w:basedOn w:val="Normal"/>
    <w:uiPriority w:val="99"/>
    <w:rsid w:val="00EB3E1F"/>
    <w:pPr>
      <w:suppressAutoHyphens w:val="0"/>
      <w:autoSpaceDE w:val="0"/>
      <w:autoSpaceDN w:val="0"/>
      <w:adjustRightInd w:val="0"/>
      <w:spacing w:before="100" w:beforeAutospacing="1" w:after="100" w:afterAutospacing="1" w:line="276" w:lineRule="auto"/>
    </w:pPr>
    <w:rPr>
      <w:rFonts w:ascii="Verdana" w:hAnsi="Verdana"/>
      <w:color w:val="000000"/>
      <w:u w:color="000000"/>
      <w:lang w:eastAsia="en-US"/>
    </w:rPr>
  </w:style>
  <w:style w:type="paragraph" w:styleId="Header">
    <w:name w:val="header"/>
    <w:basedOn w:val="Normal"/>
    <w:link w:val="HeaderChar"/>
    <w:uiPriority w:val="99"/>
    <w:unhideWhenUsed/>
    <w:rsid w:val="00EB3E1F"/>
    <w:pPr>
      <w:tabs>
        <w:tab w:val="center" w:pos="4680"/>
        <w:tab w:val="right" w:pos="9360"/>
      </w:tabs>
    </w:pPr>
  </w:style>
  <w:style w:type="character" w:customStyle="1" w:styleId="HeaderChar">
    <w:name w:val="Header Char"/>
    <w:basedOn w:val="DefaultParagraphFont"/>
    <w:link w:val="Header"/>
    <w:uiPriority w:val="99"/>
    <w:rsid w:val="00EB3E1F"/>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34"/>
    <w:rPr>
      <w:rFonts w:ascii="Segoe UI" w:eastAsia="Times New Roman" w:hAnsi="Segoe UI" w:cs="Segoe UI"/>
      <w:sz w:val="18"/>
      <w:szCs w:val="18"/>
      <w:lang w:eastAsia="ar-SA"/>
    </w:rPr>
  </w:style>
  <w:style w:type="character" w:customStyle="1" w:styleId="Heading3Char">
    <w:name w:val="Heading 3 Char"/>
    <w:basedOn w:val="DefaultParagraphFont"/>
    <w:link w:val="Heading3"/>
    <w:rsid w:val="00B606C4"/>
    <w:rPr>
      <w:rFonts w:ascii="Arial" w:hAnsi="Arial" w:cs="Arial"/>
      <w:sz w:val="24"/>
      <w:szCs w:val="24"/>
      <w:u w:val="single"/>
    </w:rPr>
  </w:style>
  <w:style w:type="character" w:styleId="CommentReference">
    <w:name w:val="annotation reference"/>
    <w:basedOn w:val="DefaultParagraphFont"/>
    <w:uiPriority w:val="99"/>
    <w:semiHidden/>
    <w:unhideWhenUsed/>
    <w:rsid w:val="00D81193"/>
    <w:rPr>
      <w:sz w:val="16"/>
      <w:szCs w:val="16"/>
    </w:rPr>
  </w:style>
  <w:style w:type="paragraph" w:styleId="CommentText">
    <w:name w:val="annotation text"/>
    <w:basedOn w:val="Normal"/>
    <w:link w:val="CommentTextChar"/>
    <w:uiPriority w:val="99"/>
    <w:semiHidden/>
    <w:unhideWhenUsed/>
    <w:rsid w:val="00D81193"/>
    <w:rPr>
      <w:sz w:val="20"/>
      <w:szCs w:val="20"/>
    </w:rPr>
  </w:style>
  <w:style w:type="character" w:customStyle="1" w:styleId="CommentTextChar">
    <w:name w:val="Comment Text Char"/>
    <w:basedOn w:val="DefaultParagraphFont"/>
    <w:link w:val="CommentText"/>
    <w:uiPriority w:val="99"/>
    <w:semiHidden/>
    <w:rsid w:val="00D8119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D81193"/>
    <w:rPr>
      <w:b/>
      <w:bCs/>
    </w:rPr>
  </w:style>
  <w:style w:type="character" w:customStyle="1" w:styleId="CommentSubjectChar">
    <w:name w:val="Comment Subject Char"/>
    <w:basedOn w:val="CommentTextChar"/>
    <w:link w:val="CommentSubject"/>
    <w:uiPriority w:val="99"/>
    <w:semiHidden/>
    <w:rsid w:val="00D81193"/>
    <w:rPr>
      <w:rFonts w:ascii="Times New Roman" w:eastAsia="Times New Roman" w:hAnsi="Times New Roman" w:cs="Times New Roman"/>
      <w:b/>
      <w:bCs/>
      <w:sz w:val="20"/>
      <w:szCs w:val="20"/>
      <w:lang w:eastAsia="ar-SA"/>
    </w:rPr>
  </w:style>
  <w:style w:type="character" w:styleId="Emphasis">
    <w:name w:val="Emphasis"/>
    <w:basedOn w:val="DefaultParagraphFont"/>
    <w:uiPriority w:val="20"/>
    <w:qFormat/>
    <w:rsid w:val="00826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125F-F892-4C1C-9AEE-AA9828FC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UCLA IT Services</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Khan</dc:creator>
  <cp:keywords/>
  <dc:description/>
  <cp:lastModifiedBy>Jacqueline Woo</cp:lastModifiedBy>
  <cp:revision>11</cp:revision>
  <dcterms:created xsi:type="dcterms:W3CDTF">2020-09-16T16:51:00Z</dcterms:created>
  <dcterms:modified xsi:type="dcterms:W3CDTF">2020-09-16T23:15:00Z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