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AA7D4" w14:textId="43CA5D52" w:rsidR="00154990" w:rsidRPr="001E63A1" w:rsidRDefault="00154990" w:rsidP="0089757E">
      <w:pPr>
        <w:pStyle w:val="BodyText"/>
        <w:spacing w:line="360" w:lineRule="auto"/>
        <w:jc w:val="center"/>
        <w:rPr>
          <w:rFonts w:cs="Arial"/>
          <w:szCs w:val="24"/>
        </w:rPr>
      </w:pPr>
    </w:p>
    <w:p w14:paraId="70F52BCE" w14:textId="77777777" w:rsidR="00154990" w:rsidRPr="001E63A1" w:rsidRDefault="00154990" w:rsidP="0089757E">
      <w:pPr>
        <w:pStyle w:val="BodyText"/>
        <w:spacing w:line="360" w:lineRule="auto"/>
        <w:jc w:val="center"/>
        <w:rPr>
          <w:rFonts w:cs="Arial"/>
          <w:szCs w:val="24"/>
        </w:rPr>
      </w:pPr>
    </w:p>
    <w:p w14:paraId="089E7C18" w14:textId="77777777" w:rsidR="00154990" w:rsidRPr="001E63A1" w:rsidRDefault="00154990" w:rsidP="0089757E">
      <w:pPr>
        <w:pStyle w:val="BodyText"/>
        <w:spacing w:line="360" w:lineRule="auto"/>
        <w:jc w:val="center"/>
        <w:rPr>
          <w:rFonts w:cs="Arial"/>
          <w:szCs w:val="24"/>
        </w:rPr>
      </w:pPr>
    </w:p>
    <w:p w14:paraId="430B5ABE" w14:textId="77777777" w:rsidR="00BE2C4F" w:rsidRDefault="00BE2C4F" w:rsidP="00154990">
      <w:pPr>
        <w:pStyle w:val="BodyText"/>
        <w:spacing w:line="360" w:lineRule="auto"/>
        <w:jc w:val="center"/>
        <w:rPr>
          <w:rFonts w:cs="Arial"/>
          <w:szCs w:val="24"/>
        </w:rPr>
      </w:pPr>
    </w:p>
    <w:p w14:paraId="25A50371" w14:textId="77777777" w:rsidR="00BE2C4F" w:rsidRDefault="00BE2C4F" w:rsidP="00154990">
      <w:pPr>
        <w:pStyle w:val="BodyText"/>
        <w:spacing w:line="360" w:lineRule="auto"/>
        <w:jc w:val="center"/>
        <w:rPr>
          <w:rFonts w:cs="Arial"/>
          <w:szCs w:val="24"/>
        </w:rPr>
      </w:pPr>
    </w:p>
    <w:p w14:paraId="3C538CD2" w14:textId="77777777" w:rsidR="0089757E" w:rsidRDefault="0089757E" w:rsidP="00154990">
      <w:pPr>
        <w:pStyle w:val="BodyText"/>
        <w:spacing w:line="360" w:lineRule="auto"/>
        <w:jc w:val="center"/>
        <w:rPr>
          <w:rFonts w:cs="Arial"/>
          <w:szCs w:val="24"/>
        </w:rPr>
      </w:pPr>
    </w:p>
    <w:p w14:paraId="0DAB80E8" w14:textId="77777777" w:rsidR="0089757E" w:rsidRDefault="0089757E" w:rsidP="00154990">
      <w:pPr>
        <w:pStyle w:val="BodyText"/>
        <w:spacing w:line="360" w:lineRule="auto"/>
        <w:jc w:val="center"/>
        <w:rPr>
          <w:rFonts w:cs="Arial"/>
          <w:szCs w:val="24"/>
        </w:rPr>
      </w:pPr>
    </w:p>
    <w:p w14:paraId="4681C66A" w14:textId="6C4E29EE" w:rsidR="00154990" w:rsidRDefault="003E2D84" w:rsidP="00154990">
      <w:pPr>
        <w:pStyle w:val="BodyText"/>
        <w:spacing w:line="360" w:lineRule="auto"/>
        <w:jc w:val="center"/>
        <w:rPr>
          <w:rFonts w:cs="Arial"/>
          <w:szCs w:val="24"/>
        </w:rPr>
      </w:pPr>
      <w:r>
        <w:rPr>
          <w:rFonts w:cs="Arial"/>
          <w:szCs w:val="24"/>
        </w:rPr>
        <w:t>C</w:t>
      </w:r>
      <w:r w:rsidR="0003423C">
        <w:rPr>
          <w:rFonts w:cs="Arial"/>
          <w:szCs w:val="24"/>
        </w:rPr>
        <w:t>APITAL PROGRAM</w:t>
      </w:r>
      <w:r w:rsidR="00CB535F">
        <w:rPr>
          <w:rFonts w:cs="Arial"/>
          <w:szCs w:val="24"/>
        </w:rPr>
        <w:t>S</w:t>
      </w:r>
    </w:p>
    <w:p w14:paraId="7BA5AB78" w14:textId="77777777" w:rsidR="00C219B3" w:rsidRDefault="00596D1F" w:rsidP="00154990">
      <w:pPr>
        <w:pStyle w:val="BodyText"/>
        <w:spacing w:line="360" w:lineRule="auto"/>
        <w:jc w:val="center"/>
        <w:rPr>
          <w:rFonts w:cs="Arial"/>
          <w:szCs w:val="24"/>
        </w:rPr>
      </w:pPr>
      <w:r>
        <w:rPr>
          <w:rFonts w:cs="Arial"/>
          <w:szCs w:val="24"/>
        </w:rPr>
        <w:t>MAT</w:t>
      </w:r>
      <w:r w:rsidR="00C219B3">
        <w:rPr>
          <w:rFonts w:cs="Arial"/>
          <w:szCs w:val="24"/>
        </w:rPr>
        <w:t>ERIALS AND EQUIPMENT</w:t>
      </w:r>
      <w:r w:rsidR="000504ED">
        <w:rPr>
          <w:rFonts w:cs="Arial"/>
          <w:szCs w:val="24"/>
        </w:rPr>
        <w:t xml:space="preserve"> PURCHASING</w:t>
      </w:r>
      <w:r w:rsidR="000B5A9E">
        <w:rPr>
          <w:rFonts w:cs="Arial"/>
          <w:szCs w:val="24"/>
        </w:rPr>
        <w:t xml:space="preserve"> </w:t>
      </w:r>
    </w:p>
    <w:p w14:paraId="1DB00811" w14:textId="16A463D7" w:rsidR="00154990" w:rsidRPr="001E63A1" w:rsidRDefault="00154990" w:rsidP="00154990">
      <w:pPr>
        <w:pStyle w:val="BodyText"/>
        <w:spacing w:line="360" w:lineRule="auto"/>
        <w:jc w:val="center"/>
        <w:rPr>
          <w:rFonts w:cs="Arial"/>
          <w:szCs w:val="24"/>
        </w:rPr>
      </w:pPr>
      <w:r w:rsidRPr="001E63A1">
        <w:rPr>
          <w:rFonts w:cs="Arial"/>
          <w:szCs w:val="24"/>
        </w:rPr>
        <w:t>AUDIT REPORT #</w:t>
      </w:r>
      <w:r w:rsidR="009B4216">
        <w:rPr>
          <w:rFonts w:cs="Arial"/>
          <w:szCs w:val="24"/>
        </w:rPr>
        <w:t>20</w:t>
      </w:r>
      <w:r w:rsidR="00C219B3">
        <w:rPr>
          <w:rFonts w:cs="Arial"/>
          <w:szCs w:val="24"/>
        </w:rPr>
        <w:t>-2102</w:t>
      </w:r>
    </w:p>
    <w:p w14:paraId="05323631" w14:textId="77777777" w:rsidR="00154990" w:rsidRPr="001E63A1" w:rsidRDefault="00154990" w:rsidP="0089757E">
      <w:pPr>
        <w:pStyle w:val="BodyText"/>
        <w:spacing w:line="360" w:lineRule="auto"/>
        <w:jc w:val="center"/>
        <w:rPr>
          <w:rFonts w:cs="Arial"/>
          <w:szCs w:val="24"/>
        </w:rPr>
      </w:pPr>
    </w:p>
    <w:p w14:paraId="7255AA3F" w14:textId="77777777" w:rsidR="00154990" w:rsidRPr="001E63A1" w:rsidRDefault="00154990" w:rsidP="0089757E">
      <w:pPr>
        <w:pStyle w:val="BodyText"/>
        <w:spacing w:line="360" w:lineRule="auto"/>
        <w:jc w:val="center"/>
        <w:rPr>
          <w:rFonts w:cs="Arial"/>
          <w:szCs w:val="24"/>
        </w:rPr>
      </w:pPr>
    </w:p>
    <w:p w14:paraId="5B7138C8" w14:textId="77777777" w:rsidR="00154990" w:rsidRPr="001E63A1" w:rsidRDefault="00154990" w:rsidP="0089757E">
      <w:pPr>
        <w:pStyle w:val="BodyText"/>
        <w:spacing w:line="360" w:lineRule="auto"/>
        <w:jc w:val="center"/>
        <w:rPr>
          <w:rFonts w:cs="Arial"/>
          <w:szCs w:val="24"/>
        </w:rPr>
      </w:pPr>
    </w:p>
    <w:p w14:paraId="219C4147" w14:textId="77777777" w:rsidR="00154990" w:rsidRPr="001E63A1" w:rsidRDefault="00154990" w:rsidP="0089757E">
      <w:pPr>
        <w:pStyle w:val="BodyText"/>
        <w:spacing w:line="360" w:lineRule="auto"/>
        <w:jc w:val="center"/>
        <w:rPr>
          <w:rFonts w:cs="Arial"/>
          <w:szCs w:val="24"/>
        </w:rPr>
      </w:pPr>
    </w:p>
    <w:p w14:paraId="0280F47F" w14:textId="77777777" w:rsidR="00154990" w:rsidRPr="001E63A1" w:rsidRDefault="00154990" w:rsidP="0089757E">
      <w:pPr>
        <w:pStyle w:val="BodyText"/>
        <w:spacing w:line="360" w:lineRule="auto"/>
        <w:jc w:val="center"/>
        <w:rPr>
          <w:rFonts w:cs="Arial"/>
          <w:szCs w:val="24"/>
        </w:rPr>
      </w:pPr>
    </w:p>
    <w:p w14:paraId="28306C5A" w14:textId="77777777" w:rsidR="00154990" w:rsidRPr="001E63A1" w:rsidRDefault="00154990" w:rsidP="0089757E">
      <w:pPr>
        <w:pStyle w:val="BodyText"/>
        <w:spacing w:line="360" w:lineRule="auto"/>
        <w:jc w:val="center"/>
        <w:rPr>
          <w:rFonts w:cs="Arial"/>
          <w:szCs w:val="24"/>
        </w:rPr>
      </w:pPr>
    </w:p>
    <w:p w14:paraId="64B985B9" w14:textId="77777777" w:rsidR="00154990" w:rsidRPr="001E63A1" w:rsidRDefault="00154990" w:rsidP="0089757E">
      <w:pPr>
        <w:pStyle w:val="BodyText"/>
        <w:spacing w:line="360" w:lineRule="auto"/>
        <w:jc w:val="center"/>
        <w:rPr>
          <w:rFonts w:cs="Arial"/>
          <w:szCs w:val="24"/>
        </w:rPr>
      </w:pPr>
    </w:p>
    <w:p w14:paraId="3C4BF08F" w14:textId="77777777" w:rsidR="00154990" w:rsidRPr="001E63A1" w:rsidRDefault="00154990" w:rsidP="0089757E">
      <w:pPr>
        <w:pStyle w:val="BodyText"/>
        <w:spacing w:line="360" w:lineRule="auto"/>
        <w:jc w:val="center"/>
        <w:rPr>
          <w:rFonts w:cs="Arial"/>
          <w:szCs w:val="24"/>
        </w:rPr>
      </w:pPr>
    </w:p>
    <w:p w14:paraId="48587C6F" w14:textId="77777777" w:rsidR="00154990" w:rsidRPr="001E63A1" w:rsidRDefault="00154990" w:rsidP="0089757E">
      <w:pPr>
        <w:pStyle w:val="BodyText"/>
        <w:spacing w:line="360" w:lineRule="auto"/>
        <w:jc w:val="center"/>
        <w:rPr>
          <w:rFonts w:cs="Arial"/>
          <w:szCs w:val="24"/>
        </w:rPr>
      </w:pPr>
    </w:p>
    <w:p w14:paraId="05AA8A0A" w14:textId="77777777" w:rsidR="00154990" w:rsidRPr="001E63A1" w:rsidRDefault="00154990" w:rsidP="0089757E">
      <w:pPr>
        <w:pStyle w:val="BodyText"/>
        <w:spacing w:line="360" w:lineRule="auto"/>
        <w:jc w:val="center"/>
        <w:rPr>
          <w:rFonts w:cs="Arial"/>
          <w:szCs w:val="24"/>
        </w:rPr>
      </w:pPr>
      <w:bookmarkStart w:id="0" w:name="_GoBack"/>
      <w:bookmarkEnd w:id="0"/>
    </w:p>
    <w:p w14:paraId="7A7E61B1" w14:textId="77777777" w:rsidR="00154990" w:rsidRPr="001E63A1" w:rsidRDefault="00154990" w:rsidP="0089757E">
      <w:pPr>
        <w:pStyle w:val="BodyText"/>
        <w:spacing w:line="360" w:lineRule="auto"/>
        <w:jc w:val="center"/>
        <w:rPr>
          <w:rFonts w:cs="Arial"/>
          <w:szCs w:val="24"/>
        </w:rPr>
      </w:pPr>
    </w:p>
    <w:p w14:paraId="5D76CF1E" w14:textId="77777777" w:rsidR="00154990" w:rsidRPr="001E63A1" w:rsidRDefault="00154990" w:rsidP="0089757E">
      <w:pPr>
        <w:pStyle w:val="BodyText"/>
        <w:spacing w:line="360" w:lineRule="auto"/>
        <w:jc w:val="center"/>
        <w:rPr>
          <w:rFonts w:cs="Arial"/>
          <w:szCs w:val="24"/>
        </w:rPr>
      </w:pPr>
    </w:p>
    <w:p w14:paraId="31F489A4" w14:textId="77777777" w:rsidR="00154990" w:rsidRPr="001E63A1" w:rsidRDefault="00154990" w:rsidP="0089757E">
      <w:pPr>
        <w:pStyle w:val="BodyText"/>
        <w:spacing w:line="360" w:lineRule="auto"/>
        <w:jc w:val="center"/>
        <w:rPr>
          <w:rFonts w:cs="Arial"/>
          <w:szCs w:val="24"/>
        </w:rPr>
      </w:pPr>
    </w:p>
    <w:p w14:paraId="0D5126F5" w14:textId="77777777" w:rsidR="00154990" w:rsidRPr="001E63A1" w:rsidRDefault="00154990" w:rsidP="0089757E">
      <w:pPr>
        <w:pStyle w:val="BodyText"/>
        <w:spacing w:line="360" w:lineRule="auto"/>
        <w:jc w:val="center"/>
        <w:rPr>
          <w:rFonts w:cs="Arial"/>
          <w:szCs w:val="24"/>
        </w:rPr>
      </w:pPr>
    </w:p>
    <w:p w14:paraId="7D503854" w14:textId="77777777" w:rsidR="00154990" w:rsidRPr="001E63A1" w:rsidRDefault="00154990" w:rsidP="0089757E">
      <w:pPr>
        <w:pStyle w:val="BodyText"/>
        <w:spacing w:line="360" w:lineRule="auto"/>
        <w:jc w:val="center"/>
        <w:rPr>
          <w:rFonts w:cs="Arial"/>
          <w:szCs w:val="24"/>
        </w:rPr>
      </w:pPr>
    </w:p>
    <w:p w14:paraId="098DD89E" w14:textId="0AE265B5" w:rsidR="00154990" w:rsidRDefault="00154990" w:rsidP="0089757E">
      <w:pPr>
        <w:pStyle w:val="BodyText"/>
        <w:spacing w:line="360" w:lineRule="auto"/>
        <w:jc w:val="center"/>
        <w:rPr>
          <w:rFonts w:cs="Arial"/>
          <w:szCs w:val="24"/>
        </w:rPr>
      </w:pPr>
    </w:p>
    <w:p w14:paraId="2A647BC4" w14:textId="6BECCBB8" w:rsidR="0089757E" w:rsidRDefault="0089757E" w:rsidP="0089757E">
      <w:pPr>
        <w:pStyle w:val="BodyText"/>
        <w:spacing w:line="360" w:lineRule="auto"/>
        <w:jc w:val="center"/>
        <w:rPr>
          <w:rFonts w:cs="Arial"/>
          <w:szCs w:val="24"/>
        </w:rPr>
      </w:pPr>
    </w:p>
    <w:p w14:paraId="6D78EF3E" w14:textId="61DFD805" w:rsidR="0089757E" w:rsidRPr="001E63A1" w:rsidRDefault="0089757E" w:rsidP="0089757E">
      <w:pPr>
        <w:pStyle w:val="BodyText"/>
        <w:spacing w:line="360" w:lineRule="auto"/>
        <w:jc w:val="center"/>
        <w:rPr>
          <w:rFonts w:cs="Arial"/>
          <w:szCs w:val="24"/>
        </w:rPr>
      </w:pPr>
    </w:p>
    <w:p w14:paraId="21BBE0AB" w14:textId="77777777" w:rsidR="00154990" w:rsidRPr="001E63A1" w:rsidRDefault="00154990" w:rsidP="0089757E">
      <w:pPr>
        <w:pStyle w:val="BodyText"/>
        <w:spacing w:line="360" w:lineRule="auto"/>
        <w:jc w:val="center"/>
        <w:rPr>
          <w:rFonts w:cs="Arial"/>
          <w:szCs w:val="24"/>
        </w:rPr>
      </w:pPr>
    </w:p>
    <w:p w14:paraId="3FA6CD99" w14:textId="77777777" w:rsidR="00154990" w:rsidRPr="001E63A1" w:rsidRDefault="00154990" w:rsidP="0089757E">
      <w:pPr>
        <w:pStyle w:val="BodyText"/>
        <w:spacing w:line="360" w:lineRule="auto"/>
        <w:jc w:val="center"/>
        <w:rPr>
          <w:rFonts w:cs="Arial"/>
          <w:szCs w:val="24"/>
        </w:rPr>
      </w:pPr>
    </w:p>
    <w:p w14:paraId="57E80D10" w14:textId="17BCF670" w:rsidR="00BE2C4F" w:rsidRDefault="00BE2C4F" w:rsidP="0089757E">
      <w:pPr>
        <w:pStyle w:val="BodyText"/>
        <w:jc w:val="center"/>
        <w:rPr>
          <w:rFonts w:cs="Arial"/>
          <w:szCs w:val="24"/>
        </w:rPr>
      </w:pPr>
    </w:p>
    <w:p w14:paraId="442F4656" w14:textId="7E2F547A" w:rsidR="00C609EF" w:rsidRDefault="00154990" w:rsidP="0089757E">
      <w:pPr>
        <w:pStyle w:val="BodyText"/>
        <w:jc w:val="center"/>
        <w:rPr>
          <w:rFonts w:cs="Arial"/>
          <w:sz w:val="16"/>
          <w:szCs w:val="16"/>
        </w:rPr>
      </w:pPr>
      <w:r w:rsidRPr="001E63A1">
        <w:rPr>
          <w:rFonts w:cs="Arial"/>
          <w:sz w:val="16"/>
          <w:szCs w:val="16"/>
        </w:rPr>
        <w:t>Audit &amp; Advisory Services</w:t>
      </w:r>
    </w:p>
    <w:p w14:paraId="50FEE8FF" w14:textId="5161D3C5" w:rsidR="0089757E" w:rsidRPr="001E63A1" w:rsidRDefault="00740506" w:rsidP="00C609EF">
      <w:pPr>
        <w:pStyle w:val="BodyText"/>
        <w:jc w:val="center"/>
        <w:rPr>
          <w:rFonts w:cs="Arial"/>
          <w:sz w:val="16"/>
          <w:szCs w:val="16"/>
        </w:rPr>
        <w:sectPr w:rsidR="0089757E" w:rsidRPr="001E63A1" w:rsidSect="00576B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cols w:space="720"/>
        </w:sectPr>
      </w:pPr>
      <w:r>
        <w:rPr>
          <w:rFonts w:cs="Arial"/>
          <w:sz w:val="16"/>
          <w:szCs w:val="16"/>
        </w:rPr>
        <w:t>June</w:t>
      </w:r>
      <w:r w:rsidR="0089757E">
        <w:rPr>
          <w:rFonts w:cs="Arial"/>
          <w:sz w:val="16"/>
          <w:szCs w:val="16"/>
        </w:rPr>
        <w:t xml:space="preserve"> 2020</w:t>
      </w:r>
    </w:p>
    <w:p w14:paraId="64AA1786" w14:textId="77777777" w:rsidR="000B5A9E" w:rsidRDefault="000B5A9E" w:rsidP="000B5A9E">
      <w:pPr>
        <w:pStyle w:val="BodyText"/>
        <w:spacing w:line="360" w:lineRule="auto"/>
        <w:jc w:val="center"/>
        <w:rPr>
          <w:rFonts w:cs="Arial"/>
          <w:szCs w:val="24"/>
        </w:rPr>
      </w:pPr>
      <w:r>
        <w:rPr>
          <w:rFonts w:cs="Arial"/>
          <w:szCs w:val="24"/>
        </w:rPr>
        <w:lastRenderedPageBreak/>
        <w:t>CAPITAL PROGRAMS</w:t>
      </w:r>
    </w:p>
    <w:p w14:paraId="6C55580D" w14:textId="77777777" w:rsidR="000B5A9E" w:rsidRPr="001E63A1" w:rsidRDefault="000F1C11" w:rsidP="000B5A9E">
      <w:pPr>
        <w:pStyle w:val="BodyText"/>
        <w:spacing w:line="360" w:lineRule="auto"/>
        <w:jc w:val="center"/>
        <w:rPr>
          <w:rFonts w:cs="Arial"/>
          <w:szCs w:val="24"/>
        </w:rPr>
      </w:pPr>
      <w:r>
        <w:rPr>
          <w:rFonts w:cs="Arial"/>
          <w:szCs w:val="24"/>
        </w:rPr>
        <w:t>MATERIALS AND EQUIPMENT</w:t>
      </w:r>
      <w:r w:rsidR="000504ED">
        <w:rPr>
          <w:rFonts w:cs="Arial"/>
          <w:szCs w:val="24"/>
        </w:rPr>
        <w:t xml:space="preserve"> PURCHASING</w:t>
      </w:r>
      <w:r w:rsidR="000B5A9E">
        <w:rPr>
          <w:rFonts w:cs="Arial"/>
          <w:szCs w:val="24"/>
        </w:rPr>
        <w:t xml:space="preserve"> </w:t>
      </w:r>
    </w:p>
    <w:p w14:paraId="211FEBE7" w14:textId="59FEB9D9" w:rsidR="00B23F34" w:rsidRPr="001E63A1" w:rsidRDefault="000B5A9E" w:rsidP="000B5A9E">
      <w:pPr>
        <w:pStyle w:val="BodyText"/>
        <w:spacing w:line="360" w:lineRule="auto"/>
        <w:jc w:val="center"/>
        <w:rPr>
          <w:rFonts w:cs="Arial"/>
          <w:szCs w:val="24"/>
        </w:rPr>
      </w:pPr>
      <w:r w:rsidRPr="001E63A1">
        <w:rPr>
          <w:rFonts w:cs="Arial"/>
          <w:szCs w:val="24"/>
        </w:rPr>
        <w:t>AUDIT REPORT #</w:t>
      </w:r>
      <w:r w:rsidR="009B4216">
        <w:rPr>
          <w:rFonts w:cs="Arial"/>
          <w:szCs w:val="24"/>
        </w:rPr>
        <w:t>20</w:t>
      </w:r>
      <w:r>
        <w:rPr>
          <w:rFonts w:cs="Arial"/>
          <w:szCs w:val="24"/>
        </w:rPr>
        <w:t>-210</w:t>
      </w:r>
      <w:r w:rsidR="000F1C11">
        <w:rPr>
          <w:rFonts w:cs="Arial"/>
          <w:szCs w:val="24"/>
        </w:rPr>
        <w:t>2</w:t>
      </w:r>
    </w:p>
    <w:p w14:paraId="60A9B616" w14:textId="77777777" w:rsidR="00154990" w:rsidRPr="001E63A1" w:rsidRDefault="00154990" w:rsidP="00154990">
      <w:pPr>
        <w:spacing w:line="360" w:lineRule="auto"/>
        <w:jc w:val="both"/>
        <w:rPr>
          <w:rFonts w:ascii="Arial" w:hAnsi="Arial" w:cs="Arial"/>
          <w:sz w:val="24"/>
          <w:szCs w:val="24"/>
        </w:rPr>
      </w:pPr>
    </w:p>
    <w:p w14:paraId="69BB5A88" w14:textId="77777777" w:rsidR="00022B94" w:rsidRDefault="00022B94" w:rsidP="003D0712">
      <w:pPr>
        <w:pStyle w:val="Heading1"/>
        <w:keepNext w:val="0"/>
        <w:widowControl w:val="0"/>
        <w:spacing w:line="360" w:lineRule="auto"/>
      </w:pPr>
      <w:r w:rsidRPr="001E63A1">
        <w:t>Background</w:t>
      </w:r>
    </w:p>
    <w:p w14:paraId="538D0CDD" w14:textId="77777777" w:rsidR="00022B94" w:rsidRPr="00946027" w:rsidRDefault="00022B94" w:rsidP="00C61E9A">
      <w:pPr>
        <w:spacing w:line="360" w:lineRule="auto"/>
        <w:jc w:val="both"/>
      </w:pPr>
    </w:p>
    <w:p w14:paraId="653364FB" w14:textId="497DE488" w:rsidR="00F204CF" w:rsidRDefault="00F204CF" w:rsidP="00C61E9A">
      <w:pPr>
        <w:spacing w:line="360" w:lineRule="auto"/>
        <w:jc w:val="both"/>
        <w:textAlignment w:val="auto"/>
        <w:rPr>
          <w:rFonts w:ascii="Arial" w:hAnsi="Arial"/>
          <w:sz w:val="24"/>
        </w:rPr>
      </w:pPr>
      <w:r w:rsidRPr="00F204CF">
        <w:rPr>
          <w:rFonts w:ascii="Arial" w:hAnsi="Arial"/>
          <w:sz w:val="24"/>
        </w:rPr>
        <w:t>In acco</w:t>
      </w:r>
      <w:r w:rsidR="000B5A9E">
        <w:rPr>
          <w:rFonts w:ascii="Arial" w:hAnsi="Arial"/>
          <w:sz w:val="24"/>
        </w:rPr>
        <w:t xml:space="preserve">rdance with the </w:t>
      </w:r>
      <w:r w:rsidR="00CE7441">
        <w:rPr>
          <w:rFonts w:ascii="Arial" w:hAnsi="Arial"/>
          <w:sz w:val="24"/>
        </w:rPr>
        <w:t xml:space="preserve">UCLA </w:t>
      </w:r>
      <w:r w:rsidR="00362BC9">
        <w:rPr>
          <w:rFonts w:ascii="Arial" w:hAnsi="Arial"/>
          <w:sz w:val="24"/>
        </w:rPr>
        <w:t>Campus</w:t>
      </w:r>
      <w:r w:rsidR="00CE7441">
        <w:rPr>
          <w:rFonts w:ascii="Arial" w:hAnsi="Arial"/>
          <w:sz w:val="24"/>
        </w:rPr>
        <w:t xml:space="preserve"> </w:t>
      </w:r>
      <w:r w:rsidR="000B5A9E">
        <w:rPr>
          <w:rFonts w:ascii="Arial" w:hAnsi="Arial"/>
          <w:sz w:val="24"/>
        </w:rPr>
        <w:t>fiscal year 201</w:t>
      </w:r>
      <w:r w:rsidR="00CE7441">
        <w:rPr>
          <w:rFonts w:ascii="Arial" w:hAnsi="Arial"/>
          <w:sz w:val="24"/>
        </w:rPr>
        <w:t>9-20</w:t>
      </w:r>
      <w:r w:rsidRPr="00F204CF">
        <w:rPr>
          <w:rFonts w:ascii="Arial" w:hAnsi="Arial"/>
          <w:sz w:val="24"/>
        </w:rPr>
        <w:t xml:space="preserve"> audit plan, Audit &amp; Advisory Services </w:t>
      </w:r>
      <w:r w:rsidRPr="00B23F34">
        <w:rPr>
          <w:rFonts w:ascii="Arial" w:hAnsi="Arial"/>
          <w:sz w:val="24"/>
        </w:rPr>
        <w:t xml:space="preserve">(A&amp;AS) </w:t>
      </w:r>
      <w:r>
        <w:rPr>
          <w:rFonts w:ascii="Arial" w:hAnsi="Arial"/>
          <w:sz w:val="24"/>
        </w:rPr>
        <w:t>conducted</w:t>
      </w:r>
      <w:r w:rsidRPr="00B23F34">
        <w:rPr>
          <w:rFonts w:ascii="Arial" w:hAnsi="Arial"/>
          <w:sz w:val="24"/>
        </w:rPr>
        <w:t xml:space="preserve"> </w:t>
      </w:r>
      <w:r w:rsidR="000B5A9E">
        <w:rPr>
          <w:rFonts w:ascii="Arial" w:hAnsi="Arial"/>
          <w:sz w:val="24"/>
        </w:rPr>
        <w:t xml:space="preserve">an </w:t>
      </w:r>
      <w:r w:rsidR="000B5A9E" w:rsidRPr="000B5A9E">
        <w:rPr>
          <w:rFonts w:ascii="Arial" w:hAnsi="Arial"/>
          <w:sz w:val="24"/>
        </w:rPr>
        <w:t xml:space="preserve">audit of internal controls and </w:t>
      </w:r>
      <w:r w:rsidR="00E64BF3">
        <w:rPr>
          <w:rFonts w:ascii="Arial" w:hAnsi="Arial"/>
          <w:sz w:val="24"/>
        </w:rPr>
        <w:t xml:space="preserve">associated </w:t>
      </w:r>
      <w:r w:rsidR="000B5A9E" w:rsidRPr="000B5A9E">
        <w:rPr>
          <w:rFonts w:ascii="Arial" w:hAnsi="Arial"/>
          <w:sz w:val="24"/>
        </w:rPr>
        <w:t xml:space="preserve">procedures </w:t>
      </w:r>
      <w:r w:rsidR="00DF6044">
        <w:rPr>
          <w:rFonts w:ascii="Arial" w:hAnsi="Arial"/>
          <w:sz w:val="24"/>
        </w:rPr>
        <w:t>govern</w:t>
      </w:r>
      <w:r w:rsidR="00B657F1">
        <w:rPr>
          <w:rFonts w:ascii="Arial" w:hAnsi="Arial"/>
          <w:sz w:val="24"/>
        </w:rPr>
        <w:t>ing</w:t>
      </w:r>
      <w:r w:rsidR="00DF6044">
        <w:rPr>
          <w:rFonts w:ascii="Arial" w:hAnsi="Arial"/>
          <w:sz w:val="24"/>
        </w:rPr>
        <w:t xml:space="preserve"> </w:t>
      </w:r>
      <w:r w:rsidR="00B1495F">
        <w:rPr>
          <w:rFonts w:ascii="Arial" w:hAnsi="Arial"/>
          <w:sz w:val="24"/>
        </w:rPr>
        <w:t>materials and equipment management</w:t>
      </w:r>
      <w:r w:rsidR="00EC1842">
        <w:rPr>
          <w:rFonts w:ascii="Arial" w:hAnsi="Arial"/>
          <w:sz w:val="24"/>
        </w:rPr>
        <w:t xml:space="preserve"> </w:t>
      </w:r>
      <w:r w:rsidR="004A5824">
        <w:rPr>
          <w:rFonts w:ascii="Arial" w:hAnsi="Arial"/>
          <w:sz w:val="24"/>
        </w:rPr>
        <w:t xml:space="preserve">business </w:t>
      </w:r>
      <w:r w:rsidR="00EC1842">
        <w:rPr>
          <w:rFonts w:ascii="Arial" w:hAnsi="Arial"/>
          <w:sz w:val="24"/>
        </w:rPr>
        <w:t>practices</w:t>
      </w:r>
      <w:r w:rsidR="00B1495F">
        <w:rPr>
          <w:rFonts w:ascii="Arial" w:hAnsi="Arial"/>
          <w:sz w:val="24"/>
        </w:rPr>
        <w:t xml:space="preserve"> </w:t>
      </w:r>
      <w:r w:rsidR="00A224C1">
        <w:rPr>
          <w:rFonts w:ascii="Arial" w:hAnsi="Arial"/>
          <w:sz w:val="24"/>
        </w:rPr>
        <w:t xml:space="preserve">within the UCLA Capital Programs </w:t>
      </w:r>
      <w:r w:rsidR="00A5224D">
        <w:rPr>
          <w:rFonts w:ascii="Arial" w:hAnsi="Arial"/>
          <w:sz w:val="24"/>
        </w:rPr>
        <w:t xml:space="preserve">(CP) </w:t>
      </w:r>
      <w:r w:rsidR="00A224C1">
        <w:rPr>
          <w:rFonts w:ascii="Arial" w:hAnsi="Arial"/>
          <w:sz w:val="24"/>
        </w:rPr>
        <w:t>department.</w:t>
      </w:r>
      <w:r w:rsidR="0077270D">
        <w:rPr>
          <w:rFonts w:ascii="Arial" w:hAnsi="Arial"/>
          <w:sz w:val="24"/>
        </w:rPr>
        <w:t xml:space="preserve"> </w:t>
      </w:r>
    </w:p>
    <w:p w14:paraId="7FB5E432" w14:textId="77777777" w:rsidR="00BE2C4F" w:rsidRDefault="00BE2C4F" w:rsidP="00C61E9A">
      <w:pPr>
        <w:spacing w:line="360" w:lineRule="auto"/>
        <w:jc w:val="both"/>
        <w:textAlignment w:val="auto"/>
        <w:rPr>
          <w:rFonts w:ascii="Arial" w:hAnsi="Arial"/>
          <w:sz w:val="24"/>
        </w:rPr>
      </w:pPr>
    </w:p>
    <w:p w14:paraId="00004B67" w14:textId="77777777" w:rsidR="00761541" w:rsidRDefault="00461DA7" w:rsidP="00C61E9A">
      <w:pPr>
        <w:spacing w:line="360" w:lineRule="auto"/>
        <w:jc w:val="both"/>
        <w:textAlignment w:val="auto"/>
        <w:rPr>
          <w:rFonts w:ascii="Arial" w:hAnsi="Arial"/>
          <w:sz w:val="24"/>
        </w:rPr>
      </w:pPr>
      <w:r>
        <w:rPr>
          <w:rFonts w:ascii="Arial" w:hAnsi="Arial"/>
          <w:sz w:val="24"/>
        </w:rPr>
        <w:t xml:space="preserve">The </w:t>
      </w:r>
      <w:r w:rsidR="00F72BD2">
        <w:rPr>
          <w:rFonts w:ascii="Arial" w:hAnsi="Arial"/>
          <w:sz w:val="24"/>
        </w:rPr>
        <w:t xml:space="preserve">CP </w:t>
      </w:r>
      <w:r>
        <w:rPr>
          <w:rFonts w:ascii="Arial" w:hAnsi="Arial"/>
          <w:sz w:val="24"/>
        </w:rPr>
        <w:t xml:space="preserve">department </w:t>
      </w:r>
      <w:r w:rsidR="00C25821" w:rsidRPr="00C25821">
        <w:rPr>
          <w:rFonts w:ascii="Arial" w:hAnsi="Arial"/>
          <w:sz w:val="24"/>
        </w:rPr>
        <w:t xml:space="preserve">is responsible for </w:t>
      </w:r>
      <w:r w:rsidR="00700604">
        <w:rPr>
          <w:rFonts w:ascii="Arial" w:hAnsi="Arial"/>
          <w:sz w:val="24"/>
        </w:rPr>
        <w:t>conceptualizing</w:t>
      </w:r>
      <w:r w:rsidR="00C25821" w:rsidRPr="00C25821">
        <w:rPr>
          <w:rFonts w:ascii="Arial" w:hAnsi="Arial"/>
          <w:sz w:val="24"/>
        </w:rPr>
        <w:t>, planning, design</w:t>
      </w:r>
      <w:r w:rsidR="00700604">
        <w:rPr>
          <w:rFonts w:ascii="Arial" w:hAnsi="Arial"/>
          <w:sz w:val="24"/>
        </w:rPr>
        <w:t>ing,</w:t>
      </w:r>
      <w:r w:rsidR="00C25821" w:rsidRPr="00C25821">
        <w:rPr>
          <w:rFonts w:ascii="Arial" w:hAnsi="Arial"/>
          <w:sz w:val="24"/>
        </w:rPr>
        <w:t xml:space="preserve"> and </w:t>
      </w:r>
      <w:r w:rsidR="00700604">
        <w:rPr>
          <w:rFonts w:ascii="Arial" w:hAnsi="Arial"/>
          <w:sz w:val="24"/>
        </w:rPr>
        <w:t>constructing</w:t>
      </w:r>
      <w:r w:rsidR="00C25821" w:rsidRPr="00C25821">
        <w:rPr>
          <w:rFonts w:ascii="Arial" w:hAnsi="Arial"/>
          <w:sz w:val="24"/>
        </w:rPr>
        <w:t xml:space="preserve"> </w:t>
      </w:r>
      <w:r w:rsidR="00700604" w:rsidRPr="00C25821">
        <w:rPr>
          <w:rFonts w:ascii="Arial" w:hAnsi="Arial"/>
          <w:sz w:val="24"/>
        </w:rPr>
        <w:t xml:space="preserve">major capital construction and renovation projects </w:t>
      </w:r>
      <w:r w:rsidR="00C25821" w:rsidRPr="00C25821">
        <w:rPr>
          <w:rFonts w:ascii="Arial" w:hAnsi="Arial"/>
          <w:sz w:val="24"/>
        </w:rPr>
        <w:t>at UCLA.</w:t>
      </w:r>
      <w:r w:rsidR="00F204CF">
        <w:rPr>
          <w:rFonts w:ascii="Arial" w:hAnsi="Arial"/>
          <w:sz w:val="24"/>
        </w:rPr>
        <w:t xml:space="preserve">  </w:t>
      </w:r>
      <w:r w:rsidR="00680199">
        <w:rPr>
          <w:rFonts w:ascii="Arial" w:hAnsi="Arial"/>
          <w:sz w:val="24"/>
        </w:rPr>
        <w:t>P</w:t>
      </w:r>
      <w:r w:rsidR="00700604">
        <w:rPr>
          <w:rFonts w:ascii="Arial" w:hAnsi="Arial"/>
          <w:sz w:val="24"/>
        </w:rPr>
        <w:t>rojects hav</w:t>
      </w:r>
      <w:r w:rsidR="00680199">
        <w:rPr>
          <w:rFonts w:ascii="Arial" w:hAnsi="Arial"/>
          <w:sz w:val="24"/>
        </w:rPr>
        <w:t>ing</w:t>
      </w:r>
      <w:r w:rsidR="00700604" w:rsidRPr="00C25821">
        <w:rPr>
          <w:rFonts w:ascii="Arial" w:hAnsi="Arial"/>
          <w:sz w:val="24"/>
        </w:rPr>
        <w:t xml:space="preserve"> total cost</w:t>
      </w:r>
      <w:r w:rsidR="00680199">
        <w:rPr>
          <w:rFonts w:ascii="Arial" w:hAnsi="Arial"/>
          <w:sz w:val="24"/>
        </w:rPr>
        <w:t>s</w:t>
      </w:r>
      <w:r w:rsidR="00CA49BB">
        <w:rPr>
          <w:rFonts w:ascii="Arial" w:hAnsi="Arial"/>
          <w:sz w:val="24"/>
        </w:rPr>
        <w:t xml:space="preserve"> of $1,00</w:t>
      </w:r>
      <w:r w:rsidR="00700604" w:rsidRPr="00C25821">
        <w:rPr>
          <w:rFonts w:ascii="Arial" w:hAnsi="Arial"/>
          <w:sz w:val="24"/>
        </w:rPr>
        <w:t>0,000</w:t>
      </w:r>
      <w:r w:rsidR="00700604">
        <w:rPr>
          <w:rFonts w:ascii="Arial" w:hAnsi="Arial"/>
          <w:sz w:val="24"/>
        </w:rPr>
        <w:t xml:space="preserve"> and above</w:t>
      </w:r>
      <w:r w:rsidR="00680199">
        <w:rPr>
          <w:rFonts w:ascii="Arial" w:hAnsi="Arial"/>
          <w:sz w:val="24"/>
        </w:rPr>
        <w:t xml:space="preserve"> are considered major capital construction</w:t>
      </w:r>
      <w:r w:rsidR="00596D1F">
        <w:rPr>
          <w:rFonts w:ascii="Arial" w:hAnsi="Arial"/>
          <w:sz w:val="24"/>
        </w:rPr>
        <w:t xml:space="preserve">.  </w:t>
      </w:r>
      <w:r w:rsidR="00C428A9">
        <w:rPr>
          <w:rFonts w:ascii="Arial" w:hAnsi="Arial"/>
          <w:sz w:val="24"/>
        </w:rPr>
        <w:t>CP</w:t>
      </w:r>
      <w:r w:rsidR="00F72BD2">
        <w:rPr>
          <w:rFonts w:ascii="Arial" w:hAnsi="Arial"/>
          <w:sz w:val="24"/>
        </w:rPr>
        <w:t xml:space="preserve"> </w:t>
      </w:r>
      <w:r w:rsidR="00A57649" w:rsidRPr="00C25821">
        <w:rPr>
          <w:rFonts w:ascii="Arial" w:hAnsi="Arial"/>
          <w:sz w:val="24"/>
        </w:rPr>
        <w:t>develop</w:t>
      </w:r>
      <w:r w:rsidR="000D325E">
        <w:rPr>
          <w:rFonts w:ascii="Arial" w:hAnsi="Arial"/>
          <w:sz w:val="24"/>
        </w:rPr>
        <w:t>s</w:t>
      </w:r>
      <w:r w:rsidR="00A57649" w:rsidRPr="00C25821">
        <w:rPr>
          <w:rFonts w:ascii="Arial" w:hAnsi="Arial"/>
          <w:sz w:val="24"/>
        </w:rPr>
        <w:t xml:space="preserve"> financial strategies, obtain</w:t>
      </w:r>
      <w:r w:rsidR="000D325E">
        <w:rPr>
          <w:rFonts w:ascii="Arial" w:hAnsi="Arial"/>
          <w:sz w:val="24"/>
        </w:rPr>
        <w:t>s</w:t>
      </w:r>
      <w:r w:rsidR="00A57649" w:rsidRPr="00C25821">
        <w:rPr>
          <w:rFonts w:ascii="Arial" w:hAnsi="Arial"/>
          <w:sz w:val="24"/>
        </w:rPr>
        <w:t xml:space="preserve"> project approvals, </w:t>
      </w:r>
      <w:r w:rsidR="00A57649">
        <w:rPr>
          <w:rFonts w:ascii="Arial" w:hAnsi="Arial"/>
          <w:sz w:val="24"/>
        </w:rPr>
        <w:t>r</w:t>
      </w:r>
      <w:r w:rsidR="00A57649" w:rsidRPr="00C25821">
        <w:rPr>
          <w:rFonts w:ascii="Arial" w:hAnsi="Arial"/>
          <w:sz w:val="24"/>
        </w:rPr>
        <w:t>eview</w:t>
      </w:r>
      <w:r w:rsidR="000D325E">
        <w:rPr>
          <w:rFonts w:ascii="Arial" w:hAnsi="Arial"/>
          <w:sz w:val="24"/>
        </w:rPr>
        <w:t>s</w:t>
      </w:r>
      <w:r w:rsidR="00A57649" w:rsidRPr="00C25821">
        <w:rPr>
          <w:rFonts w:ascii="Arial" w:hAnsi="Arial"/>
          <w:sz w:val="24"/>
        </w:rPr>
        <w:t xml:space="preserve"> plans and specifications, </w:t>
      </w:r>
      <w:r w:rsidR="00A57649">
        <w:rPr>
          <w:rFonts w:ascii="Arial" w:hAnsi="Arial"/>
          <w:sz w:val="24"/>
        </w:rPr>
        <w:t>complete</w:t>
      </w:r>
      <w:r w:rsidR="000D325E">
        <w:rPr>
          <w:rFonts w:ascii="Arial" w:hAnsi="Arial"/>
          <w:sz w:val="24"/>
        </w:rPr>
        <w:t>s</w:t>
      </w:r>
      <w:r w:rsidR="00A57649">
        <w:rPr>
          <w:rFonts w:ascii="Arial" w:hAnsi="Arial"/>
          <w:sz w:val="24"/>
        </w:rPr>
        <w:t xml:space="preserve"> </w:t>
      </w:r>
      <w:r w:rsidR="00A57649" w:rsidRPr="00C25821">
        <w:rPr>
          <w:rFonts w:ascii="Arial" w:hAnsi="Arial"/>
          <w:sz w:val="24"/>
        </w:rPr>
        <w:t>environmental reviews, prepare</w:t>
      </w:r>
      <w:r w:rsidR="000D325E">
        <w:rPr>
          <w:rFonts w:ascii="Arial" w:hAnsi="Arial"/>
          <w:sz w:val="24"/>
        </w:rPr>
        <w:t>s</w:t>
      </w:r>
      <w:r w:rsidR="00A57649" w:rsidRPr="00C25821">
        <w:rPr>
          <w:rFonts w:ascii="Arial" w:hAnsi="Arial"/>
          <w:sz w:val="24"/>
        </w:rPr>
        <w:t xml:space="preserve"> and negotiate</w:t>
      </w:r>
      <w:r w:rsidR="000D325E">
        <w:rPr>
          <w:rFonts w:ascii="Arial" w:hAnsi="Arial"/>
          <w:sz w:val="24"/>
        </w:rPr>
        <w:t>s</w:t>
      </w:r>
      <w:r w:rsidR="00A57649" w:rsidRPr="00C25821">
        <w:rPr>
          <w:rFonts w:ascii="Arial" w:hAnsi="Arial"/>
          <w:sz w:val="24"/>
        </w:rPr>
        <w:t xml:space="preserve"> construction contracts, </w:t>
      </w:r>
      <w:r w:rsidR="000D325E">
        <w:rPr>
          <w:rFonts w:ascii="Arial" w:hAnsi="Arial"/>
          <w:sz w:val="24"/>
        </w:rPr>
        <w:t>coordinates staging plans, and serves</w:t>
      </w:r>
      <w:r w:rsidR="00A57649" w:rsidRPr="00C25821">
        <w:rPr>
          <w:rFonts w:ascii="Arial" w:hAnsi="Arial"/>
          <w:sz w:val="24"/>
        </w:rPr>
        <w:t xml:space="preserve"> as a repository for project records and as-built plans.</w:t>
      </w:r>
    </w:p>
    <w:p w14:paraId="26595E00" w14:textId="77777777" w:rsidR="00704D90" w:rsidRDefault="00704D90" w:rsidP="00C61E9A">
      <w:pPr>
        <w:spacing w:line="360" w:lineRule="auto"/>
        <w:jc w:val="both"/>
        <w:textAlignment w:val="auto"/>
        <w:rPr>
          <w:rFonts w:ascii="Arial" w:hAnsi="Arial"/>
          <w:sz w:val="24"/>
        </w:rPr>
      </w:pPr>
    </w:p>
    <w:p w14:paraId="4D77E697" w14:textId="5A85207A" w:rsidR="001F7B86" w:rsidRDefault="00D05DD4" w:rsidP="00C61E9A">
      <w:pPr>
        <w:spacing w:line="360" w:lineRule="auto"/>
        <w:jc w:val="both"/>
        <w:textAlignment w:val="auto"/>
        <w:rPr>
          <w:rFonts w:ascii="Arial" w:hAnsi="Arial"/>
          <w:sz w:val="24"/>
        </w:rPr>
      </w:pPr>
      <w:r>
        <w:rPr>
          <w:rFonts w:ascii="Arial" w:hAnsi="Arial"/>
          <w:sz w:val="24"/>
        </w:rPr>
        <w:t>The department’s</w:t>
      </w:r>
      <w:r w:rsidR="00B72704">
        <w:rPr>
          <w:rFonts w:ascii="Arial" w:hAnsi="Arial"/>
          <w:sz w:val="24"/>
        </w:rPr>
        <w:t xml:space="preserve"> mission is to </w:t>
      </w:r>
      <w:r w:rsidR="002C55B8">
        <w:rPr>
          <w:rFonts w:ascii="Arial" w:hAnsi="Arial"/>
          <w:sz w:val="24"/>
        </w:rPr>
        <w:t>create</w:t>
      </w:r>
      <w:r w:rsidR="00B72704">
        <w:rPr>
          <w:rFonts w:ascii="Arial" w:hAnsi="Arial"/>
          <w:sz w:val="24"/>
        </w:rPr>
        <w:t xml:space="preserve"> projects that “support the instruction and research mission of the University by providing a physical campus environment that fosters excellence, creativity, and a sense of community.”  </w:t>
      </w:r>
      <w:r w:rsidR="002C55B8">
        <w:rPr>
          <w:rFonts w:ascii="Arial" w:hAnsi="Arial"/>
          <w:sz w:val="24"/>
        </w:rPr>
        <w:t>Capital projects are developed to take into account UCLA land use priorities, established physical designs, University policies and procedures, environmental and regulatory requirements, and community interests</w:t>
      </w:r>
      <w:r>
        <w:rPr>
          <w:rFonts w:ascii="Arial" w:hAnsi="Arial"/>
          <w:sz w:val="24"/>
        </w:rPr>
        <w:t>.</w:t>
      </w:r>
    </w:p>
    <w:p w14:paraId="0BD60627" w14:textId="77777777" w:rsidR="000D03A1" w:rsidRDefault="000D03A1" w:rsidP="00C61E9A">
      <w:pPr>
        <w:spacing w:line="360" w:lineRule="auto"/>
        <w:jc w:val="both"/>
        <w:textAlignment w:val="auto"/>
        <w:rPr>
          <w:rFonts w:ascii="Arial" w:hAnsi="Arial"/>
          <w:sz w:val="24"/>
        </w:rPr>
      </w:pPr>
    </w:p>
    <w:p w14:paraId="2CB6AABC" w14:textId="77777777" w:rsidR="00154990" w:rsidRDefault="00154990" w:rsidP="00C61E9A">
      <w:pPr>
        <w:pStyle w:val="BodyText"/>
        <w:spacing w:line="360" w:lineRule="auto"/>
        <w:rPr>
          <w:rFonts w:cs="Arial"/>
          <w:szCs w:val="24"/>
          <w:u w:val="single"/>
        </w:rPr>
      </w:pPr>
      <w:r w:rsidRPr="002D39D2">
        <w:rPr>
          <w:rFonts w:cs="Arial"/>
          <w:szCs w:val="24"/>
          <w:u w:val="single"/>
        </w:rPr>
        <w:t>Purpose and Scope</w:t>
      </w:r>
    </w:p>
    <w:p w14:paraId="76C0BA59" w14:textId="77777777" w:rsidR="00C46532" w:rsidRDefault="00C46532" w:rsidP="00C61E9A">
      <w:pPr>
        <w:spacing w:line="360" w:lineRule="auto"/>
        <w:jc w:val="both"/>
        <w:rPr>
          <w:rFonts w:ascii="Arial" w:hAnsi="Arial" w:cs="Arial"/>
          <w:color w:val="000000" w:themeColor="text1"/>
          <w:sz w:val="24"/>
          <w:szCs w:val="24"/>
        </w:rPr>
      </w:pPr>
    </w:p>
    <w:p w14:paraId="25746BA0" w14:textId="10739EF1" w:rsidR="00FA3296" w:rsidRPr="001F7DFC" w:rsidRDefault="00341804" w:rsidP="001F7DFC">
      <w:pPr>
        <w:spacing w:line="360" w:lineRule="auto"/>
        <w:jc w:val="both"/>
        <w:rPr>
          <w:rFonts w:ascii="Arial" w:hAnsi="Arial" w:cs="Arial"/>
          <w:color w:val="000000" w:themeColor="text1"/>
          <w:sz w:val="24"/>
          <w:szCs w:val="24"/>
        </w:rPr>
      </w:pPr>
      <w:r w:rsidRPr="00150448">
        <w:rPr>
          <w:rFonts w:ascii="Arial" w:hAnsi="Arial" w:cs="Arial"/>
          <w:color w:val="000000" w:themeColor="text1"/>
          <w:sz w:val="24"/>
          <w:szCs w:val="24"/>
        </w:rPr>
        <w:t xml:space="preserve">The primary purpose of the review was </w:t>
      </w:r>
      <w:r w:rsidR="001D6C88" w:rsidRPr="00150448">
        <w:rPr>
          <w:rFonts w:ascii="Arial" w:hAnsi="Arial" w:cs="Arial"/>
          <w:color w:val="000000" w:themeColor="text1"/>
          <w:sz w:val="24"/>
          <w:szCs w:val="24"/>
        </w:rPr>
        <w:t>to ensure that CP</w:t>
      </w:r>
      <w:r w:rsidR="003548FF" w:rsidRPr="00150448">
        <w:rPr>
          <w:rFonts w:ascii="Arial" w:hAnsi="Arial" w:cs="Arial"/>
          <w:color w:val="000000" w:themeColor="text1"/>
          <w:sz w:val="24"/>
          <w:szCs w:val="24"/>
        </w:rPr>
        <w:t>’</w:t>
      </w:r>
      <w:r w:rsidR="001D6C88" w:rsidRPr="00150448">
        <w:rPr>
          <w:rFonts w:ascii="Arial" w:hAnsi="Arial" w:cs="Arial"/>
          <w:color w:val="000000" w:themeColor="text1"/>
          <w:sz w:val="24"/>
          <w:szCs w:val="24"/>
        </w:rPr>
        <w:t>s</w:t>
      </w:r>
      <w:r w:rsidRPr="00150448">
        <w:rPr>
          <w:rFonts w:ascii="Arial" w:hAnsi="Arial" w:cs="Arial"/>
          <w:color w:val="000000" w:themeColor="text1"/>
          <w:sz w:val="24"/>
          <w:szCs w:val="24"/>
        </w:rPr>
        <w:t xml:space="preserve"> organizational structure and controls surrounding its materials and equipment management proce</w:t>
      </w:r>
      <w:r w:rsidR="00522827" w:rsidRPr="00150448">
        <w:rPr>
          <w:rFonts w:ascii="Arial" w:hAnsi="Arial" w:cs="Arial"/>
          <w:color w:val="000000" w:themeColor="text1"/>
          <w:sz w:val="24"/>
          <w:szCs w:val="24"/>
        </w:rPr>
        <w:t>s</w:t>
      </w:r>
      <w:r w:rsidRPr="00150448">
        <w:rPr>
          <w:rFonts w:ascii="Arial" w:hAnsi="Arial" w:cs="Arial"/>
          <w:color w:val="000000" w:themeColor="text1"/>
          <w:sz w:val="24"/>
          <w:szCs w:val="24"/>
        </w:rPr>
        <w:t>s</w:t>
      </w:r>
      <w:r w:rsidR="00522827" w:rsidRPr="00150448">
        <w:rPr>
          <w:rFonts w:ascii="Arial" w:hAnsi="Arial" w:cs="Arial"/>
          <w:color w:val="000000" w:themeColor="text1"/>
          <w:sz w:val="24"/>
          <w:szCs w:val="24"/>
        </w:rPr>
        <w:t>es and procedures</w:t>
      </w:r>
      <w:r w:rsidRPr="00150448">
        <w:rPr>
          <w:rFonts w:ascii="Arial" w:hAnsi="Arial" w:cs="Arial"/>
          <w:color w:val="000000" w:themeColor="text1"/>
          <w:sz w:val="24"/>
          <w:szCs w:val="24"/>
        </w:rPr>
        <w:t xml:space="preserve"> are conducive to accomplishing its business objectives.  </w:t>
      </w:r>
      <w:r w:rsidR="00621BEB" w:rsidRPr="00150448">
        <w:rPr>
          <w:rFonts w:ascii="Arial" w:hAnsi="Arial" w:cs="Arial"/>
          <w:color w:val="000000" w:themeColor="text1"/>
          <w:sz w:val="24"/>
          <w:szCs w:val="24"/>
        </w:rPr>
        <w:t xml:space="preserve">Where applicable, compliance with campus and University requirements was also evaluated.  </w:t>
      </w:r>
      <w:r w:rsidR="00281C07" w:rsidRPr="00150448">
        <w:rPr>
          <w:rFonts w:ascii="Arial" w:hAnsi="Arial" w:cs="Arial"/>
          <w:color w:val="000000" w:themeColor="text1"/>
          <w:sz w:val="24"/>
          <w:szCs w:val="24"/>
        </w:rPr>
        <w:t>The scope of the audit included</w:t>
      </w:r>
      <w:r w:rsidR="001850F2" w:rsidRPr="00150448">
        <w:rPr>
          <w:rFonts w:ascii="Arial" w:hAnsi="Arial" w:cs="Arial"/>
          <w:color w:val="000000" w:themeColor="text1"/>
          <w:sz w:val="24"/>
          <w:szCs w:val="24"/>
        </w:rPr>
        <w:t xml:space="preserve">: </w:t>
      </w:r>
    </w:p>
    <w:p w14:paraId="7E5196B6" w14:textId="77777777" w:rsidR="00150448" w:rsidRPr="00150448" w:rsidRDefault="00150448" w:rsidP="00AE6824">
      <w:pPr>
        <w:numPr>
          <w:ilvl w:val="0"/>
          <w:numId w:val="1"/>
        </w:numPr>
        <w:tabs>
          <w:tab w:val="num" w:pos="540"/>
        </w:tabs>
        <w:spacing w:line="360" w:lineRule="auto"/>
        <w:ind w:left="540" w:hanging="540"/>
        <w:jc w:val="both"/>
        <w:rPr>
          <w:rFonts w:ascii="Arial" w:hAnsi="Arial" w:cs="Arial"/>
          <w:sz w:val="24"/>
          <w:szCs w:val="24"/>
        </w:rPr>
      </w:pPr>
      <w:r w:rsidRPr="00150448">
        <w:rPr>
          <w:rFonts w:ascii="Arial" w:hAnsi="Arial" w:cs="Arial"/>
          <w:sz w:val="24"/>
          <w:szCs w:val="24"/>
        </w:rPr>
        <w:t>Purchases, Receipts, and Invoices</w:t>
      </w:r>
    </w:p>
    <w:p w14:paraId="1B0FD029" w14:textId="77777777" w:rsidR="00150448" w:rsidRPr="00150448" w:rsidRDefault="00150448" w:rsidP="00C61E9A">
      <w:pPr>
        <w:numPr>
          <w:ilvl w:val="0"/>
          <w:numId w:val="1"/>
        </w:numPr>
        <w:tabs>
          <w:tab w:val="num" w:pos="540"/>
        </w:tabs>
        <w:spacing w:line="360" w:lineRule="auto"/>
        <w:ind w:left="540" w:hanging="540"/>
        <w:jc w:val="both"/>
        <w:rPr>
          <w:rFonts w:ascii="Arial" w:hAnsi="Arial" w:cs="Arial"/>
          <w:sz w:val="24"/>
          <w:szCs w:val="24"/>
        </w:rPr>
      </w:pPr>
      <w:r w:rsidRPr="00150448">
        <w:rPr>
          <w:rFonts w:ascii="Arial" w:hAnsi="Arial" w:cs="Arial"/>
          <w:sz w:val="24"/>
          <w:szCs w:val="24"/>
        </w:rPr>
        <w:t>Equipment Inventory</w:t>
      </w:r>
    </w:p>
    <w:p w14:paraId="48B17B1A" w14:textId="77777777" w:rsidR="00150448" w:rsidRPr="00150448" w:rsidRDefault="00150448" w:rsidP="00C61E9A">
      <w:pPr>
        <w:numPr>
          <w:ilvl w:val="0"/>
          <w:numId w:val="1"/>
        </w:numPr>
        <w:tabs>
          <w:tab w:val="num" w:pos="540"/>
        </w:tabs>
        <w:spacing w:line="360" w:lineRule="auto"/>
        <w:ind w:left="540" w:hanging="540"/>
        <w:jc w:val="both"/>
        <w:rPr>
          <w:rFonts w:ascii="Arial" w:hAnsi="Arial" w:cs="Arial"/>
          <w:sz w:val="24"/>
          <w:szCs w:val="24"/>
        </w:rPr>
      </w:pPr>
      <w:r w:rsidRPr="00150448">
        <w:rPr>
          <w:rFonts w:ascii="Arial" w:hAnsi="Arial" w:cs="Arial"/>
          <w:sz w:val="24"/>
          <w:szCs w:val="24"/>
        </w:rPr>
        <w:t>Separation of Duties / Accountability Structure</w:t>
      </w:r>
    </w:p>
    <w:p w14:paraId="5BCC75DA" w14:textId="77777777" w:rsidR="00150448" w:rsidRPr="00150448" w:rsidRDefault="00150448" w:rsidP="00C61E9A">
      <w:pPr>
        <w:spacing w:line="360" w:lineRule="auto"/>
        <w:jc w:val="both"/>
        <w:textAlignment w:val="auto"/>
        <w:rPr>
          <w:rFonts w:ascii="Arial" w:hAnsi="Arial" w:cs="Arial"/>
          <w:sz w:val="24"/>
          <w:szCs w:val="24"/>
          <w:highlight w:val="lightGray"/>
        </w:rPr>
      </w:pPr>
    </w:p>
    <w:p w14:paraId="4DD20B21" w14:textId="32FEA087" w:rsidR="00154990" w:rsidRDefault="00946027" w:rsidP="00C61E9A">
      <w:pPr>
        <w:spacing w:line="360" w:lineRule="auto"/>
        <w:jc w:val="both"/>
        <w:rPr>
          <w:rFonts w:ascii="Arial" w:hAnsi="Arial" w:cs="Arial"/>
          <w:sz w:val="24"/>
          <w:szCs w:val="24"/>
        </w:rPr>
      </w:pPr>
      <w:r w:rsidRPr="006607FB">
        <w:rPr>
          <w:rFonts w:ascii="Arial" w:hAnsi="Arial" w:cs="Arial"/>
          <w:sz w:val="24"/>
          <w:szCs w:val="24"/>
        </w:rPr>
        <w:t xml:space="preserve">The review was conducted in conformance with </w:t>
      </w:r>
      <w:r w:rsidR="00F12979" w:rsidRPr="006607FB">
        <w:rPr>
          <w:rFonts w:ascii="Arial" w:hAnsi="Arial" w:cs="Arial"/>
          <w:sz w:val="24"/>
          <w:szCs w:val="24"/>
        </w:rPr>
        <w:t xml:space="preserve">the </w:t>
      </w:r>
      <w:r w:rsidRPr="006607FB">
        <w:rPr>
          <w:rFonts w:ascii="Arial" w:hAnsi="Arial" w:cs="Arial"/>
          <w:i/>
          <w:sz w:val="24"/>
          <w:szCs w:val="24"/>
        </w:rPr>
        <w:t>International Standards for the Professional Practice of Internal Auditing</w:t>
      </w:r>
      <w:r w:rsidRPr="006607FB">
        <w:rPr>
          <w:rFonts w:ascii="Arial" w:hAnsi="Arial" w:cs="Arial"/>
          <w:sz w:val="24"/>
          <w:szCs w:val="24"/>
        </w:rPr>
        <w:t xml:space="preserve"> and included</w:t>
      </w:r>
      <w:r w:rsidR="00344844">
        <w:rPr>
          <w:rFonts w:ascii="Arial" w:hAnsi="Arial" w:cs="Arial"/>
          <w:sz w:val="24"/>
          <w:szCs w:val="24"/>
        </w:rPr>
        <w:t xml:space="preserve"> interviews, </w:t>
      </w:r>
      <w:r w:rsidRPr="006607FB">
        <w:rPr>
          <w:rFonts w:ascii="Arial" w:hAnsi="Arial" w:cs="Arial"/>
          <w:sz w:val="24"/>
          <w:szCs w:val="24"/>
        </w:rPr>
        <w:t>tests</w:t>
      </w:r>
      <w:r w:rsidR="006C3476" w:rsidRPr="006607FB">
        <w:rPr>
          <w:rFonts w:ascii="Arial" w:hAnsi="Arial" w:cs="Arial"/>
          <w:sz w:val="24"/>
          <w:szCs w:val="24"/>
        </w:rPr>
        <w:t xml:space="preserve"> of records</w:t>
      </w:r>
      <w:r w:rsidR="00946A1F">
        <w:rPr>
          <w:rFonts w:ascii="Arial" w:hAnsi="Arial" w:cs="Arial"/>
          <w:sz w:val="24"/>
          <w:szCs w:val="24"/>
        </w:rPr>
        <w:t xml:space="preserve">, </w:t>
      </w:r>
      <w:r w:rsidRPr="006607FB">
        <w:rPr>
          <w:rFonts w:ascii="Arial" w:hAnsi="Arial" w:cs="Arial"/>
          <w:sz w:val="24"/>
          <w:szCs w:val="24"/>
        </w:rPr>
        <w:t xml:space="preserve">and other </w:t>
      </w:r>
      <w:r w:rsidR="00F12979" w:rsidRPr="006607FB">
        <w:rPr>
          <w:rFonts w:ascii="Arial" w:hAnsi="Arial" w:cs="Arial"/>
          <w:sz w:val="24"/>
          <w:szCs w:val="24"/>
        </w:rPr>
        <w:t xml:space="preserve">auditing </w:t>
      </w:r>
      <w:r w:rsidRPr="006607FB">
        <w:rPr>
          <w:rFonts w:ascii="Arial" w:hAnsi="Arial" w:cs="Arial"/>
          <w:sz w:val="24"/>
          <w:szCs w:val="24"/>
        </w:rPr>
        <w:t xml:space="preserve">procedures considered necessary </w:t>
      </w:r>
      <w:r w:rsidR="00344844">
        <w:rPr>
          <w:rFonts w:ascii="Arial" w:hAnsi="Arial" w:cs="Arial"/>
          <w:sz w:val="24"/>
          <w:szCs w:val="24"/>
        </w:rPr>
        <w:t xml:space="preserve">to </w:t>
      </w:r>
      <w:r w:rsidR="00022B94" w:rsidRPr="006607FB">
        <w:rPr>
          <w:rFonts w:ascii="Arial" w:hAnsi="Arial" w:cs="Arial"/>
          <w:sz w:val="24"/>
          <w:szCs w:val="24"/>
        </w:rPr>
        <w:t>achiev</w:t>
      </w:r>
      <w:r w:rsidR="00344844">
        <w:rPr>
          <w:rFonts w:ascii="Arial" w:hAnsi="Arial" w:cs="Arial"/>
          <w:sz w:val="24"/>
          <w:szCs w:val="24"/>
        </w:rPr>
        <w:t xml:space="preserve">e </w:t>
      </w:r>
      <w:r w:rsidRPr="006607FB">
        <w:rPr>
          <w:rFonts w:ascii="Arial" w:hAnsi="Arial" w:cs="Arial"/>
          <w:sz w:val="24"/>
          <w:szCs w:val="24"/>
        </w:rPr>
        <w:t>the</w:t>
      </w:r>
      <w:r w:rsidR="006C3476" w:rsidRPr="006607FB">
        <w:rPr>
          <w:rFonts w:ascii="Arial" w:hAnsi="Arial" w:cs="Arial"/>
          <w:sz w:val="24"/>
          <w:szCs w:val="24"/>
        </w:rPr>
        <w:t xml:space="preserve"> audit</w:t>
      </w:r>
      <w:r w:rsidRPr="006607FB">
        <w:rPr>
          <w:rFonts w:ascii="Arial" w:hAnsi="Arial" w:cs="Arial"/>
          <w:sz w:val="24"/>
          <w:szCs w:val="24"/>
        </w:rPr>
        <w:t xml:space="preserve"> purpose.</w:t>
      </w:r>
    </w:p>
    <w:p w14:paraId="0E01D027" w14:textId="77777777" w:rsidR="00193F57" w:rsidRDefault="00193F57" w:rsidP="003D0712">
      <w:pPr>
        <w:widowControl w:val="0"/>
        <w:spacing w:line="360" w:lineRule="auto"/>
        <w:jc w:val="both"/>
        <w:rPr>
          <w:rFonts w:ascii="Arial" w:hAnsi="Arial" w:cs="Arial"/>
          <w:sz w:val="24"/>
          <w:szCs w:val="24"/>
        </w:rPr>
      </w:pPr>
    </w:p>
    <w:p w14:paraId="769B0F81" w14:textId="77777777" w:rsidR="00154990" w:rsidRDefault="00154990" w:rsidP="003D0712">
      <w:pPr>
        <w:widowControl w:val="0"/>
        <w:spacing w:line="360" w:lineRule="auto"/>
        <w:jc w:val="both"/>
        <w:rPr>
          <w:rFonts w:ascii="Arial" w:hAnsi="Arial" w:cs="Arial"/>
          <w:sz w:val="24"/>
          <w:szCs w:val="24"/>
          <w:u w:val="single"/>
        </w:rPr>
      </w:pPr>
      <w:r>
        <w:rPr>
          <w:rFonts w:ascii="Arial" w:hAnsi="Arial" w:cs="Arial"/>
          <w:sz w:val="24"/>
          <w:szCs w:val="24"/>
          <w:u w:val="single"/>
        </w:rPr>
        <w:t>Summary Opinion</w:t>
      </w:r>
    </w:p>
    <w:p w14:paraId="35AEAF91" w14:textId="77777777" w:rsidR="00946027" w:rsidRDefault="00946027" w:rsidP="003D0712">
      <w:pPr>
        <w:widowControl w:val="0"/>
        <w:spacing w:line="360" w:lineRule="auto"/>
        <w:jc w:val="both"/>
        <w:rPr>
          <w:rFonts w:ascii="Arial" w:hAnsi="Arial" w:cs="Arial"/>
          <w:sz w:val="24"/>
          <w:szCs w:val="24"/>
        </w:rPr>
      </w:pPr>
    </w:p>
    <w:p w14:paraId="09921024" w14:textId="77777777" w:rsidR="00C9497F" w:rsidRDefault="00154990" w:rsidP="003D0712">
      <w:pPr>
        <w:widowControl w:val="0"/>
        <w:spacing w:line="360" w:lineRule="auto"/>
        <w:jc w:val="both"/>
        <w:rPr>
          <w:rFonts w:ascii="Arial" w:hAnsi="Arial" w:cs="Arial"/>
          <w:sz w:val="24"/>
          <w:szCs w:val="24"/>
        </w:rPr>
      </w:pPr>
      <w:r w:rsidRPr="00750842">
        <w:rPr>
          <w:rFonts w:ascii="Arial" w:hAnsi="Arial" w:cs="Arial"/>
          <w:sz w:val="24"/>
          <w:szCs w:val="24"/>
        </w:rPr>
        <w:t xml:space="preserve">Based on the results of the work performed within the scope of the audit, </w:t>
      </w:r>
      <w:r w:rsidR="00C9497F">
        <w:rPr>
          <w:rFonts w:ascii="Arial" w:hAnsi="Arial" w:cs="Arial"/>
          <w:sz w:val="24"/>
          <w:szCs w:val="24"/>
        </w:rPr>
        <w:t xml:space="preserve">CP’s organizational structure and controls are generally conducive to accomplishing its business objectives related to </w:t>
      </w:r>
      <w:r w:rsidR="00EF1DD5">
        <w:rPr>
          <w:rFonts w:ascii="Arial" w:hAnsi="Arial" w:cs="Arial"/>
          <w:sz w:val="24"/>
          <w:szCs w:val="24"/>
        </w:rPr>
        <w:t xml:space="preserve">materials and equipment </w:t>
      </w:r>
      <w:r w:rsidR="00333F7B">
        <w:rPr>
          <w:rFonts w:ascii="Arial" w:hAnsi="Arial" w:cs="Arial"/>
          <w:sz w:val="24"/>
          <w:szCs w:val="24"/>
        </w:rPr>
        <w:t xml:space="preserve">management </w:t>
      </w:r>
      <w:r w:rsidR="00EF1DD5">
        <w:rPr>
          <w:rFonts w:ascii="Arial" w:hAnsi="Arial" w:cs="Arial"/>
          <w:sz w:val="24"/>
          <w:szCs w:val="24"/>
        </w:rPr>
        <w:t>activities</w:t>
      </w:r>
      <w:r w:rsidR="00C9497F">
        <w:rPr>
          <w:rFonts w:ascii="Arial" w:hAnsi="Arial" w:cs="Arial"/>
          <w:sz w:val="24"/>
          <w:szCs w:val="24"/>
        </w:rPr>
        <w:t xml:space="preserve">.  </w:t>
      </w:r>
      <w:r w:rsidR="00333F7B">
        <w:rPr>
          <w:rFonts w:ascii="Arial" w:hAnsi="Arial" w:cs="Arial"/>
          <w:sz w:val="24"/>
          <w:szCs w:val="24"/>
        </w:rPr>
        <w:t xml:space="preserve">However, </w:t>
      </w:r>
      <w:r w:rsidR="00454051">
        <w:rPr>
          <w:rFonts w:ascii="Arial" w:hAnsi="Arial" w:cs="Arial"/>
          <w:sz w:val="24"/>
          <w:szCs w:val="24"/>
        </w:rPr>
        <w:t xml:space="preserve">controls and business practices </w:t>
      </w:r>
      <w:r w:rsidR="00333F7B">
        <w:rPr>
          <w:rFonts w:ascii="Arial" w:hAnsi="Arial" w:cs="Arial"/>
          <w:sz w:val="24"/>
          <w:szCs w:val="24"/>
        </w:rPr>
        <w:t xml:space="preserve">could </w:t>
      </w:r>
      <w:r w:rsidR="00454051">
        <w:rPr>
          <w:rFonts w:ascii="Arial" w:hAnsi="Arial" w:cs="Arial"/>
          <w:sz w:val="24"/>
          <w:szCs w:val="24"/>
        </w:rPr>
        <w:t xml:space="preserve">be </w:t>
      </w:r>
      <w:r w:rsidR="00333F7B">
        <w:rPr>
          <w:rFonts w:ascii="Arial" w:hAnsi="Arial" w:cs="Arial"/>
          <w:sz w:val="24"/>
          <w:szCs w:val="24"/>
        </w:rPr>
        <w:t>further strengthen</w:t>
      </w:r>
      <w:r w:rsidR="00454051">
        <w:rPr>
          <w:rFonts w:ascii="Arial" w:hAnsi="Arial" w:cs="Arial"/>
          <w:sz w:val="24"/>
          <w:szCs w:val="24"/>
        </w:rPr>
        <w:t>ed</w:t>
      </w:r>
      <w:r w:rsidR="00333F7B">
        <w:rPr>
          <w:rFonts w:ascii="Arial" w:hAnsi="Arial" w:cs="Arial"/>
          <w:sz w:val="24"/>
          <w:szCs w:val="24"/>
        </w:rPr>
        <w:t xml:space="preserve"> by implementing the following:</w:t>
      </w:r>
    </w:p>
    <w:p w14:paraId="4381ECFA" w14:textId="77777777" w:rsidR="00333F7B" w:rsidRDefault="00333F7B" w:rsidP="00C61E9A">
      <w:pPr>
        <w:spacing w:line="360" w:lineRule="auto"/>
        <w:jc w:val="both"/>
        <w:rPr>
          <w:rFonts w:ascii="Arial" w:hAnsi="Arial" w:cs="Arial"/>
          <w:sz w:val="24"/>
          <w:szCs w:val="24"/>
        </w:rPr>
      </w:pPr>
    </w:p>
    <w:p w14:paraId="6A6CF9A0" w14:textId="42525B4D" w:rsidR="005C6AF1" w:rsidRDefault="009B4216" w:rsidP="00C61E9A">
      <w:pPr>
        <w:pStyle w:val="ListParagraph"/>
        <w:numPr>
          <w:ilvl w:val="0"/>
          <w:numId w:val="9"/>
        </w:numPr>
        <w:spacing w:line="360" w:lineRule="auto"/>
        <w:ind w:left="547" w:hanging="547"/>
        <w:jc w:val="both"/>
        <w:rPr>
          <w:rFonts w:ascii="Arial" w:hAnsi="Arial"/>
          <w:color w:val="000000"/>
          <w:sz w:val="24"/>
          <w:szCs w:val="24"/>
          <w:u w:color="000000"/>
        </w:rPr>
      </w:pPr>
      <w:r w:rsidRPr="005C6AF1">
        <w:rPr>
          <w:rFonts w:ascii="Arial" w:hAnsi="Arial"/>
          <w:color w:val="000000"/>
          <w:sz w:val="24"/>
          <w:szCs w:val="24"/>
          <w:u w:color="000000"/>
        </w:rPr>
        <w:t xml:space="preserve">Management should consider expanding the use of the electronic </w:t>
      </w:r>
      <w:r w:rsidR="00596D1F" w:rsidRPr="005C6AF1">
        <w:rPr>
          <w:rFonts w:ascii="Arial" w:hAnsi="Arial"/>
          <w:color w:val="000000"/>
          <w:sz w:val="24"/>
          <w:szCs w:val="24"/>
          <w:u w:color="000000"/>
        </w:rPr>
        <w:t>workflow</w:t>
      </w:r>
      <w:r w:rsidRPr="005C6AF1">
        <w:rPr>
          <w:rFonts w:ascii="Arial" w:hAnsi="Arial"/>
          <w:color w:val="000000"/>
          <w:sz w:val="24"/>
          <w:szCs w:val="24"/>
          <w:u w:color="000000"/>
        </w:rPr>
        <w:t xml:space="preserve"> system to request, </w:t>
      </w:r>
      <w:r w:rsidR="00596D1F" w:rsidRPr="005C6AF1">
        <w:rPr>
          <w:rFonts w:ascii="Arial" w:hAnsi="Arial"/>
          <w:color w:val="000000"/>
          <w:sz w:val="24"/>
          <w:szCs w:val="24"/>
          <w:u w:color="000000"/>
        </w:rPr>
        <w:t>track,</w:t>
      </w:r>
      <w:r w:rsidRPr="005C6AF1">
        <w:rPr>
          <w:rFonts w:ascii="Arial" w:hAnsi="Arial"/>
          <w:color w:val="000000"/>
          <w:sz w:val="24"/>
          <w:szCs w:val="24"/>
          <w:u w:color="000000"/>
        </w:rPr>
        <w:t xml:space="preserve"> and approve purc</w:t>
      </w:r>
      <w:r w:rsidR="004431B4">
        <w:rPr>
          <w:rFonts w:ascii="Arial" w:hAnsi="Arial"/>
          <w:color w:val="000000"/>
          <w:sz w:val="24"/>
          <w:szCs w:val="24"/>
          <w:u w:color="000000"/>
        </w:rPr>
        <w:t>hases for other CP</w:t>
      </w:r>
      <w:r w:rsidRPr="005C6AF1">
        <w:rPr>
          <w:rFonts w:ascii="Arial" w:hAnsi="Arial"/>
          <w:color w:val="000000"/>
          <w:sz w:val="24"/>
          <w:szCs w:val="24"/>
          <w:u w:color="000000"/>
        </w:rPr>
        <w:t xml:space="preserve"> units outside of </w:t>
      </w:r>
      <w:r w:rsidR="00FF076E">
        <w:rPr>
          <w:rFonts w:ascii="Arial" w:hAnsi="Arial"/>
          <w:color w:val="000000"/>
          <w:sz w:val="24"/>
          <w:szCs w:val="24"/>
          <w:u w:color="000000"/>
        </w:rPr>
        <w:t>the Information Technology (</w:t>
      </w:r>
      <w:r w:rsidRPr="005C6AF1">
        <w:rPr>
          <w:rFonts w:ascii="Arial" w:hAnsi="Arial"/>
          <w:color w:val="000000"/>
          <w:sz w:val="24"/>
          <w:szCs w:val="24"/>
          <w:u w:color="000000"/>
        </w:rPr>
        <w:t>IT</w:t>
      </w:r>
      <w:r w:rsidR="00FF076E">
        <w:rPr>
          <w:rFonts w:ascii="Arial" w:hAnsi="Arial"/>
          <w:color w:val="000000"/>
          <w:sz w:val="24"/>
          <w:szCs w:val="24"/>
          <w:u w:color="000000"/>
        </w:rPr>
        <w:t>) unit</w:t>
      </w:r>
      <w:r w:rsidR="00596D1F" w:rsidRPr="005C6AF1">
        <w:rPr>
          <w:rFonts w:ascii="Arial" w:hAnsi="Arial"/>
          <w:color w:val="000000"/>
          <w:sz w:val="24"/>
          <w:szCs w:val="24"/>
          <w:u w:color="000000"/>
        </w:rPr>
        <w:t xml:space="preserve">.  </w:t>
      </w:r>
      <w:r w:rsidRPr="005C6AF1">
        <w:rPr>
          <w:rFonts w:ascii="Arial" w:hAnsi="Arial"/>
          <w:color w:val="000000"/>
          <w:sz w:val="24"/>
          <w:szCs w:val="24"/>
          <w:u w:color="000000"/>
        </w:rPr>
        <w:t xml:space="preserve">The </w:t>
      </w:r>
      <w:r w:rsidR="00596D1F" w:rsidRPr="005C6AF1">
        <w:rPr>
          <w:rFonts w:ascii="Arial" w:hAnsi="Arial"/>
          <w:color w:val="000000"/>
          <w:sz w:val="24"/>
          <w:szCs w:val="24"/>
          <w:u w:color="000000"/>
        </w:rPr>
        <w:t>workflow</w:t>
      </w:r>
      <w:r w:rsidRPr="005C6AF1">
        <w:rPr>
          <w:rFonts w:ascii="Arial" w:hAnsi="Arial"/>
          <w:color w:val="000000"/>
          <w:sz w:val="24"/>
          <w:szCs w:val="24"/>
          <w:u w:color="000000"/>
        </w:rPr>
        <w:t xml:space="preserve"> system may help streamline the purchasing process and provides a clearer audit trail of approvals.</w:t>
      </w:r>
      <w:r w:rsidR="007C0AD3">
        <w:rPr>
          <w:rFonts w:ascii="Arial" w:hAnsi="Arial"/>
          <w:color w:val="000000"/>
          <w:sz w:val="24"/>
          <w:szCs w:val="24"/>
          <w:u w:color="000000"/>
        </w:rPr>
        <w:t xml:space="preserve">  </w:t>
      </w:r>
    </w:p>
    <w:p w14:paraId="71B161EA" w14:textId="7DB50E7E" w:rsidR="005C6AF1" w:rsidRPr="005C6AF1" w:rsidRDefault="005C6AF1" w:rsidP="00C61E9A">
      <w:pPr>
        <w:pStyle w:val="ListParagraph"/>
        <w:numPr>
          <w:ilvl w:val="0"/>
          <w:numId w:val="9"/>
        </w:numPr>
        <w:spacing w:line="360" w:lineRule="auto"/>
        <w:ind w:left="547" w:hanging="547"/>
        <w:jc w:val="both"/>
        <w:rPr>
          <w:rFonts w:ascii="Arial" w:hAnsi="Arial"/>
          <w:color w:val="000000"/>
          <w:sz w:val="24"/>
          <w:szCs w:val="24"/>
          <w:u w:color="000000"/>
        </w:rPr>
      </w:pPr>
      <w:r w:rsidRPr="005C6AF1">
        <w:rPr>
          <w:rFonts w:ascii="Arial" w:hAnsi="Arial" w:cs="Arial"/>
          <w:color w:val="000000"/>
          <w:sz w:val="24"/>
          <w:szCs w:val="24"/>
          <w:u w:color="000000"/>
        </w:rPr>
        <w:t>Management should remind Mandatory Reviewers to read their PANs in a timely manner to help ensure that transactions are proper and appropriate</w:t>
      </w:r>
      <w:r w:rsidR="00D86E64">
        <w:rPr>
          <w:rFonts w:ascii="Arial" w:hAnsi="Arial" w:cs="Arial"/>
          <w:color w:val="000000"/>
          <w:sz w:val="24"/>
          <w:szCs w:val="24"/>
          <w:u w:color="000000"/>
        </w:rPr>
        <w:t>, and</w:t>
      </w:r>
      <w:r w:rsidR="00BA2B02">
        <w:rPr>
          <w:rFonts w:ascii="Arial" w:hAnsi="Arial" w:cs="Arial"/>
          <w:color w:val="000000"/>
          <w:sz w:val="24"/>
          <w:szCs w:val="24"/>
          <w:u w:color="000000"/>
        </w:rPr>
        <w:t xml:space="preserve"> to</w:t>
      </w:r>
      <w:r w:rsidRPr="005C6AF1">
        <w:rPr>
          <w:rFonts w:ascii="Arial" w:hAnsi="Arial" w:cs="Arial"/>
          <w:color w:val="000000"/>
          <w:sz w:val="24"/>
          <w:szCs w:val="24"/>
          <w:u w:color="000000"/>
        </w:rPr>
        <w:t xml:space="preserve"> </w:t>
      </w:r>
      <w:r w:rsidR="00D86E64">
        <w:rPr>
          <w:rFonts w:ascii="Arial" w:hAnsi="Arial" w:cs="Arial"/>
          <w:color w:val="000000"/>
          <w:sz w:val="24"/>
          <w:szCs w:val="24"/>
          <w:u w:color="000000"/>
        </w:rPr>
        <w:t xml:space="preserve">maintain </w:t>
      </w:r>
      <w:r w:rsidR="00596D1F" w:rsidRPr="005C6AF1">
        <w:rPr>
          <w:rFonts w:ascii="Arial" w:hAnsi="Arial" w:cs="Arial"/>
          <w:color w:val="000000"/>
          <w:sz w:val="24"/>
          <w:szCs w:val="24"/>
          <w:u w:color="000000"/>
        </w:rPr>
        <w:t>compl</w:t>
      </w:r>
      <w:r w:rsidR="00D86E64">
        <w:rPr>
          <w:rFonts w:ascii="Arial" w:hAnsi="Arial" w:cs="Arial"/>
          <w:color w:val="000000"/>
          <w:sz w:val="24"/>
          <w:szCs w:val="24"/>
          <w:u w:color="000000"/>
        </w:rPr>
        <w:t>iance</w:t>
      </w:r>
      <w:r w:rsidRPr="005C6AF1">
        <w:rPr>
          <w:rFonts w:ascii="Arial" w:hAnsi="Arial" w:cs="Arial"/>
          <w:color w:val="000000"/>
          <w:sz w:val="24"/>
          <w:szCs w:val="24"/>
          <w:u w:color="000000"/>
        </w:rPr>
        <w:t xml:space="preserve"> with the UCLA Financial Policy.</w:t>
      </w:r>
    </w:p>
    <w:p w14:paraId="3D063256" w14:textId="017FE570" w:rsidR="005C6AF1" w:rsidRPr="005C6AF1" w:rsidRDefault="005C6AF1" w:rsidP="00C61E9A">
      <w:pPr>
        <w:pStyle w:val="ListParagraph"/>
        <w:numPr>
          <w:ilvl w:val="0"/>
          <w:numId w:val="9"/>
        </w:numPr>
        <w:spacing w:line="360" w:lineRule="auto"/>
        <w:ind w:left="547" w:hanging="547"/>
        <w:jc w:val="both"/>
        <w:rPr>
          <w:rFonts w:ascii="Arial" w:hAnsi="Arial"/>
          <w:color w:val="000000"/>
          <w:sz w:val="24"/>
          <w:szCs w:val="24"/>
          <w:u w:color="000000"/>
        </w:rPr>
      </w:pPr>
      <w:r w:rsidRPr="005C6AF1">
        <w:rPr>
          <w:rFonts w:ascii="Arial" w:hAnsi="Arial" w:cs="Arial"/>
          <w:color w:val="000000"/>
          <w:sz w:val="24"/>
          <w:szCs w:val="24"/>
          <w:u w:color="000000"/>
        </w:rPr>
        <w:t xml:space="preserve">Management should review and update the equipment records in </w:t>
      </w:r>
      <w:r w:rsidR="00BA2B02">
        <w:rPr>
          <w:rFonts w:ascii="Arial" w:hAnsi="Arial" w:cs="Arial"/>
          <w:color w:val="000000"/>
          <w:sz w:val="24"/>
          <w:szCs w:val="24"/>
          <w:u w:color="000000"/>
        </w:rPr>
        <w:t>the Asset Management System (</w:t>
      </w:r>
      <w:r w:rsidRPr="005C6AF1">
        <w:rPr>
          <w:rFonts w:ascii="Arial" w:hAnsi="Arial" w:cs="Arial"/>
          <w:color w:val="000000"/>
          <w:sz w:val="24"/>
          <w:szCs w:val="24"/>
          <w:u w:color="000000"/>
        </w:rPr>
        <w:t>AMS</w:t>
      </w:r>
      <w:r w:rsidR="00BA2B02">
        <w:rPr>
          <w:rFonts w:ascii="Arial" w:hAnsi="Arial" w:cs="Arial"/>
          <w:color w:val="000000"/>
          <w:sz w:val="24"/>
          <w:szCs w:val="24"/>
          <w:u w:color="000000"/>
        </w:rPr>
        <w:t>)</w:t>
      </w:r>
      <w:r w:rsidRPr="005C6AF1">
        <w:rPr>
          <w:rFonts w:ascii="Arial" w:hAnsi="Arial" w:cs="Arial"/>
          <w:color w:val="000000"/>
          <w:sz w:val="24"/>
          <w:szCs w:val="24"/>
          <w:u w:color="000000"/>
        </w:rPr>
        <w:t xml:space="preserve"> and the Capital Programs Inventory Listing to ensure all records are complete, </w:t>
      </w:r>
      <w:r w:rsidR="00596D1F" w:rsidRPr="005C6AF1">
        <w:rPr>
          <w:rFonts w:ascii="Arial" w:hAnsi="Arial" w:cs="Arial"/>
          <w:color w:val="000000"/>
          <w:sz w:val="24"/>
          <w:szCs w:val="24"/>
          <w:u w:color="000000"/>
        </w:rPr>
        <w:t>accurate,</w:t>
      </w:r>
      <w:r w:rsidRPr="005C6AF1">
        <w:rPr>
          <w:rFonts w:ascii="Arial" w:hAnsi="Arial" w:cs="Arial"/>
          <w:color w:val="000000"/>
          <w:sz w:val="24"/>
          <w:szCs w:val="24"/>
          <w:u w:color="000000"/>
        </w:rPr>
        <w:t xml:space="preserve"> and </w:t>
      </w:r>
      <w:r w:rsidR="00E13013">
        <w:rPr>
          <w:rFonts w:ascii="Arial" w:hAnsi="Arial" w:cs="Arial"/>
          <w:color w:val="000000"/>
          <w:sz w:val="24"/>
          <w:szCs w:val="24"/>
          <w:u w:color="000000"/>
        </w:rPr>
        <w:t>current</w:t>
      </w:r>
      <w:r w:rsidRPr="005C6AF1">
        <w:rPr>
          <w:rFonts w:ascii="Arial" w:hAnsi="Arial" w:cs="Arial"/>
          <w:color w:val="000000"/>
          <w:sz w:val="24"/>
          <w:szCs w:val="24"/>
          <w:u w:color="000000"/>
        </w:rPr>
        <w:t>.</w:t>
      </w:r>
    </w:p>
    <w:p w14:paraId="31C5EF79" w14:textId="27B44F17" w:rsidR="005C6AF1" w:rsidRPr="000033E4" w:rsidRDefault="005C6AF1" w:rsidP="00C61E9A">
      <w:pPr>
        <w:pStyle w:val="ListParagraph"/>
        <w:numPr>
          <w:ilvl w:val="0"/>
          <w:numId w:val="9"/>
        </w:numPr>
        <w:spacing w:line="360" w:lineRule="auto"/>
        <w:ind w:left="547" w:hanging="547"/>
        <w:jc w:val="both"/>
        <w:rPr>
          <w:rFonts w:ascii="Arial" w:hAnsi="Arial"/>
          <w:color w:val="000000"/>
          <w:sz w:val="24"/>
          <w:szCs w:val="24"/>
          <w:u w:color="000000"/>
        </w:rPr>
      </w:pPr>
      <w:r w:rsidRPr="005C6AF1">
        <w:rPr>
          <w:rFonts w:ascii="Arial" w:hAnsi="Arial" w:cs="Arial"/>
          <w:color w:val="000000"/>
          <w:sz w:val="24"/>
          <w:szCs w:val="24"/>
          <w:u w:color="000000"/>
        </w:rPr>
        <w:t xml:space="preserve">Management should ensure that </w:t>
      </w:r>
      <w:r w:rsidR="00055507">
        <w:rPr>
          <w:rFonts w:ascii="Arial" w:hAnsi="Arial" w:cs="Arial"/>
          <w:color w:val="000000"/>
          <w:sz w:val="24"/>
          <w:szCs w:val="24"/>
          <w:u w:color="000000"/>
        </w:rPr>
        <w:t xml:space="preserve">UCLA </w:t>
      </w:r>
      <w:r w:rsidRPr="005C6AF1">
        <w:rPr>
          <w:rFonts w:ascii="Arial" w:hAnsi="Arial" w:cs="Arial"/>
          <w:color w:val="000000"/>
          <w:sz w:val="24"/>
          <w:szCs w:val="24"/>
          <w:u w:color="000000"/>
        </w:rPr>
        <w:t>equipment property tags are obtained and affixed to all inventorial equipment</w:t>
      </w:r>
      <w:r w:rsidR="000033E4">
        <w:rPr>
          <w:rFonts w:ascii="Arial" w:hAnsi="Arial" w:cs="Arial"/>
          <w:color w:val="000000"/>
          <w:sz w:val="24"/>
          <w:szCs w:val="24"/>
          <w:u w:color="000000"/>
        </w:rPr>
        <w:t xml:space="preserve"> items as by University policy BFB BUS-29</w:t>
      </w:r>
      <w:r w:rsidRPr="005C6AF1">
        <w:rPr>
          <w:rFonts w:ascii="Arial" w:hAnsi="Arial" w:cs="Arial"/>
          <w:color w:val="000000"/>
          <w:sz w:val="24"/>
          <w:szCs w:val="24"/>
          <w:u w:color="000000"/>
        </w:rPr>
        <w:t>.</w:t>
      </w:r>
    </w:p>
    <w:p w14:paraId="6B58F69D" w14:textId="6366C8E5" w:rsidR="00724ECD" w:rsidRPr="001F7DFC" w:rsidRDefault="005C6AF1" w:rsidP="00C61E9A">
      <w:pPr>
        <w:numPr>
          <w:ilvl w:val="0"/>
          <w:numId w:val="1"/>
        </w:numPr>
        <w:tabs>
          <w:tab w:val="num" w:pos="540"/>
        </w:tabs>
        <w:spacing w:line="360" w:lineRule="auto"/>
        <w:ind w:left="540" w:hanging="540"/>
        <w:jc w:val="both"/>
        <w:rPr>
          <w:rFonts w:ascii="Arial" w:hAnsi="Arial"/>
          <w:color w:val="000000"/>
          <w:sz w:val="24"/>
          <w:szCs w:val="24"/>
          <w:u w:color="000000"/>
        </w:rPr>
      </w:pPr>
      <w:r w:rsidRPr="005C6AF1">
        <w:rPr>
          <w:rFonts w:ascii="Arial" w:hAnsi="Arial" w:cs="Arial"/>
          <w:color w:val="000000"/>
          <w:sz w:val="24"/>
          <w:szCs w:val="24"/>
          <w:u w:color="000000"/>
        </w:rPr>
        <w:t>To help minimize the risk associated with a lack of separation of duties over equipment physical i</w:t>
      </w:r>
      <w:r w:rsidR="004431B4">
        <w:rPr>
          <w:rFonts w:ascii="Arial" w:hAnsi="Arial" w:cs="Arial"/>
          <w:color w:val="000000"/>
          <w:sz w:val="24"/>
          <w:szCs w:val="24"/>
          <w:u w:color="000000"/>
        </w:rPr>
        <w:t>nventories, the CP</w:t>
      </w:r>
      <w:r w:rsidRPr="005C6AF1">
        <w:rPr>
          <w:rFonts w:ascii="Arial" w:hAnsi="Arial" w:cs="Arial"/>
          <w:color w:val="000000"/>
          <w:sz w:val="24"/>
          <w:szCs w:val="24"/>
          <w:u w:color="000000"/>
        </w:rPr>
        <w:t xml:space="preserve"> Accounting Manager should sample and independently verify the existence of inventorial equipment as part of </w:t>
      </w:r>
      <w:r w:rsidR="00724ECD">
        <w:rPr>
          <w:rFonts w:ascii="Arial" w:hAnsi="Arial" w:cs="Arial"/>
          <w:color w:val="000000"/>
          <w:sz w:val="24"/>
          <w:szCs w:val="24"/>
          <w:u w:color="000000"/>
        </w:rPr>
        <w:t>the</w:t>
      </w:r>
      <w:r w:rsidRPr="005C6AF1">
        <w:rPr>
          <w:rFonts w:ascii="Arial" w:hAnsi="Arial" w:cs="Arial"/>
          <w:color w:val="000000"/>
          <w:sz w:val="24"/>
          <w:szCs w:val="24"/>
          <w:u w:color="000000"/>
        </w:rPr>
        <w:t xml:space="preserve"> review and sign-off on the biennial equipment certification.</w:t>
      </w:r>
    </w:p>
    <w:p w14:paraId="4F453DB8" w14:textId="77777777" w:rsidR="0044214C" w:rsidRDefault="004C5FF6" w:rsidP="00C61E9A">
      <w:pPr>
        <w:spacing w:line="360" w:lineRule="auto"/>
        <w:jc w:val="both"/>
        <w:rPr>
          <w:rFonts w:ascii="Arial" w:hAnsi="Arial" w:cs="Arial"/>
          <w:sz w:val="24"/>
          <w:szCs w:val="24"/>
        </w:rPr>
      </w:pPr>
      <w:r w:rsidRPr="00D105CF">
        <w:rPr>
          <w:rFonts w:ascii="Arial" w:hAnsi="Arial" w:cs="Arial"/>
          <w:sz w:val="24"/>
          <w:szCs w:val="24"/>
        </w:rPr>
        <w:t xml:space="preserve">The audit results </w:t>
      </w:r>
      <w:r w:rsidR="00780F6B">
        <w:rPr>
          <w:rFonts w:ascii="Arial" w:hAnsi="Arial" w:cs="Arial"/>
          <w:sz w:val="24"/>
          <w:szCs w:val="24"/>
        </w:rPr>
        <w:t xml:space="preserve">and corresponding recommendations </w:t>
      </w:r>
      <w:r w:rsidRPr="00D105CF">
        <w:rPr>
          <w:rFonts w:ascii="Arial" w:hAnsi="Arial" w:cs="Arial"/>
          <w:sz w:val="24"/>
          <w:szCs w:val="24"/>
        </w:rPr>
        <w:t>are detailed in the following sections of th</w:t>
      </w:r>
      <w:r w:rsidR="00780F6B">
        <w:rPr>
          <w:rFonts w:ascii="Arial" w:hAnsi="Arial" w:cs="Arial"/>
          <w:sz w:val="24"/>
          <w:szCs w:val="24"/>
        </w:rPr>
        <w:t>e</w:t>
      </w:r>
      <w:r w:rsidRPr="00D105CF">
        <w:rPr>
          <w:rFonts w:ascii="Arial" w:hAnsi="Arial" w:cs="Arial"/>
          <w:sz w:val="24"/>
          <w:szCs w:val="24"/>
        </w:rPr>
        <w:t xml:space="preserve"> report.</w:t>
      </w:r>
    </w:p>
    <w:p w14:paraId="2E5DA32C" w14:textId="77777777" w:rsidR="0001214B" w:rsidRDefault="0001214B" w:rsidP="00C61E9A">
      <w:pPr>
        <w:spacing w:line="360" w:lineRule="auto"/>
        <w:jc w:val="both"/>
        <w:rPr>
          <w:rFonts w:ascii="Arial" w:hAnsi="Arial" w:cs="Arial"/>
          <w:sz w:val="24"/>
          <w:szCs w:val="24"/>
        </w:rPr>
      </w:pPr>
    </w:p>
    <w:p w14:paraId="594994F7" w14:textId="77777777" w:rsidR="0001214B" w:rsidRDefault="0001214B" w:rsidP="00C61E9A">
      <w:pPr>
        <w:overflowPunct/>
        <w:autoSpaceDE/>
        <w:autoSpaceDN/>
        <w:adjustRightInd/>
        <w:spacing w:line="360" w:lineRule="auto"/>
        <w:jc w:val="both"/>
        <w:textAlignment w:val="auto"/>
        <w:rPr>
          <w:rFonts w:ascii="Arial" w:hAnsi="Arial" w:cs="Arial"/>
          <w:sz w:val="24"/>
          <w:szCs w:val="24"/>
        </w:rPr>
      </w:pPr>
      <w:r>
        <w:rPr>
          <w:rFonts w:ascii="Arial" w:hAnsi="Arial" w:cs="Arial"/>
          <w:sz w:val="24"/>
          <w:szCs w:val="24"/>
        </w:rPr>
        <w:br w:type="page"/>
      </w:r>
    </w:p>
    <w:p w14:paraId="76E4BA98" w14:textId="77777777" w:rsidR="00212058" w:rsidRPr="0044214C" w:rsidRDefault="00212058" w:rsidP="00C61E9A">
      <w:pPr>
        <w:spacing w:line="360" w:lineRule="auto"/>
        <w:jc w:val="both"/>
        <w:rPr>
          <w:rFonts w:ascii="Arial" w:hAnsi="Arial" w:cs="Arial"/>
          <w:sz w:val="24"/>
          <w:szCs w:val="24"/>
        </w:rPr>
      </w:pPr>
      <w:r w:rsidRPr="00070F6D">
        <w:rPr>
          <w:rFonts w:ascii="Arial" w:hAnsi="Arial" w:cs="Arial"/>
          <w:sz w:val="24"/>
          <w:szCs w:val="24"/>
          <w:u w:val="single"/>
        </w:rPr>
        <w:t>Audit Results and Recommendations</w:t>
      </w:r>
    </w:p>
    <w:p w14:paraId="3FD74484" w14:textId="77777777" w:rsidR="00212058" w:rsidRDefault="00212058" w:rsidP="00C61E9A">
      <w:pPr>
        <w:spacing w:line="360" w:lineRule="auto"/>
        <w:jc w:val="both"/>
        <w:rPr>
          <w:rFonts w:ascii="Arial" w:hAnsi="Arial" w:cs="Arial"/>
          <w:sz w:val="24"/>
          <w:szCs w:val="24"/>
        </w:rPr>
      </w:pPr>
    </w:p>
    <w:p w14:paraId="406C59FD" w14:textId="77777777" w:rsidR="00150448" w:rsidRPr="00150448" w:rsidRDefault="00150448" w:rsidP="00C61E9A">
      <w:pPr>
        <w:spacing w:line="360" w:lineRule="auto"/>
        <w:jc w:val="center"/>
        <w:rPr>
          <w:rFonts w:ascii="Arial" w:hAnsi="Arial" w:cs="Arial"/>
          <w:sz w:val="24"/>
          <w:szCs w:val="24"/>
          <w:u w:val="single"/>
        </w:rPr>
      </w:pPr>
      <w:r w:rsidRPr="00150448">
        <w:rPr>
          <w:rFonts w:ascii="Arial" w:hAnsi="Arial" w:cs="Arial"/>
          <w:sz w:val="24"/>
          <w:szCs w:val="24"/>
          <w:u w:val="single"/>
        </w:rPr>
        <w:t>Purchases, Receipts, and Invoices</w:t>
      </w:r>
    </w:p>
    <w:p w14:paraId="17C5172E" w14:textId="77777777" w:rsidR="00675E0E" w:rsidRDefault="00675E0E" w:rsidP="00C61E9A">
      <w:pPr>
        <w:spacing w:line="360" w:lineRule="auto"/>
        <w:jc w:val="both"/>
        <w:rPr>
          <w:rFonts w:ascii="Arial" w:hAnsi="Arial" w:cs="Arial"/>
          <w:sz w:val="24"/>
          <w:szCs w:val="24"/>
          <w:highlight w:val="lightGray"/>
        </w:rPr>
      </w:pPr>
    </w:p>
    <w:p w14:paraId="7F16F222" w14:textId="3F2B6B3F" w:rsidR="00D817AB" w:rsidRDefault="00D817AB" w:rsidP="00C61E9A">
      <w:pPr>
        <w:spacing w:line="360" w:lineRule="auto"/>
        <w:jc w:val="both"/>
        <w:rPr>
          <w:rFonts w:ascii="Arial" w:hAnsi="Arial" w:cs="Arial"/>
          <w:sz w:val="24"/>
          <w:szCs w:val="24"/>
        </w:rPr>
      </w:pPr>
      <w:r w:rsidRPr="00B24E76">
        <w:rPr>
          <w:rFonts w:ascii="Arial" w:hAnsi="Arial" w:cs="Arial"/>
          <w:sz w:val="24"/>
          <w:szCs w:val="24"/>
        </w:rPr>
        <w:t>I</w:t>
      </w:r>
      <w:r w:rsidR="009A46D9">
        <w:rPr>
          <w:rFonts w:ascii="Arial" w:hAnsi="Arial" w:cs="Arial"/>
          <w:sz w:val="24"/>
          <w:szCs w:val="24"/>
        </w:rPr>
        <w:t xml:space="preserve">nformation </w:t>
      </w:r>
      <w:r w:rsidRPr="00B24E76">
        <w:rPr>
          <w:rFonts w:ascii="Arial" w:hAnsi="Arial" w:cs="Arial"/>
          <w:sz w:val="24"/>
          <w:szCs w:val="24"/>
        </w:rPr>
        <w:t>T</w:t>
      </w:r>
      <w:r w:rsidR="009A46D9">
        <w:rPr>
          <w:rFonts w:ascii="Arial" w:hAnsi="Arial" w:cs="Arial"/>
          <w:sz w:val="24"/>
          <w:szCs w:val="24"/>
        </w:rPr>
        <w:t>echnology</w:t>
      </w:r>
      <w:r w:rsidRPr="00B24E76">
        <w:rPr>
          <w:rFonts w:ascii="Arial" w:hAnsi="Arial" w:cs="Arial"/>
          <w:sz w:val="24"/>
          <w:szCs w:val="24"/>
        </w:rPr>
        <w:t xml:space="preserve"> purchase requests </w:t>
      </w:r>
      <w:r>
        <w:rPr>
          <w:rFonts w:ascii="Arial" w:hAnsi="Arial" w:cs="Arial"/>
          <w:sz w:val="24"/>
          <w:szCs w:val="24"/>
        </w:rPr>
        <w:t>are entered in a web-based application</w:t>
      </w:r>
      <w:r w:rsidRPr="00B24E76">
        <w:rPr>
          <w:rFonts w:ascii="Arial" w:hAnsi="Arial" w:cs="Arial"/>
          <w:sz w:val="24"/>
          <w:szCs w:val="24"/>
        </w:rPr>
        <w:t xml:space="preserve"> calle</w:t>
      </w:r>
      <w:r>
        <w:rPr>
          <w:rFonts w:ascii="Arial" w:hAnsi="Arial" w:cs="Arial"/>
          <w:sz w:val="24"/>
          <w:szCs w:val="24"/>
        </w:rPr>
        <w:t>d Document Management.  A</w:t>
      </w:r>
      <w:r w:rsidRPr="00B24E76">
        <w:rPr>
          <w:rFonts w:ascii="Arial" w:hAnsi="Arial" w:cs="Arial"/>
          <w:sz w:val="24"/>
          <w:szCs w:val="24"/>
        </w:rPr>
        <w:t>n electronic review and approval workflow has been established that requires IT purchase requests</w:t>
      </w:r>
      <w:r w:rsidR="004431B4">
        <w:rPr>
          <w:rFonts w:ascii="Arial" w:hAnsi="Arial" w:cs="Arial"/>
          <w:sz w:val="24"/>
          <w:szCs w:val="24"/>
        </w:rPr>
        <w:t xml:space="preserve"> to be approved by the CP</w:t>
      </w:r>
      <w:r>
        <w:rPr>
          <w:rFonts w:ascii="Arial" w:hAnsi="Arial" w:cs="Arial"/>
          <w:sz w:val="24"/>
          <w:szCs w:val="24"/>
        </w:rPr>
        <w:t xml:space="preserve"> IT Manager</w:t>
      </w:r>
      <w:r w:rsidRPr="00B24E76">
        <w:rPr>
          <w:rFonts w:ascii="Arial" w:hAnsi="Arial" w:cs="Arial"/>
          <w:sz w:val="24"/>
          <w:szCs w:val="24"/>
        </w:rPr>
        <w:t xml:space="preserve">, </w:t>
      </w:r>
      <w:r>
        <w:rPr>
          <w:rFonts w:ascii="Arial" w:hAnsi="Arial" w:cs="Arial"/>
          <w:sz w:val="24"/>
          <w:szCs w:val="24"/>
        </w:rPr>
        <w:t>Accounting Manager</w:t>
      </w:r>
      <w:r w:rsidRPr="00B24E76">
        <w:rPr>
          <w:rFonts w:ascii="Arial" w:hAnsi="Arial" w:cs="Arial"/>
          <w:sz w:val="24"/>
          <w:szCs w:val="24"/>
        </w:rPr>
        <w:t>, and Capital Planning &amp; Finance A</w:t>
      </w:r>
      <w:r>
        <w:rPr>
          <w:rFonts w:ascii="Arial" w:hAnsi="Arial" w:cs="Arial"/>
          <w:sz w:val="24"/>
          <w:szCs w:val="24"/>
        </w:rPr>
        <w:t xml:space="preserve">ssociate </w:t>
      </w:r>
      <w:r w:rsidRPr="00B24E76">
        <w:rPr>
          <w:rFonts w:ascii="Arial" w:hAnsi="Arial" w:cs="Arial"/>
          <w:sz w:val="24"/>
          <w:szCs w:val="24"/>
        </w:rPr>
        <w:t>V</w:t>
      </w:r>
      <w:r>
        <w:rPr>
          <w:rFonts w:ascii="Arial" w:hAnsi="Arial" w:cs="Arial"/>
          <w:sz w:val="24"/>
          <w:szCs w:val="24"/>
        </w:rPr>
        <w:t xml:space="preserve">ice </w:t>
      </w:r>
      <w:r w:rsidRPr="00B24E76">
        <w:rPr>
          <w:rFonts w:ascii="Arial" w:hAnsi="Arial" w:cs="Arial"/>
          <w:sz w:val="24"/>
          <w:szCs w:val="24"/>
        </w:rPr>
        <w:t>C</w:t>
      </w:r>
      <w:r>
        <w:rPr>
          <w:rFonts w:ascii="Arial" w:hAnsi="Arial" w:cs="Arial"/>
          <w:sz w:val="24"/>
          <w:szCs w:val="24"/>
        </w:rPr>
        <w:t>hancellor</w:t>
      </w:r>
      <w:r w:rsidR="004431B4">
        <w:rPr>
          <w:rFonts w:ascii="Arial" w:hAnsi="Arial" w:cs="Arial"/>
          <w:sz w:val="24"/>
          <w:szCs w:val="24"/>
        </w:rPr>
        <w:t xml:space="preserve"> (AVC)</w:t>
      </w:r>
      <w:r>
        <w:rPr>
          <w:rFonts w:ascii="Arial" w:hAnsi="Arial" w:cs="Arial"/>
          <w:sz w:val="24"/>
          <w:szCs w:val="24"/>
        </w:rPr>
        <w:t xml:space="preserve">.  </w:t>
      </w:r>
      <w:r w:rsidRPr="00B24E76">
        <w:rPr>
          <w:rFonts w:ascii="Arial" w:hAnsi="Arial" w:cs="Arial"/>
          <w:sz w:val="24"/>
          <w:szCs w:val="24"/>
        </w:rPr>
        <w:t>When all required approval</w:t>
      </w:r>
      <w:r w:rsidR="004431B4">
        <w:rPr>
          <w:rFonts w:ascii="Arial" w:hAnsi="Arial" w:cs="Arial"/>
          <w:sz w:val="24"/>
          <w:szCs w:val="24"/>
        </w:rPr>
        <w:t xml:space="preserve">s are obtained, </w:t>
      </w:r>
      <w:r w:rsidR="00161E21">
        <w:rPr>
          <w:rFonts w:ascii="Arial" w:hAnsi="Arial" w:cs="Arial"/>
          <w:sz w:val="24"/>
          <w:szCs w:val="24"/>
        </w:rPr>
        <w:t xml:space="preserve">the </w:t>
      </w:r>
      <w:r w:rsidR="004431B4">
        <w:rPr>
          <w:rFonts w:ascii="Arial" w:hAnsi="Arial" w:cs="Arial"/>
          <w:sz w:val="24"/>
          <w:szCs w:val="24"/>
        </w:rPr>
        <w:t>CP</w:t>
      </w:r>
      <w:r w:rsidRPr="00B24E76">
        <w:rPr>
          <w:rFonts w:ascii="Arial" w:hAnsi="Arial" w:cs="Arial"/>
          <w:sz w:val="24"/>
          <w:szCs w:val="24"/>
        </w:rPr>
        <w:t xml:space="preserve"> Administrati</w:t>
      </w:r>
      <w:r>
        <w:rPr>
          <w:rFonts w:ascii="Arial" w:hAnsi="Arial" w:cs="Arial"/>
          <w:sz w:val="24"/>
          <w:szCs w:val="24"/>
        </w:rPr>
        <w:t>ve Specialist</w:t>
      </w:r>
      <w:r w:rsidRPr="00B24E76">
        <w:rPr>
          <w:rFonts w:ascii="Arial" w:hAnsi="Arial" w:cs="Arial"/>
          <w:sz w:val="24"/>
          <w:szCs w:val="24"/>
        </w:rPr>
        <w:t xml:space="preserve"> enters the purchase requi</w:t>
      </w:r>
      <w:r>
        <w:rPr>
          <w:rFonts w:ascii="Arial" w:hAnsi="Arial" w:cs="Arial"/>
          <w:sz w:val="24"/>
          <w:szCs w:val="24"/>
        </w:rPr>
        <w:t xml:space="preserve">sition or Low Value Order (LVO) </w:t>
      </w:r>
      <w:r w:rsidRPr="00B24E76">
        <w:rPr>
          <w:rFonts w:ascii="Arial" w:hAnsi="Arial" w:cs="Arial"/>
          <w:sz w:val="24"/>
          <w:szCs w:val="24"/>
        </w:rPr>
        <w:t xml:space="preserve">into the </w:t>
      </w:r>
      <w:r>
        <w:rPr>
          <w:rFonts w:ascii="Arial" w:hAnsi="Arial" w:cs="Arial"/>
          <w:sz w:val="24"/>
          <w:szCs w:val="24"/>
        </w:rPr>
        <w:t xml:space="preserve">UCLA Campus Purchasing and </w:t>
      </w:r>
      <w:r w:rsidRPr="00B24E76">
        <w:rPr>
          <w:rFonts w:ascii="Arial" w:hAnsi="Arial" w:cs="Arial"/>
          <w:sz w:val="24"/>
          <w:szCs w:val="24"/>
        </w:rPr>
        <w:t>Acco</w:t>
      </w:r>
      <w:r>
        <w:rPr>
          <w:rFonts w:ascii="Arial" w:hAnsi="Arial" w:cs="Arial"/>
          <w:sz w:val="24"/>
          <w:szCs w:val="24"/>
        </w:rPr>
        <w:t xml:space="preserve">unts Payable system, </w:t>
      </w:r>
      <w:proofErr w:type="spellStart"/>
      <w:r>
        <w:rPr>
          <w:rFonts w:ascii="Arial" w:hAnsi="Arial" w:cs="Arial"/>
          <w:sz w:val="24"/>
          <w:szCs w:val="24"/>
        </w:rPr>
        <w:t>BruinBuy</w:t>
      </w:r>
      <w:proofErr w:type="spellEnd"/>
      <w:r>
        <w:rPr>
          <w:rFonts w:ascii="Arial" w:hAnsi="Arial" w:cs="Arial"/>
          <w:sz w:val="24"/>
          <w:szCs w:val="24"/>
        </w:rPr>
        <w:t xml:space="preserve">.  </w:t>
      </w:r>
      <w:r w:rsidR="0057180A">
        <w:rPr>
          <w:rFonts w:ascii="Arial" w:hAnsi="Arial" w:cs="Arial"/>
          <w:sz w:val="24"/>
          <w:szCs w:val="24"/>
        </w:rPr>
        <w:t>E</w:t>
      </w:r>
      <w:r w:rsidRPr="00B24E76">
        <w:rPr>
          <w:rFonts w:ascii="Arial" w:hAnsi="Arial" w:cs="Arial"/>
          <w:sz w:val="24"/>
          <w:szCs w:val="24"/>
        </w:rPr>
        <w:t xml:space="preserve">ntering the LVO </w:t>
      </w:r>
      <w:r w:rsidR="0057180A">
        <w:rPr>
          <w:rFonts w:ascii="Arial" w:hAnsi="Arial" w:cs="Arial"/>
          <w:sz w:val="24"/>
          <w:szCs w:val="24"/>
        </w:rPr>
        <w:t xml:space="preserve">information </w:t>
      </w:r>
      <w:r w:rsidRPr="00B24E76">
        <w:rPr>
          <w:rFonts w:ascii="Arial" w:hAnsi="Arial" w:cs="Arial"/>
          <w:sz w:val="24"/>
          <w:szCs w:val="24"/>
        </w:rPr>
        <w:t xml:space="preserve">or </w:t>
      </w:r>
      <w:r w:rsidR="0057180A">
        <w:rPr>
          <w:rFonts w:ascii="Arial" w:hAnsi="Arial" w:cs="Arial"/>
          <w:sz w:val="24"/>
          <w:szCs w:val="24"/>
        </w:rPr>
        <w:t>crea</w:t>
      </w:r>
      <w:r w:rsidRPr="00B24E76">
        <w:rPr>
          <w:rFonts w:ascii="Arial" w:hAnsi="Arial" w:cs="Arial"/>
          <w:sz w:val="24"/>
          <w:szCs w:val="24"/>
        </w:rPr>
        <w:t>ti</w:t>
      </w:r>
      <w:r w:rsidR="0057180A">
        <w:rPr>
          <w:rFonts w:ascii="Arial" w:hAnsi="Arial" w:cs="Arial"/>
          <w:sz w:val="24"/>
          <w:szCs w:val="24"/>
        </w:rPr>
        <w:t>ng a</w:t>
      </w:r>
      <w:r w:rsidRPr="00B24E76">
        <w:rPr>
          <w:rFonts w:ascii="Arial" w:hAnsi="Arial" w:cs="Arial"/>
          <w:sz w:val="24"/>
          <w:szCs w:val="24"/>
        </w:rPr>
        <w:t xml:space="preserve"> purchase order in </w:t>
      </w:r>
      <w:proofErr w:type="spellStart"/>
      <w:r w:rsidRPr="00B24E76">
        <w:rPr>
          <w:rFonts w:ascii="Arial" w:hAnsi="Arial" w:cs="Arial"/>
          <w:sz w:val="24"/>
          <w:szCs w:val="24"/>
        </w:rPr>
        <w:t>BruinBuy</w:t>
      </w:r>
      <w:proofErr w:type="spellEnd"/>
      <w:r w:rsidRPr="00B24E76">
        <w:rPr>
          <w:rFonts w:ascii="Arial" w:hAnsi="Arial" w:cs="Arial"/>
          <w:sz w:val="24"/>
          <w:szCs w:val="24"/>
        </w:rPr>
        <w:t xml:space="preserve"> generates a Post Authorization Notific</w:t>
      </w:r>
      <w:r>
        <w:rPr>
          <w:rFonts w:ascii="Arial" w:hAnsi="Arial" w:cs="Arial"/>
          <w:sz w:val="24"/>
          <w:szCs w:val="24"/>
        </w:rPr>
        <w:t xml:space="preserve">ation (PAN) to the </w:t>
      </w:r>
      <w:r w:rsidRPr="00B24E76">
        <w:rPr>
          <w:rFonts w:ascii="Arial" w:hAnsi="Arial" w:cs="Arial"/>
          <w:sz w:val="24"/>
          <w:szCs w:val="24"/>
        </w:rPr>
        <w:t>purchasing Mandatory Revie</w:t>
      </w:r>
      <w:r w:rsidR="004431B4">
        <w:rPr>
          <w:rFonts w:ascii="Arial" w:hAnsi="Arial" w:cs="Arial"/>
          <w:sz w:val="24"/>
          <w:szCs w:val="24"/>
        </w:rPr>
        <w:t>wers for CP</w:t>
      </w:r>
      <w:r>
        <w:rPr>
          <w:rFonts w:ascii="Arial" w:hAnsi="Arial" w:cs="Arial"/>
          <w:sz w:val="24"/>
          <w:szCs w:val="24"/>
        </w:rPr>
        <w:t xml:space="preserve">, which currently are the Accounting Manager </w:t>
      </w:r>
      <w:r w:rsidRPr="00B24E76">
        <w:rPr>
          <w:rFonts w:ascii="Arial" w:hAnsi="Arial" w:cs="Arial"/>
          <w:sz w:val="24"/>
          <w:szCs w:val="24"/>
        </w:rPr>
        <w:t>and Capital Planning &amp; Fi</w:t>
      </w:r>
      <w:r>
        <w:rPr>
          <w:rFonts w:ascii="Arial" w:hAnsi="Arial" w:cs="Arial"/>
          <w:sz w:val="24"/>
          <w:szCs w:val="24"/>
        </w:rPr>
        <w:t xml:space="preserve">nance AVC. </w:t>
      </w:r>
    </w:p>
    <w:p w14:paraId="2E540BEC" w14:textId="77777777" w:rsidR="00D817AB" w:rsidRPr="00B24E76" w:rsidRDefault="00D817AB" w:rsidP="00C61E9A">
      <w:pPr>
        <w:spacing w:line="360" w:lineRule="auto"/>
        <w:jc w:val="both"/>
        <w:rPr>
          <w:rFonts w:ascii="Arial" w:hAnsi="Arial" w:cs="Arial"/>
          <w:sz w:val="24"/>
          <w:szCs w:val="24"/>
          <w:u w:val="single"/>
        </w:rPr>
      </w:pPr>
    </w:p>
    <w:p w14:paraId="695A2317" w14:textId="05BDA417" w:rsidR="00D817AB" w:rsidRDefault="00D817AB" w:rsidP="00C61E9A">
      <w:pPr>
        <w:spacing w:line="360" w:lineRule="auto"/>
        <w:jc w:val="both"/>
        <w:rPr>
          <w:rFonts w:ascii="Arial" w:hAnsi="Arial" w:cs="Arial"/>
          <w:sz w:val="24"/>
          <w:szCs w:val="24"/>
        </w:rPr>
      </w:pPr>
      <w:r w:rsidRPr="00B24E76">
        <w:rPr>
          <w:rFonts w:ascii="Arial" w:hAnsi="Arial" w:cs="Arial"/>
          <w:sz w:val="24"/>
          <w:szCs w:val="24"/>
        </w:rPr>
        <w:t xml:space="preserve">Requests for non-IT purchases are communicated to </w:t>
      </w:r>
      <w:r>
        <w:rPr>
          <w:rFonts w:ascii="Arial" w:hAnsi="Arial" w:cs="Arial"/>
          <w:sz w:val="24"/>
          <w:szCs w:val="24"/>
        </w:rPr>
        <w:t xml:space="preserve">a </w:t>
      </w:r>
      <w:r w:rsidR="004431B4">
        <w:rPr>
          <w:rFonts w:ascii="Arial" w:hAnsi="Arial" w:cs="Arial"/>
          <w:sz w:val="24"/>
          <w:szCs w:val="24"/>
        </w:rPr>
        <w:t>CP</w:t>
      </w:r>
      <w:r w:rsidRPr="00B24E76">
        <w:rPr>
          <w:rFonts w:ascii="Arial" w:hAnsi="Arial" w:cs="Arial"/>
          <w:sz w:val="24"/>
          <w:szCs w:val="24"/>
        </w:rPr>
        <w:t xml:space="preserve"> Administrativ</w:t>
      </w:r>
      <w:r>
        <w:rPr>
          <w:rFonts w:ascii="Arial" w:hAnsi="Arial" w:cs="Arial"/>
          <w:sz w:val="24"/>
          <w:szCs w:val="24"/>
        </w:rPr>
        <w:t>e Specialist</w:t>
      </w:r>
      <w:r w:rsidR="00D511EE">
        <w:rPr>
          <w:rFonts w:ascii="Arial" w:hAnsi="Arial" w:cs="Arial"/>
          <w:sz w:val="24"/>
          <w:szCs w:val="24"/>
        </w:rPr>
        <w:t>,</w:t>
      </w:r>
      <w:r>
        <w:rPr>
          <w:rFonts w:ascii="Arial" w:hAnsi="Arial" w:cs="Arial"/>
          <w:sz w:val="24"/>
          <w:szCs w:val="24"/>
        </w:rPr>
        <w:t xml:space="preserve"> </w:t>
      </w:r>
      <w:r w:rsidRPr="00B24E76">
        <w:rPr>
          <w:rFonts w:ascii="Arial" w:hAnsi="Arial" w:cs="Arial"/>
          <w:sz w:val="24"/>
          <w:szCs w:val="24"/>
        </w:rPr>
        <w:t>and if the request is</w:t>
      </w:r>
      <w:r w:rsidR="000A579D">
        <w:rPr>
          <w:rFonts w:ascii="Arial" w:hAnsi="Arial" w:cs="Arial"/>
          <w:sz w:val="24"/>
          <w:szCs w:val="24"/>
        </w:rPr>
        <w:t xml:space="preserve"> beyond</w:t>
      </w:r>
      <w:r>
        <w:rPr>
          <w:rFonts w:ascii="Arial" w:hAnsi="Arial" w:cs="Arial"/>
          <w:sz w:val="24"/>
          <w:szCs w:val="24"/>
        </w:rPr>
        <w:t xml:space="preserve"> routine office supplies, approval by the Accounting Manager is required before the purchase requisition </w:t>
      </w:r>
      <w:r w:rsidR="00D511EE">
        <w:rPr>
          <w:rFonts w:ascii="Arial" w:hAnsi="Arial" w:cs="Arial"/>
          <w:sz w:val="24"/>
          <w:szCs w:val="24"/>
        </w:rPr>
        <w:t xml:space="preserve">is entered </w:t>
      </w:r>
      <w:r w:rsidRPr="00B24E76">
        <w:rPr>
          <w:rFonts w:ascii="Arial" w:hAnsi="Arial" w:cs="Arial"/>
          <w:sz w:val="24"/>
          <w:szCs w:val="24"/>
        </w:rPr>
        <w:t>in</w:t>
      </w:r>
      <w:r w:rsidR="00D511EE">
        <w:rPr>
          <w:rFonts w:ascii="Arial" w:hAnsi="Arial" w:cs="Arial"/>
          <w:sz w:val="24"/>
          <w:szCs w:val="24"/>
        </w:rPr>
        <w:t>to</w:t>
      </w:r>
      <w:r w:rsidRPr="00B24E76">
        <w:rPr>
          <w:rFonts w:ascii="Arial" w:hAnsi="Arial" w:cs="Arial"/>
          <w:sz w:val="24"/>
          <w:szCs w:val="24"/>
        </w:rPr>
        <w:t xml:space="preserve"> </w:t>
      </w:r>
      <w:proofErr w:type="spellStart"/>
      <w:r w:rsidRPr="00B24E76">
        <w:rPr>
          <w:rFonts w:ascii="Arial" w:hAnsi="Arial" w:cs="Arial"/>
          <w:sz w:val="24"/>
          <w:szCs w:val="24"/>
        </w:rPr>
        <w:t>BruinBuy</w:t>
      </w:r>
      <w:proofErr w:type="spellEnd"/>
      <w:r w:rsidRPr="00B24E76">
        <w:rPr>
          <w:rFonts w:ascii="Arial" w:hAnsi="Arial" w:cs="Arial"/>
          <w:sz w:val="24"/>
          <w:szCs w:val="24"/>
        </w:rPr>
        <w:t xml:space="preserve">.  Similar to IT purchases, the </w:t>
      </w:r>
      <w:r w:rsidR="00BA2B02">
        <w:rPr>
          <w:rFonts w:ascii="Arial" w:hAnsi="Arial" w:cs="Arial"/>
          <w:sz w:val="24"/>
          <w:szCs w:val="24"/>
        </w:rPr>
        <w:t>creation</w:t>
      </w:r>
      <w:r w:rsidR="0045755B">
        <w:rPr>
          <w:rFonts w:ascii="Arial" w:hAnsi="Arial" w:cs="Arial"/>
          <w:sz w:val="24"/>
          <w:szCs w:val="24"/>
        </w:rPr>
        <w:t xml:space="preserve"> </w:t>
      </w:r>
      <w:r w:rsidRPr="00B24E76">
        <w:rPr>
          <w:rFonts w:ascii="Arial" w:hAnsi="Arial" w:cs="Arial"/>
          <w:sz w:val="24"/>
          <w:szCs w:val="24"/>
        </w:rPr>
        <w:t>of the purchase o</w:t>
      </w:r>
      <w:r>
        <w:rPr>
          <w:rFonts w:ascii="Arial" w:hAnsi="Arial" w:cs="Arial"/>
          <w:sz w:val="24"/>
          <w:szCs w:val="24"/>
        </w:rPr>
        <w:t xml:space="preserve">rder in </w:t>
      </w:r>
      <w:proofErr w:type="spellStart"/>
      <w:r>
        <w:rPr>
          <w:rFonts w:ascii="Arial" w:hAnsi="Arial" w:cs="Arial"/>
          <w:sz w:val="24"/>
          <w:szCs w:val="24"/>
        </w:rPr>
        <w:t>BruinBuy</w:t>
      </w:r>
      <w:proofErr w:type="spellEnd"/>
      <w:r>
        <w:rPr>
          <w:rFonts w:ascii="Arial" w:hAnsi="Arial" w:cs="Arial"/>
          <w:sz w:val="24"/>
          <w:szCs w:val="24"/>
        </w:rPr>
        <w:t xml:space="preserve"> generates a PAN</w:t>
      </w:r>
      <w:r w:rsidRPr="00B24E76">
        <w:rPr>
          <w:rFonts w:ascii="Arial" w:hAnsi="Arial" w:cs="Arial"/>
          <w:sz w:val="24"/>
          <w:szCs w:val="24"/>
        </w:rPr>
        <w:t xml:space="preserve"> that is sent to the purchasing Mandato</w:t>
      </w:r>
      <w:r w:rsidR="004431B4">
        <w:rPr>
          <w:rFonts w:ascii="Arial" w:hAnsi="Arial" w:cs="Arial"/>
          <w:sz w:val="24"/>
          <w:szCs w:val="24"/>
        </w:rPr>
        <w:t>ry Reviewers for CP</w:t>
      </w:r>
      <w:r w:rsidRPr="00B24E76">
        <w:rPr>
          <w:rFonts w:ascii="Arial" w:hAnsi="Arial" w:cs="Arial"/>
          <w:sz w:val="24"/>
          <w:szCs w:val="24"/>
        </w:rPr>
        <w:t xml:space="preserve">, </w:t>
      </w:r>
      <w:r>
        <w:rPr>
          <w:rFonts w:ascii="Arial" w:hAnsi="Arial" w:cs="Arial"/>
          <w:sz w:val="24"/>
          <w:szCs w:val="24"/>
        </w:rPr>
        <w:t xml:space="preserve">which currently are the Accounting Manager </w:t>
      </w:r>
      <w:r w:rsidRPr="00B24E76">
        <w:rPr>
          <w:rFonts w:ascii="Arial" w:hAnsi="Arial" w:cs="Arial"/>
          <w:sz w:val="24"/>
          <w:szCs w:val="24"/>
        </w:rPr>
        <w:t>and Capital Planning &amp; Fi</w:t>
      </w:r>
      <w:r>
        <w:rPr>
          <w:rFonts w:ascii="Arial" w:hAnsi="Arial" w:cs="Arial"/>
          <w:sz w:val="24"/>
          <w:szCs w:val="24"/>
        </w:rPr>
        <w:t xml:space="preserve">nance AVC.  </w:t>
      </w:r>
    </w:p>
    <w:p w14:paraId="420118B3" w14:textId="77777777" w:rsidR="00D817AB" w:rsidRPr="003C009A" w:rsidRDefault="00D817AB" w:rsidP="00C61E9A">
      <w:pPr>
        <w:spacing w:line="360" w:lineRule="auto"/>
        <w:jc w:val="both"/>
        <w:rPr>
          <w:rFonts w:ascii="Arial" w:hAnsi="Arial" w:cs="Arial"/>
          <w:sz w:val="24"/>
          <w:szCs w:val="24"/>
        </w:rPr>
      </w:pPr>
    </w:p>
    <w:p w14:paraId="3F1D61B8" w14:textId="77777777" w:rsidR="003C009A" w:rsidRPr="0081335E" w:rsidRDefault="003C009A" w:rsidP="00C61E9A">
      <w:pPr>
        <w:pStyle w:val="ListParagraph"/>
        <w:numPr>
          <w:ilvl w:val="0"/>
          <w:numId w:val="6"/>
        </w:numPr>
        <w:spacing w:line="360" w:lineRule="auto"/>
        <w:ind w:left="547" w:hanging="547"/>
        <w:jc w:val="both"/>
        <w:rPr>
          <w:rFonts w:ascii="Arial" w:hAnsi="Arial" w:cs="Arial"/>
          <w:sz w:val="24"/>
          <w:szCs w:val="24"/>
          <w:u w:val="single"/>
        </w:rPr>
      </w:pPr>
      <w:r w:rsidRPr="0081335E">
        <w:rPr>
          <w:rFonts w:ascii="Arial" w:hAnsi="Arial" w:cs="Arial"/>
          <w:sz w:val="24"/>
          <w:szCs w:val="24"/>
          <w:u w:val="single"/>
        </w:rPr>
        <w:t>Purchasing Approvals</w:t>
      </w:r>
    </w:p>
    <w:p w14:paraId="653AAFC0" w14:textId="77777777" w:rsidR="003C009A" w:rsidRPr="003C009A" w:rsidRDefault="003C009A" w:rsidP="00C61E9A">
      <w:pPr>
        <w:spacing w:line="360" w:lineRule="auto"/>
        <w:jc w:val="both"/>
        <w:rPr>
          <w:rFonts w:ascii="Arial" w:hAnsi="Arial" w:cs="Arial"/>
          <w:sz w:val="24"/>
          <w:szCs w:val="24"/>
        </w:rPr>
      </w:pPr>
    </w:p>
    <w:p w14:paraId="177545C6" w14:textId="194D5755" w:rsidR="00AF5FB0" w:rsidRDefault="00AF5FB0" w:rsidP="00C61E9A">
      <w:pPr>
        <w:spacing w:line="360" w:lineRule="auto"/>
        <w:ind w:left="547"/>
        <w:jc w:val="both"/>
        <w:rPr>
          <w:rFonts w:ascii="Arial" w:hAnsi="Arial"/>
          <w:color w:val="000000"/>
          <w:sz w:val="24"/>
          <w:szCs w:val="24"/>
          <w:u w:color="000000"/>
        </w:rPr>
      </w:pPr>
      <w:r>
        <w:rPr>
          <w:rFonts w:ascii="Arial" w:hAnsi="Arial"/>
          <w:color w:val="000000"/>
          <w:sz w:val="24"/>
          <w:szCs w:val="24"/>
          <w:u w:color="000000"/>
        </w:rPr>
        <w:t>A</w:t>
      </w:r>
      <w:r w:rsidRPr="00AF5FB0">
        <w:rPr>
          <w:rFonts w:ascii="Arial" w:hAnsi="Arial"/>
          <w:color w:val="000000"/>
          <w:sz w:val="24"/>
          <w:szCs w:val="24"/>
          <w:u w:color="000000"/>
        </w:rPr>
        <w:t xml:space="preserve"> </w:t>
      </w:r>
      <w:r>
        <w:rPr>
          <w:rFonts w:ascii="Arial" w:hAnsi="Arial"/>
          <w:color w:val="000000"/>
          <w:sz w:val="24"/>
          <w:szCs w:val="24"/>
          <w:u w:color="000000"/>
        </w:rPr>
        <w:t xml:space="preserve">judgmental </w:t>
      </w:r>
      <w:r w:rsidRPr="00AF5FB0">
        <w:rPr>
          <w:rFonts w:ascii="Arial" w:hAnsi="Arial"/>
          <w:color w:val="000000"/>
          <w:sz w:val="24"/>
          <w:szCs w:val="24"/>
          <w:u w:color="000000"/>
        </w:rPr>
        <w:t xml:space="preserve">sample of </w:t>
      </w:r>
      <w:r>
        <w:rPr>
          <w:rFonts w:ascii="Arial" w:hAnsi="Arial"/>
          <w:color w:val="000000"/>
          <w:sz w:val="24"/>
          <w:szCs w:val="24"/>
          <w:u w:color="000000"/>
        </w:rPr>
        <w:t xml:space="preserve">19 equipment </w:t>
      </w:r>
      <w:r w:rsidRPr="00AF5FB0">
        <w:rPr>
          <w:rFonts w:ascii="Arial" w:hAnsi="Arial"/>
          <w:color w:val="000000"/>
          <w:sz w:val="24"/>
          <w:szCs w:val="24"/>
          <w:u w:color="000000"/>
        </w:rPr>
        <w:t>purchases</w:t>
      </w:r>
      <w:r>
        <w:rPr>
          <w:rFonts w:ascii="Arial" w:hAnsi="Arial"/>
          <w:color w:val="000000"/>
          <w:sz w:val="24"/>
          <w:szCs w:val="24"/>
          <w:u w:color="000000"/>
        </w:rPr>
        <w:t xml:space="preserve"> from fiscal years </w:t>
      </w:r>
      <w:r>
        <w:rPr>
          <w:rFonts w:ascii="Arial" w:hAnsi="Arial" w:cs="Arial"/>
          <w:sz w:val="24"/>
          <w:szCs w:val="24"/>
        </w:rPr>
        <w:t>2016-17, 2017-18 and 2018-19 were reviewe</w:t>
      </w:r>
      <w:r w:rsidRPr="00BA7957">
        <w:rPr>
          <w:rFonts w:ascii="Arial" w:hAnsi="Arial" w:cs="Arial"/>
          <w:sz w:val="24"/>
          <w:szCs w:val="24"/>
        </w:rPr>
        <w:t>d</w:t>
      </w:r>
      <w:r w:rsidR="00B37CC2" w:rsidRPr="00BA7957">
        <w:rPr>
          <w:rFonts w:ascii="Arial" w:hAnsi="Arial" w:cs="Arial"/>
          <w:sz w:val="24"/>
          <w:szCs w:val="24"/>
        </w:rPr>
        <w:t>.</w:t>
      </w:r>
      <w:r w:rsidR="00BA7957" w:rsidRPr="00BA7957">
        <w:rPr>
          <w:rFonts w:ascii="Arial" w:hAnsi="Arial" w:cs="Arial"/>
          <w:sz w:val="24"/>
          <w:szCs w:val="24"/>
        </w:rPr>
        <w:t xml:space="preserve"> P</w:t>
      </w:r>
      <w:r w:rsidRPr="00BA7957">
        <w:rPr>
          <w:rFonts w:ascii="Arial" w:hAnsi="Arial"/>
          <w:sz w:val="24"/>
          <w:szCs w:val="24"/>
          <w:u w:color="000000"/>
        </w:rPr>
        <w:t>u</w:t>
      </w:r>
      <w:r w:rsidRPr="00AF5FB0">
        <w:rPr>
          <w:rFonts w:ascii="Arial" w:hAnsi="Arial"/>
          <w:color w:val="000000"/>
          <w:sz w:val="24"/>
          <w:szCs w:val="24"/>
          <w:u w:color="000000"/>
        </w:rPr>
        <w:t>rchase</w:t>
      </w:r>
      <w:r w:rsidR="003C009A">
        <w:rPr>
          <w:rFonts w:ascii="Arial" w:hAnsi="Arial"/>
          <w:color w:val="000000"/>
          <w:sz w:val="24"/>
          <w:szCs w:val="24"/>
          <w:u w:color="000000"/>
        </w:rPr>
        <w:t>s were</w:t>
      </w:r>
      <w:r w:rsidRPr="00AF5FB0">
        <w:rPr>
          <w:rFonts w:ascii="Arial" w:hAnsi="Arial"/>
          <w:color w:val="000000"/>
          <w:sz w:val="24"/>
          <w:szCs w:val="24"/>
          <w:u w:color="000000"/>
        </w:rPr>
        <w:t xml:space="preserve"> for authorized University purposes and approved</w:t>
      </w:r>
      <w:r w:rsidR="004431B4">
        <w:rPr>
          <w:rFonts w:ascii="Arial" w:hAnsi="Arial"/>
          <w:color w:val="000000"/>
          <w:sz w:val="24"/>
          <w:szCs w:val="24"/>
          <w:u w:color="000000"/>
        </w:rPr>
        <w:t xml:space="preserve"> by appropriate CP</w:t>
      </w:r>
      <w:r w:rsidRPr="00AF5FB0">
        <w:rPr>
          <w:rFonts w:ascii="Arial" w:hAnsi="Arial"/>
          <w:color w:val="000000"/>
          <w:sz w:val="24"/>
          <w:szCs w:val="24"/>
          <w:u w:color="000000"/>
        </w:rPr>
        <w:t xml:space="preserve"> employees.</w:t>
      </w:r>
    </w:p>
    <w:p w14:paraId="09027B6C" w14:textId="77777777" w:rsidR="002550B7" w:rsidRDefault="002550B7" w:rsidP="00C61E9A">
      <w:pPr>
        <w:spacing w:line="360" w:lineRule="auto"/>
        <w:ind w:left="547"/>
        <w:jc w:val="both"/>
        <w:rPr>
          <w:rFonts w:ascii="Arial" w:hAnsi="Arial"/>
          <w:color w:val="000000"/>
          <w:sz w:val="24"/>
          <w:szCs w:val="24"/>
          <w:u w:color="000000"/>
        </w:rPr>
      </w:pPr>
    </w:p>
    <w:p w14:paraId="77B00FFD" w14:textId="1715CCEC" w:rsidR="001F7DFC" w:rsidRPr="001F7DFC" w:rsidRDefault="002550B7" w:rsidP="001F7DFC">
      <w:pPr>
        <w:suppressAutoHyphens/>
        <w:autoSpaceDN/>
        <w:adjustRightInd/>
        <w:spacing w:line="360" w:lineRule="auto"/>
        <w:ind w:left="547"/>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45E796EC" w14:textId="77777777" w:rsidR="009E19EA" w:rsidRPr="002550B7" w:rsidRDefault="009E19EA" w:rsidP="001F7DFC">
      <w:pPr>
        <w:pStyle w:val="ListParagraph"/>
        <w:keepNext/>
        <w:keepLines/>
        <w:numPr>
          <w:ilvl w:val="0"/>
          <w:numId w:val="6"/>
        </w:numPr>
        <w:spacing w:line="360" w:lineRule="auto"/>
        <w:ind w:left="547" w:hanging="547"/>
        <w:jc w:val="both"/>
        <w:rPr>
          <w:rFonts w:ascii="Arial" w:hAnsi="Arial" w:cs="Arial"/>
          <w:sz w:val="24"/>
          <w:szCs w:val="24"/>
          <w:u w:val="single"/>
        </w:rPr>
      </w:pPr>
      <w:r w:rsidRPr="002550B7">
        <w:rPr>
          <w:rFonts w:ascii="Arial" w:hAnsi="Arial" w:cs="Arial"/>
          <w:sz w:val="24"/>
          <w:szCs w:val="24"/>
          <w:u w:val="single"/>
        </w:rPr>
        <w:t>Work Flow System – Electronic Approvals</w:t>
      </w:r>
    </w:p>
    <w:p w14:paraId="6095B067" w14:textId="77777777" w:rsidR="009E19EA" w:rsidRDefault="009E19EA" w:rsidP="001F7DFC">
      <w:pPr>
        <w:keepNext/>
        <w:keepLines/>
        <w:overflowPunct/>
        <w:spacing w:line="360" w:lineRule="auto"/>
        <w:jc w:val="both"/>
        <w:textAlignment w:val="auto"/>
        <w:rPr>
          <w:rFonts w:ascii="Arial" w:hAnsi="Arial" w:cs="Arial"/>
          <w:sz w:val="24"/>
          <w:szCs w:val="24"/>
          <w:u w:val="single"/>
        </w:rPr>
      </w:pPr>
    </w:p>
    <w:p w14:paraId="699D42FF" w14:textId="77777777" w:rsidR="009E19EA" w:rsidRDefault="009E19EA" w:rsidP="001F7DFC">
      <w:pPr>
        <w:keepNext/>
        <w:keepLines/>
        <w:overflowPunct/>
        <w:spacing w:line="360" w:lineRule="auto"/>
        <w:ind w:left="547"/>
        <w:jc w:val="both"/>
        <w:textAlignment w:val="auto"/>
        <w:rPr>
          <w:rFonts w:ascii="Arial" w:hAnsi="Arial" w:cs="Arial"/>
          <w:sz w:val="24"/>
          <w:szCs w:val="24"/>
        </w:rPr>
      </w:pPr>
      <w:r>
        <w:rPr>
          <w:rFonts w:ascii="Arial" w:hAnsi="Arial" w:cs="Arial"/>
          <w:sz w:val="24"/>
          <w:szCs w:val="24"/>
        </w:rPr>
        <w:t xml:space="preserve">Non-IT purchases are not requested, </w:t>
      </w:r>
      <w:r w:rsidR="00596D1F">
        <w:rPr>
          <w:rFonts w:ascii="Arial" w:hAnsi="Arial" w:cs="Arial"/>
          <w:sz w:val="24"/>
          <w:szCs w:val="24"/>
        </w:rPr>
        <w:t>tracked,</w:t>
      </w:r>
      <w:r>
        <w:rPr>
          <w:rFonts w:ascii="Arial" w:hAnsi="Arial" w:cs="Arial"/>
          <w:sz w:val="24"/>
          <w:szCs w:val="24"/>
        </w:rPr>
        <w:t xml:space="preserve"> and electronically approved in the Document Management system.  </w:t>
      </w:r>
    </w:p>
    <w:p w14:paraId="512019D6" w14:textId="77777777" w:rsidR="009E19EA" w:rsidRPr="00E61F2F" w:rsidRDefault="009E19EA" w:rsidP="00C61E9A">
      <w:pPr>
        <w:overflowPunct/>
        <w:spacing w:line="360" w:lineRule="auto"/>
        <w:ind w:left="547"/>
        <w:jc w:val="both"/>
        <w:textAlignment w:val="auto"/>
        <w:rPr>
          <w:rFonts w:ascii="Verdana" w:hAnsi="Verdana"/>
          <w:color w:val="000000"/>
          <w:sz w:val="24"/>
          <w:szCs w:val="24"/>
          <w:u w:color="000000"/>
        </w:rPr>
      </w:pPr>
    </w:p>
    <w:p w14:paraId="578C017B" w14:textId="32EC28A5" w:rsidR="009E19EA" w:rsidRDefault="009E19EA" w:rsidP="00C61E9A">
      <w:pPr>
        <w:spacing w:line="360" w:lineRule="auto"/>
        <w:ind w:left="547"/>
        <w:jc w:val="both"/>
        <w:rPr>
          <w:rFonts w:ascii="Arial" w:hAnsi="Arial"/>
          <w:color w:val="000000"/>
          <w:sz w:val="24"/>
          <w:szCs w:val="24"/>
          <w:u w:color="000000"/>
        </w:rPr>
      </w:pPr>
      <w:r w:rsidRPr="00356448">
        <w:rPr>
          <w:rFonts w:ascii="Arial" w:hAnsi="Arial"/>
          <w:color w:val="000000"/>
          <w:sz w:val="24"/>
          <w:szCs w:val="24"/>
          <w:u w:val="single" w:color="000000"/>
        </w:rPr>
        <w:t>Recommendation</w:t>
      </w:r>
      <w:r>
        <w:rPr>
          <w:rFonts w:ascii="Arial" w:hAnsi="Arial"/>
          <w:color w:val="000000"/>
          <w:sz w:val="24"/>
          <w:szCs w:val="24"/>
          <w:u w:color="000000"/>
        </w:rPr>
        <w:t xml:space="preserve">:  </w:t>
      </w:r>
      <w:r w:rsidRPr="00356448">
        <w:rPr>
          <w:rFonts w:ascii="Arial" w:hAnsi="Arial"/>
          <w:color w:val="000000"/>
          <w:sz w:val="24"/>
          <w:szCs w:val="24"/>
          <w:u w:color="000000"/>
        </w:rPr>
        <w:t xml:space="preserve">Management should consider expanding the use of the electronic </w:t>
      </w:r>
      <w:r w:rsidR="00596D1F" w:rsidRPr="00356448">
        <w:rPr>
          <w:rFonts w:ascii="Arial" w:hAnsi="Arial"/>
          <w:color w:val="000000"/>
          <w:sz w:val="24"/>
          <w:szCs w:val="24"/>
          <w:u w:color="000000"/>
        </w:rPr>
        <w:t>workflow</w:t>
      </w:r>
      <w:r w:rsidRPr="00356448">
        <w:rPr>
          <w:rFonts w:ascii="Arial" w:hAnsi="Arial"/>
          <w:color w:val="000000"/>
          <w:sz w:val="24"/>
          <w:szCs w:val="24"/>
          <w:u w:color="000000"/>
        </w:rPr>
        <w:t xml:space="preserve"> system to request, </w:t>
      </w:r>
      <w:r w:rsidR="00596D1F" w:rsidRPr="00356448">
        <w:rPr>
          <w:rFonts w:ascii="Arial" w:hAnsi="Arial"/>
          <w:color w:val="000000"/>
          <w:sz w:val="24"/>
          <w:szCs w:val="24"/>
          <w:u w:color="000000"/>
        </w:rPr>
        <w:t>track,</w:t>
      </w:r>
      <w:r w:rsidRPr="00356448">
        <w:rPr>
          <w:rFonts w:ascii="Arial" w:hAnsi="Arial"/>
          <w:color w:val="000000"/>
          <w:sz w:val="24"/>
          <w:szCs w:val="24"/>
          <w:u w:color="000000"/>
        </w:rPr>
        <w:t xml:space="preserve"> and approve purc</w:t>
      </w:r>
      <w:r w:rsidR="004431B4">
        <w:rPr>
          <w:rFonts w:ascii="Arial" w:hAnsi="Arial"/>
          <w:color w:val="000000"/>
          <w:sz w:val="24"/>
          <w:szCs w:val="24"/>
          <w:u w:color="000000"/>
        </w:rPr>
        <w:t>hases for other CP</w:t>
      </w:r>
      <w:r w:rsidRPr="00356448">
        <w:rPr>
          <w:rFonts w:ascii="Arial" w:hAnsi="Arial"/>
          <w:color w:val="000000"/>
          <w:sz w:val="24"/>
          <w:szCs w:val="24"/>
          <w:u w:color="000000"/>
        </w:rPr>
        <w:t xml:space="preserve"> units outside of IT</w:t>
      </w:r>
      <w:r w:rsidR="00596D1F" w:rsidRPr="00356448">
        <w:rPr>
          <w:rFonts w:ascii="Arial" w:hAnsi="Arial"/>
          <w:color w:val="000000"/>
          <w:sz w:val="24"/>
          <w:szCs w:val="24"/>
          <w:u w:color="000000"/>
        </w:rPr>
        <w:t xml:space="preserve">.  </w:t>
      </w:r>
      <w:r w:rsidRPr="00356448">
        <w:rPr>
          <w:rFonts w:ascii="Arial" w:hAnsi="Arial"/>
          <w:color w:val="000000"/>
          <w:sz w:val="24"/>
          <w:szCs w:val="24"/>
          <w:u w:color="000000"/>
        </w:rPr>
        <w:t xml:space="preserve">The </w:t>
      </w:r>
      <w:r w:rsidR="00596D1F" w:rsidRPr="00356448">
        <w:rPr>
          <w:rFonts w:ascii="Arial" w:hAnsi="Arial"/>
          <w:color w:val="000000"/>
          <w:sz w:val="24"/>
          <w:szCs w:val="24"/>
          <w:u w:color="000000"/>
        </w:rPr>
        <w:t>workflow</w:t>
      </w:r>
      <w:r w:rsidRPr="00356448">
        <w:rPr>
          <w:rFonts w:ascii="Arial" w:hAnsi="Arial"/>
          <w:color w:val="000000"/>
          <w:sz w:val="24"/>
          <w:szCs w:val="24"/>
          <w:u w:color="000000"/>
        </w:rPr>
        <w:t xml:space="preserve"> system may help streamline the purchasing process and provides a clearer audit trail of approvals.</w:t>
      </w:r>
    </w:p>
    <w:p w14:paraId="28E01B7C" w14:textId="548AD92E" w:rsidR="00FA5D00" w:rsidRDefault="00FA5D00" w:rsidP="00C61E9A">
      <w:pPr>
        <w:spacing w:line="360" w:lineRule="auto"/>
        <w:ind w:left="547"/>
        <w:jc w:val="both"/>
        <w:rPr>
          <w:rFonts w:ascii="Verdana" w:hAnsi="Verdana"/>
          <w:color w:val="000000"/>
          <w:sz w:val="24"/>
          <w:szCs w:val="24"/>
          <w:u w:color="000000"/>
        </w:rPr>
      </w:pPr>
    </w:p>
    <w:p w14:paraId="6DBAA35B" w14:textId="454C38CA" w:rsidR="00FA5D00" w:rsidRPr="00356448" w:rsidRDefault="00FA5D00" w:rsidP="00C61E9A">
      <w:pPr>
        <w:spacing w:line="360" w:lineRule="auto"/>
        <w:ind w:left="547"/>
        <w:jc w:val="both"/>
        <w:rPr>
          <w:rFonts w:ascii="Verdana" w:hAnsi="Verdana"/>
          <w:color w:val="000000"/>
          <w:sz w:val="24"/>
          <w:szCs w:val="24"/>
          <w:u w:color="000000"/>
        </w:rPr>
      </w:pPr>
      <w:r>
        <w:rPr>
          <w:rFonts w:ascii="Arial" w:hAnsi="Arial"/>
          <w:color w:val="000000"/>
          <w:sz w:val="24"/>
          <w:szCs w:val="24"/>
          <w:u w:val="single" w:color="000000"/>
        </w:rPr>
        <w:t>Response</w:t>
      </w:r>
      <w:r w:rsidRPr="00FA5D00">
        <w:rPr>
          <w:rFonts w:ascii="Arial" w:hAnsi="Arial"/>
          <w:color w:val="000000"/>
          <w:sz w:val="24"/>
          <w:szCs w:val="24"/>
        </w:rPr>
        <w:t>:</w:t>
      </w:r>
      <w:r w:rsidR="00294F5D">
        <w:rPr>
          <w:rFonts w:ascii="Arial" w:hAnsi="Arial"/>
          <w:color w:val="000000"/>
          <w:sz w:val="24"/>
          <w:szCs w:val="24"/>
        </w:rPr>
        <w:t xml:space="preserve">  </w:t>
      </w:r>
      <w:r w:rsidR="00FF10C0">
        <w:rPr>
          <w:rFonts w:ascii="Arial" w:hAnsi="Arial" w:cs="Arial"/>
          <w:color w:val="000000"/>
          <w:sz w:val="24"/>
          <w:szCs w:val="24"/>
        </w:rPr>
        <w:t xml:space="preserve">Capital Programs believes current controls are sufficient for the purchase of non-IT items.  Current controls include the reviewing of PANs, utilizing the receiving function in </w:t>
      </w:r>
      <w:proofErr w:type="spellStart"/>
      <w:r w:rsidR="00FF10C0">
        <w:rPr>
          <w:rFonts w:ascii="Arial" w:hAnsi="Arial" w:cs="Arial"/>
          <w:color w:val="000000"/>
          <w:sz w:val="24"/>
          <w:szCs w:val="24"/>
        </w:rPr>
        <w:t>BruinBuy</w:t>
      </w:r>
      <w:proofErr w:type="spellEnd"/>
      <w:r w:rsidR="00FF10C0">
        <w:rPr>
          <w:rFonts w:ascii="Arial" w:hAnsi="Arial" w:cs="Arial"/>
          <w:color w:val="000000"/>
          <w:sz w:val="24"/>
          <w:szCs w:val="24"/>
        </w:rPr>
        <w:t>, and requiring signatures or email approval for payment of invoices.  Finance personnel also independently review a purchase request and will ask questions if the request seems out of the ordinary.  Capital Programs utilizes workflows for a wide variety of processes and will continue to evaluate which processes would benefit from the use of workflows in the Document Management System.</w:t>
      </w:r>
    </w:p>
    <w:p w14:paraId="3121A440" w14:textId="77777777" w:rsidR="003C009A" w:rsidRDefault="003C009A" w:rsidP="00C61E9A">
      <w:pPr>
        <w:spacing w:line="360" w:lineRule="auto"/>
        <w:jc w:val="both"/>
        <w:rPr>
          <w:rFonts w:ascii="Arial" w:hAnsi="Arial"/>
          <w:color w:val="000000"/>
          <w:sz w:val="24"/>
          <w:szCs w:val="24"/>
          <w:u w:color="000000"/>
        </w:rPr>
      </w:pPr>
    </w:p>
    <w:p w14:paraId="72A6F98C" w14:textId="77777777" w:rsidR="003C009A" w:rsidRPr="002550B7" w:rsidRDefault="003C009A" w:rsidP="00C61E9A">
      <w:pPr>
        <w:pStyle w:val="ListParagraph"/>
        <w:numPr>
          <w:ilvl w:val="0"/>
          <w:numId w:val="6"/>
        </w:numPr>
        <w:spacing w:line="360" w:lineRule="auto"/>
        <w:ind w:left="547" w:hanging="547"/>
        <w:jc w:val="both"/>
        <w:rPr>
          <w:rFonts w:ascii="Arial" w:hAnsi="Arial"/>
          <w:color w:val="000000"/>
          <w:sz w:val="24"/>
          <w:szCs w:val="24"/>
          <w:u w:val="single" w:color="000000"/>
        </w:rPr>
      </w:pPr>
      <w:r w:rsidRPr="002550B7">
        <w:rPr>
          <w:rFonts w:ascii="Arial" w:hAnsi="Arial"/>
          <w:color w:val="000000"/>
          <w:sz w:val="24"/>
          <w:szCs w:val="24"/>
          <w:u w:val="single" w:color="000000"/>
        </w:rPr>
        <w:t>F</w:t>
      </w:r>
      <w:r w:rsidR="00C61E9A">
        <w:rPr>
          <w:rFonts w:ascii="Arial" w:hAnsi="Arial"/>
          <w:color w:val="000000"/>
          <w:sz w:val="24"/>
          <w:szCs w:val="24"/>
          <w:u w:val="single" w:color="000000"/>
        </w:rPr>
        <w:t xml:space="preserve">ull </w:t>
      </w:r>
      <w:r w:rsidRPr="002550B7">
        <w:rPr>
          <w:rFonts w:ascii="Arial" w:hAnsi="Arial"/>
          <w:color w:val="000000"/>
          <w:sz w:val="24"/>
          <w:szCs w:val="24"/>
          <w:u w:val="single" w:color="000000"/>
        </w:rPr>
        <w:t>A</w:t>
      </w:r>
      <w:r w:rsidR="00C61E9A">
        <w:rPr>
          <w:rFonts w:ascii="Arial" w:hAnsi="Arial"/>
          <w:color w:val="000000"/>
          <w:sz w:val="24"/>
          <w:szCs w:val="24"/>
          <w:u w:val="single" w:color="000000"/>
        </w:rPr>
        <w:t xml:space="preserve">ccounting </w:t>
      </w:r>
      <w:r w:rsidRPr="002550B7">
        <w:rPr>
          <w:rFonts w:ascii="Arial" w:hAnsi="Arial"/>
          <w:color w:val="000000"/>
          <w:sz w:val="24"/>
          <w:szCs w:val="24"/>
          <w:u w:val="single" w:color="000000"/>
        </w:rPr>
        <w:t>U</w:t>
      </w:r>
      <w:r w:rsidR="00C61E9A">
        <w:rPr>
          <w:rFonts w:ascii="Arial" w:hAnsi="Arial"/>
          <w:color w:val="000000"/>
          <w:sz w:val="24"/>
          <w:szCs w:val="24"/>
          <w:u w:val="single" w:color="000000"/>
        </w:rPr>
        <w:t>nit (FAU)</w:t>
      </w:r>
      <w:r w:rsidRPr="002550B7">
        <w:rPr>
          <w:rFonts w:ascii="Arial" w:hAnsi="Arial"/>
          <w:color w:val="000000"/>
          <w:sz w:val="24"/>
          <w:szCs w:val="24"/>
          <w:u w:val="single" w:color="000000"/>
        </w:rPr>
        <w:t xml:space="preserve"> and Object Code</w:t>
      </w:r>
    </w:p>
    <w:p w14:paraId="0AC068F2" w14:textId="77777777" w:rsidR="003C009A" w:rsidRDefault="003C009A" w:rsidP="00C61E9A">
      <w:pPr>
        <w:overflowPunct/>
        <w:spacing w:line="360" w:lineRule="auto"/>
        <w:jc w:val="both"/>
        <w:textAlignment w:val="auto"/>
        <w:rPr>
          <w:rFonts w:ascii="Arial" w:hAnsi="Arial" w:cs="Arial"/>
          <w:sz w:val="24"/>
          <w:szCs w:val="24"/>
          <w:u w:val="single"/>
        </w:rPr>
      </w:pPr>
    </w:p>
    <w:p w14:paraId="1286D3C6" w14:textId="340C42DD" w:rsidR="003C009A" w:rsidRDefault="003C009A" w:rsidP="00C61E9A">
      <w:pPr>
        <w:overflowPunct/>
        <w:spacing w:line="360" w:lineRule="auto"/>
        <w:ind w:left="547"/>
        <w:jc w:val="both"/>
        <w:textAlignment w:val="auto"/>
        <w:rPr>
          <w:rFonts w:ascii="Arial" w:hAnsi="Arial"/>
          <w:color w:val="000000"/>
          <w:sz w:val="24"/>
          <w:szCs w:val="24"/>
          <w:u w:color="000000"/>
        </w:rPr>
      </w:pPr>
      <w:r w:rsidRPr="003C009A">
        <w:rPr>
          <w:rFonts w:ascii="Arial" w:hAnsi="Arial" w:cs="Arial"/>
          <w:sz w:val="24"/>
          <w:szCs w:val="24"/>
        </w:rPr>
        <w:t xml:space="preserve">For the same </w:t>
      </w:r>
      <w:r w:rsidRPr="003C009A">
        <w:rPr>
          <w:rFonts w:ascii="Arial" w:hAnsi="Arial"/>
          <w:color w:val="000000"/>
          <w:sz w:val="24"/>
          <w:szCs w:val="24"/>
          <w:u w:color="000000"/>
        </w:rPr>
        <w:t xml:space="preserve">judgmental </w:t>
      </w:r>
      <w:r w:rsidRPr="00AF5FB0">
        <w:rPr>
          <w:rFonts w:ascii="Arial" w:hAnsi="Arial"/>
          <w:color w:val="000000"/>
          <w:sz w:val="24"/>
          <w:szCs w:val="24"/>
          <w:u w:color="000000"/>
        </w:rPr>
        <w:t xml:space="preserve">sample of </w:t>
      </w:r>
      <w:r w:rsidRPr="003C009A">
        <w:rPr>
          <w:rFonts w:ascii="Arial" w:hAnsi="Arial"/>
          <w:color w:val="000000"/>
          <w:sz w:val="24"/>
          <w:szCs w:val="24"/>
          <w:u w:color="000000"/>
        </w:rPr>
        <w:t xml:space="preserve">19 equipment </w:t>
      </w:r>
      <w:r w:rsidRPr="00AF5FB0">
        <w:rPr>
          <w:rFonts w:ascii="Arial" w:hAnsi="Arial"/>
          <w:color w:val="000000"/>
          <w:sz w:val="24"/>
          <w:szCs w:val="24"/>
          <w:u w:color="000000"/>
        </w:rPr>
        <w:t>purchases</w:t>
      </w:r>
      <w:r>
        <w:rPr>
          <w:rFonts w:ascii="Arial" w:hAnsi="Arial"/>
          <w:color w:val="000000"/>
          <w:sz w:val="24"/>
          <w:szCs w:val="24"/>
          <w:u w:color="000000"/>
        </w:rPr>
        <w:t xml:space="preserve"> </w:t>
      </w:r>
      <w:r w:rsidR="00E642B5">
        <w:rPr>
          <w:rFonts w:ascii="Arial" w:hAnsi="Arial"/>
          <w:color w:val="000000"/>
          <w:sz w:val="24"/>
          <w:szCs w:val="24"/>
          <w:u w:color="000000"/>
        </w:rPr>
        <w:t>noted earlier</w:t>
      </w:r>
      <w:r>
        <w:rPr>
          <w:rFonts w:ascii="Arial" w:hAnsi="Arial"/>
          <w:color w:val="000000"/>
          <w:sz w:val="24"/>
          <w:szCs w:val="24"/>
          <w:u w:color="000000"/>
        </w:rPr>
        <w:t xml:space="preserve">, </w:t>
      </w:r>
      <w:r w:rsidR="000B78DC">
        <w:rPr>
          <w:rFonts w:ascii="Arial" w:hAnsi="Arial"/>
          <w:color w:val="000000"/>
          <w:sz w:val="24"/>
          <w:szCs w:val="24"/>
          <w:u w:color="000000"/>
        </w:rPr>
        <w:t xml:space="preserve">A&amp;AS was able to </w:t>
      </w:r>
      <w:r>
        <w:rPr>
          <w:rFonts w:ascii="Arial" w:hAnsi="Arial"/>
          <w:color w:val="000000"/>
          <w:sz w:val="24"/>
          <w:szCs w:val="24"/>
          <w:u w:color="000000"/>
        </w:rPr>
        <w:t>verif</w:t>
      </w:r>
      <w:r w:rsidR="000B78DC">
        <w:rPr>
          <w:rFonts w:ascii="Arial" w:hAnsi="Arial"/>
          <w:color w:val="000000"/>
          <w:sz w:val="24"/>
          <w:szCs w:val="24"/>
          <w:u w:color="000000"/>
        </w:rPr>
        <w:t>y</w:t>
      </w:r>
      <w:r>
        <w:rPr>
          <w:rFonts w:ascii="Arial" w:hAnsi="Arial"/>
          <w:color w:val="000000"/>
          <w:sz w:val="24"/>
          <w:szCs w:val="24"/>
          <w:u w:color="000000"/>
        </w:rPr>
        <w:t xml:space="preserve"> </w:t>
      </w:r>
      <w:r w:rsidR="000B78DC">
        <w:rPr>
          <w:rFonts w:ascii="Arial" w:hAnsi="Arial"/>
          <w:color w:val="000000"/>
          <w:sz w:val="24"/>
          <w:szCs w:val="24"/>
          <w:u w:color="000000"/>
        </w:rPr>
        <w:t xml:space="preserve">that </w:t>
      </w:r>
      <w:r>
        <w:rPr>
          <w:rFonts w:ascii="Arial" w:hAnsi="Arial"/>
          <w:color w:val="000000"/>
          <w:sz w:val="24"/>
          <w:szCs w:val="24"/>
          <w:u w:color="000000"/>
        </w:rPr>
        <w:t xml:space="preserve">the appropriate FAU and object code was assigned. </w:t>
      </w:r>
      <w:r w:rsidRPr="003C009A">
        <w:rPr>
          <w:rFonts w:ascii="Arial" w:hAnsi="Arial"/>
          <w:color w:val="000000"/>
          <w:sz w:val="24"/>
          <w:szCs w:val="24"/>
          <w:u w:color="000000"/>
        </w:rPr>
        <w:t xml:space="preserve"> </w:t>
      </w:r>
    </w:p>
    <w:p w14:paraId="59770DD2" w14:textId="77777777" w:rsidR="003C009A" w:rsidRDefault="003C009A" w:rsidP="00C61E9A">
      <w:pPr>
        <w:overflowPunct/>
        <w:spacing w:line="360" w:lineRule="auto"/>
        <w:ind w:left="547"/>
        <w:jc w:val="both"/>
        <w:textAlignment w:val="auto"/>
        <w:rPr>
          <w:rFonts w:ascii="Arial" w:hAnsi="Arial"/>
          <w:color w:val="000000"/>
          <w:sz w:val="24"/>
          <w:szCs w:val="24"/>
          <w:u w:color="000000"/>
        </w:rPr>
      </w:pPr>
    </w:p>
    <w:p w14:paraId="475A28A6" w14:textId="77777777" w:rsidR="003C009A" w:rsidRPr="00222C4B" w:rsidRDefault="003C009A" w:rsidP="00C61E9A">
      <w:pPr>
        <w:suppressAutoHyphens/>
        <w:autoSpaceDN/>
        <w:adjustRightInd/>
        <w:spacing w:line="360" w:lineRule="auto"/>
        <w:ind w:left="547"/>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68D64FB4" w14:textId="77777777" w:rsidR="003C009A" w:rsidRDefault="003C009A" w:rsidP="00C61E9A">
      <w:pPr>
        <w:overflowPunct/>
        <w:spacing w:line="360" w:lineRule="auto"/>
        <w:jc w:val="both"/>
        <w:textAlignment w:val="auto"/>
        <w:rPr>
          <w:rFonts w:ascii="Arial" w:hAnsi="Arial"/>
          <w:color w:val="000000"/>
          <w:sz w:val="24"/>
          <w:szCs w:val="24"/>
          <w:u w:color="000000"/>
        </w:rPr>
      </w:pPr>
    </w:p>
    <w:p w14:paraId="00BC9FB6" w14:textId="77777777" w:rsidR="003C009A" w:rsidRPr="002550B7" w:rsidRDefault="003C009A" w:rsidP="00C61E9A">
      <w:pPr>
        <w:pStyle w:val="ListParagraph"/>
        <w:numPr>
          <w:ilvl w:val="0"/>
          <w:numId w:val="6"/>
        </w:numPr>
        <w:overflowPunct/>
        <w:spacing w:line="360" w:lineRule="auto"/>
        <w:ind w:left="547" w:hanging="547"/>
        <w:jc w:val="both"/>
        <w:textAlignment w:val="auto"/>
        <w:rPr>
          <w:rFonts w:ascii="Arial" w:hAnsi="Arial"/>
          <w:color w:val="000000"/>
          <w:sz w:val="24"/>
          <w:szCs w:val="24"/>
          <w:u w:val="single" w:color="000000"/>
        </w:rPr>
      </w:pPr>
      <w:r w:rsidRPr="002550B7">
        <w:rPr>
          <w:rFonts w:ascii="Arial" w:hAnsi="Arial"/>
          <w:color w:val="000000"/>
          <w:sz w:val="24"/>
          <w:szCs w:val="24"/>
          <w:u w:val="single" w:color="000000"/>
        </w:rPr>
        <w:t xml:space="preserve">Post Authorization </w:t>
      </w:r>
      <w:r w:rsidR="003319A4" w:rsidRPr="002550B7">
        <w:rPr>
          <w:rFonts w:ascii="Arial" w:hAnsi="Arial"/>
          <w:color w:val="000000"/>
          <w:sz w:val="24"/>
          <w:szCs w:val="24"/>
          <w:u w:val="single" w:color="000000"/>
        </w:rPr>
        <w:t>Notifi</w:t>
      </w:r>
      <w:r w:rsidRPr="002550B7">
        <w:rPr>
          <w:rFonts w:ascii="Arial" w:hAnsi="Arial"/>
          <w:color w:val="000000"/>
          <w:sz w:val="24"/>
          <w:szCs w:val="24"/>
          <w:u w:val="single" w:color="000000"/>
        </w:rPr>
        <w:t>cation</w:t>
      </w:r>
      <w:r w:rsidR="003319A4" w:rsidRPr="002550B7">
        <w:rPr>
          <w:rFonts w:ascii="Arial" w:hAnsi="Arial"/>
          <w:color w:val="000000"/>
          <w:sz w:val="24"/>
          <w:szCs w:val="24"/>
          <w:u w:val="single" w:color="000000"/>
        </w:rPr>
        <w:t xml:space="preserve"> (PAN)</w:t>
      </w:r>
    </w:p>
    <w:p w14:paraId="5F47AB22" w14:textId="77777777" w:rsidR="002621C6" w:rsidRDefault="002621C6" w:rsidP="00C61E9A">
      <w:pPr>
        <w:overflowPunct/>
        <w:spacing w:line="360" w:lineRule="auto"/>
        <w:jc w:val="both"/>
        <w:textAlignment w:val="auto"/>
        <w:rPr>
          <w:rFonts w:ascii="Arial" w:hAnsi="Arial"/>
          <w:color w:val="000000"/>
          <w:sz w:val="24"/>
          <w:szCs w:val="24"/>
          <w:u w:color="000000"/>
        </w:rPr>
      </w:pPr>
    </w:p>
    <w:p w14:paraId="5B7D2306" w14:textId="556DF053" w:rsidR="003C009A" w:rsidRDefault="002621C6" w:rsidP="00C61E9A">
      <w:pPr>
        <w:overflowPunct/>
        <w:spacing w:line="360" w:lineRule="auto"/>
        <w:ind w:left="547"/>
        <w:jc w:val="both"/>
        <w:textAlignment w:val="auto"/>
        <w:rPr>
          <w:rFonts w:ascii="Arial" w:hAnsi="Arial"/>
          <w:color w:val="000000"/>
          <w:sz w:val="24"/>
          <w:szCs w:val="24"/>
          <w:u w:color="000000"/>
        </w:rPr>
      </w:pPr>
      <w:r w:rsidRPr="002621C6">
        <w:rPr>
          <w:rFonts w:ascii="Arial" w:hAnsi="Arial"/>
          <w:color w:val="000000"/>
          <w:sz w:val="24"/>
          <w:szCs w:val="24"/>
          <w:u w:color="000000"/>
        </w:rPr>
        <w:t>According to the UCLA Financial Policy, Principles of Financial Accountability, “A reviewer must review a transaction within two working days of receipt.”</w:t>
      </w:r>
      <w:r w:rsidR="00D17FC7">
        <w:rPr>
          <w:rFonts w:ascii="Arial" w:hAnsi="Arial"/>
          <w:color w:val="000000"/>
          <w:sz w:val="24"/>
          <w:szCs w:val="24"/>
          <w:u w:color="000000"/>
        </w:rPr>
        <w:t xml:space="preserve"> </w:t>
      </w:r>
      <w:r w:rsidRPr="002621C6">
        <w:rPr>
          <w:rFonts w:ascii="Arial" w:hAnsi="Arial"/>
          <w:color w:val="000000"/>
          <w:sz w:val="24"/>
          <w:szCs w:val="24"/>
          <w:u w:color="000000"/>
        </w:rPr>
        <w:t xml:space="preserve"> Timely PAN reviews help to ensure that transactions are proper and appropriate</w:t>
      </w:r>
      <w:r w:rsidR="00561A7D">
        <w:rPr>
          <w:rFonts w:ascii="Arial" w:hAnsi="Arial"/>
          <w:color w:val="000000"/>
          <w:sz w:val="24"/>
          <w:szCs w:val="24"/>
          <w:u w:color="000000"/>
        </w:rPr>
        <w:t>, as well as maintaining compliance with the UCLA Financial Policy</w:t>
      </w:r>
      <w:r w:rsidRPr="002621C6">
        <w:rPr>
          <w:rFonts w:ascii="Arial" w:hAnsi="Arial"/>
          <w:color w:val="000000"/>
          <w:sz w:val="24"/>
          <w:szCs w:val="24"/>
          <w:u w:color="000000"/>
        </w:rPr>
        <w:t>.</w:t>
      </w:r>
    </w:p>
    <w:p w14:paraId="50757789" w14:textId="39BC37DC" w:rsidR="002621C6" w:rsidRDefault="002621C6" w:rsidP="00C61E9A">
      <w:pPr>
        <w:overflowPunct/>
        <w:spacing w:line="360" w:lineRule="auto"/>
        <w:ind w:left="547"/>
        <w:jc w:val="both"/>
        <w:textAlignment w:val="auto"/>
        <w:rPr>
          <w:rFonts w:ascii="Arial" w:hAnsi="Arial"/>
          <w:color w:val="000000"/>
          <w:sz w:val="24"/>
          <w:szCs w:val="24"/>
          <w:u w:color="000000"/>
        </w:rPr>
      </w:pPr>
      <w:r w:rsidRPr="002621C6">
        <w:rPr>
          <w:rFonts w:ascii="Arial" w:hAnsi="Arial"/>
          <w:color w:val="000000"/>
          <w:sz w:val="24"/>
          <w:szCs w:val="24"/>
          <w:u w:color="000000"/>
        </w:rPr>
        <w:t xml:space="preserve">For UCLA Capital Programs equipment purchases, the following employees were set up as PAN Mandatory Reviewers: </w:t>
      </w:r>
    </w:p>
    <w:p w14:paraId="04B7D515" w14:textId="77777777" w:rsidR="00736FF6" w:rsidRPr="002621C6" w:rsidRDefault="00736FF6" w:rsidP="00C61E9A">
      <w:pPr>
        <w:overflowPunct/>
        <w:spacing w:line="360" w:lineRule="auto"/>
        <w:ind w:left="547"/>
        <w:jc w:val="both"/>
        <w:textAlignment w:val="auto"/>
        <w:rPr>
          <w:rFonts w:ascii="Verdana" w:hAnsi="Verdana"/>
          <w:color w:val="000000"/>
          <w:sz w:val="24"/>
          <w:szCs w:val="24"/>
          <w:u w:color="000000"/>
        </w:rPr>
      </w:pPr>
    </w:p>
    <w:p w14:paraId="4577B316" w14:textId="75A98A66" w:rsidR="002621C6" w:rsidRPr="00856AB5" w:rsidRDefault="002621C6" w:rsidP="00736FF6">
      <w:pPr>
        <w:pStyle w:val="ListParagraph"/>
        <w:numPr>
          <w:ilvl w:val="0"/>
          <w:numId w:val="5"/>
        </w:numPr>
        <w:tabs>
          <w:tab w:val="left" w:pos="1260"/>
        </w:tabs>
        <w:overflowPunct/>
        <w:spacing w:line="360" w:lineRule="auto"/>
        <w:ind w:left="1080" w:hanging="540"/>
        <w:jc w:val="both"/>
        <w:textAlignment w:val="auto"/>
        <w:rPr>
          <w:rFonts w:ascii="Verdana" w:hAnsi="Verdana"/>
          <w:color w:val="000000"/>
          <w:sz w:val="24"/>
          <w:szCs w:val="24"/>
          <w:u w:color="000000"/>
        </w:rPr>
      </w:pPr>
      <w:r w:rsidRPr="00856AB5">
        <w:rPr>
          <w:rFonts w:ascii="Arial" w:hAnsi="Arial"/>
          <w:color w:val="000000"/>
          <w:sz w:val="24"/>
          <w:szCs w:val="24"/>
          <w:u w:color="000000"/>
        </w:rPr>
        <w:t>2016-17</w:t>
      </w:r>
      <w:r w:rsidR="000A4E06">
        <w:rPr>
          <w:rFonts w:ascii="Arial" w:hAnsi="Arial"/>
          <w:color w:val="000000"/>
          <w:sz w:val="24"/>
          <w:szCs w:val="24"/>
          <w:u w:color="000000"/>
        </w:rPr>
        <w:t xml:space="preserve">: </w:t>
      </w:r>
      <w:r w:rsidRPr="00856AB5">
        <w:rPr>
          <w:rFonts w:ascii="Arial" w:hAnsi="Arial"/>
          <w:color w:val="000000"/>
          <w:sz w:val="24"/>
          <w:szCs w:val="24"/>
          <w:u w:color="000000"/>
        </w:rPr>
        <w:t xml:space="preserve"> Former Project Manager, Building </w:t>
      </w:r>
      <w:r w:rsidR="00596D1F" w:rsidRPr="00856AB5">
        <w:rPr>
          <w:rFonts w:ascii="Arial" w:hAnsi="Arial"/>
          <w:color w:val="000000"/>
          <w:sz w:val="24"/>
          <w:szCs w:val="24"/>
          <w:u w:color="000000"/>
        </w:rPr>
        <w:t>Operations</w:t>
      </w:r>
      <w:r w:rsidR="001C0C12">
        <w:rPr>
          <w:rFonts w:ascii="Arial" w:hAnsi="Arial"/>
          <w:color w:val="000000"/>
          <w:sz w:val="24"/>
          <w:szCs w:val="24"/>
          <w:u w:color="000000"/>
        </w:rPr>
        <w:t>;</w:t>
      </w:r>
      <w:r w:rsidRPr="00856AB5">
        <w:rPr>
          <w:rFonts w:ascii="Arial" w:hAnsi="Arial"/>
          <w:color w:val="000000"/>
          <w:sz w:val="24"/>
          <w:szCs w:val="24"/>
          <w:u w:color="000000"/>
        </w:rPr>
        <w:t xml:space="preserve"> and Former Administrative Services Director. </w:t>
      </w:r>
    </w:p>
    <w:p w14:paraId="4E45C68E" w14:textId="3C1CC19E" w:rsidR="0081335E" w:rsidRPr="009B6B84" w:rsidRDefault="002621C6" w:rsidP="009B6B84">
      <w:pPr>
        <w:pStyle w:val="ListParagraph"/>
        <w:numPr>
          <w:ilvl w:val="0"/>
          <w:numId w:val="5"/>
        </w:numPr>
        <w:tabs>
          <w:tab w:val="left" w:pos="1260"/>
        </w:tabs>
        <w:overflowPunct/>
        <w:spacing w:line="360" w:lineRule="auto"/>
        <w:ind w:left="1080" w:hanging="540"/>
        <w:jc w:val="both"/>
        <w:textAlignment w:val="auto"/>
        <w:rPr>
          <w:rFonts w:ascii="Arial" w:hAnsi="Arial"/>
          <w:color w:val="000000"/>
          <w:sz w:val="24"/>
          <w:szCs w:val="24"/>
          <w:u w:color="000000"/>
        </w:rPr>
      </w:pPr>
      <w:r w:rsidRPr="00856AB5">
        <w:rPr>
          <w:rFonts w:ascii="Arial" w:hAnsi="Arial"/>
          <w:color w:val="000000"/>
          <w:sz w:val="24"/>
          <w:szCs w:val="24"/>
          <w:u w:color="000000"/>
        </w:rPr>
        <w:t>2017-18 to pr</w:t>
      </w:r>
      <w:r w:rsidR="004431B4">
        <w:rPr>
          <w:rFonts w:ascii="Arial" w:hAnsi="Arial"/>
          <w:color w:val="000000"/>
          <w:sz w:val="24"/>
          <w:szCs w:val="24"/>
          <w:u w:color="000000"/>
        </w:rPr>
        <w:t>esent:</w:t>
      </w:r>
      <w:r w:rsidR="000A4E06">
        <w:rPr>
          <w:rFonts w:ascii="Arial" w:hAnsi="Arial"/>
          <w:color w:val="000000"/>
          <w:sz w:val="24"/>
          <w:szCs w:val="24"/>
          <w:u w:color="000000"/>
        </w:rPr>
        <w:t xml:space="preserve"> </w:t>
      </w:r>
      <w:r w:rsidR="004431B4">
        <w:rPr>
          <w:rFonts w:ascii="Arial" w:hAnsi="Arial"/>
          <w:color w:val="000000"/>
          <w:sz w:val="24"/>
          <w:szCs w:val="24"/>
          <w:u w:color="000000"/>
        </w:rPr>
        <w:t xml:space="preserve"> Accounting Manager and </w:t>
      </w:r>
      <w:r w:rsidRPr="00856AB5">
        <w:rPr>
          <w:rFonts w:ascii="Arial" w:hAnsi="Arial"/>
          <w:color w:val="000000"/>
          <w:sz w:val="24"/>
          <w:szCs w:val="24"/>
          <w:u w:color="000000"/>
        </w:rPr>
        <w:t>Capital Planning and Finance</w:t>
      </w:r>
      <w:r w:rsidR="004431B4">
        <w:rPr>
          <w:rFonts w:ascii="Arial" w:hAnsi="Arial"/>
          <w:color w:val="000000"/>
          <w:sz w:val="24"/>
          <w:szCs w:val="24"/>
          <w:u w:color="000000"/>
        </w:rPr>
        <w:t xml:space="preserve"> AVC</w:t>
      </w:r>
      <w:r w:rsidR="009B6B84">
        <w:rPr>
          <w:rFonts w:ascii="Arial" w:hAnsi="Arial"/>
          <w:color w:val="000000"/>
          <w:sz w:val="24"/>
          <w:szCs w:val="24"/>
          <w:u w:color="000000"/>
        </w:rPr>
        <w:t>.</w:t>
      </w:r>
    </w:p>
    <w:p w14:paraId="65DF277A" w14:textId="77777777" w:rsidR="00BA2B02" w:rsidRDefault="00BA2B02" w:rsidP="00736FF6">
      <w:pPr>
        <w:tabs>
          <w:tab w:val="left" w:pos="990"/>
          <w:tab w:val="left" w:pos="1080"/>
        </w:tabs>
        <w:overflowPunct/>
        <w:spacing w:line="360" w:lineRule="auto"/>
        <w:ind w:left="547"/>
        <w:jc w:val="both"/>
        <w:textAlignment w:val="auto"/>
        <w:rPr>
          <w:rFonts w:ascii="Arial" w:hAnsi="Arial"/>
          <w:color w:val="000000"/>
          <w:sz w:val="24"/>
          <w:szCs w:val="24"/>
          <w:u w:color="000000"/>
        </w:rPr>
      </w:pPr>
    </w:p>
    <w:p w14:paraId="3672CF22" w14:textId="77777777" w:rsidR="002621C6" w:rsidRDefault="002621C6" w:rsidP="00C61E9A">
      <w:pPr>
        <w:overflowPunct/>
        <w:spacing w:line="360" w:lineRule="auto"/>
        <w:ind w:left="547"/>
        <w:jc w:val="both"/>
        <w:textAlignment w:val="auto"/>
        <w:rPr>
          <w:rFonts w:ascii="Arial" w:hAnsi="Arial"/>
          <w:color w:val="000000"/>
          <w:sz w:val="24"/>
          <w:szCs w:val="24"/>
          <w:u w:color="000000"/>
        </w:rPr>
      </w:pPr>
      <w:r w:rsidRPr="002621C6">
        <w:rPr>
          <w:rFonts w:ascii="Arial" w:hAnsi="Arial"/>
          <w:color w:val="000000"/>
          <w:sz w:val="24"/>
          <w:szCs w:val="24"/>
          <w:u w:color="000000"/>
        </w:rPr>
        <w:t>Based on our judgmental sample of 19 purchases, the following was noted:</w:t>
      </w:r>
    </w:p>
    <w:tbl>
      <w:tblPr>
        <w:tblW w:w="8064"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69"/>
        <w:gridCol w:w="1071"/>
        <w:gridCol w:w="1256"/>
        <w:gridCol w:w="1256"/>
        <w:gridCol w:w="1256"/>
        <w:gridCol w:w="1256"/>
      </w:tblGrid>
      <w:tr w:rsidR="002621C6" w:rsidRPr="002621C6" w14:paraId="53EE09C6" w14:textId="77777777" w:rsidTr="004E2B37">
        <w:trPr>
          <w:jc w:val="center"/>
        </w:trPr>
        <w:tc>
          <w:tcPr>
            <w:tcW w:w="2070" w:type="dxa"/>
            <w:shd w:val="clear" w:color="auto" w:fill="auto"/>
            <w:tcMar>
              <w:top w:w="0" w:type="dxa"/>
              <w:left w:w="75" w:type="dxa"/>
              <w:bottom w:w="0" w:type="dxa"/>
              <w:right w:w="75" w:type="dxa"/>
            </w:tcMar>
            <w:vAlign w:val="center"/>
          </w:tcPr>
          <w:p w14:paraId="5526E8D0"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Purchasing Mandatory Reviewer</w:t>
            </w:r>
          </w:p>
        </w:tc>
        <w:tc>
          <w:tcPr>
            <w:tcW w:w="1122" w:type="dxa"/>
            <w:shd w:val="clear" w:color="auto" w:fill="auto"/>
            <w:tcMar>
              <w:top w:w="0" w:type="dxa"/>
              <w:left w:w="75" w:type="dxa"/>
              <w:bottom w:w="0" w:type="dxa"/>
              <w:right w:w="75" w:type="dxa"/>
            </w:tcMar>
            <w:vAlign w:val="center"/>
          </w:tcPr>
          <w:p w14:paraId="50BE54D2"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Total # of PANs</w:t>
            </w:r>
          </w:p>
        </w:tc>
        <w:tc>
          <w:tcPr>
            <w:tcW w:w="1317" w:type="dxa"/>
            <w:shd w:val="clear" w:color="auto" w:fill="auto"/>
            <w:tcMar>
              <w:top w:w="0" w:type="dxa"/>
              <w:left w:w="75" w:type="dxa"/>
              <w:bottom w:w="0" w:type="dxa"/>
              <w:right w:w="75" w:type="dxa"/>
            </w:tcMar>
            <w:vAlign w:val="center"/>
          </w:tcPr>
          <w:p w14:paraId="30C8CD4A"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Reviewed in 2 Days</w:t>
            </w:r>
          </w:p>
          <w:p w14:paraId="227850EC"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or Less</w:t>
            </w:r>
          </w:p>
        </w:tc>
        <w:tc>
          <w:tcPr>
            <w:tcW w:w="1317" w:type="dxa"/>
            <w:shd w:val="clear" w:color="auto" w:fill="auto"/>
            <w:tcMar>
              <w:top w:w="0" w:type="dxa"/>
              <w:left w:w="75" w:type="dxa"/>
              <w:bottom w:w="0" w:type="dxa"/>
              <w:right w:w="75" w:type="dxa"/>
            </w:tcMar>
            <w:vAlign w:val="center"/>
          </w:tcPr>
          <w:p w14:paraId="7CC53AAF"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Reviewed in 3 Days</w:t>
            </w:r>
          </w:p>
          <w:p w14:paraId="35693A52"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or more</w:t>
            </w:r>
          </w:p>
        </w:tc>
        <w:tc>
          <w:tcPr>
            <w:tcW w:w="1317" w:type="dxa"/>
            <w:shd w:val="clear" w:color="auto" w:fill="auto"/>
            <w:tcMar>
              <w:top w:w="0" w:type="dxa"/>
              <w:left w:w="75" w:type="dxa"/>
              <w:bottom w:w="0" w:type="dxa"/>
              <w:right w:w="75" w:type="dxa"/>
            </w:tcMar>
            <w:vAlign w:val="center"/>
          </w:tcPr>
          <w:p w14:paraId="20EF2140"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Range</w:t>
            </w:r>
          </w:p>
          <w:p w14:paraId="10DB5657"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 of Days)</w:t>
            </w:r>
          </w:p>
        </w:tc>
        <w:tc>
          <w:tcPr>
            <w:tcW w:w="1317" w:type="dxa"/>
            <w:shd w:val="clear" w:color="auto" w:fill="auto"/>
            <w:tcMar>
              <w:top w:w="0" w:type="dxa"/>
              <w:left w:w="75" w:type="dxa"/>
              <w:bottom w:w="0" w:type="dxa"/>
              <w:right w:w="75" w:type="dxa"/>
            </w:tcMar>
            <w:vAlign w:val="center"/>
          </w:tcPr>
          <w:p w14:paraId="498C0306"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Average</w:t>
            </w:r>
          </w:p>
          <w:p w14:paraId="1B5CD898" w14:textId="77777777" w:rsidR="002621C6" w:rsidRPr="004E2B37" w:rsidRDefault="002621C6" w:rsidP="002550B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 of Days Before Review</w:t>
            </w:r>
          </w:p>
        </w:tc>
      </w:tr>
      <w:tr w:rsidR="002621C6" w:rsidRPr="002621C6" w14:paraId="5AD6E7D7" w14:textId="77777777" w:rsidTr="004E2B37">
        <w:tblPrEx>
          <w:tblLook w:val="0000" w:firstRow="0" w:lastRow="0" w:firstColumn="0" w:lastColumn="0" w:noHBand="0" w:noVBand="0"/>
        </w:tblPrEx>
        <w:trPr>
          <w:trHeight w:val="982"/>
          <w:jc w:val="center"/>
        </w:trPr>
        <w:tc>
          <w:tcPr>
            <w:tcW w:w="2070" w:type="dxa"/>
            <w:shd w:val="clear" w:color="auto" w:fill="auto"/>
            <w:tcMar>
              <w:top w:w="0" w:type="dxa"/>
              <w:left w:w="75" w:type="dxa"/>
              <w:bottom w:w="0" w:type="dxa"/>
              <w:right w:w="75" w:type="dxa"/>
            </w:tcMar>
          </w:tcPr>
          <w:p w14:paraId="6DF9C080" w14:textId="77777777" w:rsidR="002621C6" w:rsidRPr="004E2B37" w:rsidRDefault="002621C6" w:rsidP="002550B7">
            <w:pPr>
              <w:overflowPunct/>
              <w:textAlignment w:val="auto"/>
              <w:rPr>
                <w:rFonts w:ascii="Verdana" w:hAnsi="Verdana"/>
                <w:color w:val="000000"/>
                <w:sz w:val="22"/>
                <w:szCs w:val="22"/>
                <w:u w:color="000000"/>
              </w:rPr>
            </w:pPr>
            <w:r w:rsidRPr="004E2B37">
              <w:rPr>
                <w:rFonts w:ascii="Arial" w:hAnsi="Arial"/>
                <w:color w:val="000000"/>
                <w:sz w:val="22"/>
                <w:szCs w:val="22"/>
                <w:u w:color="000000"/>
              </w:rPr>
              <w:t>Former Project Manager, Building Operations</w:t>
            </w:r>
          </w:p>
        </w:tc>
        <w:tc>
          <w:tcPr>
            <w:tcW w:w="1122" w:type="dxa"/>
            <w:shd w:val="clear" w:color="auto" w:fill="auto"/>
            <w:tcMar>
              <w:top w:w="0" w:type="dxa"/>
              <w:left w:w="75" w:type="dxa"/>
              <w:bottom w:w="0" w:type="dxa"/>
              <w:right w:w="75" w:type="dxa"/>
            </w:tcMar>
            <w:vAlign w:val="center"/>
          </w:tcPr>
          <w:p w14:paraId="215AEAF5"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5</w:t>
            </w:r>
          </w:p>
        </w:tc>
        <w:tc>
          <w:tcPr>
            <w:tcW w:w="1317" w:type="dxa"/>
            <w:shd w:val="clear" w:color="auto" w:fill="auto"/>
            <w:tcMar>
              <w:top w:w="0" w:type="dxa"/>
              <w:left w:w="75" w:type="dxa"/>
              <w:bottom w:w="0" w:type="dxa"/>
              <w:right w:w="75" w:type="dxa"/>
            </w:tcMar>
            <w:vAlign w:val="center"/>
          </w:tcPr>
          <w:p w14:paraId="37F4879B"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2</w:t>
            </w:r>
          </w:p>
        </w:tc>
        <w:tc>
          <w:tcPr>
            <w:tcW w:w="1317" w:type="dxa"/>
            <w:shd w:val="clear" w:color="auto" w:fill="auto"/>
            <w:tcMar>
              <w:top w:w="0" w:type="dxa"/>
              <w:left w:w="75" w:type="dxa"/>
              <w:bottom w:w="0" w:type="dxa"/>
              <w:right w:w="75" w:type="dxa"/>
            </w:tcMar>
            <w:vAlign w:val="center"/>
          </w:tcPr>
          <w:p w14:paraId="3B030D8A"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3</w:t>
            </w:r>
          </w:p>
        </w:tc>
        <w:tc>
          <w:tcPr>
            <w:tcW w:w="1317" w:type="dxa"/>
            <w:shd w:val="clear" w:color="auto" w:fill="auto"/>
            <w:tcMar>
              <w:top w:w="0" w:type="dxa"/>
              <w:left w:w="75" w:type="dxa"/>
              <w:bottom w:w="0" w:type="dxa"/>
              <w:right w:w="75" w:type="dxa"/>
            </w:tcMar>
            <w:vAlign w:val="center"/>
          </w:tcPr>
          <w:p w14:paraId="7F2B44DD"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1-46</w:t>
            </w:r>
          </w:p>
        </w:tc>
        <w:tc>
          <w:tcPr>
            <w:tcW w:w="1317" w:type="dxa"/>
            <w:shd w:val="clear" w:color="auto" w:fill="auto"/>
            <w:tcMar>
              <w:top w:w="0" w:type="dxa"/>
              <w:left w:w="75" w:type="dxa"/>
              <w:bottom w:w="0" w:type="dxa"/>
              <w:right w:w="75" w:type="dxa"/>
            </w:tcMar>
            <w:vAlign w:val="center"/>
          </w:tcPr>
          <w:p w14:paraId="39FDDB68"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12</w:t>
            </w:r>
          </w:p>
        </w:tc>
      </w:tr>
      <w:tr w:rsidR="002621C6" w:rsidRPr="002621C6" w14:paraId="7CFFF854" w14:textId="77777777" w:rsidTr="004E2B37">
        <w:tblPrEx>
          <w:tblLook w:val="0000" w:firstRow="0" w:lastRow="0" w:firstColumn="0" w:lastColumn="0" w:noHBand="0" w:noVBand="0"/>
        </w:tblPrEx>
        <w:trPr>
          <w:trHeight w:val="1027"/>
          <w:jc w:val="center"/>
        </w:trPr>
        <w:tc>
          <w:tcPr>
            <w:tcW w:w="2070" w:type="dxa"/>
            <w:shd w:val="clear" w:color="auto" w:fill="auto"/>
            <w:tcMar>
              <w:top w:w="0" w:type="dxa"/>
              <w:left w:w="75" w:type="dxa"/>
              <w:bottom w:w="0" w:type="dxa"/>
              <w:right w:w="75" w:type="dxa"/>
            </w:tcMar>
          </w:tcPr>
          <w:p w14:paraId="018912C1" w14:textId="77777777" w:rsidR="002621C6" w:rsidRPr="004E2B37" w:rsidRDefault="002621C6" w:rsidP="002550B7">
            <w:pPr>
              <w:overflowPunct/>
              <w:textAlignment w:val="auto"/>
              <w:rPr>
                <w:rFonts w:ascii="Verdana" w:hAnsi="Verdana"/>
                <w:color w:val="000000"/>
                <w:sz w:val="22"/>
                <w:szCs w:val="22"/>
                <w:u w:color="000000"/>
              </w:rPr>
            </w:pPr>
            <w:r w:rsidRPr="004E2B37">
              <w:rPr>
                <w:rFonts w:ascii="Arial" w:hAnsi="Arial"/>
                <w:color w:val="000000"/>
                <w:sz w:val="22"/>
                <w:szCs w:val="22"/>
                <w:u w:color="000000"/>
              </w:rPr>
              <w:t>Former Administrative Services Director</w:t>
            </w:r>
          </w:p>
        </w:tc>
        <w:tc>
          <w:tcPr>
            <w:tcW w:w="1122" w:type="dxa"/>
            <w:shd w:val="clear" w:color="auto" w:fill="auto"/>
            <w:tcMar>
              <w:top w:w="0" w:type="dxa"/>
              <w:left w:w="75" w:type="dxa"/>
              <w:bottom w:w="0" w:type="dxa"/>
              <w:right w:w="75" w:type="dxa"/>
            </w:tcMar>
            <w:vAlign w:val="center"/>
          </w:tcPr>
          <w:p w14:paraId="02A11BF5"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4</w:t>
            </w:r>
          </w:p>
        </w:tc>
        <w:tc>
          <w:tcPr>
            <w:tcW w:w="1317" w:type="dxa"/>
            <w:shd w:val="clear" w:color="auto" w:fill="auto"/>
            <w:tcMar>
              <w:top w:w="0" w:type="dxa"/>
              <w:left w:w="75" w:type="dxa"/>
              <w:bottom w:w="0" w:type="dxa"/>
              <w:right w:w="75" w:type="dxa"/>
            </w:tcMar>
            <w:vAlign w:val="center"/>
          </w:tcPr>
          <w:p w14:paraId="79BA2F10"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0</w:t>
            </w:r>
          </w:p>
        </w:tc>
        <w:tc>
          <w:tcPr>
            <w:tcW w:w="1317" w:type="dxa"/>
            <w:shd w:val="clear" w:color="auto" w:fill="auto"/>
            <w:tcMar>
              <w:top w:w="0" w:type="dxa"/>
              <w:left w:w="75" w:type="dxa"/>
              <w:bottom w:w="0" w:type="dxa"/>
              <w:right w:w="75" w:type="dxa"/>
            </w:tcMar>
            <w:vAlign w:val="center"/>
          </w:tcPr>
          <w:p w14:paraId="76AC72D4"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4</w:t>
            </w:r>
          </w:p>
        </w:tc>
        <w:tc>
          <w:tcPr>
            <w:tcW w:w="1317" w:type="dxa"/>
            <w:shd w:val="clear" w:color="auto" w:fill="auto"/>
            <w:tcMar>
              <w:top w:w="0" w:type="dxa"/>
              <w:left w:w="75" w:type="dxa"/>
              <w:bottom w:w="0" w:type="dxa"/>
              <w:right w:w="75" w:type="dxa"/>
            </w:tcMar>
            <w:vAlign w:val="center"/>
          </w:tcPr>
          <w:p w14:paraId="50BE23D4"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3-11</w:t>
            </w:r>
          </w:p>
        </w:tc>
        <w:tc>
          <w:tcPr>
            <w:tcW w:w="1317" w:type="dxa"/>
            <w:shd w:val="clear" w:color="auto" w:fill="auto"/>
            <w:tcMar>
              <w:top w:w="0" w:type="dxa"/>
              <w:left w:w="75" w:type="dxa"/>
              <w:bottom w:w="0" w:type="dxa"/>
              <w:right w:w="75" w:type="dxa"/>
            </w:tcMar>
            <w:vAlign w:val="center"/>
          </w:tcPr>
          <w:p w14:paraId="29715CC0"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6</w:t>
            </w:r>
          </w:p>
        </w:tc>
      </w:tr>
      <w:tr w:rsidR="002621C6" w:rsidRPr="002621C6" w14:paraId="7B3291B5" w14:textId="77777777" w:rsidTr="004E2B37">
        <w:tblPrEx>
          <w:tblLook w:val="0000" w:firstRow="0" w:lastRow="0" w:firstColumn="0" w:lastColumn="0" w:noHBand="0" w:noVBand="0"/>
        </w:tblPrEx>
        <w:trPr>
          <w:trHeight w:val="311"/>
          <w:jc w:val="center"/>
        </w:trPr>
        <w:tc>
          <w:tcPr>
            <w:tcW w:w="2070" w:type="dxa"/>
            <w:shd w:val="clear" w:color="auto" w:fill="auto"/>
            <w:tcMar>
              <w:top w:w="0" w:type="dxa"/>
              <w:left w:w="75" w:type="dxa"/>
              <w:bottom w:w="0" w:type="dxa"/>
              <w:right w:w="75" w:type="dxa"/>
            </w:tcMar>
          </w:tcPr>
          <w:p w14:paraId="02E6B2C5" w14:textId="77777777" w:rsidR="002621C6" w:rsidRPr="004E2B37" w:rsidRDefault="002621C6" w:rsidP="002550B7">
            <w:pPr>
              <w:overflowPunct/>
              <w:textAlignment w:val="auto"/>
              <w:rPr>
                <w:rFonts w:ascii="Verdana" w:hAnsi="Verdana"/>
                <w:color w:val="000000"/>
                <w:sz w:val="22"/>
                <w:szCs w:val="22"/>
                <w:u w:color="000000"/>
              </w:rPr>
            </w:pPr>
            <w:r w:rsidRPr="004E2B37">
              <w:rPr>
                <w:rFonts w:ascii="Arial" w:hAnsi="Arial"/>
                <w:color w:val="000000"/>
                <w:sz w:val="22"/>
                <w:szCs w:val="22"/>
                <w:u w:color="000000"/>
              </w:rPr>
              <w:t>Accounting Manager</w:t>
            </w:r>
          </w:p>
        </w:tc>
        <w:tc>
          <w:tcPr>
            <w:tcW w:w="1122" w:type="dxa"/>
            <w:shd w:val="clear" w:color="auto" w:fill="auto"/>
            <w:tcMar>
              <w:top w:w="0" w:type="dxa"/>
              <w:left w:w="75" w:type="dxa"/>
              <w:bottom w:w="0" w:type="dxa"/>
              <w:right w:w="75" w:type="dxa"/>
            </w:tcMar>
            <w:vAlign w:val="center"/>
          </w:tcPr>
          <w:p w14:paraId="6764D39B"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15</w:t>
            </w:r>
          </w:p>
        </w:tc>
        <w:tc>
          <w:tcPr>
            <w:tcW w:w="1317" w:type="dxa"/>
            <w:shd w:val="clear" w:color="auto" w:fill="auto"/>
            <w:tcMar>
              <w:top w:w="0" w:type="dxa"/>
              <w:left w:w="75" w:type="dxa"/>
              <w:bottom w:w="0" w:type="dxa"/>
              <w:right w:w="75" w:type="dxa"/>
            </w:tcMar>
            <w:vAlign w:val="center"/>
          </w:tcPr>
          <w:p w14:paraId="2216C950"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10</w:t>
            </w:r>
          </w:p>
        </w:tc>
        <w:tc>
          <w:tcPr>
            <w:tcW w:w="1317" w:type="dxa"/>
            <w:shd w:val="clear" w:color="auto" w:fill="auto"/>
            <w:tcMar>
              <w:top w:w="0" w:type="dxa"/>
              <w:left w:w="75" w:type="dxa"/>
              <w:bottom w:w="0" w:type="dxa"/>
              <w:right w:w="75" w:type="dxa"/>
            </w:tcMar>
            <w:vAlign w:val="center"/>
          </w:tcPr>
          <w:p w14:paraId="5F35D109"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5</w:t>
            </w:r>
          </w:p>
        </w:tc>
        <w:tc>
          <w:tcPr>
            <w:tcW w:w="1317" w:type="dxa"/>
            <w:shd w:val="clear" w:color="auto" w:fill="auto"/>
            <w:tcMar>
              <w:top w:w="0" w:type="dxa"/>
              <w:left w:w="75" w:type="dxa"/>
              <w:bottom w:w="0" w:type="dxa"/>
              <w:right w:w="75" w:type="dxa"/>
            </w:tcMar>
            <w:vAlign w:val="center"/>
          </w:tcPr>
          <w:p w14:paraId="2EA13158"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0-12</w:t>
            </w:r>
          </w:p>
        </w:tc>
        <w:tc>
          <w:tcPr>
            <w:tcW w:w="1317" w:type="dxa"/>
            <w:shd w:val="clear" w:color="auto" w:fill="auto"/>
            <w:tcMar>
              <w:top w:w="0" w:type="dxa"/>
              <w:left w:w="75" w:type="dxa"/>
              <w:bottom w:w="0" w:type="dxa"/>
              <w:right w:w="75" w:type="dxa"/>
            </w:tcMar>
            <w:vAlign w:val="center"/>
          </w:tcPr>
          <w:p w14:paraId="78EEC618"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3</w:t>
            </w:r>
          </w:p>
        </w:tc>
      </w:tr>
      <w:tr w:rsidR="002621C6" w:rsidRPr="002621C6" w14:paraId="4B045AC1" w14:textId="77777777" w:rsidTr="004E2B37">
        <w:tblPrEx>
          <w:tblLook w:val="0000" w:firstRow="0" w:lastRow="0" w:firstColumn="0" w:lastColumn="0" w:noHBand="0" w:noVBand="0"/>
        </w:tblPrEx>
        <w:trPr>
          <w:trHeight w:val="600"/>
          <w:jc w:val="center"/>
        </w:trPr>
        <w:tc>
          <w:tcPr>
            <w:tcW w:w="2070" w:type="dxa"/>
            <w:shd w:val="clear" w:color="auto" w:fill="auto"/>
            <w:tcMar>
              <w:top w:w="0" w:type="dxa"/>
              <w:left w:w="75" w:type="dxa"/>
              <w:bottom w:w="0" w:type="dxa"/>
              <w:right w:w="75" w:type="dxa"/>
            </w:tcMar>
          </w:tcPr>
          <w:p w14:paraId="5E0CCADB" w14:textId="77777777" w:rsidR="002621C6" w:rsidRPr="004E2B37" w:rsidRDefault="002621C6" w:rsidP="002550B7">
            <w:pPr>
              <w:overflowPunct/>
              <w:textAlignment w:val="auto"/>
              <w:rPr>
                <w:rFonts w:ascii="Verdana" w:hAnsi="Verdana"/>
                <w:color w:val="000000"/>
                <w:sz w:val="22"/>
                <w:szCs w:val="22"/>
                <w:u w:color="000000"/>
              </w:rPr>
            </w:pPr>
            <w:r w:rsidRPr="004E2B37">
              <w:rPr>
                <w:rFonts w:ascii="Arial" w:hAnsi="Arial"/>
                <w:color w:val="000000"/>
                <w:sz w:val="22"/>
                <w:szCs w:val="22"/>
                <w:u w:color="000000"/>
              </w:rPr>
              <w:t>AVC Capital Planning &amp; Finance</w:t>
            </w:r>
          </w:p>
        </w:tc>
        <w:tc>
          <w:tcPr>
            <w:tcW w:w="1122" w:type="dxa"/>
            <w:shd w:val="clear" w:color="auto" w:fill="auto"/>
            <w:tcMar>
              <w:top w:w="0" w:type="dxa"/>
              <w:left w:w="75" w:type="dxa"/>
              <w:bottom w:w="0" w:type="dxa"/>
              <w:right w:w="75" w:type="dxa"/>
            </w:tcMar>
            <w:vAlign w:val="center"/>
          </w:tcPr>
          <w:p w14:paraId="2BCF2860"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14</w:t>
            </w:r>
          </w:p>
        </w:tc>
        <w:tc>
          <w:tcPr>
            <w:tcW w:w="1317" w:type="dxa"/>
            <w:shd w:val="clear" w:color="auto" w:fill="auto"/>
            <w:tcMar>
              <w:top w:w="0" w:type="dxa"/>
              <w:left w:w="75" w:type="dxa"/>
              <w:bottom w:w="0" w:type="dxa"/>
              <w:right w:w="75" w:type="dxa"/>
            </w:tcMar>
            <w:vAlign w:val="center"/>
          </w:tcPr>
          <w:p w14:paraId="454CA52B"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4</w:t>
            </w:r>
          </w:p>
        </w:tc>
        <w:tc>
          <w:tcPr>
            <w:tcW w:w="1317" w:type="dxa"/>
            <w:shd w:val="clear" w:color="auto" w:fill="auto"/>
            <w:tcMar>
              <w:top w:w="0" w:type="dxa"/>
              <w:left w:w="75" w:type="dxa"/>
              <w:bottom w:w="0" w:type="dxa"/>
              <w:right w:w="75" w:type="dxa"/>
            </w:tcMar>
            <w:vAlign w:val="center"/>
          </w:tcPr>
          <w:p w14:paraId="2869489A"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10</w:t>
            </w:r>
          </w:p>
        </w:tc>
        <w:tc>
          <w:tcPr>
            <w:tcW w:w="1317" w:type="dxa"/>
            <w:shd w:val="clear" w:color="auto" w:fill="auto"/>
            <w:tcMar>
              <w:top w:w="0" w:type="dxa"/>
              <w:left w:w="75" w:type="dxa"/>
              <w:bottom w:w="0" w:type="dxa"/>
              <w:right w:w="75" w:type="dxa"/>
            </w:tcMar>
            <w:vAlign w:val="center"/>
          </w:tcPr>
          <w:p w14:paraId="6A12F796"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0-17</w:t>
            </w:r>
          </w:p>
        </w:tc>
        <w:tc>
          <w:tcPr>
            <w:tcW w:w="1317" w:type="dxa"/>
            <w:shd w:val="clear" w:color="auto" w:fill="auto"/>
            <w:tcMar>
              <w:top w:w="0" w:type="dxa"/>
              <w:left w:w="75" w:type="dxa"/>
              <w:bottom w:w="0" w:type="dxa"/>
              <w:right w:w="75" w:type="dxa"/>
            </w:tcMar>
            <w:vAlign w:val="center"/>
          </w:tcPr>
          <w:p w14:paraId="74B125CF" w14:textId="77777777" w:rsidR="002621C6" w:rsidRPr="004E2B37" w:rsidRDefault="002621C6" w:rsidP="002550B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7</w:t>
            </w:r>
          </w:p>
        </w:tc>
      </w:tr>
    </w:tbl>
    <w:p w14:paraId="011A6EF7" w14:textId="77777777" w:rsidR="002621C6" w:rsidRPr="0081335E" w:rsidRDefault="002621C6" w:rsidP="0081335E">
      <w:pPr>
        <w:overflowPunct/>
        <w:spacing w:line="360" w:lineRule="auto"/>
        <w:jc w:val="both"/>
        <w:textAlignment w:val="auto"/>
        <w:rPr>
          <w:rFonts w:ascii="Arial" w:hAnsi="Arial" w:cs="Arial"/>
          <w:color w:val="000000"/>
          <w:sz w:val="24"/>
          <w:szCs w:val="24"/>
          <w:u w:color="000000"/>
        </w:rPr>
      </w:pPr>
    </w:p>
    <w:p w14:paraId="6E1FACD4" w14:textId="7034009A" w:rsidR="0081335E" w:rsidRDefault="0081335E" w:rsidP="0022671E">
      <w:pPr>
        <w:spacing w:line="360" w:lineRule="auto"/>
        <w:ind w:left="547"/>
        <w:jc w:val="both"/>
        <w:rPr>
          <w:rFonts w:ascii="Arial" w:hAnsi="Arial" w:cs="Arial"/>
          <w:color w:val="000000"/>
          <w:sz w:val="24"/>
          <w:szCs w:val="24"/>
          <w:u w:color="000000"/>
        </w:rPr>
      </w:pPr>
      <w:r w:rsidRPr="0081335E">
        <w:rPr>
          <w:rFonts w:ascii="Arial" w:hAnsi="Arial" w:cs="Arial"/>
          <w:color w:val="000000"/>
          <w:sz w:val="24"/>
          <w:szCs w:val="24"/>
          <w:u w:val="single" w:color="000000"/>
        </w:rPr>
        <w:t>Recommendation</w:t>
      </w:r>
      <w:r w:rsidRPr="0081335E">
        <w:rPr>
          <w:rFonts w:ascii="Arial" w:hAnsi="Arial" w:cs="Arial"/>
          <w:color w:val="000000"/>
          <w:sz w:val="24"/>
          <w:szCs w:val="24"/>
          <w:u w:color="000000"/>
        </w:rPr>
        <w:t xml:space="preserve">:  </w:t>
      </w:r>
      <w:r>
        <w:rPr>
          <w:rFonts w:ascii="Arial" w:hAnsi="Arial" w:cs="Arial"/>
          <w:color w:val="000000"/>
          <w:sz w:val="24"/>
          <w:szCs w:val="24"/>
          <w:u w:color="000000"/>
        </w:rPr>
        <w:t>Management should remind M</w:t>
      </w:r>
      <w:r w:rsidRPr="0081335E">
        <w:rPr>
          <w:rFonts w:ascii="Arial" w:hAnsi="Arial" w:cs="Arial"/>
          <w:color w:val="000000"/>
          <w:sz w:val="24"/>
          <w:szCs w:val="24"/>
          <w:u w:color="000000"/>
        </w:rPr>
        <w:t>andat</w:t>
      </w:r>
      <w:r>
        <w:rPr>
          <w:rFonts w:ascii="Arial" w:hAnsi="Arial" w:cs="Arial"/>
          <w:color w:val="000000"/>
          <w:sz w:val="24"/>
          <w:szCs w:val="24"/>
          <w:u w:color="000000"/>
        </w:rPr>
        <w:t>ory Reviewers to read their PAN</w:t>
      </w:r>
      <w:r w:rsidRPr="0081335E">
        <w:rPr>
          <w:rFonts w:ascii="Arial" w:hAnsi="Arial" w:cs="Arial"/>
          <w:color w:val="000000"/>
          <w:sz w:val="24"/>
          <w:szCs w:val="24"/>
          <w:u w:color="000000"/>
        </w:rPr>
        <w:t>s in a timely manner to help ensure that transactions are proper and appropriate</w:t>
      </w:r>
      <w:r w:rsidR="008A0A4A">
        <w:rPr>
          <w:rFonts w:ascii="Arial" w:hAnsi="Arial" w:cs="Arial"/>
          <w:color w:val="000000"/>
          <w:sz w:val="24"/>
          <w:szCs w:val="24"/>
          <w:u w:color="000000"/>
        </w:rPr>
        <w:t>, and</w:t>
      </w:r>
      <w:r w:rsidR="00BA2B02">
        <w:rPr>
          <w:rFonts w:ascii="Arial" w:hAnsi="Arial" w:cs="Arial"/>
          <w:color w:val="000000"/>
          <w:sz w:val="24"/>
          <w:szCs w:val="24"/>
          <w:u w:color="000000"/>
        </w:rPr>
        <w:t xml:space="preserve"> to</w:t>
      </w:r>
      <w:r w:rsidRPr="0081335E">
        <w:rPr>
          <w:rFonts w:ascii="Arial" w:hAnsi="Arial" w:cs="Arial"/>
          <w:color w:val="000000"/>
          <w:sz w:val="24"/>
          <w:szCs w:val="24"/>
          <w:u w:color="000000"/>
        </w:rPr>
        <w:t xml:space="preserve"> </w:t>
      </w:r>
      <w:r w:rsidR="00596D1F" w:rsidRPr="0081335E">
        <w:rPr>
          <w:rFonts w:ascii="Arial" w:hAnsi="Arial" w:cs="Arial"/>
          <w:color w:val="000000"/>
          <w:sz w:val="24"/>
          <w:szCs w:val="24"/>
          <w:u w:color="000000"/>
        </w:rPr>
        <w:t>comply</w:t>
      </w:r>
      <w:r w:rsidRPr="0081335E">
        <w:rPr>
          <w:rFonts w:ascii="Arial" w:hAnsi="Arial" w:cs="Arial"/>
          <w:color w:val="000000"/>
          <w:sz w:val="24"/>
          <w:szCs w:val="24"/>
          <w:u w:color="000000"/>
        </w:rPr>
        <w:t xml:space="preserve"> with the UCLA Financial Policy.</w:t>
      </w:r>
    </w:p>
    <w:p w14:paraId="16080431" w14:textId="56E9BB45" w:rsidR="00FA5D00" w:rsidRDefault="00FA5D00" w:rsidP="0022671E">
      <w:pPr>
        <w:spacing w:line="360" w:lineRule="auto"/>
        <w:ind w:left="547"/>
        <w:jc w:val="both"/>
        <w:rPr>
          <w:rFonts w:ascii="Arial" w:hAnsi="Arial" w:cs="Arial"/>
          <w:color w:val="000000"/>
          <w:sz w:val="24"/>
          <w:szCs w:val="24"/>
          <w:u w:color="000000"/>
        </w:rPr>
      </w:pPr>
    </w:p>
    <w:p w14:paraId="5FC2218D" w14:textId="4D9EEC46" w:rsidR="00FA5D00" w:rsidRPr="0081335E" w:rsidRDefault="00FA5D00" w:rsidP="0022671E">
      <w:pPr>
        <w:spacing w:line="360" w:lineRule="auto"/>
        <w:ind w:left="547"/>
        <w:jc w:val="both"/>
        <w:rPr>
          <w:rFonts w:ascii="Arial" w:hAnsi="Arial" w:cs="Arial"/>
          <w:color w:val="000000"/>
          <w:sz w:val="24"/>
          <w:szCs w:val="24"/>
          <w:u w:color="000000"/>
        </w:rPr>
      </w:pPr>
      <w:r>
        <w:rPr>
          <w:rFonts w:ascii="Arial" w:hAnsi="Arial"/>
          <w:color w:val="000000"/>
          <w:sz w:val="24"/>
          <w:szCs w:val="24"/>
          <w:u w:val="single" w:color="000000"/>
        </w:rPr>
        <w:t>Response</w:t>
      </w:r>
      <w:r w:rsidRPr="00FA5D00">
        <w:rPr>
          <w:rFonts w:ascii="Arial" w:hAnsi="Arial"/>
          <w:color w:val="000000"/>
          <w:sz w:val="24"/>
          <w:szCs w:val="24"/>
        </w:rPr>
        <w:t>:</w:t>
      </w:r>
      <w:r w:rsidR="00294F5D">
        <w:rPr>
          <w:rFonts w:ascii="Arial" w:hAnsi="Arial"/>
          <w:color w:val="000000"/>
          <w:sz w:val="24"/>
          <w:szCs w:val="24"/>
        </w:rPr>
        <w:t xml:space="preserve">  </w:t>
      </w:r>
      <w:r w:rsidR="00936DC5">
        <w:rPr>
          <w:rFonts w:ascii="Arial" w:hAnsi="Arial"/>
          <w:color w:val="000000"/>
          <w:sz w:val="24"/>
          <w:szCs w:val="24"/>
        </w:rPr>
        <w:t xml:space="preserve">Capital Programs will encourage mandatory reviewers to review their PANs in as timely a manner as possible.  With the addition of a supervisor in the Finance unit, Capital Programs will consider a minimum dollar amount for transactions that require mandatory review by the AVC Capital Planning &amp; Finance. </w:t>
      </w:r>
      <w:r w:rsidR="00E54809">
        <w:rPr>
          <w:rFonts w:ascii="Arial" w:hAnsi="Arial"/>
          <w:color w:val="000000"/>
          <w:sz w:val="24"/>
          <w:szCs w:val="24"/>
        </w:rPr>
        <w:t xml:space="preserve"> </w:t>
      </w:r>
      <w:r w:rsidR="00936DC5">
        <w:rPr>
          <w:rFonts w:ascii="Arial" w:hAnsi="Arial"/>
          <w:color w:val="000000"/>
          <w:sz w:val="24"/>
          <w:szCs w:val="24"/>
        </w:rPr>
        <w:t xml:space="preserve">This will reduced the number of transactions that would be reviewed by the AVC. </w:t>
      </w:r>
    </w:p>
    <w:p w14:paraId="50363C93" w14:textId="124596A5" w:rsidR="006A5E44" w:rsidRDefault="006A5E44" w:rsidP="0022671E">
      <w:pPr>
        <w:pStyle w:val="nospacing0"/>
        <w:spacing w:line="360" w:lineRule="auto"/>
        <w:jc w:val="both"/>
        <w:rPr>
          <w:rStyle w:val="scbd3d5b51"/>
          <w:sz w:val="24"/>
          <w:szCs w:val="24"/>
        </w:rPr>
      </w:pPr>
    </w:p>
    <w:p w14:paraId="12B0E14E" w14:textId="77777777" w:rsidR="002244BD" w:rsidRDefault="002244BD" w:rsidP="0022671E">
      <w:pPr>
        <w:pStyle w:val="nospacing0"/>
        <w:spacing w:line="360" w:lineRule="auto"/>
        <w:jc w:val="both"/>
        <w:rPr>
          <w:rStyle w:val="scbd3d5b51"/>
          <w:sz w:val="24"/>
          <w:szCs w:val="24"/>
        </w:rPr>
      </w:pPr>
    </w:p>
    <w:p w14:paraId="4BBEA6A6" w14:textId="77777777" w:rsidR="00E61F2F" w:rsidRPr="00701ADB" w:rsidRDefault="00701ADB" w:rsidP="0022671E">
      <w:pPr>
        <w:pStyle w:val="nospacing0"/>
        <w:numPr>
          <w:ilvl w:val="0"/>
          <w:numId w:val="6"/>
        </w:numPr>
        <w:spacing w:line="360" w:lineRule="auto"/>
        <w:ind w:left="547" w:hanging="547"/>
        <w:jc w:val="both"/>
        <w:rPr>
          <w:u w:val="single"/>
        </w:rPr>
      </w:pPr>
      <w:r w:rsidRPr="00701ADB">
        <w:rPr>
          <w:u w:val="single"/>
        </w:rPr>
        <w:t>After-the-Fact Purchases</w:t>
      </w:r>
    </w:p>
    <w:p w14:paraId="6C0C0093" w14:textId="77777777" w:rsidR="00701ADB" w:rsidRDefault="00701ADB" w:rsidP="00DE701B">
      <w:pPr>
        <w:pStyle w:val="nospacing0"/>
        <w:spacing w:line="360" w:lineRule="auto"/>
        <w:ind w:left="540"/>
        <w:jc w:val="both"/>
      </w:pPr>
    </w:p>
    <w:p w14:paraId="237EF22D" w14:textId="507089D6" w:rsidR="008F55C7" w:rsidRPr="00E16028" w:rsidRDefault="00C846F1" w:rsidP="00DE701B">
      <w:pPr>
        <w:overflowPunct/>
        <w:spacing w:line="360" w:lineRule="auto"/>
        <w:ind w:left="540"/>
        <w:jc w:val="both"/>
        <w:textAlignment w:val="auto"/>
        <w:rPr>
          <w:rFonts w:ascii="Arial" w:hAnsi="Arial"/>
          <w:color w:val="000000"/>
          <w:sz w:val="24"/>
          <w:szCs w:val="24"/>
          <w:u w:color="000000"/>
        </w:rPr>
      </w:pPr>
      <w:r>
        <w:rPr>
          <w:rFonts w:ascii="Arial" w:hAnsi="Arial"/>
          <w:color w:val="000000"/>
          <w:sz w:val="24"/>
          <w:szCs w:val="24"/>
          <w:u w:color="000000"/>
        </w:rPr>
        <w:t>P</w:t>
      </w:r>
      <w:r w:rsidR="003A13B2">
        <w:rPr>
          <w:rFonts w:ascii="Arial" w:hAnsi="Arial"/>
          <w:color w:val="000000"/>
          <w:sz w:val="24"/>
          <w:szCs w:val="24"/>
          <w:u w:color="000000"/>
        </w:rPr>
        <w:t xml:space="preserve">urchase orders with the University’s standard terms and conditions </w:t>
      </w:r>
      <w:r>
        <w:rPr>
          <w:rFonts w:ascii="Arial" w:hAnsi="Arial"/>
          <w:color w:val="000000"/>
          <w:sz w:val="24"/>
          <w:szCs w:val="24"/>
          <w:u w:color="000000"/>
        </w:rPr>
        <w:t xml:space="preserve">should be approved and </w:t>
      </w:r>
      <w:r w:rsidR="003A13B2">
        <w:rPr>
          <w:rFonts w:ascii="Arial" w:hAnsi="Arial"/>
          <w:color w:val="000000"/>
          <w:sz w:val="24"/>
          <w:szCs w:val="24"/>
          <w:u w:color="000000"/>
        </w:rPr>
        <w:t xml:space="preserve">presented to vendors </w:t>
      </w:r>
      <w:r w:rsidR="000236CD">
        <w:rPr>
          <w:rFonts w:ascii="Arial" w:hAnsi="Arial"/>
          <w:color w:val="000000"/>
          <w:sz w:val="24"/>
          <w:szCs w:val="24"/>
          <w:u w:color="000000"/>
        </w:rPr>
        <w:t xml:space="preserve">prior to </w:t>
      </w:r>
      <w:r>
        <w:rPr>
          <w:rFonts w:ascii="Arial" w:hAnsi="Arial"/>
          <w:color w:val="000000"/>
          <w:sz w:val="24"/>
          <w:szCs w:val="24"/>
          <w:u w:color="000000"/>
        </w:rPr>
        <w:t>procuring goods or services.</w:t>
      </w:r>
      <w:r w:rsidR="000236CD">
        <w:rPr>
          <w:rFonts w:ascii="Arial" w:hAnsi="Arial"/>
          <w:color w:val="000000"/>
          <w:sz w:val="24"/>
          <w:szCs w:val="24"/>
          <w:u w:color="000000"/>
        </w:rPr>
        <w:t xml:space="preserve">  </w:t>
      </w:r>
      <w:r w:rsidR="008E143C">
        <w:rPr>
          <w:rFonts w:ascii="Arial" w:hAnsi="Arial" w:cs="Arial"/>
          <w:sz w:val="24"/>
          <w:szCs w:val="24"/>
        </w:rPr>
        <w:t>The risks with after-the-fact purchases include not having the protection of the standard terms and conditions in the University’s purchase orders</w:t>
      </w:r>
      <w:r w:rsidR="00084C7F">
        <w:rPr>
          <w:rFonts w:ascii="Arial" w:hAnsi="Arial" w:cs="Arial"/>
          <w:sz w:val="24"/>
          <w:szCs w:val="24"/>
        </w:rPr>
        <w:t>,</w:t>
      </w:r>
      <w:r w:rsidR="008E143C">
        <w:rPr>
          <w:rFonts w:ascii="Arial" w:hAnsi="Arial" w:cs="Arial"/>
          <w:sz w:val="24"/>
          <w:szCs w:val="24"/>
        </w:rPr>
        <w:t xml:space="preserve"> and </w:t>
      </w:r>
      <w:r w:rsidR="0039798F">
        <w:rPr>
          <w:rFonts w:ascii="Arial" w:hAnsi="Arial" w:cs="Arial"/>
          <w:sz w:val="24"/>
          <w:szCs w:val="24"/>
        </w:rPr>
        <w:t xml:space="preserve">not recording </w:t>
      </w:r>
      <w:r w:rsidR="00084C7F">
        <w:rPr>
          <w:rFonts w:ascii="Arial" w:hAnsi="Arial" w:cs="Arial"/>
          <w:sz w:val="24"/>
          <w:szCs w:val="24"/>
        </w:rPr>
        <w:t>an</w:t>
      </w:r>
      <w:r w:rsidR="0039798F">
        <w:rPr>
          <w:rFonts w:ascii="Arial" w:hAnsi="Arial" w:cs="Arial"/>
          <w:sz w:val="24"/>
          <w:szCs w:val="24"/>
        </w:rPr>
        <w:t xml:space="preserve"> encu</w:t>
      </w:r>
      <w:r w:rsidR="0055796E">
        <w:rPr>
          <w:rFonts w:ascii="Arial" w:hAnsi="Arial" w:cs="Arial"/>
          <w:sz w:val="24"/>
          <w:szCs w:val="24"/>
        </w:rPr>
        <w:t>mbrance</w:t>
      </w:r>
      <w:r w:rsidR="00084C7F">
        <w:rPr>
          <w:rFonts w:ascii="Arial" w:hAnsi="Arial" w:cs="Arial"/>
          <w:sz w:val="24"/>
          <w:szCs w:val="24"/>
        </w:rPr>
        <w:t xml:space="preserve"> for the purchase</w:t>
      </w:r>
      <w:r w:rsidR="0055796E">
        <w:rPr>
          <w:rFonts w:ascii="Arial" w:hAnsi="Arial" w:cs="Arial"/>
          <w:sz w:val="24"/>
          <w:szCs w:val="24"/>
        </w:rPr>
        <w:t xml:space="preserve">.  </w:t>
      </w:r>
      <w:r w:rsidR="008F55C7" w:rsidRPr="008F55C7">
        <w:rPr>
          <w:rFonts w:ascii="Arial" w:hAnsi="Arial"/>
          <w:color w:val="000000"/>
          <w:sz w:val="24"/>
          <w:szCs w:val="24"/>
          <w:u w:color="000000"/>
        </w:rPr>
        <w:t xml:space="preserve">Capital Programs </w:t>
      </w:r>
      <w:r w:rsidR="0039798F">
        <w:rPr>
          <w:rFonts w:ascii="Arial" w:hAnsi="Arial"/>
          <w:color w:val="000000"/>
          <w:sz w:val="24"/>
          <w:szCs w:val="24"/>
          <w:u w:color="000000"/>
        </w:rPr>
        <w:t xml:space="preserve">purchases made </w:t>
      </w:r>
      <w:r w:rsidR="008F55C7" w:rsidRPr="008F55C7">
        <w:rPr>
          <w:rFonts w:ascii="Arial" w:hAnsi="Arial"/>
          <w:color w:val="000000"/>
          <w:sz w:val="24"/>
          <w:szCs w:val="24"/>
          <w:u w:color="000000"/>
        </w:rPr>
        <w:t xml:space="preserve">during the past three fiscal years (2016-17, 2017-18, </w:t>
      </w:r>
      <w:r w:rsidR="005B7AC1">
        <w:rPr>
          <w:rFonts w:ascii="Arial" w:hAnsi="Arial"/>
          <w:color w:val="000000"/>
          <w:sz w:val="24"/>
          <w:szCs w:val="24"/>
          <w:u w:color="000000"/>
        </w:rPr>
        <w:t xml:space="preserve">and </w:t>
      </w:r>
      <w:r w:rsidR="008F55C7" w:rsidRPr="008F55C7">
        <w:rPr>
          <w:rFonts w:ascii="Arial" w:hAnsi="Arial"/>
          <w:color w:val="000000"/>
          <w:sz w:val="24"/>
          <w:szCs w:val="24"/>
          <w:u w:color="000000"/>
        </w:rPr>
        <w:t xml:space="preserve">2018-19) </w:t>
      </w:r>
      <w:r w:rsidR="0039798F">
        <w:rPr>
          <w:rFonts w:ascii="Arial" w:hAnsi="Arial"/>
          <w:color w:val="000000"/>
          <w:sz w:val="24"/>
          <w:szCs w:val="24"/>
          <w:u w:color="000000"/>
        </w:rPr>
        <w:t xml:space="preserve">were analyzed </w:t>
      </w:r>
      <w:r w:rsidR="008F55C7" w:rsidRPr="008F55C7">
        <w:rPr>
          <w:rFonts w:ascii="Arial" w:hAnsi="Arial"/>
          <w:color w:val="000000"/>
          <w:sz w:val="24"/>
          <w:szCs w:val="24"/>
          <w:u w:color="000000"/>
        </w:rPr>
        <w:t xml:space="preserve">to identify </w:t>
      </w:r>
      <w:r w:rsidR="0039798F">
        <w:rPr>
          <w:rFonts w:ascii="Arial" w:hAnsi="Arial"/>
          <w:color w:val="000000"/>
          <w:sz w:val="24"/>
          <w:szCs w:val="24"/>
          <w:u w:color="000000"/>
        </w:rPr>
        <w:t xml:space="preserve">purchases where the invoice date was before the purchase order date.  </w:t>
      </w:r>
      <w:r w:rsidR="00D93B51">
        <w:rPr>
          <w:rFonts w:ascii="Arial" w:hAnsi="Arial"/>
          <w:color w:val="000000"/>
          <w:sz w:val="24"/>
          <w:szCs w:val="24"/>
          <w:u w:color="000000"/>
        </w:rPr>
        <w:t xml:space="preserve">A&amp;AS sampled the top five vendors with purchases that met </w:t>
      </w:r>
      <w:r w:rsidR="00596D1F">
        <w:rPr>
          <w:rFonts w:ascii="Arial" w:hAnsi="Arial"/>
          <w:color w:val="000000"/>
          <w:sz w:val="24"/>
          <w:szCs w:val="24"/>
          <w:u w:color="000000"/>
        </w:rPr>
        <w:t>this criterion</w:t>
      </w:r>
      <w:r w:rsidR="00D93B51">
        <w:rPr>
          <w:rFonts w:ascii="Arial" w:hAnsi="Arial"/>
          <w:color w:val="000000"/>
          <w:sz w:val="24"/>
          <w:szCs w:val="24"/>
          <w:u w:color="000000"/>
        </w:rPr>
        <w:t xml:space="preserve"> and dis</w:t>
      </w:r>
      <w:r w:rsidR="004431B4">
        <w:rPr>
          <w:rFonts w:ascii="Arial" w:hAnsi="Arial"/>
          <w:color w:val="000000"/>
          <w:sz w:val="24"/>
          <w:szCs w:val="24"/>
          <w:u w:color="000000"/>
        </w:rPr>
        <w:t>cussed with the C</w:t>
      </w:r>
      <w:r w:rsidR="001415C1">
        <w:rPr>
          <w:rFonts w:ascii="Arial" w:hAnsi="Arial"/>
          <w:color w:val="000000"/>
          <w:sz w:val="24"/>
          <w:szCs w:val="24"/>
          <w:u w:color="000000"/>
        </w:rPr>
        <w:t>P</w:t>
      </w:r>
      <w:r w:rsidR="00D93B51">
        <w:rPr>
          <w:rFonts w:ascii="Arial" w:hAnsi="Arial"/>
          <w:color w:val="000000"/>
          <w:sz w:val="24"/>
          <w:szCs w:val="24"/>
          <w:u w:color="000000"/>
        </w:rPr>
        <w:t xml:space="preserve"> Accounting Manager to clarify if these were after-the-fact purchases.  </w:t>
      </w:r>
      <w:r w:rsidR="00E16028">
        <w:rPr>
          <w:rFonts w:ascii="Arial" w:hAnsi="Arial"/>
          <w:color w:val="000000"/>
          <w:sz w:val="24"/>
          <w:szCs w:val="24"/>
          <w:u w:color="000000"/>
        </w:rPr>
        <w:t xml:space="preserve">The purchases included professional membership fees, subscription </w:t>
      </w:r>
      <w:r w:rsidR="00596D1F">
        <w:rPr>
          <w:rFonts w:ascii="Arial" w:hAnsi="Arial"/>
          <w:color w:val="000000"/>
          <w:sz w:val="24"/>
          <w:szCs w:val="24"/>
          <w:u w:color="000000"/>
        </w:rPr>
        <w:t>renewals,</w:t>
      </w:r>
      <w:r w:rsidR="00E16028">
        <w:rPr>
          <w:rFonts w:ascii="Arial" w:hAnsi="Arial"/>
          <w:color w:val="000000"/>
          <w:sz w:val="24"/>
          <w:szCs w:val="24"/>
          <w:u w:color="000000"/>
        </w:rPr>
        <w:t xml:space="preserve"> and purchases from existing University</w:t>
      </w:r>
      <w:r w:rsidR="00CA16D3">
        <w:rPr>
          <w:rFonts w:ascii="Arial" w:hAnsi="Arial"/>
          <w:color w:val="000000"/>
          <w:sz w:val="24"/>
          <w:szCs w:val="24"/>
          <w:u w:color="000000"/>
        </w:rPr>
        <w:t>-</w:t>
      </w:r>
      <w:r w:rsidR="00E16028">
        <w:rPr>
          <w:rFonts w:ascii="Arial" w:hAnsi="Arial"/>
          <w:color w:val="000000"/>
          <w:sz w:val="24"/>
          <w:szCs w:val="24"/>
          <w:u w:color="000000"/>
        </w:rPr>
        <w:t>wide agreements, where</w:t>
      </w:r>
      <w:r w:rsidR="00E16028" w:rsidRPr="00E16028">
        <w:rPr>
          <w:rFonts w:ascii="Arial" w:hAnsi="Arial"/>
          <w:color w:val="000000"/>
          <w:sz w:val="24"/>
          <w:szCs w:val="24"/>
          <w:u w:color="000000"/>
        </w:rPr>
        <w:t xml:space="preserve"> it is reasonable that the purchase order dates were after the invoice dates. </w:t>
      </w:r>
      <w:r w:rsidR="00D93B51">
        <w:rPr>
          <w:rFonts w:ascii="Arial" w:hAnsi="Arial"/>
          <w:color w:val="000000"/>
          <w:sz w:val="24"/>
          <w:szCs w:val="24"/>
          <w:u w:color="000000"/>
        </w:rPr>
        <w:t xml:space="preserve"> </w:t>
      </w:r>
    </w:p>
    <w:p w14:paraId="581D7C0B" w14:textId="77777777" w:rsidR="0055796E" w:rsidRPr="008F55C7" w:rsidRDefault="0055796E" w:rsidP="00DE701B">
      <w:pPr>
        <w:overflowPunct/>
        <w:spacing w:line="360" w:lineRule="auto"/>
        <w:jc w:val="both"/>
        <w:textAlignment w:val="auto"/>
        <w:rPr>
          <w:rFonts w:ascii="Verdana" w:hAnsi="Verdana"/>
          <w:color w:val="000000"/>
          <w:sz w:val="24"/>
          <w:szCs w:val="24"/>
          <w:u w:color="000000"/>
        </w:rPr>
      </w:pPr>
    </w:p>
    <w:p w14:paraId="7E2C87B6" w14:textId="77777777" w:rsidR="00DE701B" w:rsidRDefault="00DE701B" w:rsidP="00DE701B">
      <w:pPr>
        <w:suppressAutoHyphens/>
        <w:autoSpaceDN/>
        <w:adjustRightInd/>
        <w:spacing w:line="360" w:lineRule="auto"/>
        <w:ind w:left="540"/>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0D5F4988" w14:textId="77777777" w:rsidR="00BA2B02" w:rsidRPr="00222C4B" w:rsidRDefault="00BA2B02" w:rsidP="00DE701B">
      <w:pPr>
        <w:suppressAutoHyphens/>
        <w:autoSpaceDN/>
        <w:adjustRightInd/>
        <w:spacing w:line="360" w:lineRule="auto"/>
        <w:ind w:left="540"/>
        <w:jc w:val="both"/>
        <w:rPr>
          <w:rFonts w:ascii="Arial" w:hAnsi="Arial" w:cs="Arial"/>
          <w:sz w:val="24"/>
          <w:szCs w:val="24"/>
          <w:lang w:eastAsia="ar-SA"/>
        </w:rPr>
      </w:pPr>
    </w:p>
    <w:p w14:paraId="1B9495FD" w14:textId="77777777" w:rsidR="009A1B7B" w:rsidRPr="0022671E" w:rsidRDefault="00125DBF" w:rsidP="0022671E">
      <w:pPr>
        <w:pStyle w:val="ListParagraph"/>
        <w:numPr>
          <w:ilvl w:val="0"/>
          <w:numId w:val="6"/>
        </w:numPr>
        <w:spacing w:line="360" w:lineRule="auto"/>
        <w:ind w:left="547" w:hanging="547"/>
        <w:jc w:val="both"/>
        <w:rPr>
          <w:rFonts w:ascii="Arial" w:hAnsi="Arial" w:cs="Arial"/>
          <w:sz w:val="24"/>
          <w:szCs w:val="24"/>
          <w:u w:val="single"/>
        </w:rPr>
      </w:pPr>
      <w:r w:rsidRPr="0022671E">
        <w:rPr>
          <w:rFonts w:ascii="Arial" w:hAnsi="Arial" w:cs="Arial"/>
          <w:sz w:val="24"/>
          <w:szCs w:val="24"/>
          <w:u w:val="single"/>
        </w:rPr>
        <w:t>Low Value Orders (LVOs)</w:t>
      </w:r>
    </w:p>
    <w:p w14:paraId="2E4ACB80" w14:textId="77777777" w:rsidR="00D83483" w:rsidRDefault="00D83483" w:rsidP="009A1B7B">
      <w:pPr>
        <w:spacing w:line="360" w:lineRule="auto"/>
        <w:jc w:val="both"/>
        <w:rPr>
          <w:rFonts w:ascii="Arial" w:hAnsi="Arial" w:cs="Arial"/>
          <w:sz w:val="24"/>
          <w:szCs w:val="24"/>
          <w:u w:val="single"/>
        </w:rPr>
      </w:pPr>
    </w:p>
    <w:p w14:paraId="066DB702" w14:textId="4567C246" w:rsidR="00DE07E2" w:rsidRDefault="00DE07E2" w:rsidP="00D6140F">
      <w:pPr>
        <w:pStyle w:val="Normal1"/>
        <w:spacing w:line="360" w:lineRule="auto"/>
        <w:ind w:left="540"/>
        <w:jc w:val="both"/>
        <w:rPr>
          <w:rStyle w:val="s93ec2cc71"/>
          <w:rFonts w:ascii="Arial" w:hAnsi="Arial" w:cs="Arial"/>
        </w:rPr>
      </w:pPr>
      <w:r w:rsidRPr="00DE07E2">
        <w:rPr>
          <w:rStyle w:val="s93ec2cc71"/>
          <w:rFonts w:ascii="Arial" w:hAnsi="Arial" w:cs="Arial"/>
        </w:rPr>
        <w:t>Low-value orders (LVOs) are intended to streamline the process for smaller, low-risk purchases, where the involvement of Purchasing is unlikely to net a better deal</w:t>
      </w:r>
      <w:r w:rsidR="0039003A" w:rsidRPr="00DE07E2">
        <w:rPr>
          <w:rStyle w:val="s93ec2cc71"/>
          <w:rFonts w:ascii="Arial" w:hAnsi="Arial" w:cs="Arial"/>
        </w:rPr>
        <w:t xml:space="preserve">.  </w:t>
      </w:r>
      <w:r w:rsidRPr="00DE07E2">
        <w:rPr>
          <w:rStyle w:val="s93ec2cc71"/>
          <w:rFonts w:ascii="Arial" w:hAnsi="Arial" w:cs="Arial"/>
        </w:rPr>
        <w:t xml:space="preserve">Departments are authorized to place low-value, N-class orders for up to $5,000 per vendor per account per day in </w:t>
      </w:r>
      <w:proofErr w:type="spellStart"/>
      <w:r w:rsidRPr="00DE07E2">
        <w:rPr>
          <w:rStyle w:val="s93ec2cc71"/>
          <w:rFonts w:ascii="Arial" w:hAnsi="Arial" w:cs="Arial"/>
        </w:rPr>
        <w:t>BruinBuy</w:t>
      </w:r>
      <w:proofErr w:type="spellEnd"/>
      <w:r w:rsidRPr="00DE07E2">
        <w:rPr>
          <w:rStyle w:val="s93ec2cc71"/>
          <w:rFonts w:ascii="Arial" w:hAnsi="Arial" w:cs="Arial"/>
        </w:rPr>
        <w:t>, UCLA’s online purchasing application.</w:t>
      </w:r>
      <w:r>
        <w:rPr>
          <w:rStyle w:val="s93ec2cc71"/>
          <w:rFonts w:ascii="Arial" w:hAnsi="Arial" w:cs="Arial"/>
        </w:rPr>
        <w:t xml:space="preserve">  Although </w:t>
      </w:r>
      <w:r w:rsidR="000A08CF">
        <w:rPr>
          <w:rStyle w:val="s93ec2cc71"/>
          <w:rFonts w:ascii="Arial" w:hAnsi="Arial" w:cs="Arial"/>
        </w:rPr>
        <w:t xml:space="preserve">LVOs help streamline the purchasing process, there is also a risk LVOs </w:t>
      </w:r>
      <w:r w:rsidR="00BA2B02">
        <w:rPr>
          <w:rStyle w:val="s93ec2cc71"/>
          <w:rFonts w:ascii="Arial" w:hAnsi="Arial" w:cs="Arial"/>
        </w:rPr>
        <w:t xml:space="preserve">may </w:t>
      </w:r>
      <w:r w:rsidR="000A08CF">
        <w:rPr>
          <w:rStyle w:val="s93ec2cc71"/>
          <w:rFonts w:ascii="Arial" w:hAnsi="Arial" w:cs="Arial"/>
        </w:rPr>
        <w:t xml:space="preserve">be split to circumvent purchasing controls.  </w:t>
      </w:r>
    </w:p>
    <w:p w14:paraId="3A128279" w14:textId="77777777" w:rsidR="000A08CF" w:rsidRDefault="000A08CF" w:rsidP="00D6140F">
      <w:pPr>
        <w:pStyle w:val="Normal1"/>
        <w:spacing w:line="360" w:lineRule="auto"/>
        <w:ind w:left="540"/>
        <w:jc w:val="both"/>
        <w:rPr>
          <w:rStyle w:val="s93ec2cc71"/>
          <w:rFonts w:ascii="Arial" w:hAnsi="Arial" w:cs="Arial"/>
        </w:rPr>
      </w:pPr>
    </w:p>
    <w:p w14:paraId="73241F04" w14:textId="41B3364D" w:rsidR="000A08CF" w:rsidRDefault="000A08CF" w:rsidP="000A08CF">
      <w:pPr>
        <w:overflowPunct/>
        <w:spacing w:line="360" w:lineRule="auto"/>
        <w:ind w:left="540"/>
        <w:jc w:val="both"/>
        <w:textAlignment w:val="auto"/>
        <w:rPr>
          <w:rFonts w:ascii="Arial" w:hAnsi="Arial" w:cs="Arial"/>
          <w:color w:val="000000"/>
          <w:sz w:val="24"/>
          <w:szCs w:val="24"/>
          <w:u w:color="000000"/>
        </w:rPr>
      </w:pPr>
      <w:r>
        <w:rPr>
          <w:rFonts w:ascii="Arial" w:hAnsi="Arial" w:cs="Arial"/>
          <w:color w:val="000000"/>
          <w:sz w:val="24"/>
          <w:szCs w:val="24"/>
          <w:u w:color="000000"/>
        </w:rPr>
        <w:t xml:space="preserve">LVOs </w:t>
      </w:r>
      <w:r w:rsidRPr="000A08CF">
        <w:rPr>
          <w:rFonts w:ascii="Arial" w:hAnsi="Arial" w:cs="Arial"/>
          <w:color w:val="000000"/>
          <w:sz w:val="24"/>
          <w:szCs w:val="24"/>
          <w:u w:color="000000"/>
        </w:rPr>
        <w:t>for the past three fiscal ye</w:t>
      </w:r>
      <w:r>
        <w:rPr>
          <w:rFonts w:ascii="Arial" w:hAnsi="Arial" w:cs="Arial"/>
          <w:color w:val="000000"/>
          <w:sz w:val="24"/>
          <w:szCs w:val="24"/>
          <w:u w:color="000000"/>
        </w:rPr>
        <w:t xml:space="preserve">ars (2016-17, 2017-18, </w:t>
      </w:r>
      <w:r w:rsidR="0015577E">
        <w:rPr>
          <w:rFonts w:ascii="Arial" w:hAnsi="Arial" w:cs="Arial"/>
          <w:color w:val="000000"/>
          <w:sz w:val="24"/>
          <w:szCs w:val="24"/>
          <w:u w:color="000000"/>
        </w:rPr>
        <w:t xml:space="preserve">and </w:t>
      </w:r>
      <w:r>
        <w:rPr>
          <w:rFonts w:ascii="Arial" w:hAnsi="Arial" w:cs="Arial"/>
          <w:color w:val="000000"/>
          <w:sz w:val="24"/>
          <w:szCs w:val="24"/>
          <w:u w:color="000000"/>
        </w:rPr>
        <w:t>2018-19) were analyzed to identify</w:t>
      </w:r>
      <w:r w:rsidRPr="000A08CF">
        <w:rPr>
          <w:rFonts w:ascii="Arial" w:hAnsi="Arial" w:cs="Arial"/>
          <w:color w:val="000000"/>
          <w:sz w:val="24"/>
          <w:szCs w:val="24"/>
          <w:u w:color="000000"/>
        </w:rPr>
        <w:t xml:space="preserve"> if multiple orders on the same day with the same vendor exceeded the $</w:t>
      </w:r>
      <w:r w:rsidR="00C84988">
        <w:rPr>
          <w:rFonts w:ascii="Arial" w:hAnsi="Arial" w:cs="Arial"/>
          <w:color w:val="000000"/>
          <w:sz w:val="24"/>
          <w:szCs w:val="24"/>
          <w:u w:color="000000"/>
        </w:rPr>
        <w:t>5000 LVO threshold.  There were 360 LVOs totaling $106,984</w:t>
      </w:r>
      <w:r w:rsidR="00BB3B70">
        <w:rPr>
          <w:rFonts w:ascii="Arial" w:hAnsi="Arial" w:cs="Arial"/>
          <w:color w:val="000000"/>
          <w:sz w:val="24"/>
          <w:szCs w:val="24"/>
          <w:u w:color="000000"/>
        </w:rPr>
        <w:t xml:space="preserve"> of which a majority did not exceed the LVO threshold.  There were four LVOs for nine Microsoft tablets that totaled $5,</w:t>
      </w:r>
      <w:r w:rsidR="00222C4B">
        <w:rPr>
          <w:rFonts w:ascii="Arial" w:hAnsi="Arial" w:cs="Arial"/>
          <w:color w:val="000000"/>
          <w:sz w:val="24"/>
          <w:szCs w:val="24"/>
          <w:u w:color="000000"/>
        </w:rPr>
        <w:t>242</w:t>
      </w:r>
      <w:r w:rsidR="00BB3B70">
        <w:rPr>
          <w:rFonts w:ascii="Arial" w:hAnsi="Arial" w:cs="Arial"/>
          <w:color w:val="000000"/>
          <w:sz w:val="24"/>
          <w:szCs w:val="24"/>
          <w:u w:color="000000"/>
        </w:rPr>
        <w:t xml:space="preserve"> processed </w:t>
      </w:r>
      <w:r w:rsidRPr="000A08CF">
        <w:rPr>
          <w:rFonts w:ascii="Arial" w:hAnsi="Arial" w:cs="Arial"/>
          <w:color w:val="000000"/>
          <w:sz w:val="24"/>
          <w:szCs w:val="24"/>
          <w:u w:color="000000"/>
        </w:rPr>
        <w:t>on August 13, 2018.</w:t>
      </w:r>
      <w:r w:rsidR="000E605A">
        <w:rPr>
          <w:rFonts w:ascii="Arial" w:hAnsi="Arial" w:cs="Arial"/>
          <w:color w:val="000000"/>
          <w:sz w:val="24"/>
          <w:szCs w:val="24"/>
          <w:u w:color="000000"/>
        </w:rPr>
        <w:t xml:space="preserve"> </w:t>
      </w:r>
      <w:r w:rsidRPr="000A08CF">
        <w:rPr>
          <w:rFonts w:ascii="Arial" w:hAnsi="Arial" w:cs="Arial"/>
          <w:color w:val="000000"/>
          <w:sz w:val="24"/>
          <w:szCs w:val="24"/>
          <w:u w:color="000000"/>
        </w:rPr>
        <w:t xml:space="preserve"> </w:t>
      </w:r>
      <w:r w:rsidR="00222C4B">
        <w:rPr>
          <w:rFonts w:ascii="Arial" w:hAnsi="Arial" w:cs="Arial"/>
          <w:color w:val="000000"/>
          <w:sz w:val="24"/>
          <w:szCs w:val="24"/>
          <w:u w:color="000000"/>
        </w:rPr>
        <w:t>A&amp;AS r</w:t>
      </w:r>
      <w:r w:rsidRPr="000A08CF">
        <w:rPr>
          <w:rFonts w:ascii="Arial" w:hAnsi="Arial" w:cs="Arial"/>
          <w:color w:val="000000"/>
          <w:sz w:val="24"/>
          <w:szCs w:val="24"/>
          <w:u w:color="000000"/>
        </w:rPr>
        <w:t xml:space="preserve">eviewed the </w:t>
      </w:r>
      <w:proofErr w:type="spellStart"/>
      <w:r w:rsidRPr="000A08CF">
        <w:rPr>
          <w:rFonts w:ascii="Arial" w:hAnsi="Arial" w:cs="Arial"/>
          <w:color w:val="000000"/>
          <w:sz w:val="24"/>
          <w:szCs w:val="24"/>
          <w:u w:color="000000"/>
        </w:rPr>
        <w:t>CapSTAR</w:t>
      </w:r>
      <w:proofErr w:type="spellEnd"/>
      <w:r w:rsidRPr="000A08CF">
        <w:rPr>
          <w:rFonts w:ascii="Arial" w:hAnsi="Arial" w:cs="Arial"/>
          <w:color w:val="000000"/>
          <w:sz w:val="24"/>
          <w:szCs w:val="24"/>
          <w:u w:color="000000"/>
        </w:rPr>
        <w:t xml:space="preserve"> </w:t>
      </w:r>
      <w:r w:rsidR="0039003A" w:rsidRPr="000A08CF">
        <w:rPr>
          <w:rFonts w:ascii="Arial" w:hAnsi="Arial" w:cs="Arial"/>
          <w:color w:val="000000"/>
          <w:sz w:val="24"/>
          <w:szCs w:val="24"/>
          <w:u w:color="000000"/>
        </w:rPr>
        <w:t>workflows</w:t>
      </w:r>
      <w:r w:rsidRPr="000A08CF">
        <w:rPr>
          <w:rFonts w:ascii="Arial" w:hAnsi="Arial" w:cs="Arial"/>
          <w:color w:val="000000"/>
          <w:sz w:val="24"/>
          <w:szCs w:val="24"/>
          <w:u w:color="000000"/>
        </w:rPr>
        <w:t xml:space="preserve">, </w:t>
      </w:r>
      <w:proofErr w:type="spellStart"/>
      <w:r w:rsidRPr="000A08CF">
        <w:rPr>
          <w:rFonts w:ascii="Arial" w:hAnsi="Arial" w:cs="Arial"/>
          <w:color w:val="000000"/>
          <w:sz w:val="24"/>
          <w:szCs w:val="24"/>
          <w:u w:color="000000"/>
        </w:rPr>
        <w:t>BruinBuy</w:t>
      </w:r>
      <w:proofErr w:type="spellEnd"/>
      <w:r w:rsidRPr="000A08CF">
        <w:rPr>
          <w:rFonts w:ascii="Arial" w:hAnsi="Arial" w:cs="Arial"/>
          <w:color w:val="000000"/>
          <w:sz w:val="24"/>
          <w:szCs w:val="24"/>
          <w:u w:color="000000"/>
        </w:rPr>
        <w:t xml:space="preserve"> purchase orders, and invoices for these purchases, noting the following:</w:t>
      </w:r>
      <w:r w:rsidR="000E605A">
        <w:rPr>
          <w:rFonts w:ascii="Arial" w:hAnsi="Arial" w:cs="Arial"/>
          <w:color w:val="000000"/>
          <w:sz w:val="24"/>
          <w:szCs w:val="24"/>
          <w:u w:color="000000"/>
        </w:rPr>
        <w:t xml:space="preserve"> </w:t>
      </w:r>
      <w:r w:rsidRPr="000A08CF">
        <w:rPr>
          <w:rFonts w:ascii="Arial" w:hAnsi="Arial" w:cs="Arial"/>
          <w:color w:val="000000"/>
          <w:sz w:val="24"/>
          <w:szCs w:val="24"/>
          <w:u w:color="000000"/>
        </w:rPr>
        <w:t xml:space="preserve"> These purchases were </w:t>
      </w:r>
      <w:r w:rsidR="00BB13CD">
        <w:rPr>
          <w:rFonts w:ascii="Arial" w:hAnsi="Arial" w:cs="Arial"/>
          <w:color w:val="000000"/>
          <w:sz w:val="24"/>
          <w:szCs w:val="24"/>
          <w:u w:color="000000"/>
        </w:rPr>
        <w:t>approved by the CP</w:t>
      </w:r>
      <w:r w:rsidRPr="000A08CF">
        <w:rPr>
          <w:rFonts w:ascii="Arial" w:hAnsi="Arial" w:cs="Arial"/>
          <w:color w:val="000000"/>
          <w:sz w:val="24"/>
          <w:szCs w:val="24"/>
          <w:u w:color="000000"/>
        </w:rPr>
        <w:t xml:space="preserve"> IT Manager, Accounting Manager</w:t>
      </w:r>
      <w:r w:rsidR="00BB13CD">
        <w:rPr>
          <w:rFonts w:ascii="Arial" w:hAnsi="Arial" w:cs="Arial"/>
          <w:color w:val="000000"/>
          <w:sz w:val="24"/>
          <w:szCs w:val="24"/>
          <w:u w:color="000000"/>
        </w:rPr>
        <w:t xml:space="preserve">, and </w:t>
      </w:r>
      <w:r w:rsidRPr="000A08CF">
        <w:rPr>
          <w:rFonts w:ascii="Arial" w:hAnsi="Arial" w:cs="Arial"/>
          <w:color w:val="000000"/>
          <w:sz w:val="24"/>
          <w:szCs w:val="24"/>
          <w:u w:color="000000"/>
        </w:rPr>
        <w:t>Capital Planning &amp; Finance</w:t>
      </w:r>
      <w:r w:rsidR="00BB13CD">
        <w:rPr>
          <w:rFonts w:ascii="Arial" w:hAnsi="Arial" w:cs="Arial"/>
          <w:color w:val="000000"/>
          <w:sz w:val="24"/>
          <w:szCs w:val="24"/>
          <w:u w:color="000000"/>
        </w:rPr>
        <w:t xml:space="preserve"> AVC</w:t>
      </w:r>
      <w:r w:rsidRPr="000A08CF">
        <w:rPr>
          <w:rFonts w:ascii="Arial" w:hAnsi="Arial" w:cs="Arial"/>
          <w:color w:val="000000"/>
          <w:sz w:val="24"/>
          <w:szCs w:val="24"/>
          <w:u w:color="000000"/>
        </w:rPr>
        <w:t>.</w:t>
      </w:r>
    </w:p>
    <w:p w14:paraId="4BC6CC19" w14:textId="77777777" w:rsidR="00222C4B" w:rsidRDefault="00222C4B" w:rsidP="000A08CF">
      <w:pPr>
        <w:overflowPunct/>
        <w:spacing w:line="360" w:lineRule="auto"/>
        <w:ind w:left="540"/>
        <w:jc w:val="both"/>
        <w:textAlignment w:val="auto"/>
        <w:rPr>
          <w:rFonts w:ascii="Arial" w:hAnsi="Arial" w:cs="Arial"/>
          <w:color w:val="000000"/>
          <w:sz w:val="24"/>
          <w:szCs w:val="24"/>
          <w:u w:color="000000"/>
        </w:rPr>
      </w:pPr>
    </w:p>
    <w:p w14:paraId="2490A770" w14:textId="77777777" w:rsidR="00222C4B" w:rsidRPr="00222C4B" w:rsidRDefault="00222C4B" w:rsidP="00222C4B">
      <w:pPr>
        <w:suppressAutoHyphens/>
        <w:autoSpaceDN/>
        <w:adjustRightInd/>
        <w:spacing w:line="360" w:lineRule="auto"/>
        <w:ind w:left="540"/>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5C742AAF" w14:textId="77777777" w:rsidR="00222C4B" w:rsidRDefault="00222C4B" w:rsidP="000A08CF">
      <w:pPr>
        <w:overflowPunct/>
        <w:spacing w:line="360" w:lineRule="auto"/>
        <w:ind w:left="540"/>
        <w:jc w:val="both"/>
        <w:textAlignment w:val="auto"/>
        <w:rPr>
          <w:rFonts w:ascii="Arial" w:hAnsi="Arial" w:cs="Arial"/>
          <w:color w:val="000000"/>
          <w:sz w:val="24"/>
          <w:szCs w:val="24"/>
          <w:u w:color="000000"/>
        </w:rPr>
      </w:pPr>
    </w:p>
    <w:p w14:paraId="6F9661D9" w14:textId="77777777" w:rsidR="00CE092B" w:rsidRPr="0022671E" w:rsidRDefault="00CE092B" w:rsidP="0022671E">
      <w:pPr>
        <w:pStyle w:val="ListParagraph"/>
        <w:numPr>
          <w:ilvl w:val="0"/>
          <w:numId w:val="6"/>
        </w:numPr>
        <w:tabs>
          <w:tab w:val="left" w:pos="540"/>
        </w:tabs>
        <w:overflowPunct/>
        <w:autoSpaceDE/>
        <w:autoSpaceDN/>
        <w:adjustRightInd/>
        <w:spacing w:line="360" w:lineRule="auto"/>
        <w:ind w:left="547" w:hanging="547"/>
        <w:jc w:val="both"/>
        <w:textAlignment w:val="auto"/>
        <w:rPr>
          <w:rFonts w:ascii="Arial" w:hAnsi="Arial" w:cs="Arial"/>
          <w:sz w:val="24"/>
          <w:szCs w:val="24"/>
          <w:lang w:eastAsia="ar-SA"/>
        </w:rPr>
      </w:pPr>
      <w:r w:rsidRPr="0022671E">
        <w:rPr>
          <w:rFonts w:ascii="Arial" w:hAnsi="Arial" w:cs="Arial"/>
          <w:sz w:val="24"/>
          <w:szCs w:val="24"/>
          <w:u w:val="single"/>
          <w:lang w:eastAsia="ar-SA"/>
        </w:rPr>
        <w:t>Competitive Bidding Threshold</w:t>
      </w:r>
    </w:p>
    <w:p w14:paraId="7734BFB5" w14:textId="77777777" w:rsidR="00CE092B" w:rsidRPr="00CE092B" w:rsidRDefault="00CE092B" w:rsidP="00CE092B">
      <w:pPr>
        <w:overflowPunct/>
        <w:autoSpaceDE/>
        <w:autoSpaceDN/>
        <w:adjustRightInd/>
        <w:spacing w:line="360" w:lineRule="auto"/>
        <w:jc w:val="both"/>
        <w:textAlignment w:val="auto"/>
        <w:rPr>
          <w:rFonts w:ascii="Arial" w:hAnsi="Arial" w:cs="Arial"/>
          <w:sz w:val="24"/>
          <w:szCs w:val="24"/>
          <w:lang w:eastAsia="ar-SA"/>
        </w:rPr>
      </w:pPr>
    </w:p>
    <w:p w14:paraId="422F8000" w14:textId="344F5DD6" w:rsidR="00BA5B4D" w:rsidRDefault="005748C7" w:rsidP="009B6B84">
      <w:pPr>
        <w:suppressAutoHyphens/>
        <w:autoSpaceDN/>
        <w:adjustRightInd/>
        <w:spacing w:line="360" w:lineRule="auto"/>
        <w:ind w:left="540"/>
        <w:jc w:val="both"/>
        <w:rPr>
          <w:rFonts w:ascii="Arial" w:hAnsi="Arial" w:cs="Arial"/>
          <w:sz w:val="24"/>
          <w:szCs w:val="24"/>
          <w:lang w:eastAsia="ar-SA"/>
        </w:rPr>
      </w:pPr>
      <w:r>
        <w:rPr>
          <w:rFonts w:ascii="Arial" w:hAnsi="Arial" w:cs="Arial"/>
          <w:sz w:val="24"/>
          <w:szCs w:val="24"/>
          <w:lang w:eastAsia="ar-SA"/>
        </w:rPr>
        <w:t>Capital Programs purchases</w:t>
      </w:r>
      <w:r w:rsidR="00CE092B" w:rsidRPr="00CE092B">
        <w:rPr>
          <w:rFonts w:ascii="Arial" w:hAnsi="Arial" w:cs="Arial"/>
          <w:sz w:val="24"/>
          <w:szCs w:val="24"/>
          <w:lang w:eastAsia="ar-SA"/>
        </w:rPr>
        <w:t xml:space="preserve"> </w:t>
      </w:r>
      <w:r w:rsidR="00BA2B02">
        <w:rPr>
          <w:rFonts w:ascii="Arial" w:hAnsi="Arial" w:cs="Arial"/>
          <w:sz w:val="24"/>
          <w:szCs w:val="24"/>
          <w:lang w:eastAsia="ar-SA"/>
        </w:rPr>
        <w:t xml:space="preserve">were analyzed </w:t>
      </w:r>
      <w:r>
        <w:rPr>
          <w:rFonts w:ascii="Arial" w:hAnsi="Arial" w:cs="Arial"/>
          <w:sz w:val="24"/>
          <w:szCs w:val="24"/>
          <w:lang w:eastAsia="ar-SA"/>
        </w:rPr>
        <w:t>for the last three fiscal years (</w:t>
      </w:r>
      <w:r>
        <w:rPr>
          <w:rFonts w:ascii="Arial" w:hAnsi="Arial" w:cs="Arial"/>
          <w:color w:val="000000"/>
          <w:sz w:val="24"/>
          <w:szCs w:val="24"/>
          <w:u w:color="000000"/>
        </w:rPr>
        <w:t xml:space="preserve">2016-17, 2017-18, </w:t>
      </w:r>
      <w:r w:rsidR="00A32BE5">
        <w:rPr>
          <w:rFonts w:ascii="Arial" w:hAnsi="Arial" w:cs="Arial"/>
          <w:color w:val="000000"/>
          <w:sz w:val="24"/>
          <w:szCs w:val="24"/>
          <w:u w:color="000000"/>
        </w:rPr>
        <w:t xml:space="preserve">and </w:t>
      </w:r>
      <w:r>
        <w:rPr>
          <w:rFonts w:ascii="Arial" w:hAnsi="Arial" w:cs="Arial"/>
          <w:color w:val="000000"/>
          <w:sz w:val="24"/>
          <w:szCs w:val="24"/>
          <w:u w:color="000000"/>
        </w:rPr>
        <w:t xml:space="preserve">2018-19) </w:t>
      </w:r>
      <w:r w:rsidR="00CE092B" w:rsidRPr="00CE092B">
        <w:rPr>
          <w:rFonts w:ascii="Arial" w:hAnsi="Arial" w:cs="Arial"/>
          <w:sz w:val="24"/>
          <w:szCs w:val="24"/>
          <w:lang w:eastAsia="ar-SA"/>
        </w:rPr>
        <w:t xml:space="preserve">to verify whether any purchases exceeding the $100,000 threshold were competitively bid, as required in UC Business and Finance Bulletin BUS-43, “Materiel Management.”  </w:t>
      </w:r>
      <w:r w:rsidR="001B11B8">
        <w:rPr>
          <w:rFonts w:ascii="Arial" w:hAnsi="Arial" w:cs="Arial"/>
          <w:sz w:val="24"/>
          <w:szCs w:val="24"/>
          <w:lang w:eastAsia="ar-SA"/>
        </w:rPr>
        <w:t>There were two vendors whose total purchases exceeded the competitive bid threshold.</w:t>
      </w:r>
    </w:p>
    <w:p w14:paraId="45BF61A1" w14:textId="77777777" w:rsidR="00BA5B4D" w:rsidRDefault="00BA5B4D" w:rsidP="00CE092B">
      <w:pPr>
        <w:suppressAutoHyphens/>
        <w:autoSpaceDN/>
        <w:adjustRightInd/>
        <w:spacing w:line="360" w:lineRule="auto"/>
        <w:ind w:left="540"/>
        <w:jc w:val="both"/>
        <w:rPr>
          <w:rFonts w:ascii="Arial" w:hAnsi="Arial" w:cs="Arial"/>
          <w:sz w:val="24"/>
          <w:szCs w:val="24"/>
          <w:lang w:eastAsia="ar-SA"/>
        </w:rPr>
      </w:pPr>
    </w:p>
    <w:tbl>
      <w:tblPr>
        <w:tblW w:w="8820" w:type="dxa"/>
        <w:tblInd w:w="615" w:type="dxa"/>
        <w:tblBorders>
          <w:top w:val="double" w:sz="4" w:space="0" w:color="000000"/>
          <w:left w:val="double" w:sz="4" w:space="0" w:color="000000"/>
          <w:bottom w:val="double" w:sz="4" w:space="0" w:color="000000"/>
          <w:right w:val="double" w:sz="4" w:space="0" w:color="000000"/>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3690"/>
        <w:gridCol w:w="1530"/>
        <w:gridCol w:w="1260"/>
        <w:gridCol w:w="1170"/>
        <w:gridCol w:w="1170"/>
      </w:tblGrid>
      <w:tr w:rsidR="001B11B8" w:rsidRPr="00D80DAC" w14:paraId="67B4D306" w14:textId="77777777" w:rsidTr="004E2B37">
        <w:trPr>
          <w:trHeight w:val="301"/>
        </w:trPr>
        <w:tc>
          <w:tcPr>
            <w:tcW w:w="3690" w:type="dxa"/>
            <w:shd w:val="clear" w:color="auto" w:fill="auto"/>
            <w:tcMar>
              <w:top w:w="0" w:type="dxa"/>
              <w:left w:w="75" w:type="dxa"/>
              <w:bottom w:w="0" w:type="dxa"/>
              <w:right w:w="75" w:type="dxa"/>
            </w:tcMar>
            <w:vAlign w:val="center"/>
          </w:tcPr>
          <w:p w14:paraId="54FC375C" w14:textId="77777777" w:rsidR="00D80DAC" w:rsidRPr="004E2B37" w:rsidRDefault="00D80DAC"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Vendor Name</w:t>
            </w:r>
          </w:p>
        </w:tc>
        <w:tc>
          <w:tcPr>
            <w:tcW w:w="1530" w:type="dxa"/>
            <w:shd w:val="clear" w:color="auto" w:fill="auto"/>
            <w:tcMar>
              <w:top w:w="0" w:type="dxa"/>
              <w:left w:w="75" w:type="dxa"/>
              <w:bottom w:w="0" w:type="dxa"/>
              <w:right w:w="75" w:type="dxa"/>
            </w:tcMar>
          </w:tcPr>
          <w:p w14:paraId="6AE4ACA5" w14:textId="20AC391D" w:rsidR="00D80DAC" w:rsidRPr="004E2B37" w:rsidRDefault="005C005D" w:rsidP="00930C8E">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FY 20</w:t>
            </w:r>
            <w:r w:rsidR="00D80DAC" w:rsidRPr="004E2B37">
              <w:rPr>
                <w:rFonts w:ascii="Arial" w:hAnsi="Arial"/>
                <w:b/>
                <w:color w:val="000000"/>
                <w:sz w:val="22"/>
                <w:szCs w:val="22"/>
                <w:u w:color="000000"/>
              </w:rPr>
              <w:t>16</w:t>
            </w:r>
            <w:r w:rsidRPr="004E2B37">
              <w:rPr>
                <w:rFonts w:ascii="Arial" w:hAnsi="Arial"/>
                <w:b/>
                <w:color w:val="000000"/>
                <w:sz w:val="22"/>
                <w:szCs w:val="22"/>
                <w:u w:color="000000"/>
              </w:rPr>
              <w:t>-20</w:t>
            </w:r>
            <w:r w:rsidR="00D80DAC" w:rsidRPr="004E2B37">
              <w:rPr>
                <w:rFonts w:ascii="Arial" w:hAnsi="Arial"/>
                <w:b/>
                <w:color w:val="000000"/>
                <w:sz w:val="22"/>
                <w:szCs w:val="22"/>
                <w:u w:color="000000"/>
              </w:rPr>
              <w:t>17</w:t>
            </w:r>
          </w:p>
        </w:tc>
        <w:tc>
          <w:tcPr>
            <w:tcW w:w="1260" w:type="dxa"/>
            <w:shd w:val="clear" w:color="auto" w:fill="auto"/>
            <w:tcMar>
              <w:top w:w="0" w:type="dxa"/>
              <w:left w:w="75" w:type="dxa"/>
              <w:bottom w:w="0" w:type="dxa"/>
              <w:right w:w="75" w:type="dxa"/>
            </w:tcMar>
          </w:tcPr>
          <w:p w14:paraId="61C0292E" w14:textId="34674ADF" w:rsidR="00D80DAC" w:rsidRPr="004E2B37" w:rsidRDefault="005C005D" w:rsidP="00930C8E">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FY 20</w:t>
            </w:r>
            <w:r w:rsidR="00D80DAC" w:rsidRPr="004E2B37">
              <w:rPr>
                <w:rFonts w:ascii="Arial" w:hAnsi="Arial"/>
                <w:b/>
                <w:color w:val="000000"/>
                <w:sz w:val="22"/>
                <w:szCs w:val="22"/>
                <w:u w:color="000000"/>
              </w:rPr>
              <w:t>17</w:t>
            </w:r>
            <w:r w:rsidRPr="004E2B37">
              <w:rPr>
                <w:rFonts w:ascii="Arial" w:hAnsi="Arial"/>
                <w:b/>
                <w:color w:val="000000"/>
                <w:sz w:val="22"/>
                <w:szCs w:val="22"/>
                <w:u w:color="000000"/>
              </w:rPr>
              <w:t>-20</w:t>
            </w:r>
            <w:r w:rsidR="00D80DAC" w:rsidRPr="004E2B37">
              <w:rPr>
                <w:rFonts w:ascii="Arial" w:hAnsi="Arial"/>
                <w:b/>
                <w:color w:val="000000"/>
                <w:sz w:val="22"/>
                <w:szCs w:val="22"/>
                <w:u w:color="000000"/>
              </w:rPr>
              <w:t>18</w:t>
            </w:r>
          </w:p>
        </w:tc>
        <w:tc>
          <w:tcPr>
            <w:tcW w:w="1170" w:type="dxa"/>
            <w:shd w:val="clear" w:color="auto" w:fill="auto"/>
            <w:tcMar>
              <w:top w:w="0" w:type="dxa"/>
              <w:left w:w="75" w:type="dxa"/>
              <w:bottom w:w="0" w:type="dxa"/>
              <w:right w:w="75" w:type="dxa"/>
            </w:tcMar>
          </w:tcPr>
          <w:p w14:paraId="23F8B1A3" w14:textId="6D6CC070" w:rsidR="00D80DAC" w:rsidRPr="004E2B37" w:rsidRDefault="005C005D" w:rsidP="00930C8E">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FY 20</w:t>
            </w:r>
            <w:r w:rsidR="00D80DAC" w:rsidRPr="004E2B37">
              <w:rPr>
                <w:rFonts w:ascii="Arial" w:hAnsi="Arial"/>
                <w:b/>
                <w:color w:val="000000"/>
                <w:sz w:val="22"/>
                <w:szCs w:val="22"/>
                <w:u w:color="000000"/>
              </w:rPr>
              <w:t>18</w:t>
            </w:r>
            <w:r w:rsidRPr="004E2B37">
              <w:rPr>
                <w:rFonts w:ascii="Arial" w:hAnsi="Arial"/>
                <w:b/>
                <w:color w:val="000000"/>
                <w:sz w:val="22"/>
                <w:szCs w:val="22"/>
                <w:u w:color="000000"/>
              </w:rPr>
              <w:t>-20</w:t>
            </w:r>
            <w:r w:rsidR="00D80DAC" w:rsidRPr="004E2B37">
              <w:rPr>
                <w:rFonts w:ascii="Arial" w:hAnsi="Arial"/>
                <w:b/>
                <w:color w:val="000000"/>
                <w:sz w:val="22"/>
                <w:szCs w:val="22"/>
                <w:u w:color="000000"/>
              </w:rPr>
              <w:t>19</w:t>
            </w:r>
          </w:p>
        </w:tc>
        <w:tc>
          <w:tcPr>
            <w:tcW w:w="1170" w:type="dxa"/>
            <w:shd w:val="clear" w:color="auto" w:fill="auto"/>
            <w:tcMar>
              <w:top w:w="0" w:type="dxa"/>
              <w:left w:w="75" w:type="dxa"/>
              <w:bottom w:w="0" w:type="dxa"/>
              <w:right w:w="75" w:type="dxa"/>
            </w:tcMar>
            <w:vAlign w:val="center"/>
          </w:tcPr>
          <w:p w14:paraId="16C39196" w14:textId="77777777" w:rsidR="00D80DAC" w:rsidRPr="004E2B37" w:rsidRDefault="00D80DAC" w:rsidP="00BB13CD">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Total</w:t>
            </w:r>
          </w:p>
        </w:tc>
      </w:tr>
      <w:tr w:rsidR="00D80DAC" w:rsidRPr="00D80DAC" w14:paraId="2AA65A18" w14:textId="77777777" w:rsidTr="004E2B37">
        <w:tblPrEx>
          <w:tblLook w:val="0000" w:firstRow="0" w:lastRow="0" w:firstColumn="0" w:lastColumn="0" w:noHBand="0" w:noVBand="0"/>
        </w:tblPrEx>
        <w:trPr>
          <w:trHeight w:val="574"/>
        </w:trPr>
        <w:tc>
          <w:tcPr>
            <w:tcW w:w="3690" w:type="dxa"/>
            <w:shd w:val="clear" w:color="auto" w:fill="auto"/>
            <w:tcMar>
              <w:top w:w="0" w:type="dxa"/>
              <w:left w:w="75" w:type="dxa"/>
              <w:bottom w:w="0" w:type="dxa"/>
              <w:right w:w="75" w:type="dxa"/>
            </w:tcMar>
          </w:tcPr>
          <w:p w14:paraId="1F107B7A" w14:textId="2AD6BEAB" w:rsidR="00D80DAC" w:rsidRPr="004E2B37" w:rsidRDefault="00D80DAC" w:rsidP="005C005D">
            <w:pPr>
              <w:overflowPunct/>
              <w:textAlignment w:val="auto"/>
              <w:rPr>
                <w:rFonts w:ascii="Verdana" w:hAnsi="Verdana"/>
                <w:color w:val="000000"/>
                <w:sz w:val="22"/>
                <w:szCs w:val="22"/>
                <w:u w:color="000000"/>
              </w:rPr>
            </w:pPr>
            <w:r w:rsidRPr="004E2B37">
              <w:rPr>
                <w:rFonts w:ascii="Arial" w:hAnsi="Arial"/>
                <w:color w:val="000000"/>
                <w:sz w:val="22"/>
                <w:szCs w:val="22"/>
                <w:u w:color="000000"/>
              </w:rPr>
              <w:t>R</w:t>
            </w:r>
            <w:r w:rsidR="00BA5B4D" w:rsidRPr="004E2B37">
              <w:rPr>
                <w:rFonts w:ascii="Arial" w:hAnsi="Arial"/>
                <w:color w:val="000000"/>
                <w:sz w:val="22"/>
                <w:szCs w:val="22"/>
                <w:u w:color="000000"/>
              </w:rPr>
              <w:t>oberto</w:t>
            </w:r>
            <w:r w:rsidRPr="004E2B37">
              <w:rPr>
                <w:rFonts w:ascii="Arial" w:hAnsi="Arial"/>
                <w:color w:val="000000"/>
                <w:sz w:val="22"/>
                <w:szCs w:val="22"/>
                <w:u w:color="000000"/>
              </w:rPr>
              <w:t xml:space="preserve"> A</w:t>
            </w:r>
            <w:r w:rsidR="00BA5B4D" w:rsidRPr="004E2B37">
              <w:rPr>
                <w:rFonts w:ascii="Arial" w:hAnsi="Arial"/>
                <w:color w:val="000000"/>
                <w:sz w:val="22"/>
                <w:szCs w:val="22"/>
                <w:u w:color="000000"/>
              </w:rPr>
              <w:t>lexander</w:t>
            </w:r>
            <w:r w:rsidRPr="004E2B37">
              <w:rPr>
                <w:rFonts w:ascii="Arial" w:hAnsi="Arial"/>
                <w:color w:val="000000"/>
                <w:sz w:val="22"/>
                <w:szCs w:val="22"/>
                <w:u w:color="000000"/>
              </w:rPr>
              <w:t xml:space="preserve"> L</w:t>
            </w:r>
            <w:r w:rsidR="00BA5B4D" w:rsidRPr="004E2B37">
              <w:rPr>
                <w:rFonts w:ascii="Arial" w:hAnsi="Arial"/>
                <w:color w:val="000000"/>
                <w:sz w:val="22"/>
                <w:szCs w:val="22"/>
                <w:u w:color="000000"/>
              </w:rPr>
              <w:t>opez Sole</w:t>
            </w:r>
            <w:r w:rsidRPr="004E2B37">
              <w:rPr>
                <w:rFonts w:ascii="Arial" w:hAnsi="Arial"/>
                <w:color w:val="000000"/>
                <w:sz w:val="22"/>
                <w:szCs w:val="22"/>
                <w:u w:color="000000"/>
              </w:rPr>
              <w:t xml:space="preserve"> P</w:t>
            </w:r>
            <w:r w:rsidR="00BA5B4D" w:rsidRPr="004E2B37">
              <w:rPr>
                <w:rFonts w:ascii="Arial" w:hAnsi="Arial"/>
                <w:color w:val="000000"/>
                <w:sz w:val="22"/>
                <w:szCs w:val="22"/>
                <w:u w:color="000000"/>
              </w:rPr>
              <w:t>roprietor</w:t>
            </w:r>
            <w:r w:rsidRPr="004E2B37">
              <w:rPr>
                <w:rFonts w:ascii="Arial" w:hAnsi="Arial"/>
                <w:color w:val="000000"/>
                <w:sz w:val="22"/>
                <w:szCs w:val="22"/>
                <w:u w:color="000000"/>
              </w:rPr>
              <w:t xml:space="preserve"> / </w:t>
            </w:r>
            <w:proofErr w:type="spellStart"/>
            <w:r w:rsidRPr="004E2B37">
              <w:rPr>
                <w:rFonts w:ascii="Arial" w:hAnsi="Arial"/>
                <w:color w:val="000000"/>
                <w:sz w:val="22"/>
                <w:szCs w:val="22"/>
                <w:u w:color="000000"/>
              </w:rPr>
              <w:t>RHL</w:t>
            </w:r>
            <w:r w:rsidR="00BA5B4D" w:rsidRPr="004E2B37">
              <w:rPr>
                <w:rFonts w:ascii="Arial" w:hAnsi="Arial"/>
                <w:color w:val="000000"/>
                <w:sz w:val="22"/>
                <w:szCs w:val="22"/>
                <w:u w:color="000000"/>
              </w:rPr>
              <w:t>opez</w:t>
            </w:r>
            <w:proofErr w:type="spellEnd"/>
            <w:r w:rsidRPr="004E2B37">
              <w:rPr>
                <w:rFonts w:ascii="Arial" w:hAnsi="Arial"/>
                <w:color w:val="000000"/>
                <w:sz w:val="22"/>
                <w:szCs w:val="22"/>
                <w:u w:color="000000"/>
              </w:rPr>
              <w:t xml:space="preserve"> C</w:t>
            </w:r>
            <w:r w:rsidR="00BA5B4D" w:rsidRPr="004E2B37">
              <w:rPr>
                <w:rFonts w:ascii="Arial" w:hAnsi="Arial"/>
                <w:color w:val="000000"/>
                <w:sz w:val="22"/>
                <w:szCs w:val="22"/>
                <w:u w:color="000000"/>
              </w:rPr>
              <w:t>onsulting Inc</w:t>
            </w:r>
            <w:r w:rsidRPr="004E2B37">
              <w:rPr>
                <w:rFonts w:ascii="Arial" w:hAnsi="Arial"/>
                <w:color w:val="000000"/>
                <w:sz w:val="22"/>
                <w:szCs w:val="22"/>
                <w:u w:color="000000"/>
              </w:rPr>
              <w:t>.</w:t>
            </w:r>
          </w:p>
        </w:tc>
        <w:tc>
          <w:tcPr>
            <w:tcW w:w="1530" w:type="dxa"/>
            <w:shd w:val="clear" w:color="auto" w:fill="auto"/>
            <w:tcMar>
              <w:top w:w="0" w:type="dxa"/>
              <w:left w:w="75" w:type="dxa"/>
              <w:bottom w:w="0" w:type="dxa"/>
              <w:right w:w="75" w:type="dxa"/>
            </w:tcMar>
            <w:vAlign w:val="center"/>
          </w:tcPr>
          <w:p w14:paraId="565DB92E"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$239,688</w:t>
            </w:r>
          </w:p>
        </w:tc>
        <w:tc>
          <w:tcPr>
            <w:tcW w:w="1260" w:type="dxa"/>
            <w:shd w:val="clear" w:color="auto" w:fill="auto"/>
            <w:tcMar>
              <w:top w:w="0" w:type="dxa"/>
              <w:left w:w="75" w:type="dxa"/>
              <w:bottom w:w="0" w:type="dxa"/>
              <w:right w:w="75" w:type="dxa"/>
            </w:tcMar>
            <w:vAlign w:val="center"/>
          </w:tcPr>
          <w:p w14:paraId="64960CF3"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$199,975</w:t>
            </w:r>
          </w:p>
        </w:tc>
        <w:tc>
          <w:tcPr>
            <w:tcW w:w="1170" w:type="dxa"/>
            <w:shd w:val="clear" w:color="auto" w:fill="auto"/>
            <w:tcMar>
              <w:top w:w="0" w:type="dxa"/>
              <w:left w:w="75" w:type="dxa"/>
              <w:bottom w:w="0" w:type="dxa"/>
              <w:right w:w="75" w:type="dxa"/>
            </w:tcMar>
            <w:vAlign w:val="center"/>
          </w:tcPr>
          <w:p w14:paraId="6B7BAE0D"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$309,995</w:t>
            </w:r>
          </w:p>
        </w:tc>
        <w:tc>
          <w:tcPr>
            <w:tcW w:w="1170" w:type="dxa"/>
            <w:shd w:val="clear" w:color="auto" w:fill="auto"/>
            <w:tcMar>
              <w:top w:w="0" w:type="dxa"/>
              <w:left w:w="75" w:type="dxa"/>
              <w:bottom w:w="0" w:type="dxa"/>
              <w:right w:w="75" w:type="dxa"/>
            </w:tcMar>
            <w:vAlign w:val="center"/>
          </w:tcPr>
          <w:p w14:paraId="02D11885"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$749,658</w:t>
            </w:r>
          </w:p>
        </w:tc>
      </w:tr>
      <w:tr w:rsidR="00D80DAC" w:rsidRPr="00D80DAC" w14:paraId="48B303F8" w14:textId="77777777" w:rsidTr="00B224B1">
        <w:tblPrEx>
          <w:tblLook w:val="0000" w:firstRow="0" w:lastRow="0" w:firstColumn="0" w:lastColumn="0" w:noHBand="0" w:noVBand="0"/>
        </w:tblPrEx>
        <w:trPr>
          <w:trHeight w:val="309"/>
        </w:trPr>
        <w:tc>
          <w:tcPr>
            <w:tcW w:w="3690" w:type="dxa"/>
            <w:shd w:val="clear" w:color="auto" w:fill="auto"/>
            <w:tcMar>
              <w:top w:w="0" w:type="dxa"/>
              <w:left w:w="75" w:type="dxa"/>
              <w:bottom w:w="0" w:type="dxa"/>
              <w:right w:w="75" w:type="dxa"/>
            </w:tcMar>
          </w:tcPr>
          <w:p w14:paraId="4ADB11E7" w14:textId="18BE8330" w:rsidR="00D80DAC" w:rsidRPr="004E2B37" w:rsidRDefault="0011558D" w:rsidP="005C005D">
            <w:pPr>
              <w:overflowPunct/>
              <w:textAlignment w:val="auto"/>
              <w:rPr>
                <w:rFonts w:ascii="Verdana" w:hAnsi="Verdana"/>
                <w:color w:val="000000"/>
                <w:sz w:val="22"/>
                <w:szCs w:val="22"/>
                <w:u w:color="000000"/>
              </w:rPr>
            </w:pPr>
            <w:r w:rsidRPr="004E2B37">
              <w:rPr>
                <w:rFonts w:ascii="Arial" w:hAnsi="Arial"/>
                <w:color w:val="000000"/>
                <w:sz w:val="22"/>
                <w:szCs w:val="22"/>
                <w:u w:color="000000"/>
              </w:rPr>
              <w:t>A</w:t>
            </w:r>
            <w:r w:rsidR="00BA5B4D" w:rsidRPr="004E2B37">
              <w:rPr>
                <w:rFonts w:ascii="Arial" w:hAnsi="Arial"/>
                <w:color w:val="000000"/>
                <w:sz w:val="22"/>
                <w:szCs w:val="22"/>
                <w:u w:color="000000"/>
              </w:rPr>
              <w:t>nn</w:t>
            </w:r>
            <w:r w:rsidRPr="004E2B37">
              <w:rPr>
                <w:rFonts w:ascii="Arial" w:hAnsi="Arial"/>
                <w:color w:val="000000"/>
                <w:sz w:val="22"/>
                <w:szCs w:val="22"/>
                <w:u w:color="000000"/>
              </w:rPr>
              <w:t xml:space="preserve"> S</w:t>
            </w:r>
            <w:r w:rsidR="00BA5B4D" w:rsidRPr="004E2B37">
              <w:rPr>
                <w:rFonts w:ascii="Arial" w:hAnsi="Arial"/>
                <w:color w:val="000000"/>
                <w:sz w:val="22"/>
                <w:szCs w:val="22"/>
                <w:u w:color="000000"/>
              </w:rPr>
              <w:t>ummers</w:t>
            </w:r>
          </w:p>
        </w:tc>
        <w:tc>
          <w:tcPr>
            <w:tcW w:w="1530" w:type="dxa"/>
            <w:shd w:val="clear" w:color="auto" w:fill="auto"/>
            <w:tcMar>
              <w:top w:w="0" w:type="dxa"/>
              <w:left w:w="75" w:type="dxa"/>
              <w:bottom w:w="0" w:type="dxa"/>
              <w:right w:w="75" w:type="dxa"/>
            </w:tcMar>
          </w:tcPr>
          <w:p w14:paraId="514AAAD3"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$149,909</w:t>
            </w:r>
          </w:p>
        </w:tc>
        <w:tc>
          <w:tcPr>
            <w:tcW w:w="1260" w:type="dxa"/>
            <w:shd w:val="clear" w:color="auto" w:fill="auto"/>
            <w:tcMar>
              <w:top w:w="0" w:type="dxa"/>
              <w:left w:w="75" w:type="dxa"/>
              <w:bottom w:w="0" w:type="dxa"/>
              <w:right w:w="75" w:type="dxa"/>
            </w:tcMar>
          </w:tcPr>
          <w:p w14:paraId="38884DAC"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$119,934</w:t>
            </w:r>
          </w:p>
        </w:tc>
        <w:tc>
          <w:tcPr>
            <w:tcW w:w="1170" w:type="dxa"/>
            <w:shd w:val="clear" w:color="auto" w:fill="auto"/>
            <w:tcMar>
              <w:top w:w="0" w:type="dxa"/>
              <w:left w:w="75" w:type="dxa"/>
              <w:bottom w:w="0" w:type="dxa"/>
              <w:right w:w="75" w:type="dxa"/>
            </w:tcMar>
          </w:tcPr>
          <w:p w14:paraId="6018A456"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$129,981</w:t>
            </w:r>
          </w:p>
        </w:tc>
        <w:tc>
          <w:tcPr>
            <w:tcW w:w="1170" w:type="dxa"/>
            <w:shd w:val="clear" w:color="auto" w:fill="auto"/>
            <w:tcMar>
              <w:top w:w="0" w:type="dxa"/>
              <w:left w:w="75" w:type="dxa"/>
              <w:bottom w:w="0" w:type="dxa"/>
              <w:right w:w="75" w:type="dxa"/>
            </w:tcMar>
          </w:tcPr>
          <w:p w14:paraId="2C6563D1" w14:textId="77777777" w:rsidR="00D80DAC" w:rsidRPr="004E2B37" w:rsidRDefault="00D80DAC"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$399,825</w:t>
            </w:r>
          </w:p>
        </w:tc>
      </w:tr>
    </w:tbl>
    <w:p w14:paraId="16AC2008" w14:textId="78DF5705" w:rsidR="00D80DAC" w:rsidRPr="00D80DAC" w:rsidRDefault="00D80DAC" w:rsidP="00D80DAC">
      <w:pPr>
        <w:overflowPunct/>
        <w:spacing w:line="276" w:lineRule="auto"/>
        <w:textAlignment w:val="auto"/>
        <w:rPr>
          <w:rFonts w:ascii="Verdana" w:hAnsi="Verdana"/>
          <w:color w:val="000000"/>
          <w:sz w:val="24"/>
          <w:szCs w:val="24"/>
          <w:u w:color="000000"/>
        </w:rPr>
      </w:pPr>
    </w:p>
    <w:p w14:paraId="64558BB3" w14:textId="3F13C299" w:rsidR="00D80144" w:rsidRPr="00704A7D" w:rsidRDefault="0011558D" w:rsidP="00930C8E">
      <w:pPr>
        <w:overflowPunct/>
        <w:spacing w:line="360" w:lineRule="auto"/>
        <w:ind w:left="547"/>
        <w:jc w:val="both"/>
        <w:textAlignment w:val="auto"/>
        <w:rPr>
          <w:rFonts w:ascii="Arial" w:hAnsi="Arial"/>
          <w:sz w:val="24"/>
          <w:szCs w:val="24"/>
          <w:u w:color="000000"/>
        </w:rPr>
      </w:pPr>
      <w:r w:rsidRPr="00704A7D">
        <w:rPr>
          <w:rFonts w:ascii="Arial" w:hAnsi="Arial"/>
          <w:sz w:val="24"/>
          <w:szCs w:val="24"/>
          <w:u w:color="000000"/>
        </w:rPr>
        <w:t xml:space="preserve">The two vendors </w:t>
      </w:r>
      <w:r w:rsidR="00565259" w:rsidRPr="00704A7D">
        <w:rPr>
          <w:rFonts w:ascii="Arial" w:hAnsi="Arial"/>
          <w:sz w:val="24"/>
          <w:szCs w:val="24"/>
          <w:u w:color="000000"/>
        </w:rPr>
        <w:t xml:space="preserve">noted </w:t>
      </w:r>
      <w:r w:rsidRPr="00704A7D">
        <w:rPr>
          <w:rFonts w:ascii="Arial" w:hAnsi="Arial"/>
          <w:sz w:val="24"/>
          <w:szCs w:val="24"/>
          <w:u w:color="000000"/>
        </w:rPr>
        <w:t>above have been providi</w:t>
      </w:r>
      <w:r w:rsidR="00BB13CD" w:rsidRPr="00704A7D">
        <w:rPr>
          <w:rFonts w:ascii="Arial" w:hAnsi="Arial"/>
          <w:sz w:val="24"/>
          <w:szCs w:val="24"/>
          <w:u w:color="000000"/>
        </w:rPr>
        <w:t xml:space="preserve">ng services to CP </w:t>
      </w:r>
      <w:r w:rsidR="00BA2B02" w:rsidRPr="00704A7D">
        <w:rPr>
          <w:rFonts w:ascii="Arial" w:hAnsi="Arial"/>
          <w:sz w:val="24"/>
          <w:szCs w:val="24"/>
          <w:u w:color="000000"/>
        </w:rPr>
        <w:t>since</w:t>
      </w:r>
      <w:r w:rsidRPr="00704A7D">
        <w:rPr>
          <w:rFonts w:ascii="Arial" w:hAnsi="Arial"/>
          <w:sz w:val="24"/>
          <w:szCs w:val="24"/>
          <w:u w:color="000000"/>
        </w:rPr>
        <w:t xml:space="preserve"> 1996 (Ann Summers) </w:t>
      </w:r>
      <w:r w:rsidR="00E340DB" w:rsidRPr="00704A7D">
        <w:rPr>
          <w:rFonts w:ascii="Arial" w:hAnsi="Arial"/>
          <w:sz w:val="24"/>
          <w:szCs w:val="24"/>
          <w:u w:color="000000"/>
        </w:rPr>
        <w:t>and 2014 (Roberto Lopez)</w:t>
      </w:r>
      <w:r w:rsidR="0059556F" w:rsidRPr="00704A7D">
        <w:rPr>
          <w:rFonts w:ascii="Arial" w:hAnsi="Arial"/>
          <w:sz w:val="24"/>
          <w:szCs w:val="24"/>
          <w:u w:color="000000"/>
        </w:rPr>
        <w:t>. H</w:t>
      </w:r>
      <w:r w:rsidR="00BA2B02" w:rsidRPr="00704A7D">
        <w:rPr>
          <w:rFonts w:ascii="Arial" w:hAnsi="Arial"/>
          <w:sz w:val="24"/>
          <w:szCs w:val="24"/>
          <w:u w:color="000000"/>
        </w:rPr>
        <w:t>owever, these</w:t>
      </w:r>
      <w:r w:rsidR="0008077F" w:rsidRPr="00704A7D">
        <w:rPr>
          <w:rFonts w:ascii="Arial" w:hAnsi="Arial"/>
          <w:sz w:val="24"/>
          <w:szCs w:val="24"/>
          <w:u w:color="000000"/>
        </w:rPr>
        <w:t xml:space="preserve"> services were not competitively bid out</w:t>
      </w:r>
      <w:r w:rsidR="0059556F" w:rsidRPr="00704A7D">
        <w:rPr>
          <w:rFonts w:ascii="Arial" w:hAnsi="Arial"/>
          <w:sz w:val="24"/>
          <w:szCs w:val="24"/>
          <w:u w:color="000000"/>
        </w:rPr>
        <w:t xml:space="preserve"> </w:t>
      </w:r>
      <w:r w:rsidR="0008077F" w:rsidRPr="00704A7D">
        <w:rPr>
          <w:rFonts w:ascii="Arial" w:hAnsi="Arial"/>
          <w:sz w:val="24"/>
          <w:szCs w:val="24"/>
          <w:u w:color="000000"/>
        </w:rPr>
        <w:t xml:space="preserve">until 2019.  </w:t>
      </w:r>
      <w:r w:rsidR="00D80DAC" w:rsidRPr="00704A7D">
        <w:rPr>
          <w:rFonts w:ascii="Arial" w:hAnsi="Arial"/>
          <w:sz w:val="24"/>
          <w:szCs w:val="24"/>
          <w:u w:color="000000"/>
        </w:rPr>
        <w:t>A&amp;AS obta</w:t>
      </w:r>
      <w:r w:rsidR="00D80144" w:rsidRPr="00704A7D">
        <w:rPr>
          <w:rFonts w:ascii="Arial" w:hAnsi="Arial"/>
          <w:sz w:val="24"/>
          <w:szCs w:val="24"/>
          <w:u w:color="000000"/>
        </w:rPr>
        <w:t>ined and reviewed documentation</w:t>
      </w:r>
      <w:r w:rsidR="00D80DAC" w:rsidRPr="00704A7D">
        <w:rPr>
          <w:rFonts w:ascii="Arial" w:hAnsi="Arial"/>
          <w:sz w:val="24"/>
          <w:szCs w:val="24"/>
          <w:u w:color="000000"/>
        </w:rPr>
        <w:t xml:space="preserve"> to verify the vendors were selected base</w:t>
      </w:r>
      <w:r w:rsidR="00D80144" w:rsidRPr="00704A7D">
        <w:rPr>
          <w:rFonts w:ascii="Arial" w:hAnsi="Arial"/>
          <w:sz w:val="24"/>
          <w:szCs w:val="24"/>
          <w:u w:color="000000"/>
        </w:rPr>
        <w:t>d on a competitive bid process</w:t>
      </w:r>
      <w:r w:rsidR="0059556F" w:rsidRPr="00704A7D">
        <w:rPr>
          <w:rFonts w:ascii="Arial" w:hAnsi="Arial"/>
          <w:sz w:val="24"/>
          <w:szCs w:val="24"/>
          <w:u w:color="000000"/>
        </w:rPr>
        <w:t xml:space="preserve"> and noted</w:t>
      </w:r>
      <w:r w:rsidR="00D80144" w:rsidRPr="00704A7D">
        <w:rPr>
          <w:rFonts w:ascii="Arial" w:hAnsi="Arial"/>
          <w:sz w:val="24"/>
          <w:szCs w:val="24"/>
          <w:u w:color="000000"/>
        </w:rPr>
        <w:t xml:space="preserve"> the following:</w:t>
      </w:r>
    </w:p>
    <w:p w14:paraId="40DD4617" w14:textId="77777777" w:rsidR="00D80144" w:rsidRDefault="00D80144" w:rsidP="00930C8E">
      <w:pPr>
        <w:overflowPunct/>
        <w:spacing w:line="360" w:lineRule="auto"/>
        <w:ind w:left="547"/>
        <w:jc w:val="both"/>
        <w:textAlignment w:val="auto"/>
        <w:rPr>
          <w:rFonts w:ascii="Arial" w:hAnsi="Arial"/>
          <w:color w:val="000000"/>
          <w:sz w:val="24"/>
          <w:szCs w:val="24"/>
          <w:u w:color="000000"/>
        </w:rPr>
      </w:pPr>
    </w:p>
    <w:p w14:paraId="7B22750A" w14:textId="77777777" w:rsidR="005C4BBA" w:rsidRDefault="00D80144" w:rsidP="00930C8E">
      <w:pPr>
        <w:overflowPunct/>
        <w:spacing w:line="360" w:lineRule="auto"/>
        <w:ind w:left="547"/>
        <w:jc w:val="both"/>
        <w:textAlignment w:val="auto"/>
        <w:rPr>
          <w:rFonts w:ascii="Arial" w:hAnsi="Arial"/>
          <w:color w:val="000000"/>
          <w:sz w:val="24"/>
          <w:szCs w:val="24"/>
          <w:u w:color="000000"/>
        </w:rPr>
      </w:pPr>
      <w:r>
        <w:rPr>
          <w:rFonts w:ascii="Arial" w:hAnsi="Arial"/>
          <w:color w:val="000000"/>
          <w:sz w:val="24"/>
          <w:szCs w:val="24"/>
          <w:u w:color="000000"/>
        </w:rPr>
        <w:t>A</w:t>
      </w:r>
      <w:r w:rsidR="008B0EF6">
        <w:rPr>
          <w:rFonts w:ascii="Arial" w:hAnsi="Arial"/>
          <w:color w:val="000000"/>
          <w:sz w:val="24"/>
          <w:szCs w:val="24"/>
          <w:u w:color="000000"/>
        </w:rPr>
        <w:t xml:space="preserve"> Request for Quotation (</w:t>
      </w:r>
      <w:r>
        <w:rPr>
          <w:rFonts w:ascii="Arial" w:hAnsi="Arial"/>
          <w:color w:val="000000"/>
          <w:sz w:val="24"/>
          <w:szCs w:val="24"/>
          <w:u w:color="000000"/>
        </w:rPr>
        <w:t>RFQ</w:t>
      </w:r>
      <w:r w:rsidR="008B0EF6">
        <w:rPr>
          <w:rFonts w:ascii="Arial" w:hAnsi="Arial"/>
          <w:color w:val="000000"/>
          <w:sz w:val="24"/>
          <w:szCs w:val="24"/>
          <w:u w:color="000000"/>
        </w:rPr>
        <w:t>)</w:t>
      </w:r>
      <w:r w:rsidR="004E47A1" w:rsidRPr="004E47A1">
        <w:rPr>
          <w:rFonts w:ascii="Arial" w:hAnsi="Arial"/>
          <w:color w:val="000000"/>
          <w:sz w:val="24"/>
          <w:szCs w:val="24"/>
          <w:u w:color="000000"/>
        </w:rPr>
        <w:t xml:space="preserve"> was </w:t>
      </w:r>
      <w:r w:rsidR="007F7591">
        <w:rPr>
          <w:rFonts w:ascii="Arial" w:hAnsi="Arial"/>
          <w:color w:val="000000"/>
          <w:sz w:val="24"/>
          <w:szCs w:val="24"/>
          <w:u w:color="000000"/>
        </w:rPr>
        <w:t>issued</w:t>
      </w:r>
      <w:r w:rsidR="004E47A1" w:rsidRPr="004E47A1">
        <w:rPr>
          <w:rFonts w:ascii="Arial" w:hAnsi="Arial"/>
          <w:color w:val="000000"/>
          <w:sz w:val="24"/>
          <w:szCs w:val="24"/>
          <w:u w:color="000000"/>
        </w:rPr>
        <w:t xml:space="preserve"> to gather information and identify a supplier with the resources and capabilities to provide enhancement to </w:t>
      </w:r>
      <w:r w:rsidR="0039003A">
        <w:rPr>
          <w:rFonts w:ascii="Arial" w:hAnsi="Arial"/>
          <w:color w:val="000000"/>
          <w:sz w:val="24"/>
          <w:szCs w:val="24"/>
          <w:u w:color="000000"/>
        </w:rPr>
        <w:t xml:space="preserve">UCLA Capital Programs' </w:t>
      </w:r>
      <w:r w:rsidR="004E47A1" w:rsidRPr="004E47A1">
        <w:rPr>
          <w:rFonts w:ascii="Arial" w:hAnsi="Arial"/>
          <w:color w:val="000000"/>
          <w:sz w:val="24"/>
          <w:szCs w:val="24"/>
          <w:u w:color="000000"/>
        </w:rPr>
        <w:t xml:space="preserve">Capital Projects </w:t>
      </w:r>
      <w:r w:rsidR="0039003A">
        <w:rPr>
          <w:rFonts w:ascii="Arial" w:hAnsi="Arial"/>
          <w:color w:val="000000"/>
          <w:sz w:val="24"/>
          <w:szCs w:val="24"/>
          <w:u w:color="000000"/>
        </w:rPr>
        <w:t>Status, Tracking, and Reporting (</w:t>
      </w:r>
      <w:proofErr w:type="spellStart"/>
      <w:r w:rsidR="0039003A">
        <w:rPr>
          <w:rFonts w:ascii="Arial" w:hAnsi="Arial"/>
          <w:color w:val="000000"/>
          <w:sz w:val="24"/>
          <w:szCs w:val="24"/>
          <w:u w:color="000000"/>
        </w:rPr>
        <w:t>CapSTAR</w:t>
      </w:r>
      <w:proofErr w:type="spellEnd"/>
      <w:r w:rsidR="0039003A">
        <w:rPr>
          <w:rFonts w:ascii="Arial" w:hAnsi="Arial"/>
          <w:color w:val="000000"/>
          <w:sz w:val="24"/>
          <w:szCs w:val="24"/>
          <w:u w:color="000000"/>
        </w:rPr>
        <w:t>)</w:t>
      </w:r>
      <w:r w:rsidR="004E47A1" w:rsidRPr="004E47A1">
        <w:rPr>
          <w:rFonts w:ascii="Arial" w:hAnsi="Arial"/>
          <w:color w:val="000000"/>
          <w:sz w:val="24"/>
          <w:szCs w:val="24"/>
          <w:u w:color="000000"/>
        </w:rPr>
        <w:t xml:space="preserve"> web applications</w:t>
      </w:r>
      <w:r w:rsidR="007F7591">
        <w:rPr>
          <w:rFonts w:ascii="Arial" w:hAnsi="Arial"/>
          <w:color w:val="000000"/>
          <w:sz w:val="24"/>
          <w:szCs w:val="24"/>
          <w:u w:color="000000"/>
        </w:rPr>
        <w:t>.  The proposed enhancement would</w:t>
      </w:r>
      <w:r w:rsidR="004E47A1" w:rsidRPr="004E47A1">
        <w:rPr>
          <w:rFonts w:ascii="Arial" w:hAnsi="Arial"/>
          <w:color w:val="000000"/>
          <w:sz w:val="24"/>
          <w:szCs w:val="24"/>
          <w:u w:color="000000"/>
        </w:rPr>
        <w:t xml:space="preserve"> accommodate a new accounting system, cash flow tracking, project management budget tracking, vendor portal module, core libraries updates and other </w:t>
      </w:r>
      <w:r w:rsidR="007F7591">
        <w:rPr>
          <w:rFonts w:ascii="Arial" w:hAnsi="Arial"/>
          <w:color w:val="000000"/>
          <w:sz w:val="24"/>
          <w:szCs w:val="24"/>
          <w:u w:color="000000"/>
        </w:rPr>
        <w:t>upgrades</w:t>
      </w:r>
      <w:r w:rsidR="004E47A1" w:rsidRPr="004E47A1">
        <w:rPr>
          <w:rFonts w:ascii="Arial" w:hAnsi="Arial"/>
          <w:color w:val="000000"/>
          <w:sz w:val="24"/>
          <w:szCs w:val="24"/>
          <w:u w:color="000000"/>
        </w:rPr>
        <w:t xml:space="preserve"> determined by management.</w:t>
      </w:r>
      <w:r w:rsidR="007C3322">
        <w:rPr>
          <w:rFonts w:ascii="Arial" w:hAnsi="Arial"/>
          <w:color w:val="000000"/>
          <w:sz w:val="24"/>
          <w:szCs w:val="24"/>
          <w:u w:color="000000"/>
        </w:rPr>
        <w:t xml:space="preserve"> </w:t>
      </w:r>
      <w:r w:rsidR="004E47A1" w:rsidRPr="004E47A1">
        <w:rPr>
          <w:rFonts w:ascii="Arial" w:hAnsi="Arial"/>
          <w:color w:val="000000"/>
          <w:sz w:val="24"/>
          <w:szCs w:val="24"/>
          <w:u w:color="000000"/>
        </w:rPr>
        <w:t xml:space="preserve"> The RFQ was posted on the </w:t>
      </w:r>
      <w:proofErr w:type="spellStart"/>
      <w:r w:rsidR="004E47A1" w:rsidRPr="004E47A1">
        <w:rPr>
          <w:rFonts w:ascii="Arial" w:hAnsi="Arial"/>
          <w:color w:val="000000"/>
          <w:sz w:val="24"/>
          <w:szCs w:val="24"/>
          <w:u w:color="000000"/>
        </w:rPr>
        <w:t>CalUsource</w:t>
      </w:r>
      <w:proofErr w:type="spellEnd"/>
      <w:r w:rsidR="004E47A1" w:rsidRPr="004E47A1">
        <w:rPr>
          <w:rFonts w:ascii="Arial" w:hAnsi="Arial"/>
          <w:color w:val="000000"/>
          <w:sz w:val="24"/>
          <w:szCs w:val="24"/>
          <w:u w:color="000000"/>
        </w:rPr>
        <w:t xml:space="preserve"> Public Bid Site and four vendors responded.</w:t>
      </w:r>
      <w:r w:rsidR="00F96AA6">
        <w:rPr>
          <w:rFonts w:ascii="Arial" w:hAnsi="Arial"/>
          <w:color w:val="000000"/>
          <w:sz w:val="24"/>
          <w:szCs w:val="24"/>
          <w:u w:color="000000"/>
        </w:rPr>
        <w:t xml:space="preserve"> </w:t>
      </w:r>
      <w:r w:rsidR="004E47A1" w:rsidRPr="004E47A1">
        <w:rPr>
          <w:rFonts w:ascii="Arial" w:hAnsi="Arial"/>
          <w:color w:val="000000"/>
          <w:sz w:val="24"/>
          <w:szCs w:val="24"/>
          <w:u w:color="000000"/>
        </w:rPr>
        <w:t xml:space="preserve"> </w:t>
      </w:r>
    </w:p>
    <w:p w14:paraId="03D6C80F" w14:textId="5E03C94E" w:rsidR="00D80144" w:rsidRDefault="004E47A1" w:rsidP="00930C8E">
      <w:pPr>
        <w:overflowPunct/>
        <w:spacing w:line="360" w:lineRule="auto"/>
        <w:ind w:left="547"/>
        <w:jc w:val="both"/>
        <w:textAlignment w:val="auto"/>
        <w:rPr>
          <w:rFonts w:ascii="Arial" w:hAnsi="Arial"/>
          <w:color w:val="000000"/>
          <w:sz w:val="24"/>
          <w:szCs w:val="24"/>
          <w:u w:color="000000"/>
        </w:rPr>
      </w:pPr>
      <w:r w:rsidRPr="004E47A1">
        <w:rPr>
          <w:rFonts w:ascii="Arial" w:hAnsi="Arial"/>
          <w:color w:val="000000"/>
          <w:sz w:val="24"/>
          <w:szCs w:val="24"/>
          <w:u w:color="000000"/>
        </w:rPr>
        <w:t xml:space="preserve">An evaluation </w:t>
      </w:r>
      <w:r w:rsidR="0039003A" w:rsidRPr="004E47A1">
        <w:rPr>
          <w:rFonts w:ascii="Arial" w:hAnsi="Arial"/>
          <w:color w:val="000000"/>
          <w:sz w:val="24"/>
          <w:szCs w:val="24"/>
          <w:u w:color="000000"/>
        </w:rPr>
        <w:t>team, whi</w:t>
      </w:r>
      <w:r w:rsidR="00BB13CD">
        <w:rPr>
          <w:rFonts w:ascii="Arial" w:hAnsi="Arial"/>
          <w:color w:val="000000"/>
          <w:sz w:val="24"/>
          <w:szCs w:val="24"/>
          <w:u w:color="000000"/>
        </w:rPr>
        <w:t>ch included the CP</w:t>
      </w:r>
      <w:r w:rsidR="0039003A" w:rsidRPr="004E47A1">
        <w:rPr>
          <w:rFonts w:ascii="Arial" w:hAnsi="Arial"/>
          <w:color w:val="000000"/>
          <w:sz w:val="24"/>
          <w:szCs w:val="24"/>
          <w:u w:color="000000"/>
        </w:rPr>
        <w:t xml:space="preserve"> IT Manager, Network Engineer, and Accounting Manager,</w:t>
      </w:r>
      <w:r w:rsidRPr="004E47A1">
        <w:rPr>
          <w:rFonts w:ascii="Arial" w:hAnsi="Arial"/>
          <w:color w:val="000000"/>
          <w:sz w:val="24"/>
          <w:szCs w:val="24"/>
          <w:u w:color="000000"/>
        </w:rPr>
        <w:t xml:space="preserve"> scored the responses from each of the bidders.</w:t>
      </w:r>
      <w:r w:rsidR="007C3322">
        <w:rPr>
          <w:rFonts w:ascii="Arial" w:hAnsi="Arial"/>
          <w:color w:val="000000"/>
          <w:sz w:val="24"/>
          <w:szCs w:val="24"/>
          <w:u w:color="000000"/>
        </w:rPr>
        <w:t xml:space="preserve"> </w:t>
      </w:r>
      <w:r w:rsidRPr="004E47A1">
        <w:rPr>
          <w:rFonts w:ascii="Arial" w:hAnsi="Arial"/>
          <w:color w:val="000000"/>
          <w:sz w:val="24"/>
          <w:szCs w:val="24"/>
          <w:u w:color="000000"/>
        </w:rPr>
        <w:t xml:space="preserve"> Each member of the evaluation team was required to review and sign a "Conflict of Interest &amp; Non-Disclosure Agreement.</w:t>
      </w:r>
      <w:r w:rsidR="00BA2B02">
        <w:rPr>
          <w:rFonts w:ascii="Arial" w:hAnsi="Arial"/>
          <w:color w:val="000000"/>
          <w:sz w:val="24"/>
          <w:szCs w:val="24"/>
          <w:u w:color="000000"/>
        </w:rPr>
        <w:t>”</w:t>
      </w:r>
      <w:r w:rsidR="007C3322">
        <w:rPr>
          <w:rFonts w:ascii="Arial" w:hAnsi="Arial"/>
          <w:color w:val="000000"/>
          <w:sz w:val="24"/>
          <w:szCs w:val="24"/>
          <w:u w:color="000000"/>
        </w:rPr>
        <w:t xml:space="preserve"> </w:t>
      </w:r>
      <w:r w:rsidRPr="004E47A1">
        <w:rPr>
          <w:rFonts w:ascii="Arial" w:hAnsi="Arial"/>
          <w:color w:val="000000"/>
          <w:sz w:val="24"/>
          <w:szCs w:val="24"/>
          <w:u w:color="000000"/>
        </w:rPr>
        <w:t xml:space="preserve"> A minimum score of 70 out of 100 </w:t>
      </w:r>
      <w:r w:rsidR="00E56126">
        <w:rPr>
          <w:rFonts w:ascii="Arial" w:hAnsi="Arial"/>
          <w:color w:val="000000"/>
          <w:sz w:val="24"/>
          <w:szCs w:val="24"/>
          <w:u w:color="000000"/>
        </w:rPr>
        <w:t xml:space="preserve">points </w:t>
      </w:r>
      <w:r w:rsidRPr="004E47A1">
        <w:rPr>
          <w:rFonts w:ascii="Arial" w:hAnsi="Arial"/>
          <w:color w:val="000000"/>
          <w:sz w:val="24"/>
          <w:szCs w:val="24"/>
          <w:u w:color="000000"/>
        </w:rPr>
        <w:t>was required to qualify for the technical phase of the evaluation, of which only two of the vendo</w:t>
      </w:r>
      <w:r w:rsidR="00A93FBC">
        <w:rPr>
          <w:rFonts w:ascii="Arial" w:hAnsi="Arial"/>
          <w:color w:val="000000"/>
          <w:sz w:val="24"/>
          <w:szCs w:val="24"/>
          <w:u w:color="000000"/>
        </w:rPr>
        <w:t>rs qualified</w:t>
      </w:r>
      <w:r w:rsidR="0039003A">
        <w:rPr>
          <w:rFonts w:ascii="Arial" w:hAnsi="Arial"/>
          <w:color w:val="000000"/>
          <w:sz w:val="24"/>
          <w:szCs w:val="24"/>
          <w:u w:color="000000"/>
        </w:rPr>
        <w:t xml:space="preserve">, </w:t>
      </w:r>
      <w:proofErr w:type="spellStart"/>
      <w:r w:rsidR="0039003A">
        <w:rPr>
          <w:rFonts w:ascii="Arial" w:hAnsi="Arial"/>
          <w:color w:val="000000"/>
          <w:sz w:val="24"/>
          <w:szCs w:val="24"/>
          <w:u w:color="000000"/>
        </w:rPr>
        <w:t>RHLopez</w:t>
      </w:r>
      <w:proofErr w:type="spellEnd"/>
      <w:r w:rsidRPr="004E47A1">
        <w:rPr>
          <w:rFonts w:ascii="Arial" w:hAnsi="Arial"/>
          <w:color w:val="000000"/>
          <w:sz w:val="24"/>
          <w:szCs w:val="24"/>
          <w:u w:color="000000"/>
        </w:rPr>
        <w:t xml:space="preserve"> Consulting</w:t>
      </w:r>
      <w:r w:rsidR="00A93FBC">
        <w:rPr>
          <w:rFonts w:ascii="Arial" w:hAnsi="Arial"/>
          <w:color w:val="000000"/>
          <w:sz w:val="24"/>
          <w:szCs w:val="24"/>
          <w:u w:color="000000"/>
        </w:rPr>
        <w:t xml:space="preserve"> and Ann Summers.  </w:t>
      </w:r>
      <w:r w:rsidRPr="004E47A1">
        <w:rPr>
          <w:rFonts w:ascii="Arial" w:hAnsi="Arial"/>
          <w:color w:val="000000"/>
          <w:sz w:val="24"/>
          <w:szCs w:val="24"/>
          <w:u w:color="000000"/>
        </w:rPr>
        <w:t xml:space="preserve">These two vendors </w:t>
      </w:r>
      <w:r w:rsidR="00BA2B02">
        <w:rPr>
          <w:rFonts w:ascii="Arial" w:hAnsi="Arial"/>
          <w:color w:val="000000"/>
          <w:sz w:val="24"/>
          <w:szCs w:val="24"/>
          <w:u w:color="000000"/>
        </w:rPr>
        <w:t xml:space="preserve">were </w:t>
      </w:r>
      <w:r w:rsidRPr="004E47A1">
        <w:rPr>
          <w:rFonts w:ascii="Arial" w:hAnsi="Arial"/>
          <w:color w:val="000000"/>
          <w:sz w:val="24"/>
          <w:szCs w:val="24"/>
          <w:u w:color="000000"/>
        </w:rPr>
        <w:t>then required to submit a financial proposal, which was reviewed by the evaluatio</w:t>
      </w:r>
      <w:r w:rsidR="008853F2">
        <w:rPr>
          <w:rFonts w:ascii="Arial" w:hAnsi="Arial"/>
          <w:color w:val="000000"/>
          <w:sz w:val="24"/>
          <w:szCs w:val="24"/>
          <w:u w:color="000000"/>
        </w:rPr>
        <w:t>n team.</w:t>
      </w:r>
      <w:r w:rsidR="007724D0">
        <w:rPr>
          <w:rFonts w:ascii="Arial" w:hAnsi="Arial"/>
          <w:color w:val="000000"/>
          <w:sz w:val="24"/>
          <w:szCs w:val="24"/>
          <w:u w:color="000000"/>
        </w:rPr>
        <w:t xml:space="preserve"> </w:t>
      </w:r>
      <w:r w:rsidR="008853F2">
        <w:rPr>
          <w:rFonts w:ascii="Arial" w:hAnsi="Arial"/>
          <w:color w:val="000000"/>
          <w:sz w:val="24"/>
          <w:szCs w:val="24"/>
          <w:u w:color="000000"/>
        </w:rPr>
        <w:t xml:space="preserve"> </w:t>
      </w:r>
      <w:proofErr w:type="spellStart"/>
      <w:r w:rsidR="008853F2">
        <w:rPr>
          <w:rFonts w:ascii="Arial" w:hAnsi="Arial"/>
          <w:color w:val="000000"/>
          <w:sz w:val="24"/>
          <w:szCs w:val="24"/>
          <w:u w:color="000000"/>
        </w:rPr>
        <w:t>RHLopez</w:t>
      </w:r>
      <w:proofErr w:type="spellEnd"/>
      <w:r w:rsidR="008853F2">
        <w:rPr>
          <w:rFonts w:ascii="Arial" w:hAnsi="Arial"/>
          <w:color w:val="000000"/>
          <w:sz w:val="24"/>
          <w:szCs w:val="24"/>
          <w:u w:color="000000"/>
        </w:rPr>
        <w:t xml:space="preserve"> Consulting and Ann Summers </w:t>
      </w:r>
      <w:r w:rsidRPr="004E47A1">
        <w:rPr>
          <w:rFonts w:ascii="Arial" w:hAnsi="Arial"/>
          <w:color w:val="000000"/>
          <w:sz w:val="24"/>
          <w:szCs w:val="24"/>
          <w:u w:color="000000"/>
        </w:rPr>
        <w:t xml:space="preserve">were both awarded contracts to continue with the development and enhancement of the </w:t>
      </w:r>
      <w:proofErr w:type="spellStart"/>
      <w:r w:rsidRPr="004E47A1">
        <w:rPr>
          <w:rFonts w:ascii="Arial" w:hAnsi="Arial"/>
          <w:color w:val="000000"/>
          <w:sz w:val="24"/>
          <w:szCs w:val="24"/>
          <w:u w:color="000000"/>
        </w:rPr>
        <w:t>CapSTAR</w:t>
      </w:r>
      <w:proofErr w:type="spellEnd"/>
      <w:r w:rsidRPr="004E47A1">
        <w:rPr>
          <w:rFonts w:ascii="Arial" w:hAnsi="Arial"/>
          <w:color w:val="000000"/>
          <w:sz w:val="24"/>
          <w:szCs w:val="24"/>
          <w:u w:color="000000"/>
        </w:rPr>
        <w:t xml:space="preserve"> web applications</w:t>
      </w:r>
      <w:r w:rsidR="0039003A" w:rsidRPr="004E47A1">
        <w:rPr>
          <w:rFonts w:ascii="Arial" w:hAnsi="Arial"/>
          <w:color w:val="000000"/>
          <w:sz w:val="24"/>
          <w:szCs w:val="24"/>
          <w:u w:color="000000"/>
        </w:rPr>
        <w:t xml:space="preserve">.  </w:t>
      </w:r>
      <w:r w:rsidRPr="004E47A1">
        <w:rPr>
          <w:rFonts w:ascii="Arial" w:hAnsi="Arial"/>
          <w:color w:val="000000"/>
          <w:sz w:val="24"/>
          <w:szCs w:val="24"/>
          <w:u w:color="000000"/>
        </w:rPr>
        <w:t xml:space="preserve">A&amp;AS also </w:t>
      </w:r>
      <w:r w:rsidR="004A7EB0">
        <w:rPr>
          <w:rFonts w:ascii="Arial" w:hAnsi="Arial"/>
          <w:color w:val="000000"/>
          <w:sz w:val="24"/>
          <w:szCs w:val="24"/>
          <w:u w:color="000000"/>
        </w:rPr>
        <w:t>confirmed</w:t>
      </w:r>
      <w:r w:rsidRPr="004E47A1">
        <w:rPr>
          <w:rFonts w:ascii="Arial" w:hAnsi="Arial"/>
          <w:color w:val="000000"/>
          <w:sz w:val="24"/>
          <w:szCs w:val="24"/>
          <w:u w:color="000000"/>
        </w:rPr>
        <w:t xml:space="preserve"> with the UCLA Campus Purchasing Associate Director, who confirmed the two software developers were selected based on a competitive bid process and there we</w:t>
      </w:r>
      <w:r w:rsidR="00D80144">
        <w:rPr>
          <w:rFonts w:ascii="Arial" w:hAnsi="Arial"/>
          <w:color w:val="000000"/>
          <w:sz w:val="24"/>
          <w:szCs w:val="24"/>
          <w:u w:color="000000"/>
        </w:rPr>
        <w:t>re no specific concerns noted.</w:t>
      </w:r>
    </w:p>
    <w:p w14:paraId="61C5A9E9" w14:textId="77777777" w:rsidR="00D80144" w:rsidRDefault="00D80144" w:rsidP="00930C8E">
      <w:pPr>
        <w:overflowPunct/>
        <w:spacing w:line="360" w:lineRule="auto"/>
        <w:ind w:left="547"/>
        <w:jc w:val="both"/>
        <w:textAlignment w:val="auto"/>
        <w:rPr>
          <w:rFonts w:ascii="Arial" w:hAnsi="Arial"/>
          <w:color w:val="000000"/>
          <w:sz w:val="24"/>
          <w:szCs w:val="24"/>
          <w:u w:color="000000"/>
        </w:rPr>
      </w:pPr>
    </w:p>
    <w:p w14:paraId="77142DE7" w14:textId="77777777" w:rsidR="0053121F" w:rsidRPr="00222C4B" w:rsidRDefault="0053121F" w:rsidP="00930C8E">
      <w:pPr>
        <w:suppressAutoHyphens/>
        <w:autoSpaceDN/>
        <w:adjustRightInd/>
        <w:spacing w:line="360" w:lineRule="auto"/>
        <w:ind w:left="547"/>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5C31E416" w14:textId="77777777" w:rsidR="00577E91" w:rsidRDefault="00577E91" w:rsidP="00D80144">
      <w:pPr>
        <w:overflowPunct/>
        <w:spacing w:line="360" w:lineRule="auto"/>
        <w:ind w:left="540"/>
        <w:jc w:val="both"/>
        <w:textAlignment w:val="auto"/>
        <w:rPr>
          <w:rFonts w:ascii="Arial" w:hAnsi="Arial"/>
          <w:color w:val="000000"/>
          <w:sz w:val="24"/>
          <w:szCs w:val="24"/>
          <w:u w:color="000000"/>
        </w:rPr>
      </w:pPr>
    </w:p>
    <w:p w14:paraId="010812DD" w14:textId="77777777" w:rsidR="00577E91" w:rsidRPr="0022671E" w:rsidRDefault="00577E91" w:rsidP="0022671E">
      <w:pPr>
        <w:pStyle w:val="ListParagraph"/>
        <w:numPr>
          <w:ilvl w:val="0"/>
          <w:numId w:val="6"/>
        </w:numPr>
        <w:overflowPunct/>
        <w:spacing w:line="360" w:lineRule="auto"/>
        <w:ind w:left="547" w:hanging="547"/>
        <w:jc w:val="both"/>
        <w:textAlignment w:val="auto"/>
        <w:rPr>
          <w:rFonts w:ascii="Arial" w:hAnsi="Arial"/>
          <w:color w:val="000000"/>
          <w:sz w:val="24"/>
          <w:szCs w:val="24"/>
          <w:u w:val="single"/>
        </w:rPr>
      </w:pPr>
      <w:r w:rsidRPr="0022671E">
        <w:rPr>
          <w:rFonts w:ascii="Arial" w:hAnsi="Arial"/>
          <w:color w:val="000000"/>
          <w:sz w:val="24"/>
          <w:szCs w:val="24"/>
          <w:u w:val="single"/>
        </w:rPr>
        <w:t>Receiving</w:t>
      </w:r>
      <w:r w:rsidR="00556D62" w:rsidRPr="0022671E">
        <w:rPr>
          <w:rFonts w:ascii="Arial" w:hAnsi="Arial"/>
          <w:color w:val="000000"/>
          <w:sz w:val="24"/>
          <w:szCs w:val="24"/>
          <w:u w:val="single"/>
        </w:rPr>
        <w:t xml:space="preserve"> and Invoice Review</w:t>
      </w:r>
    </w:p>
    <w:p w14:paraId="2DC846DB" w14:textId="77777777" w:rsidR="00577E91" w:rsidRDefault="00577E91" w:rsidP="006D76C8">
      <w:pPr>
        <w:overflowPunct/>
        <w:spacing w:line="360" w:lineRule="auto"/>
        <w:ind w:left="540"/>
        <w:jc w:val="both"/>
        <w:textAlignment w:val="auto"/>
        <w:rPr>
          <w:rFonts w:ascii="Arial" w:hAnsi="Arial"/>
          <w:color w:val="000000"/>
          <w:sz w:val="24"/>
          <w:szCs w:val="24"/>
          <w:u w:color="000000"/>
        </w:rPr>
      </w:pPr>
    </w:p>
    <w:p w14:paraId="77531D97" w14:textId="404DE987" w:rsidR="00C83BAC" w:rsidRDefault="00BF3337" w:rsidP="00C83BAC">
      <w:pPr>
        <w:pStyle w:val="NormalWeb"/>
        <w:spacing w:line="360" w:lineRule="auto"/>
        <w:ind w:left="540"/>
        <w:jc w:val="both"/>
        <w:rPr>
          <w:rFonts w:ascii="Arial" w:hAnsi="Arial"/>
          <w:color w:val="000000"/>
          <w:u w:color="000000"/>
        </w:rPr>
      </w:pPr>
      <w:r>
        <w:rPr>
          <w:rFonts w:ascii="Arial" w:hAnsi="Arial" w:cs="Arial"/>
        </w:rPr>
        <w:t xml:space="preserve">Discussions were held with </w:t>
      </w:r>
      <w:r w:rsidR="00BA2B02">
        <w:rPr>
          <w:rFonts w:ascii="Arial" w:hAnsi="Arial" w:cs="Arial"/>
        </w:rPr>
        <w:t xml:space="preserve">the </w:t>
      </w:r>
      <w:r>
        <w:rPr>
          <w:rFonts w:ascii="Arial" w:hAnsi="Arial" w:cs="Arial"/>
        </w:rPr>
        <w:t xml:space="preserve">CP IT Manager and </w:t>
      </w:r>
      <w:r w:rsidR="00BA2B02">
        <w:rPr>
          <w:rFonts w:ascii="Arial" w:hAnsi="Arial" w:cs="Arial"/>
        </w:rPr>
        <w:t xml:space="preserve">the </w:t>
      </w:r>
      <w:r>
        <w:rPr>
          <w:rFonts w:ascii="Arial" w:hAnsi="Arial" w:cs="Arial"/>
        </w:rPr>
        <w:t>Accounting Manager to determine whether there were adequate internal controls over the receiving and invoice review processes.</w:t>
      </w:r>
      <w:r w:rsidR="00556D62">
        <w:rPr>
          <w:rFonts w:ascii="Arial" w:hAnsi="Arial" w:cs="Arial"/>
        </w:rPr>
        <w:t xml:space="preserve">  </w:t>
      </w:r>
      <w:r w:rsidR="00556D62" w:rsidRPr="00556D62">
        <w:rPr>
          <w:rFonts w:ascii="Arial" w:hAnsi="Arial"/>
          <w:color w:val="000000"/>
          <w:u w:color="000000"/>
        </w:rPr>
        <w:t>For the same judgmental sample of 19 equipment purchase</w:t>
      </w:r>
      <w:r w:rsidR="006D76C8">
        <w:rPr>
          <w:rFonts w:ascii="Arial" w:hAnsi="Arial"/>
          <w:color w:val="000000"/>
          <w:u w:color="000000"/>
        </w:rPr>
        <w:t xml:space="preserve">s </w:t>
      </w:r>
      <w:r w:rsidR="00950F68">
        <w:rPr>
          <w:rFonts w:ascii="Arial" w:hAnsi="Arial"/>
          <w:color w:val="000000"/>
          <w:u w:color="000000"/>
        </w:rPr>
        <w:t>discussed earlier</w:t>
      </w:r>
      <w:r w:rsidR="006D76C8">
        <w:rPr>
          <w:rFonts w:ascii="Arial" w:hAnsi="Arial"/>
          <w:color w:val="000000"/>
          <w:u w:color="000000"/>
        </w:rPr>
        <w:t xml:space="preserve">, </w:t>
      </w:r>
      <w:r w:rsidR="00BE0D51">
        <w:rPr>
          <w:rFonts w:ascii="Arial" w:hAnsi="Arial"/>
          <w:color w:val="000000"/>
          <w:u w:color="000000"/>
        </w:rPr>
        <w:t xml:space="preserve">A&amp;AS </w:t>
      </w:r>
      <w:r w:rsidR="006D76C8">
        <w:rPr>
          <w:rFonts w:ascii="Arial" w:hAnsi="Arial"/>
          <w:color w:val="000000"/>
          <w:u w:color="000000"/>
        </w:rPr>
        <w:t xml:space="preserve">verified the </w:t>
      </w:r>
      <w:r w:rsidR="00A7738D">
        <w:rPr>
          <w:rFonts w:ascii="Arial" w:hAnsi="Arial"/>
          <w:color w:val="000000"/>
          <w:u w:color="000000"/>
        </w:rPr>
        <w:t>“</w:t>
      </w:r>
      <w:r w:rsidR="001415C1">
        <w:rPr>
          <w:rFonts w:ascii="Arial" w:hAnsi="Arial"/>
          <w:color w:val="000000"/>
          <w:u w:color="000000"/>
        </w:rPr>
        <w:t>r</w:t>
      </w:r>
      <w:r w:rsidR="00556D62" w:rsidRPr="00556D62">
        <w:rPr>
          <w:rFonts w:ascii="Arial" w:hAnsi="Arial"/>
          <w:color w:val="000000"/>
          <w:u w:color="000000"/>
        </w:rPr>
        <w:t xml:space="preserve">eceiving </w:t>
      </w:r>
      <w:r w:rsidR="008508F4">
        <w:rPr>
          <w:rFonts w:ascii="Arial" w:hAnsi="Arial"/>
          <w:color w:val="000000"/>
          <w:u w:color="000000"/>
        </w:rPr>
        <w:t xml:space="preserve">required </w:t>
      </w:r>
      <w:r w:rsidR="00556D62" w:rsidRPr="00556D62">
        <w:rPr>
          <w:rFonts w:ascii="Arial" w:hAnsi="Arial"/>
          <w:color w:val="000000"/>
          <w:u w:color="000000"/>
        </w:rPr>
        <w:t>flag</w:t>
      </w:r>
      <w:r w:rsidR="00BE0D51">
        <w:rPr>
          <w:rFonts w:ascii="Arial" w:hAnsi="Arial"/>
          <w:color w:val="000000"/>
          <w:u w:color="000000"/>
        </w:rPr>
        <w:t>”</w:t>
      </w:r>
      <w:r w:rsidR="006D76C8">
        <w:rPr>
          <w:rFonts w:ascii="Arial" w:hAnsi="Arial"/>
          <w:color w:val="000000"/>
          <w:u w:color="000000"/>
        </w:rPr>
        <w:t xml:space="preserve"> in </w:t>
      </w:r>
      <w:proofErr w:type="spellStart"/>
      <w:r w:rsidR="006D76C8">
        <w:rPr>
          <w:rFonts w:ascii="Arial" w:hAnsi="Arial"/>
          <w:color w:val="000000"/>
          <w:u w:color="000000"/>
        </w:rPr>
        <w:t>BruinBuy</w:t>
      </w:r>
      <w:proofErr w:type="spellEnd"/>
      <w:r w:rsidR="00556D62" w:rsidRPr="00556D62">
        <w:rPr>
          <w:rFonts w:ascii="Arial" w:hAnsi="Arial"/>
          <w:color w:val="000000"/>
          <w:u w:color="000000"/>
        </w:rPr>
        <w:t xml:space="preserve"> was set to yes,</w:t>
      </w:r>
      <w:r w:rsidR="00BB13CD">
        <w:rPr>
          <w:rFonts w:ascii="Arial" w:hAnsi="Arial"/>
          <w:color w:val="000000"/>
          <w:u w:color="000000"/>
        </w:rPr>
        <w:t xml:space="preserve"> which requires CP</w:t>
      </w:r>
      <w:r w:rsidR="00556D62" w:rsidRPr="00556D62">
        <w:rPr>
          <w:rFonts w:ascii="Arial" w:hAnsi="Arial"/>
          <w:color w:val="000000"/>
          <w:u w:color="000000"/>
        </w:rPr>
        <w:t xml:space="preserve"> to confirm </w:t>
      </w:r>
      <w:r w:rsidR="00BE0D51">
        <w:rPr>
          <w:rFonts w:ascii="Arial" w:hAnsi="Arial"/>
          <w:color w:val="000000"/>
          <w:u w:color="000000"/>
        </w:rPr>
        <w:t xml:space="preserve">that </w:t>
      </w:r>
      <w:r w:rsidR="00556D62" w:rsidRPr="00556D62">
        <w:rPr>
          <w:rFonts w:ascii="Arial" w:hAnsi="Arial"/>
          <w:color w:val="000000"/>
          <w:u w:color="000000"/>
        </w:rPr>
        <w:t>items ordered have been received</w:t>
      </w:r>
      <w:r w:rsidR="00BA2B02">
        <w:rPr>
          <w:rFonts w:ascii="Arial" w:hAnsi="Arial"/>
          <w:color w:val="000000"/>
          <w:u w:color="000000"/>
        </w:rPr>
        <w:t xml:space="preserve"> </w:t>
      </w:r>
      <w:r w:rsidR="00556D62" w:rsidRPr="00556D62">
        <w:rPr>
          <w:rFonts w:ascii="Arial" w:hAnsi="Arial"/>
          <w:color w:val="000000"/>
          <w:u w:color="000000"/>
        </w:rPr>
        <w:t>before the Campus Accounts Payable department can pay the invoices</w:t>
      </w:r>
      <w:r w:rsidR="006D76C8">
        <w:rPr>
          <w:rFonts w:ascii="Arial" w:hAnsi="Arial"/>
          <w:color w:val="000000"/>
          <w:u w:color="000000"/>
        </w:rPr>
        <w:t>,</w:t>
      </w:r>
      <w:r w:rsidR="00556D62" w:rsidRPr="00556D62">
        <w:rPr>
          <w:rFonts w:ascii="Arial" w:hAnsi="Arial"/>
          <w:color w:val="000000"/>
          <w:u w:color="000000"/>
        </w:rPr>
        <w:t xml:space="preserve"> and </w:t>
      </w:r>
      <w:r w:rsidR="006D76C8">
        <w:rPr>
          <w:rFonts w:ascii="Arial" w:hAnsi="Arial"/>
          <w:color w:val="000000"/>
          <w:u w:color="000000"/>
        </w:rPr>
        <w:t xml:space="preserve">the </w:t>
      </w:r>
      <w:r w:rsidR="00533D30">
        <w:rPr>
          <w:rFonts w:ascii="Arial" w:hAnsi="Arial"/>
          <w:color w:val="000000"/>
          <w:u w:color="000000"/>
        </w:rPr>
        <w:t>items were noted as received.</w:t>
      </w:r>
      <w:r w:rsidR="00BE0D51">
        <w:rPr>
          <w:rFonts w:ascii="Arial" w:hAnsi="Arial"/>
          <w:color w:val="000000"/>
          <w:u w:color="000000"/>
        </w:rPr>
        <w:t xml:space="preserve"> </w:t>
      </w:r>
      <w:r w:rsidR="00533D30">
        <w:rPr>
          <w:rFonts w:ascii="Arial" w:hAnsi="Arial"/>
          <w:color w:val="000000"/>
          <w:u w:color="000000"/>
        </w:rPr>
        <w:t xml:space="preserve"> E</w:t>
      </w:r>
      <w:r w:rsidR="00556D62" w:rsidRPr="00556D62">
        <w:rPr>
          <w:rFonts w:ascii="Arial" w:hAnsi="Arial"/>
          <w:color w:val="000000"/>
          <w:u w:color="000000"/>
        </w:rPr>
        <w:t>quipment purchases that were t</w:t>
      </w:r>
      <w:r w:rsidR="00BB13CD">
        <w:rPr>
          <w:rFonts w:ascii="Arial" w:hAnsi="Arial"/>
          <w:color w:val="000000"/>
          <w:u w:color="000000"/>
        </w:rPr>
        <w:t>racked in the CP</w:t>
      </w:r>
      <w:r w:rsidR="00556D62">
        <w:rPr>
          <w:rFonts w:ascii="Arial" w:hAnsi="Arial"/>
          <w:color w:val="000000"/>
          <w:u w:color="000000"/>
        </w:rPr>
        <w:t>'</w:t>
      </w:r>
      <w:r w:rsidR="00BB13CD">
        <w:rPr>
          <w:rFonts w:ascii="Arial" w:hAnsi="Arial"/>
          <w:color w:val="000000"/>
          <w:u w:color="000000"/>
        </w:rPr>
        <w:t>s</w:t>
      </w:r>
      <w:r w:rsidR="006D76C8">
        <w:rPr>
          <w:rFonts w:ascii="Arial" w:hAnsi="Arial"/>
          <w:color w:val="000000"/>
          <w:u w:color="000000"/>
        </w:rPr>
        <w:t xml:space="preserve"> workflow system </w:t>
      </w:r>
      <w:r w:rsidR="00533D30">
        <w:rPr>
          <w:rFonts w:ascii="Arial" w:hAnsi="Arial"/>
          <w:color w:val="000000"/>
          <w:u w:color="000000"/>
        </w:rPr>
        <w:t>were also reviewed</w:t>
      </w:r>
      <w:r w:rsidR="00BA2B02">
        <w:rPr>
          <w:rFonts w:ascii="Arial" w:hAnsi="Arial"/>
          <w:color w:val="000000"/>
          <w:u w:color="000000"/>
        </w:rPr>
        <w:t xml:space="preserve"> and verified as received before </w:t>
      </w:r>
      <w:r w:rsidR="00556D62" w:rsidRPr="00556D62">
        <w:rPr>
          <w:rFonts w:ascii="Arial" w:hAnsi="Arial"/>
          <w:color w:val="000000"/>
          <w:u w:color="000000"/>
        </w:rPr>
        <w:t>appr</w:t>
      </w:r>
      <w:r w:rsidR="009B6B84">
        <w:rPr>
          <w:rFonts w:ascii="Arial" w:hAnsi="Arial"/>
          <w:color w:val="000000"/>
          <w:u w:color="000000"/>
        </w:rPr>
        <w:t>oving the invoices for payment.</w:t>
      </w:r>
    </w:p>
    <w:p w14:paraId="4AA333FC" w14:textId="77777777" w:rsidR="00C83BAC" w:rsidRDefault="00C83BAC" w:rsidP="00C83BAC">
      <w:pPr>
        <w:pStyle w:val="NormalWeb"/>
        <w:spacing w:line="360" w:lineRule="auto"/>
        <w:ind w:left="540"/>
        <w:jc w:val="both"/>
        <w:rPr>
          <w:rFonts w:ascii="Arial" w:hAnsi="Arial" w:cs="Arial"/>
          <w:color w:val="000000"/>
          <w:u w:color="000000"/>
        </w:rPr>
      </w:pPr>
    </w:p>
    <w:p w14:paraId="720E3205" w14:textId="1BE65B03" w:rsidR="004E47A1" w:rsidRDefault="0003020F" w:rsidP="00C83BAC">
      <w:pPr>
        <w:pStyle w:val="NormalWeb"/>
        <w:spacing w:line="360" w:lineRule="auto"/>
        <w:ind w:left="540"/>
        <w:jc w:val="both"/>
        <w:rPr>
          <w:rFonts w:ascii="Arial" w:hAnsi="Arial" w:cs="Arial"/>
          <w:color w:val="000000"/>
          <w:u w:color="000000"/>
        </w:rPr>
      </w:pPr>
      <w:r w:rsidRPr="00C83BAC">
        <w:rPr>
          <w:rFonts w:ascii="Arial" w:hAnsi="Arial" w:cs="Arial"/>
          <w:color w:val="000000"/>
          <w:u w:color="000000"/>
        </w:rPr>
        <w:t>In addition to the judgmental sample review, A&amp;AS initially planned to</w:t>
      </w:r>
      <w:r w:rsidR="00BB13CD">
        <w:rPr>
          <w:rFonts w:ascii="Arial" w:hAnsi="Arial" w:cs="Arial"/>
          <w:color w:val="000000"/>
          <w:u w:color="000000"/>
        </w:rPr>
        <w:t xml:space="preserve"> analyze all </w:t>
      </w:r>
      <w:r w:rsidR="008508F4">
        <w:rPr>
          <w:rFonts w:ascii="Arial" w:hAnsi="Arial" w:cs="Arial"/>
          <w:color w:val="000000"/>
          <w:u w:color="000000"/>
        </w:rPr>
        <w:t xml:space="preserve">of </w:t>
      </w:r>
      <w:r w:rsidR="00BB13CD">
        <w:rPr>
          <w:rFonts w:ascii="Arial" w:hAnsi="Arial" w:cs="Arial"/>
          <w:color w:val="000000"/>
          <w:u w:color="000000"/>
        </w:rPr>
        <w:t>the CP</w:t>
      </w:r>
      <w:r w:rsidRPr="00C83BAC">
        <w:rPr>
          <w:rFonts w:ascii="Arial" w:hAnsi="Arial" w:cs="Arial"/>
          <w:color w:val="000000"/>
          <w:u w:color="000000"/>
        </w:rPr>
        <w:t xml:space="preserve"> purchases for the past three fiscal years (2016-17, 2017-18, </w:t>
      </w:r>
      <w:r w:rsidR="008508F4">
        <w:rPr>
          <w:rFonts w:ascii="Arial" w:hAnsi="Arial" w:cs="Arial"/>
          <w:color w:val="000000"/>
          <w:u w:color="000000"/>
        </w:rPr>
        <w:t xml:space="preserve">and </w:t>
      </w:r>
      <w:r w:rsidRPr="00C83BAC">
        <w:rPr>
          <w:rFonts w:ascii="Arial" w:hAnsi="Arial" w:cs="Arial"/>
          <w:color w:val="000000"/>
          <w:u w:color="000000"/>
        </w:rPr>
        <w:t xml:space="preserve">2018-19) to verify </w:t>
      </w:r>
      <w:r w:rsidR="008508F4">
        <w:rPr>
          <w:rFonts w:ascii="Arial" w:hAnsi="Arial" w:cs="Arial"/>
          <w:color w:val="000000"/>
          <w:u w:color="000000"/>
        </w:rPr>
        <w:t>whether</w:t>
      </w:r>
      <w:r w:rsidRPr="00C83BAC">
        <w:rPr>
          <w:rFonts w:ascii="Arial" w:hAnsi="Arial" w:cs="Arial"/>
          <w:color w:val="000000"/>
          <w:u w:color="000000"/>
        </w:rPr>
        <w:t xml:space="preserve"> the </w:t>
      </w:r>
      <w:r w:rsidR="00BB6AA5">
        <w:rPr>
          <w:rFonts w:ascii="Arial" w:hAnsi="Arial" w:cs="Arial"/>
          <w:color w:val="000000"/>
          <w:u w:color="000000"/>
        </w:rPr>
        <w:t>r</w:t>
      </w:r>
      <w:r w:rsidRPr="00C83BAC">
        <w:rPr>
          <w:rFonts w:ascii="Arial" w:hAnsi="Arial" w:cs="Arial"/>
          <w:color w:val="000000"/>
          <w:u w:color="000000"/>
        </w:rPr>
        <w:t xml:space="preserve">eceiving </w:t>
      </w:r>
      <w:r w:rsidR="00BB6AA5">
        <w:rPr>
          <w:rFonts w:ascii="Arial" w:hAnsi="Arial" w:cs="Arial"/>
          <w:color w:val="000000"/>
          <w:u w:color="000000"/>
        </w:rPr>
        <w:t>r</w:t>
      </w:r>
      <w:r w:rsidRPr="00C83BAC">
        <w:rPr>
          <w:rFonts w:ascii="Arial" w:hAnsi="Arial" w:cs="Arial"/>
          <w:color w:val="000000"/>
          <w:u w:color="000000"/>
        </w:rPr>
        <w:t xml:space="preserve">equired flag in </w:t>
      </w:r>
      <w:proofErr w:type="spellStart"/>
      <w:r w:rsidRPr="00C83BAC">
        <w:rPr>
          <w:rFonts w:ascii="Arial" w:hAnsi="Arial" w:cs="Arial"/>
          <w:color w:val="000000"/>
          <w:u w:color="000000"/>
        </w:rPr>
        <w:t>BruinBuy</w:t>
      </w:r>
      <w:proofErr w:type="spellEnd"/>
      <w:r w:rsidRPr="00C83BAC">
        <w:rPr>
          <w:rFonts w:ascii="Arial" w:hAnsi="Arial" w:cs="Arial"/>
          <w:color w:val="000000"/>
          <w:u w:color="000000"/>
        </w:rPr>
        <w:t xml:space="preserve"> was set to yes.  </w:t>
      </w:r>
      <w:r w:rsidR="00533D30" w:rsidRPr="00C83BAC">
        <w:rPr>
          <w:rFonts w:ascii="Arial" w:hAnsi="Arial" w:cs="Arial"/>
          <w:color w:val="000000"/>
          <w:u w:color="000000"/>
        </w:rPr>
        <w:t xml:space="preserve">The CP Accounting Manager </w:t>
      </w:r>
      <w:r w:rsidRPr="00C83BAC">
        <w:rPr>
          <w:rFonts w:ascii="Arial" w:hAnsi="Arial" w:cs="Arial"/>
          <w:color w:val="000000"/>
          <w:u w:color="000000"/>
        </w:rPr>
        <w:t>clarified</w:t>
      </w:r>
      <w:r w:rsidR="00533D30" w:rsidRPr="00C83BAC">
        <w:rPr>
          <w:rFonts w:ascii="Arial" w:hAnsi="Arial" w:cs="Arial"/>
          <w:color w:val="000000"/>
          <w:u w:color="000000"/>
        </w:rPr>
        <w:t xml:space="preserve"> </w:t>
      </w:r>
      <w:r w:rsidR="00BA2B02">
        <w:rPr>
          <w:rFonts w:ascii="Arial" w:hAnsi="Arial" w:cs="Arial"/>
          <w:color w:val="000000"/>
          <w:u w:color="000000"/>
        </w:rPr>
        <w:t xml:space="preserve">that the department maintains </w:t>
      </w:r>
      <w:r w:rsidR="00833803" w:rsidRPr="00C83BAC">
        <w:rPr>
          <w:rFonts w:ascii="Arial" w:hAnsi="Arial" w:cs="Arial"/>
          <w:color w:val="000000"/>
          <w:u w:color="000000"/>
        </w:rPr>
        <w:t xml:space="preserve">the practice to set the </w:t>
      </w:r>
      <w:r w:rsidR="00BB6AA5">
        <w:rPr>
          <w:rFonts w:ascii="Arial" w:hAnsi="Arial" w:cs="Arial"/>
          <w:color w:val="000000"/>
          <w:u w:color="000000"/>
        </w:rPr>
        <w:t>r</w:t>
      </w:r>
      <w:r w:rsidR="00833803" w:rsidRPr="00C83BAC">
        <w:rPr>
          <w:rFonts w:ascii="Arial" w:hAnsi="Arial" w:cs="Arial"/>
          <w:color w:val="000000"/>
          <w:u w:color="000000"/>
        </w:rPr>
        <w:t xml:space="preserve">eceiving </w:t>
      </w:r>
      <w:r w:rsidR="00BB6AA5">
        <w:rPr>
          <w:rFonts w:ascii="Arial" w:hAnsi="Arial" w:cs="Arial"/>
          <w:color w:val="000000"/>
          <w:u w:color="000000"/>
        </w:rPr>
        <w:t>r</w:t>
      </w:r>
      <w:r w:rsidR="00833803" w:rsidRPr="00C83BAC">
        <w:rPr>
          <w:rFonts w:ascii="Arial" w:hAnsi="Arial" w:cs="Arial"/>
          <w:color w:val="000000"/>
          <w:u w:color="000000"/>
        </w:rPr>
        <w:t xml:space="preserve">equired flag in </w:t>
      </w:r>
      <w:proofErr w:type="spellStart"/>
      <w:r w:rsidR="00833803" w:rsidRPr="00C83BAC">
        <w:rPr>
          <w:rFonts w:ascii="Arial" w:hAnsi="Arial" w:cs="Arial"/>
          <w:color w:val="000000"/>
          <w:u w:color="000000"/>
        </w:rPr>
        <w:t>BruinBuy</w:t>
      </w:r>
      <w:proofErr w:type="spellEnd"/>
      <w:r w:rsidR="00833803" w:rsidRPr="00C83BAC">
        <w:rPr>
          <w:rFonts w:ascii="Arial" w:hAnsi="Arial" w:cs="Arial"/>
          <w:color w:val="000000"/>
          <w:u w:color="000000"/>
        </w:rPr>
        <w:t xml:space="preserve"> to yes for </w:t>
      </w:r>
      <w:r w:rsidR="00BB13CD">
        <w:rPr>
          <w:rFonts w:ascii="Arial" w:hAnsi="Arial" w:cs="Arial"/>
          <w:color w:val="000000"/>
          <w:u w:color="000000"/>
        </w:rPr>
        <w:t>CP</w:t>
      </w:r>
      <w:r w:rsidR="00833803" w:rsidRPr="00C83BAC">
        <w:rPr>
          <w:rFonts w:ascii="Arial" w:hAnsi="Arial" w:cs="Arial"/>
          <w:color w:val="000000"/>
          <w:u w:color="000000"/>
        </w:rPr>
        <w:t xml:space="preserve"> operating purchases </w:t>
      </w:r>
      <w:r w:rsidR="00BA2B02">
        <w:rPr>
          <w:rFonts w:ascii="Arial" w:hAnsi="Arial" w:cs="Arial"/>
          <w:color w:val="000000"/>
          <w:u w:color="000000"/>
        </w:rPr>
        <w:t>since</w:t>
      </w:r>
      <w:r w:rsidR="00833803" w:rsidRPr="00C83BAC">
        <w:rPr>
          <w:rFonts w:ascii="Arial" w:hAnsi="Arial" w:cs="Arial"/>
          <w:color w:val="000000"/>
          <w:u w:color="000000"/>
        </w:rPr>
        <w:t xml:space="preserve"> October 2018.  </w:t>
      </w:r>
      <w:r w:rsidRPr="00C83BAC">
        <w:rPr>
          <w:rFonts w:ascii="Arial" w:hAnsi="Arial" w:cs="Arial"/>
          <w:color w:val="000000"/>
          <w:u w:color="000000"/>
        </w:rPr>
        <w:t>Thus</w:t>
      </w:r>
      <w:r w:rsidR="00DB2C7A">
        <w:rPr>
          <w:rFonts w:ascii="Arial" w:hAnsi="Arial" w:cs="Arial"/>
          <w:color w:val="000000"/>
          <w:u w:color="000000"/>
        </w:rPr>
        <w:t>,</w:t>
      </w:r>
      <w:r w:rsidRPr="00C83BAC">
        <w:rPr>
          <w:rFonts w:ascii="Arial" w:hAnsi="Arial" w:cs="Arial"/>
          <w:color w:val="000000"/>
          <w:u w:color="000000"/>
        </w:rPr>
        <w:t xml:space="preserve"> A&amp;AS </w:t>
      </w:r>
      <w:r w:rsidR="001E1B34">
        <w:rPr>
          <w:rFonts w:ascii="Arial" w:hAnsi="Arial" w:cs="Arial"/>
          <w:color w:val="000000"/>
          <w:u w:color="000000"/>
        </w:rPr>
        <w:t>focused</w:t>
      </w:r>
      <w:r w:rsidR="002F0952" w:rsidRPr="00C83BAC">
        <w:rPr>
          <w:rFonts w:ascii="Arial" w:hAnsi="Arial" w:cs="Arial"/>
          <w:color w:val="000000"/>
          <w:u w:color="000000"/>
        </w:rPr>
        <w:t xml:space="preserve"> our analysis </w:t>
      </w:r>
      <w:r w:rsidR="00903622">
        <w:rPr>
          <w:rFonts w:ascii="Arial" w:hAnsi="Arial" w:cs="Arial"/>
          <w:color w:val="000000"/>
          <w:u w:color="000000"/>
        </w:rPr>
        <w:t>on</w:t>
      </w:r>
      <w:r w:rsidR="002F0952" w:rsidRPr="00C83BAC">
        <w:rPr>
          <w:rFonts w:ascii="Arial" w:hAnsi="Arial" w:cs="Arial"/>
          <w:color w:val="000000"/>
          <w:u w:color="000000"/>
        </w:rPr>
        <w:t xml:space="preserve"> purchase</w:t>
      </w:r>
      <w:r w:rsidR="00903622">
        <w:rPr>
          <w:rFonts w:ascii="Arial" w:hAnsi="Arial" w:cs="Arial"/>
          <w:color w:val="000000"/>
          <w:u w:color="000000"/>
        </w:rPr>
        <w:t xml:space="preserve"> transaction</w:t>
      </w:r>
      <w:r w:rsidR="002F0952" w:rsidRPr="00C83BAC">
        <w:rPr>
          <w:rFonts w:ascii="Arial" w:hAnsi="Arial" w:cs="Arial"/>
          <w:color w:val="000000"/>
          <w:u w:color="000000"/>
        </w:rPr>
        <w:t xml:space="preserve">s from October 1, 2018 to June 30, 2019, noting the following:  The </w:t>
      </w:r>
      <w:r w:rsidR="00903622">
        <w:rPr>
          <w:rFonts w:ascii="Arial" w:hAnsi="Arial" w:cs="Arial"/>
          <w:color w:val="000000"/>
          <w:u w:color="000000"/>
        </w:rPr>
        <w:t>r</w:t>
      </w:r>
      <w:r w:rsidR="002F0952" w:rsidRPr="00C83BAC">
        <w:rPr>
          <w:rFonts w:ascii="Arial" w:hAnsi="Arial" w:cs="Arial"/>
          <w:color w:val="000000"/>
          <w:u w:color="000000"/>
        </w:rPr>
        <w:t xml:space="preserve">eceiving </w:t>
      </w:r>
      <w:r w:rsidR="00903622">
        <w:rPr>
          <w:rFonts w:ascii="Arial" w:hAnsi="Arial" w:cs="Arial"/>
          <w:color w:val="000000"/>
          <w:u w:color="000000"/>
        </w:rPr>
        <w:t>r</w:t>
      </w:r>
      <w:r w:rsidR="002F0952" w:rsidRPr="00C83BAC">
        <w:rPr>
          <w:rFonts w:ascii="Arial" w:hAnsi="Arial" w:cs="Arial"/>
          <w:color w:val="000000"/>
          <w:u w:color="000000"/>
        </w:rPr>
        <w:t xml:space="preserve">equired flag was set to yes for a majority of the purchases (224 out of 231).  There were </w:t>
      </w:r>
      <w:r w:rsidR="0039003A" w:rsidRPr="00C83BAC">
        <w:rPr>
          <w:rFonts w:ascii="Arial" w:hAnsi="Arial" w:cs="Arial"/>
          <w:color w:val="000000"/>
          <w:u w:color="000000"/>
        </w:rPr>
        <w:t>seven</w:t>
      </w:r>
      <w:r w:rsidR="002F0952" w:rsidRPr="00C83BAC">
        <w:rPr>
          <w:rFonts w:ascii="Arial" w:hAnsi="Arial" w:cs="Arial"/>
          <w:color w:val="000000"/>
          <w:u w:color="000000"/>
        </w:rPr>
        <w:t xml:space="preserve"> purchases for which the flag was not set to yes; however, these purchases were not significant in value ranging from $12 for office supplies to $1</w:t>
      </w:r>
      <w:r w:rsidR="00BF6622">
        <w:rPr>
          <w:rFonts w:ascii="Arial" w:hAnsi="Arial" w:cs="Arial"/>
          <w:color w:val="000000"/>
          <w:u w:color="000000"/>
        </w:rPr>
        <w:t>,</w:t>
      </w:r>
      <w:r w:rsidR="002F0952" w:rsidRPr="00C83BAC">
        <w:rPr>
          <w:rFonts w:ascii="Arial" w:hAnsi="Arial" w:cs="Arial"/>
          <w:color w:val="000000"/>
          <w:u w:color="000000"/>
        </w:rPr>
        <w:t>248 for moving services. </w:t>
      </w:r>
    </w:p>
    <w:p w14:paraId="25A1E41A" w14:textId="77777777" w:rsidR="00C83BAC" w:rsidRDefault="00C83BAC" w:rsidP="00C83BAC">
      <w:pPr>
        <w:pStyle w:val="NormalWeb"/>
        <w:spacing w:line="360" w:lineRule="auto"/>
        <w:ind w:left="540"/>
        <w:jc w:val="both"/>
        <w:rPr>
          <w:rFonts w:ascii="Arial" w:hAnsi="Arial" w:cs="Arial"/>
          <w:color w:val="000000"/>
          <w:u w:color="000000"/>
        </w:rPr>
      </w:pPr>
    </w:p>
    <w:p w14:paraId="4EB87DB4" w14:textId="77777777" w:rsidR="0053121F" w:rsidRPr="00222C4B" w:rsidRDefault="0053121F" w:rsidP="00B93163">
      <w:pPr>
        <w:widowControl w:val="0"/>
        <w:suppressAutoHyphens/>
        <w:autoSpaceDN/>
        <w:adjustRightInd/>
        <w:spacing w:line="360" w:lineRule="auto"/>
        <w:ind w:left="540"/>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16BB4E71" w14:textId="77777777" w:rsidR="0053121F" w:rsidRDefault="0053121F" w:rsidP="00B93163">
      <w:pPr>
        <w:pStyle w:val="NormalWeb"/>
        <w:widowControl w:val="0"/>
        <w:spacing w:line="360" w:lineRule="auto"/>
        <w:ind w:left="540"/>
        <w:jc w:val="both"/>
        <w:rPr>
          <w:rFonts w:ascii="Arial" w:hAnsi="Arial" w:cs="Arial"/>
          <w:color w:val="000000"/>
          <w:u w:color="000000"/>
        </w:rPr>
      </w:pPr>
    </w:p>
    <w:p w14:paraId="2ABCF5AE" w14:textId="77777777" w:rsidR="00C83BAC" w:rsidRDefault="00C83BAC" w:rsidP="00B93163">
      <w:pPr>
        <w:pStyle w:val="NormalWeb"/>
        <w:widowControl w:val="0"/>
        <w:numPr>
          <w:ilvl w:val="0"/>
          <w:numId w:val="6"/>
        </w:numPr>
        <w:spacing w:line="360" w:lineRule="auto"/>
        <w:ind w:left="547" w:hanging="547"/>
        <w:jc w:val="both"/>
        <w:rPr>
          <w:rFonts w:ascii="Arial" w:hAnsi="Arial" w:cs="Arial"/>
          <w:color w:val="000000"/>
          <w:u w:val="single"/>
        </w:rPr>
      </w:pPr>
      <w:r w:rsidRPr="00C83BAC">
        <w:rPr>
          <w:rFonts w:ascii="Arial" w:hAnsi="Arial" w:cs="Arial"/>
          <w:color w:val="000000"/>
          <w:u w:val="single"/>
        </w:rPr>
        <w:t>Duplicate Invoice Payments</w:t>
      </w:r>
    </w:p>
    <w:p w14:paraId="2E29E9A1" w14:textId="77777777" w:rsidR="00C83BAC" w:rsidRDefault="00C83BAC" w:rsidP="00B93163">
      <w:pPr>
        <w:pStyle w:val="NormalWeb"/>
        <w:widowControl w:val="0"/>
        <w:spacing w:line="360" w:lineRule="auto"/>
        <w:ind w:left="540"/>
        <w:jc w:val="both"/>
        <w:rPr>
          <w:rFonts w:ascii="Arial" w:hAnsi="Arial" w:cs="Arial"/>
          <w:color w:val="000000"/>
          <w:u w:val="single"/>
        </w:rPr>
      </w:pPr>
    </w:p>
    <w:p w14:paraId="18F4A207" w14:textId="1698ACB6" w:rsidR="00A754D0" w:rsidRPr="00A754D0" w:rsidRDefault="00A754D0" w:rsidP="00B93163">
      <w:pPr>
        <w:widowControl w:val="0"/>
        <w:suppressAutoHyphens/>
        <w:autoSpaceDN/>
        <w:adjustRightInd/>
        <w:spacing w:line="360" w:lineRule="auto"/>
        <w:ind w:left="547"/>
        <w:contextualSpacing/>
        <w:jc w:val="both"/>
        <w:rPr>
          <w:rFonts w:ascii="Arial" w:hAnsi="Arial" w:cs="Arial"/>
          <w:sz w:val="24"/>
          <w:szCs w:val="24"/>
          <w:lang w:eastAsia="ar-SA"/>
        </w:rPr>
      </w:pPr>
      <w:r>
        <w:rPr>
          <w:rFonts w:ascii="Arial" w:hAnsi="Arial" w:cs="Arial"/>
          <w:sz w:val="24"/>
          <w:szCs w:val="24"/>
          <w:lang w:eastAsia="ar-SA"/>
        </w:rPr>
        <w:t xml:space="preserve">A&amp;AS analyzed vendor invoice payments processed during the last three fiscal years (2016-17, </w:t>
      </w:r>
      <w:r w:rsidR="0039003A">
        <w:rPr>
          <w:rFonts w:ascii="Arial" w:hAnsi="Arial" w:cs="Arial"/>
          <w:sz w:val="24"/>
          <w:szCs w:val="24"/>
          <w:lang w:eastAsia="ar-SA"/>
        </w:rPr>
        <w:t>2017-18,</w:t>
      </w:r>
      <w:r>
        <w:rPr>
          <w:rFonts w:ascii="Arial" w:hAnsi="Arial" w:cs="Arial"/>
          <w:sz w:val="24"/>
          <w:szCs w:val="24"/>
          <w:lang w:eastAsia="ar-SA"/>
        </w:rPr>
        <w:t xml:space="preserve"> and 2018-19) </w:t>
      </w:r>
      <w:r w:rsidR="00C83BAC" w:rsidRPr="00C83BAC">
        <w:rPr>
          <w:rFonts w:ascii="Arial" w:hAnsi="Arial" w:cs="Arial"/>
          <w:sz w:val="24"/>
          <w:szCs w:val="24"/>
          <w:lang w:eastAsia="ar-SA"/>
        </w:rPr>
        <w:t>to ident</w:t>
      </w:r>
      <w:r>
        <w:rPr>
          <w:rFonts w:ascii="Arial" w:hAnsi="Arial" w:cs="Arial"/>
          <w:sz w:val="24"/>
          <w:szCs w:val="24"/>
          <w:lang w:eastAsia="ar-SA"/>
        </w:rPr>
        <w:t>ify possible duplicate payments</w:t>
      </w:r>
      <w:r w:rsidR="00A803EC">
        <w:rPr>
          <w:rFonts w:ascii="Arial" w:hAnsi="Arial" w:cs="Arial"/>
          <w:sz w:val="24"/>
          <w:szCs w:val="24"/>
          <w:lang w:eastAsia="ar-SA"/>
        </w:rPr>
        <w:t>, noting the following:</w:t>
      </w:r>
      <w:r w:rsidR="003F5486">
        <w:rPr>
          <w:rFonts w:ascii="Arial" w:hAnsi="Arial" w:cs="Arial"/>
          <w:sz w:val="24"/>
          <w:szCs w:val="24"/>
          <w:lang w:eastAsia="ar-SA"/>
        </w:rPr>
        <w:t xml:space="preserve">  </w:t>
      </w:r>
      <w:r w:rsidRPr="003F5486">
        <w:rPr>
          <w:rFonts w:ascii="Arial" w:hAnsi="Arial"/>
          <w:color w:val="000000"/>
          <w:sz w:val="24"/>
          <w:szCs w:val="24"/>
          <w:u w:color="000000"/>
        </w:rPr>
        <w:t>There were four sets of invoices</w:t>
      </w:r>
      <w:r w:rsidR="00A803EC" w:rsidRPr="003F5486">
        <w:rPr>
          <w:rFonts w:ascii="Arial" w:hAnsi="Arial"/>
          <w:color w:val="000000"/>
          <w:sz w:val="24"/>
          <w:szCs w:val="24"/>
          <w:u w:color="000000"/>
        </w:rPr>
        <w:t xml:space="preserve"> of which the vendor ID and invoice number </w:t>
      </w:r>
      <w:r w:rsidR="003F5486" w:rsidRPr="003F5486">
        <w:rPr>
          <w:rFonts w:ascii="Arial" w:hAnsi="Arial"/>
          <w:color w:val="000000"/>
          <w:sz w:val="24"/>
          <w:szCs w:val="24"/>
          <w:u w:color="000000"/>
        </w:rPr>
        <w:t xml:space="preserve">matched another invoice.  </w:t>
      </w:r>
      <w:r w:rsidRPr="003F5486">
        <w:rPr>
          <w:rFonts w:ascii="Arial" w:hAnsi="Arial"/>
          <w:color w:val="000000"/>
          <w:sz w:val="24"/>
          <w:szCs w:val="24"/>
          <w:u w:color="000000"/>
        </w:rPr>
        <w:t>The amounts of the invoic</w:t>
      </w:r>
      <w:r w:rsidR="003F5486" w:rsidRPr="003F5486">
        <w:rPr>
          <w:rFonts w:ascii="Arial" w:hAnsi="Arial"/>
          <w:color w:val="000000"/>
          <w:sz w:val="24"/>
          <w:szCs w:val="24"/>
          <w:u w:color="000000"/>
        </w:rPr>
        <w:t xml:space="preserve">es were less </w:t>
      </w:r>
      <w:r w:rsidR="00DA74EC">
        <w:rPr>
          <w:rFonts w:ascii="Arial" w:hAnsi="Arial"/>
          <w:color w:val="000000"/>
          <w:sz w:val="24"/>
          <w:szCs w:val="24"/>
          <w:u w:color="000000"/>
        </w:rPr>
        <w:t xml:space="preserve">than </w:t>
      </w:r>
      <w:r w:rsidR="003F5486" w:rsidRPr="003F5486">
        <w:rPr>
          <w:rFonts w:ascii="Arial" w:hAnsi="Arial"/>
          <w:color w:val="000000"/>
          <w:sz w:val="24"/>
          <w:szCs w:val="24"/>
          <w:u w:color="000000"/>
        </w:rPr>
        <w:t>$100, th</w:t>
      </w:r>
      <w:r w:rsidR="00DA74EC">
        <w:rPr>
          <w:rFonts w:ascii="Arial" w:hAnsi="Arial"/>
          <w:color w:val="000000"/>
          <w:sz w:val="24"/>
          <w:szCs w:val="24"/>
          <w:u w:color="000000"/>
        </w:rPr>
        <w:t>erefore</w:t>
      </w:r>
      <w:r w:rsidR="003F5486" w:rsidRPr="003F5486">
        <w:rPr>
          <w:rFonts w:ascii="Arial" w:hAnsi="Arial"/>
          <w:color w:val="000000"/>
          <w:sz w:val="24"/>
          <w:szCs w:val="24"/>
          <w:u w:color="000000"/>
        </w:rPr>
        <w:t xml:space="preserve"> A&amp;AS </w:t>
      </w:r>
      <w:r w:rsidRPr="003F5486">
        <w:rPr>
          <w:rFonts w:ascii="Arial" w:hAnsi="Arial"/>
          <w:color w:val="000000"/>
          <w:sz w:val="24"/>
          <w:szCs w:val="24"/>
          <w:u w:color="000000"/>
        </w:rPr>
        <w:t>d</w:t>
      </w:r>
      <w:r w:rsidR="00DA74EC">
        <w:rPr>
          <w:rFonts w:ascii="Arial" w:hAnsi="Arial"/>
          <w:color w:val="000000"/>
          <w:sz w:val="24"/>
          <w:szCs w:val="24"/>
          <w:u w:color="000000"/>
        </w:rPr>
        <w:t>etermined the items to be immaterial for</w:t>
      </w:r>
      <w:r w:rsidR="003F5486">
        <w:rPr>
          <w:rFonts w:ascii="Arial" w:hAnsi="Arial"/>
          <w:color w:val="000000"/>
          <w:sz w:val="24"/>
          <w:szCs w:val="24"/>
          <w:u w:color="000000"/>
        </w:rPr>
        <w:t xml:space="preserve"> further review.  </w:t>
      </w:r>
      <w:r w:rsidRPr="00A754D0">
        <w:rPr>
          <w:rFonts w:ascii="Arial" w:hAnsi="Arial"/>
          <w:color w:val="000000"/>
          <w:sz w:val="24"/>
          <w:szCs w:val="24"/>
          <w:u w:color="000000"/>
        </w:rPr>
        <w:t>There were 450 invo</w:t>
      </w:r>
      <w:r w:rsidR="003F5486">
        <w:rPr>
          <w:rFonts w:ascii="Arial" w:hAnsi="Arial"/>
          <w:color w:val="000000"/>
          <w:sz w:val="24"/>
          <w:szCs w:val="24"/>
          <w:u w:color="000000"/>
        </w:rPr>
        <w:t>ices where the vendor ID and invoice amount matched another invoice</w:t>
      </w:r>
      <w:r w:rsidR="0039003A">
        <w:rPr>
          <w:rFonts w:ascii="Arial" w:hAnsi="Arial"/>
          <w:color w:val="000000"/>
          <w:sz w:val="24"/>
          <w:szCs w:val="24"/>
          <w:u w:color="000000"/>
        </w:rPr>
        <w:t xml:space="preserve">.  </w:t>
      </w:r>
      <w:r w:rsidRPr="00A754D0">
        <w:rPr>
          <w:rFonts w:ascii="Arial" w:hAnsi="Arial"/>
          <w:color w:val="000000"/>
          <w:sz w:val="24"/>
          <w:szCs w:val="24"/>
          <w:u w:color="000000"/>
        </w:rPr>
        <w:t>However, these could be false-p</w:t>
      </w:r>
      <w:r w:rsidR="003F5486">
        <w:rPr>
          <w:rFonts w:ascii="Arial" w:hAnsi="Arial"/>
          <w:color w:val="000000"/>
          <w:sz w:val="24"/>
          <w:szCs w:val="24"/>
          <w:u w:color="000000"/>
        </w:rPr>
        <w:t xml:space="preserve">ositive matches such as valid </w:t>
      </w:r>
      <w:r w:rsidRPr="00A754D0">
        <w:rPr>
          <w:rFonts w:ascii="Arial" w:hAnsi="Arial"/>
          <w:color w:val="000000"/>
          <w:sz w:val="24"/>
          <w:szCs w:val="24"/>
          <w:u w:color="000000"/>
        </w:rPr>
        <w:t>recurring charges that are the same amount each month</w:t>
      </w:r>
      <w:r w:rsidR="00AA008B">
        <w:rPr>
          <w:rFonts w:ascii="Arial" w:hAnsi="Arial"/>
          <w:color w:val="000000"/>
          <w:sz w:val="24"/>
          <w:szCs w:val="24"/>
          <w:u w:color="000000"/>
        </w:rPr>
        <w:t>,</w:t>
      </w:r>
      <w:r w:rsidRPr="00A754D0">
        <w:rPr>
          <w:rFonts w:ascii="Arial" w:hAnsi="Arial"/>
          <w:color w:val="000000"/>
          <w:sz w:val="24"/>
          <w:szCs w:val="24"/>
          <w:u w:color="000000"/>
        </w:rPr>
        <w:t xml:space="preserve"> (</w:t>
      </w:r>
      <w:r w:rsidR="00F6499F">
        <w:rPr>
          <w:rFonts w:ascii="Arial" w:hAnsi="Arial"/>
          <w:color w:val="000000"/>
          <w:sz w:val="24"/>
          <w:szCs w:val="24"/>
          <w:u w:color="000000"/>
        </w:rPr>
        <w:t>e.g.</w:t>
      </w:r>
      <w:r w:rsidR="00AA008B">
        <w:rPr>
          <w:rFonts w:ascii="Arial" w:hAnsi="Arial"/>
          <w:color w:val="000000"/>
          <w:sz w:val="24"/>
          <w:szCs w:val="24"/>
          <w:u w:color="000000"/>
        </w:rPr>
        <w:t>,</w:t>
      </w:r>
      <w:r w:rsidR="00F6499F">
        <w:rPr>
          <w:rFonts w:ascii="Arial" w:hAnsi="Arial"/>
          <w:color w:val="000000"/>
          <w:sz w:val="24"/>
          <w:szCs w:val="24"/>
          <w:u w:color="000000"/>
        </w:rPr>
        <w:t xml:space="preserve"> </w:t>
      </w:r>
      <w:r w:rsidRPr="00A754D0">
        <w:rPr>
          <w:rFonts w:ascii="Arial" w:hAnsi="Arial"/>
          <w:color w:val="000000"/>
          <w:sz w:val="24"/>
          <w:szCs w:val="24"/>
          <w:u w:color="000000"/>
        </w:rPr>
        <w:t xml:space="preserve">rent) that are not </w:t>
      </w:r>
      <w:r w:rsidR="007713BB">
        <w:rPr>
          <w:rFonts w:ascii="Arial" w:hAnsi="Arial"/>
          <w:color w:val="000000"/>
          <w:sz w:val="24"/>
          <w:szCs w:val="24"/>
          <w:u w:color="000000"/>
        </w:rPr>
        <w:t>true</w:t>
      </w:r>
      <w:r w:rsidR="00AA008B">
        <w:rPr>
          <w:rFonts w:ascii="Arial" w:hAnsi="Arial"/>
          <w:color w:val="000000"/>
          <w:sz w:val="24"/>
          <w:szCs w:val="24"/>
          <w:u w:color="000000"/>
        </w:rPr>
        <w:t xml:space="preserve"> </w:t>
      </w:r>
      <w:r w:rsidRPr="00A754D0">
        <w:rPr>
          <w:rFonts w:ascii="Arial" w:hAnsi="Arial"/>
          <w:color w:val="000000"/>
          <w:sz w:val="24"/>
          <w:szCs w:val="24"/>
          <w:u w:color="000000"/>
        </w:rPr>
        <w:t>duplicate invoice payments.</w:t>
      </w:r>
      <w:r w:rsidR="00AA008B">
        <w:rPr>
          <w:rFonts w:ascii="Arial" w:hAnsi="Arial"/>
          <w:color w:val="000000"/>
          <w:sz w:val="24"/>
          <w:szCs w:val="24"/>
          <w:u w:color="000000"/>
        </w:rPr>
        <w:t xml:space="preserve"> </w:t>
      </w:r>
      <w:r w:rsidRPr="00A754D0">
        <w:rPr>
          <w:rFonts w:ascii="Arial" w:hAnsi="Arial"/>
          <w:color w:val="000000"/>
          <w:sz w:val="24"/>
          <w:szCs w:val="24"/>
          <w:u w:color="000000"/>
        </w:rPr>
        <w:t xml:space="preserve"> </w:t>
      </w:r>
      <w:r w:rsidR="003F5486">
        <w:rPr>
          <w:rFonts w:ascii="Arial" w:hAnsi="Arial"/>
          <w:color w:val="000000"/>
          <w:sz w:val="24"/>
          <w:szCs w:val="24"/>
          <w:u w:color="000000"/>
        </w:rPr>
        <w:t>A&amp;AS sampled</w:t>
      </w:r>
      <w:r w:rsidR="00AE1A87">
        <w:rPr>
          <w:rFonts w:ascii="Arial" w:hAnsi="Arial"/>
          <w:color w:val="000000"/>
          <w:sz w:val="24"/>
          <w:szCs w:val="24"/>
          <w:u w:color="000000"/>
        </w:rPr>
        <w:t xml:space="preserve"> </w:t>
      </w:r>
      <w:r w:rsidR="003F5486">
        <w:rPr>
          <w:rFonts w:ascii="Arial" w:hAnsi="Arial"/>
          <w:color w:val="000000"/>
          <w:sz w:val="24"/>
          <w:szCs w:val="24"/>
          <w:u w:color="000000"/>
        </w:rPr>
        <w:t xml:space="preserve">the </w:t>
      </w:r>
      <w:r w:rsidRPr="00A754D0">
        <w:rPr>
          <w:rFonts w:ascii="Arial" w:hAnsi="Arial"/>
          <w:color w:val="000000"/>
          <w:sz w:val="24"/>
          <w:szCs w:val="24"/>
          <w:u w:color="000000"/>
        </w:rPr>
        <w:t xml:space="preserve">top </w:t>
      </w:r>
      <w:r w:rsidR="00AE1A87">
        <w:rPr>
          <w:rFonts w:ascii="Arial" w:hAnsi="Arial"/>
          <w:color w:val="000000"/>
          <w:sz w:val="24"/>
          <w:szCs w:val="24"/>
          <w:u w:color="000000"/>
        </w:rPr>
        <w:t>10</w:t>
      </w:r>
      <w:r w:rsidRPr="00A754D0">
        <w:rPr>
          <w:rFonts w:ascii="Arial" w:hAnsi="Arial"/>
          <w:color w:val="000000"/>
          <w:sz w:val="24"/>
          <w:szCs w:val="24"/>
          <w:u w:color="000000"/>
        </w:rPr>
        <w:t xml:space="preserve"> invoices and </w:t>
      </w:r>
      <w:r w:rsidR="003F5486">
        <w:rPr>
          <w:rFonts w:ascii="Arial" w:hAnsi="Arial"/>
          <w:color w:val="000000"/>
          <w:sz w:val="24"/>
          <w:szCs w:val="24"/>
          <w:u w:color="000000"/>
        </w:rPr>
        <w:t xml:space="preserve">reviewed the actual copies of the </w:t>
      </w:r>
      <w:r w:rsidR="007713BB">
        <w:rPr>
          <w:rFonts w:ascii="Arial" w:hAnsi="Arial"/>
          <w:color w:val="000000"/>
          <w:sz w:val="24"/>
          <w:szCs w:val="24"/>
          <w:u w:color="000000"/>
        </w:rPr>
        <w:t xml:space="preserve">supporting </w:t>
      </w:r>
      <w:r w:rsidR="003F5486">
        <w:rPr>
          <w:rFonts w:ascii="Arial" w:hAnsi="Arial"/>
          <w:color w:val="000000"/>
          <w:sz w:val="24"/>
          <w:szCs w:val="24"/>
          <w:u w:color="000000"/>
        </w:rPr>
        <w:t>invoices, noting they were not duplicate payments.</w:t>
      </w:r>
    </w:p>
    <w:p w14:paraId="7BF8A687" w14:textId="77777777" w:rsidR="00C83BAC" w:rsidRPr="00C83BAC" w:rsidRDefault="00C83BAC" w:rsidP="00FA2B88">
      <w:pPr>
        <w:suppressAutoHyphens/>
        <w:autoSpaceDN/>
        <w:adjustRightInd/>
        <w:spacing w:line="360" w:lineRule="auto"/>
        <w:contextualSpacing/>
        <w:rPr>
          <w:rFonts w:ascii="Arial" w:hAnsi="Arial" w:cs="Arial"/>
          <w:sz w:val="24"/>
          <w:szCs w:val="24"/>
          <w:lang w:eastAsia="ar-SA"/>
        </w:rPr>
      </w:pPr>
    </w:p>
    <w:p w14:paraId="0D198DE5" w14:textId="77777777" w:rsidR="00C83BAC" w:rsidRPr="00C83BAC" w:rsidRDefault="00C83BAC" w:rsidP="00C83BAC">
      <w:pPr>
        <w:suppressAutoHyphens/>
        <w:autoSpaceDN/>
        <w:adjustRightInd/>
        <w:spacing w:line="360" w:lineRule="auto"/>
        <w:ind w:left="547"/>
        <w:contextualSpacing/>
        <w:rPr>
          <w:rFonts w:ascii="Arial" w:hAnsi="Arial" w:cs="Arial"/>
          <w:sz w:val="24"/>
          <w:szCs w:val="24"/>
          <w:lang w:eastAsia="ar-SA"/>
        </w:rPr>
      </w:pPr>
      <w:r w:rsidRPr="00C83BAC">
        <w:rPr>
          <w:rFonts w:ascii="Arial" w:hAnsi="Arial" w:cs="Arial"/>
          <w:sz w:val="24"/>
          <w:szCs w:val="24"/>
          <w:lang w:eastAsia="ar-SA"/>
        </w:rPr>
        <w:t>There were no significant control weaknesses noted in this area.</w:t>
      </w:r>
    </w:p>
    <w:p w14:paraId="28653F9E" w14:textId="77777777" w:rsidR="00C83BAC" w:rsidRPr="00F57872" w:rsidRDefault="00C83BAC" w:rsidP="001F7DFC">
      <w:pPr>
        <w:pStyle w:val="NormalWeb"/>
        <w:spacing w:line="360" w:lineRule="auto"/>
        <w:ind w:left="547"/>
        <w:jc w:val="both"/>
        <w:rPr>
          <w:rFonts w:ascii="Arial" w:hAnsi="Arial" w:cs="Arial"/>
          <w:color w:val="000000"/>
          <w:u w:val="single"/>
        </w:rPr>
      </w:pPr>
    </w:p>
    <w:p w14:paraId="4F46576E" w14:textId="77777777" w:rsidR="00F57872" w:rsidRPr="00F57872" w:rsidRDefault="00F57872" w:rsidP="00875FB7">
      <w:pPr>
        <w:pStyle w:val="NormalWeb"/>
        <w:numPr>
          <w:ilvl w:val="0"/>
          <w:numId w:val="6"/>
        </w:numPr>
        <w:spacing w:line="360" w:lineRule="auto"/>
        <w:ind w:left="547" w:hanging="547"/>
        <w:jc w:val="both"/>
        <w:rPr>
          <w:rFonts w:ascii="Arial" w:hAnsi="Arial" w:cs="Arial"/>
          <w:color w:val="000000"/>
          <w:u w:val="single"/>
        </w:rPr>
      </w:pPr>
      <w:r w:rsidRPr="00F57872">
        <w:rPr>
          <w:rFonts w:ascii="Arial" w:hAnsi="Arial" w:cs="Arial"/>
          <w:color w:val="000000"/>
          <w:u w:val="single"/>
        </w:rPr>
        <w:t>Procurement Card Purchases</w:t>
      </w:r>
    </w:p>
    <w:p w14:paraId="5894F84B" w14:textId="77777777" w:rsidR="00F57872" w:rsidRPr="00F57872" w:rsidRDefault="00F57872" w:rsidP="0053121F">
      <w:pPr>
        <w:pStyle w:val="NormalWeb"/>
        <w:spacing w:line="360" w:lineRule="auto"/>
        <w:ind w:left="540"/>
        <w:jc w:val="both"/>
        <w:rPr>
          <w:rFonts w:ascii="Arial" w:hAnsi="Arial" w:cs="Arial"/>
          <w:color w:val="000000"/>
          <w:u w:val="single"/>
        </w:rPr>
      </w:pPr>
    </w:p>
    <w:p w14:paraId="66062D36" w14:textId="565F59D1" w:rsidR="0053121F" w:rsidRDefault="00F57872" w:rsidP="0053121F">
      <w:pPr>
        <w:spacing w:line="360" w:lineRule="auto"/>
        <w:ind w:left="540"/>
        <w:jc w:val="both"/>
        <w:rPr>
          <w:rFonts w:ascii="Arial" w:hAnsi="Arial" w:cs="Arial"/>
          <w:color w:val="000000"/>
          <w:sz w:val="24"/>
          <w:szCs w:val="24"/>
          <w:u w:color="000000"/>
        </w:rPr>
      </w:pPr>
      <w:r w:rsidRPr="00F57872">
        <w:rPr>
          <w:rFonts w:ascii="Arial" w:hAnsi="Arial" w:cs="Arial"/>
          <w:color w:val="000000"/>
          <w:sz w:val="24"/>
          <w:szCs w:val="24"/>
          <w:u w:color="000000"/>
        </w:rPr>
        <w:t>A report of all procurement card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 transactions from July 1, 2016</w:t>
      </w:r>
      <w:r w:rsidR="00827904">
        <w:rPr>
          <w:rFonts w:ascii="Arial" w:hAnsi="Arial" w:cs="Arial"/>
          <w:color w:val="000000"/>
          <w:sz w:val="24"/>
          <w:szCs w:val="24"/>
          <w:u w:color="000000"/>
        </w:rPr>
        <w:t>,</w:t>
      </w:r>
      <w:r w:rsidRPr="00F57872">
        <w:rPr>
          <w:rFonts w:ascii="Arial" w:hAnsi="Arial" w:cs="Arial"/>
          <w:color w:val="000000"/>
          <w:sz w:val="24"/>
          <w:szCs w:val="24"/>
          <w:u w:color="000000"/>
        </w:rPr>
        <w:t xml:space="preserve"> to December 31, 2019</w:t>
      </w:r>
      <w:r w:rsidR="003C23F1">
        <w:rPr>
          <w:rFonts w:ascii="Arial" w:hAnsi="Arial" w:cs="Arial"/>
          <w:color w:val="000000"/>
          <w:sz w:val="24"/>
          <w:szCs w:val="24"/>
          <w:u w:color="000000"/>
        </w:rPr>
        <w:t>,</w:t>
      </w:r>
      <w:r w:rsidRPr="00F57872">
        <w:rPr>
          <w:rFonts w:ascii="Arial" w:hAnsi="Arial" w:cs="Arial"/>
          <w:color w:val="000000"/>
          <w:sz w:val="24"/>
          <w:szCs w:val="24"/>
          <w:u w:color="000000"/>
        </w:rPr>
        <w:t xml:space="preserve"> was generated from the UCLA </w:t>
      </w:r>
      <w:proofErr w:type="spellStart"/>
      <w:r w:rsidRPr="00F57872">
        <w:rPr>
          <w:rFonts w:ascii="Arial" w:hAnsi="Arial" w:cs="Arial"/>
          <w:color w:val="000000"/>
          <w:sz w:val="24"/>
          <w:szCs w:val="24"/>
          <w:u w:color="000000"/>
        </w:rPr>
        <w:t>BruinBuy</w:t>
      </w:r>
      <w:proofErr w:type="spellEnd"/>
      <w:r w:rsidRPr="00F57872">
        <w:rPr>
          <w:rFonts w:ascii="Arial" w:hAnsi="Arial" w:cs="Arial"/>
          <w:color w:val="000000"/>
          <w:sz w:val="24"/>
          <w:szCs w:val="24"/>
          <w:u w:color="000000"/>
        </w:rPr>
        <w:t xml:space="preserve"> Purchasing and Accounts Payable system.</w:t>
      </w:r>
      <w:r w:rsidR="00827904">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 There were 44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 xml:space="preserve"> purchases totaling approximately $7,500.</w:t>
      </w:r>
      <w:r w:rsidR="006E3188">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 A judgmental sample of five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 xml:space="preserve"> purchases were selected </w:t>
      </w:r>
      <w:r w:rsidR="006E3188">
        <w:rPr>
          <w:rFonts w:ascii="Arial" w:hAnsi="Arial" w:cs="Arial"/>
          <w:color w:val="000000"/>
          <w:sz w:val="24"/>
          <w:szCs w:val="24"/>
          <w:u w:color="000000"/>
        </w:rPr>
        <w:t xml:space="preserve">for audit testing, </w:t>
      </w:r>
      <w:r w:rsidRPr="00F57872">
        <w:rPr>
          <w:rFonts w:ascii="Arial" w:hAnsi="Arial" w:cs="Arial"/>
          <w:color w:val="000000"/>
          <w:sz w:val="24"/>
          <w:szCs w:val="24"/>
          <w:u w:color="000000"/>
        </w:rPr>
        <w:t xml:space="preserve">and supporting documentation was reviewed to verify </w:t>
      </w:r>
      <w:r w:rsidR="006E3188">
        <w:rPr>
          <w:rFonts w:ascii="Arial" w:hAnsi="Arial" w:cs="Arial"/>
          <w:color w:val="000000"/>
          <w:sz w:val="24"/>
          <w:szCs w:val="24"/>
          <w:u w:color="000000"/>
        </w:rPr>
        <w:t>whether</w:t>
      </w:r>
      <w:r w:rsidRPr="00F57872">
        <w:rPr>
          <w:rFonts w:ascii="Arial" w:hAnsi="Arial" w:cs="Arial"/>
          <w:color w:val="000000"/>
          <w:sz w:val="24"/>
          <w:szCs w:val="24"/>
          <w:u w:color="000000"/>
        </w:rPr>
        <w:t xml:space="preserve"> they were for authorized University purposes.</w:t>
      </w:r>
      <w:r w:rsidR="0053121F">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There is </w:t>
      </w:r>
      <w:r w:rsidR="007C7608">
        <w:rPr>
          <w:rFonts w:ascii="Arial" w:hAnsi="Arial" w:cs="Arial"/>
          <w:color w:val="000000"/>
          <w:sz w:val="24"/>
          <w:szCs w:val="24"/>
          <w:u w:color="000000"/>
        </w:rPr>
        <w:t xml:space="preserve">currently </w:t>
      </w:r>
      <w:r w:rsidRPr="00F57872">
        <w:rPr>
          <w:rFonts w:ascii="Arial" w:hAnsi="Arial" w:cs="Arial"/>
          <w:color w:val="000000"/>
          <w:sz w:val="24"/>
          <w:szCs w:val="24"/>
          <w:u w:color="000000"/>
        </w:rPr>
        <w:t xml:space="preserve">only one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 xml:space="preserve"> </w:t>
      </w:r>
      <w:r w:rsidR="00FB0C98">
        <w:rPr>
          <w:rFonts w:ascii="Arial" w:hAnsi="Arial" w:cs="Arial"/>
          <w:color w:val="000000"/>
          <w:sz w:val="24"/>
          <w:szCs w:val="24"/>
          <w:u w:color="000000"/>
        </w:rPr>
        <w:t>in</w:t>
      </w:r>
      <w:r w:rsidR="00BB13CD">
        <w:rPr>
          <w:rFonts w:ascii="Arial" w:hAnsi="Arial" w:cs="Arial"/>
          <w:color w:val="000000"/>
          <w:sz w:val="24"/>
          <w:szCs w:val="24"/>
          <w:u w:color="000000"/>
        </w:rPr>
        <w:t xml:space="preserve"> </w:t>
      </w:r>
      <w:r w:rsidR="007C7608">
        <w:rPr>
          <w:rFonts w:ascii="Arial" w:hAnsi="Arial" w:cs="Arial"/>
          <w:color w:val="000000"/>
          <w:sz w:val="24"/>
          <w:szCs w:val="24"/>
          <w:u w:color="000000"/>
        </w:rPr>
        <w:t xml:space="preserve">use </w:t>
      </w:r>
      <w:r w:rsidR="00D1573E">
        <w:rPr>
          <w:rFonts w:ascii="Arial" w:hAnsi="Arial" w:cs="Arial"/>
          <w:color w:val="000000"/>
          <w:sz w:val="24"/>
          <w:szCs w:val="24"/>
          <w:u w:color="000000"/>
        </w:rPr>
        <w:t>for</w:t>
      </w:r>
      <w:r w:rsidR="007C7608">
        <w:rPr>
          <w:rFonts w:ascii="Arial" w:hAnsi="Arial" w:cs="Arial"/>
          <w:color w:val="000000"/>
          <w:sz w:val="24"/>
          <w:szCs w:val="24"/>
          <w:u w:color="000000"/>
        </w:rPr>
        <w:t xml:space="preserve"> </w:t>
      </w:r>
      <w:r w:rsidR="00BB13CD">
        <w:rPr>
          <w:rFonts w:ascii="Arial" w:hAnsi="Arial" w:cs="Arial"/>
          <w:color w:val="000000"/>
          <w:sz w:val="24"/>
          <w:szCs w:val="24"/>
          <w:u w:color="000000"/>
        </w:rPr>
        <w:t>CP</w:t>
      </w:r>
      <w:r w:rsidR="007C7608">
        <w:rPr>
          <w:rFonts w:ascii="Arial" w:hAnsi="Arial" w:cs="Arial"/>
          <w:color w:val="000000"/>
          <w:sz w:val="24"/>
          <w:szCs w:val="24"/>
          <w:u w:color="000000"/>
        </w:rPr>
        <w:t xml:space="preserve"> employees</w:t>
      </w:r>
      <w:r w:rsidR="0065522E">
        <w:rPr>
          <w:rFonts w:ascii="Arial" w:hAnsi="Arial" w:cs="Arial"/>
          <w:color w:val="000000"/>
          <w:sz w:val="24"/>
          <w:szCs w:val="24"/>
          <w:u w:color="000000"/>
        </w:rPr>
        <w:t xml:space="preserve"> and it </w:t>
      </w:r>
      <w:r w:rsidRPr="00F57872">
        <w:rPr>
          <w:rFonts w:ascii="Arial" w:hAnsi="Arial" w:cs="Arial"/>
          <w:color w:val="000000"/>
          <w:sz w:val="24"/>
          <w:szCs w:val="24"/>
          <w:u w:color="000000"/>
        </w:rPr>
        <w:t>has been issued to the Accounting Manager.</w:t>
      </w:r>
      <w:r w:rsidR="007C7608">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 The Accounting Manager verifies that requests from C</w:t>
      </w:r>
      <w:r w:rsidR="00BB13CD">
        <w:rPr>
          <w:rFonts w:ascii="Arial" w:hAnsi="Arial" w:cs="Arial"/>
          <w:color w:val="000000"/>
          <w:sz w:val="24"/>
          <w:szCs w:val="24"/>
          <w:u w:color="000000"/>
        </w:rPr>
        <w:t>P</w:t>
      </w:r>
      <w:r w:rsidRPr="00F57872">
        <w:rPr>
          <w:rFonts w:ascii="Arial" w:hAnsi="Arial" w:cs="Arial"/>
          <w:color w:val="000000"/>
          <w:sz w:val="24"/>
          <w:szCs w:val="24"/>
          <w:u w:color="000000"/>
        </w:rPr>
        <w:t xml:space="preserve"> employees for goods or services are for authorized University purposes before paying for them with the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w:t>
      </w:r>
      <w:r w:rsidR="00FB0C98">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 Monthly </w:t>
      </w:r>
      <w:proofErr w:type="spellStart"/>
      <w:r w:rsidRPr="00F57872">
        <w:rPr>
          <w:rFonts w:ascii="Arial" w:hAnsi="Arial" w:cs="Arial"/>
          <w:color w:val="000000"/>
          <w:sz w:val="24"/>
          <w:szCs w:val="24"/>
          <w:u w:color="000000"/>
        </w:rPr>
        <w:t>pcard</w:t>
      </w:r>
      <w:proofErr w:type="spellEnd"/>
      <w:r w:rsidRPr="00F57872">
        <w:rPr>
          <w:rFonts w:ascii="Arial" w:hAnsi="Arial" w:cs="Arial"/>
          <w:color w:val="000000"/>
          <w:sz w:val="24"/>
          <w:szCs w:val="24"/>
          <w:u w:color="000000"/>
        </w:rPr>
        <w:t xml:space="preserve"> statements are reviewed an</w:t>
      </w:r>
      <w:r w:rsidR="00BB13CD">
        <w:rPr>
          <w:rFonts w:ascii="Arial" w:hAnsi="Arial" w:cs="Arial"/>
          <w:color w:val="000000"/>
          <w:sz w:val="24"/>
          <w:szCs w:val="24"/>
          <w:u w:color="000000"/>
        </w:rPr>
        <w:t>d signed by the CP</w:t>
      </w:r>
      <w:r w:rsidRPr="00F57872">
        <w:rPr>
          <w:rFonts w:ascii="Arial" w:hAnsi="Arial" w:cs="Arial"/>
          <w:color w:val="000000"/>
          <w:sz w:val="24"/>
          <w:szCs w:val="24"/>
          <w:u w:color="000000"/>
        </w:rPr>
        <w:t xml:space="preserve"> Capital Planning and Finance </w:t>
      </w:r>
      <w:r w:rsidR="00BB13CD">
        <w:rPr>
          <w:rFonts w:ascii="Arial" w:hAnsi="Arial" w:cs="Arial"/>
          <w:color w:val="000000"/>
          <w:sz w:val="24"/>
          <w:szCs w:val="24"/>
          <w:u w:color="000000"/>
        </w:rPr>
        <w:t>AVC</w:t>
      </w:r>
      <w:r w:rsidRPr="00F57872">
        <w:rPr>
          <w:rFonts w:ascii="Arial" w:hAnsi="Arial" w:cs="Arial"/>
          <w:color w:val="000000"/>
          <w:sz w:val="24"/>
          <w:szCs w:val="24"/>
          <w:u w:color="000000"/>
        </w:rPr>
        <w:t>.</w:t>
      </w:r>
      <w:r w:rsidR="00B506F8">
        <w:rPr>
          <w:rFonts w:ascii="Arial" w:hAnsi="Arial" w:cs="Arial"/>
          <w:color w:val="000000"/>
          <w:sz w:val="24"/>
          <w:szCs w:val="24"/>
          <w:u w:color="000000"/>
        </w:rPr>
        <w:t xml:space="preserve"> </w:t>
      </w:r>
      <w:r w:rsidRPr="00F57872">
        <w:rPr>
          <w:rFonts w:ascii="Arial" w:hAnsi="Arial" w:cs="Arial"/>
          <w:color w:val="000000"/>
          <w:sz w:val="24"/>
          <w:szCs w:val="24"/>
          <w:u w:color="000000"/>
        </w:rPr>
        <w:t xml:space="preserve"> All purchases </w:t>
      </w:r>
      <w:r w:rsidR="0064470B">
        <w:rPr>
          <w:rFonts w:ascii="Arial" w:hAnsi="Arial" w:cs="Arial"/>
          <w:color w:val="000000"/>
          <w:sz w:val="24"/>
          <w:szCs w:val="24"/>
          <w:u w:color="000000"/>
        </w:rPr>
        <w:t>A&amp;AS tested</w:t>
      </w:r>
      <w:r w:rsidRPr="00F57872">
        <w:rPr>
          <w:rFonts w:ascii="Arial" w:hAnsi="Arial" w:cs="Arial"/>
          <w:color w:val="000000"/>
          <w:sz w:val="24"/>
          <w:szCs w:val="24"/>
          <w:u w:color="000000"/>
        </w:rPr>
        <w:t xml:space="preserve"> had the appropriate supporting documentation to </w:t>
      </w:r>
      <w:r w:rsidR="0064470B">
        <w:rPr>
          <w:rFonts w:ascii="Arial" w:hAnsi="Arial" w:cs="Arial"/>
          <w:color w:val="000000"/>
          <w:sz w:val="24"/>
          <w:szCs w:val="24"/>
          <w:u w:color="000000"/>
        </w:rPr>
        <w:t>demonstrate</w:t>
      </w:r>
      <w:r w:rsidRPr="00F57872">
        <w:rPr>
          <w:rFonts w:ascii="Arial" w:hAnsi="Arial" w:cs="Arial"/>
          <w:color w:val="000000"/>
          <w:sz w:val="24"/>
          <w:szCs w:val="24"/>
          <w:u w:color="000000"/>
        </w:rPr>
        <w:t xml:space="preserve"> they were for authorized University purposes.  </w:t>
      </w:r>
    </w:p>
    <w:p w14:paraId="160153E6" w14:textId="77777777" w:rsidR="0053121F" w:rsidRDefault="0053121F" w:rsidP="00C5778D">
      <w:pPr>
        <w:widowControl w:val="0"/>
        <w:spacing w:line="360" w:lineRule="auto"/>
        <w:ind w:left="540"/>
        <w:jc w:val="both"/>
        <w:rPr>
          <w:rFonts w:ascii="Arial" w:hAnsi="Arial" w:cs="Arial"/>
          <w:color w:val="000000"/>
          <w:sz w:val="24"/>
          <w:szCs w:val="24"/>
          <w:u w:color="000000"/>
        </w:rPr>
      </w:pPr>
    </w:p>
    <w:p w14:paraId="4BFC6BE1" w14:textId="77777777" w:rsidR="0053121F" w:rsidRPr="00222C4B" w:rsidRDefault="0053121F" w:rsidP="00C5778D">
      <w:pPr>
        <w:widowControl w:val="0"/>
        <w:suppressAutoHyphens/>
        <w:autoSpaceDN/>
        <w:adjustRightInd/>
        <w:spacing w:line="360" w:lineRule="auto"/>
        <w:ind w:left="540"/>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2DC381F6" w14:textId="6FAA85E8" w:rsidR="00E61F2F" w:rsidRPr="00C83BAC" w:rsidRDefault="00E61F2F" w:rsidP="00C5778D">
      <w:pPr>
        <w:widowControl w:val="0"/>
        <w:overflowPunct/>
        <w:autoSpaceDE/>
        <w:autoSpaceDN/>
        <w:adjustRightInd/>
        <w:textAlignment w:val="auto"/>
        <w:rPr>
          <w:rFonts w:ascii="Arial" w:hAnsi="Arial" w:cs="Arial"/>
          <w:sz w:val="24"/>
          <w:szCs w:val="24"/>
          <w:u w:val="single"/>
        </w:rPr>
      </w:pPr>
    </w:p>
    <w:p w14:paraId="405D916F" w14:textId="77777777" w:rsidR="0007315F" w:rsidRPr="00435740" w:rsidRDefault="00435740" w:rsidP="00C5778D">
      <w:pPr>
        <w:widowControl w:val="0"/>
        <w:spacing w:line="360" w:lineRule="auto"/>
        <w:jc w:val="center"/>
        <w:rPr>
          <w:rFonts w:ascii="Arial" w:hAnsi="Arial" w:cs="Arial"/>
          <w:sz w:val="24"/>
          <w:szCs w:val="24"/>
          <w:u w:val="single"/>
        </w:rPr>
      </w:pPr>
      <w:r w:rsidRPr="00435740">
        <w:rPr>
          <w:rFonts w:ascii="Arial" w:hAnsi="Arial" w:cs="Arial"/>
          <w:sz w:val="24"/>
          <w:szCs w:val="24"/>
          <w:u w:val="single"/>
        </w:rPr>
        <w:t>E</w:t>
      </w:r>
      <w:r w:rsidR="00150448">
        <w:rPr>
          <w:rFonts w:ascii="Arial" w:hAnsi="Arial" w:cs="Arial"/>
          <w:sz w:val="24"/>
          <w:szCs w:val="24"/>
          <w:u w:val="single"/>
        </w:rPr>
        <w:t>quipment Inventory</w:t>
      </w:r>
    </w:p>
    <w:p w14:paraId="60A12BB6" w14:textId="77777777" w:rsidR="0039792B" w:rsidRDefault="0039792B" w:rsidP="00C5778D">
      <w:pPr>
        <w:widowControl w:val="0"/>
        <w:spacing w:line="360" w:lineRule="auto"/>
        <w:jc w:val="both"/>
        <w:rPr>
          <w:rFonts w:ascii="Arial" w:hAnsi="Arial" w:cs="Arial"/>
          <w:sz w:val="24"/>
          <w:szCs w:val="24"/>
        </w:rPr>
      </w:pPr>
    </w:p>
    <w:p w14:paraId="2216BD89" w14:textId="77777777" w:rsidR="00B004FC" w:rsidRPr="00930C8E" w:rsidRDefault="0039792B" w:rsidP="00C5778D">
      <w:pPr>
        <w:pStyle w:val="ListParagraph"/>
        <w:widowControl w:val="0"/>
        <w:numPr>
          <w:ilvl w:val="0"/>
          <w:numId w:val="7"/>
        </w:numPr>
        <w:spacing w:line="360" w:lineRule="auto"/>
        <w:ind w:left="547" w:hanging="547"/>
        <w:jc w:val="both"/>
        <w:rPr>
          <w:rFonts w:ascii="Arial" w:hAnsi="Arial" w:cs="Arial"/>
          <w:sz w:val="24"/>
          <w:szCs w:val="24"/>
          <w:u w:val="single"/>
        </w:rPr>
      </w:pPr>
      <w:r w:rsidRPr="00930C8E">
        <w:rPr>
          <w:rFonts w:ascii="Arial" w:hAnsi="Arial" w:cs="Arial"/>
          <w:sz w:val="24"/>
          <w:szCs w:val="24"/>
          <w:u w:val="single"/>
        </w:rPr>
        <w:t>Equipm</w:t>
      </w:r>
      <w:r w:rsidR="00471784" w:rsidRPr="00930C8E">
        <w:rPr>
          <w:rFonts w:ascii="Arial" w:hAnsi="Arial" w:cs="Arial"/>
          <w:sz w:val="24"/>
          <w:szCs w:val="24"/>
          <w:u w:val="single"/>
        </w:rPr>
        <w:t>ent Records</w:t>
      </w:r>
    </w:p>
    <w:p w14:paraId="5D71F122" w14:textId="77777777" w:rsidR="004C0828" w:rsidRPr="00F5210F" w:rsidRDefault="004C0828" w:rsidP="00F5210F">
      <w:pPr>
        <w:spacing w:line="360" w:lineRule="auto"/>
        <w:jc w:val="both"/>
        <w:rPr>
          <w:rFonts w:ascii="Arial" w:hAnsi="Arial" w:cs="Arial"/>
          <w:sz w:val="24"/>
          <w:szCs w:val="24"/>
        </w:rPr>
      </w:pPr>
    </w:p>
    <w:p w14:paraId="773C8050" w14:textId="03217E6B" w:rsidR="00D15AC5" w:rsidRPr="00BA7957" w:rsidRDefault="008724C6" w:rsidP="00BB6AA5">
      <w:pPr>
        <w:pStyle w:val="NormalWeb"/>
        <w:spacing w:line="360" w:lineRule="auto"/>
        <w:ind w:left="547"/>
        <w:jc w:val="both"/>
        <w:rPr>
          <w:rFonts w:ascii="Arial" w:hAnsi="Arial"/>
          <w:u w:color="000000"/>
        </w:rPr>
      </w:pPr>
      <w:r w:rsidRPr="00F13BC3">
        <w:rPr>
          <w:rFonts w:ascii="Arial" w:hAnsi="Arial"/>
          <w:color w:val="000000"/>
          <w:u w:color="000000"/>
        </w:rPr>
        <w:t>A judgmental sample of 10 inventorial equipment purchases (&gt; $5,00</w:t>
      </w:r>
      <w:r w:rsidRPr="00BA7957">
        <w:rPr>
          <w:rFonts w:ascii="Arial" w:hAnsi="Arial"/>
          <w:u w:color="000000"/>
        </w:rPr>
        <w:t xml:space="preserve">0) </w:t>
      </w:r>
      <w:r w:rsidR="004C0828" w:rsidRPr="00BA7957">
        <w:rPr>
          <w:rFonts w:ascii="Arial" w:hAnsi="Arial"/>
          <w:u w:color="000000"/>
        </w:rPr>
        <w:t xml:space="preserve">made by </w:t>
      </w:r>
      <w:r w:rsidR="00BB13CD" w:rsidRPr="00BA7957">
        <w:rPr>
          <w:rFonts w:ascii="Arial" w:hAnsi="Arial"/>
          <w:u w:color="000000"/>
        </w:rPr>
        <w:t>CP</w:t>
      </w:r>
      <w:r w:rsidR="004C0828" w:rsidRPr="00BA7957">
        <w:rPr>
          <w:rFonts w:ascii="Arial" w:hAnsi="Arial"/>
          <w:u w:color="000000"/>
        </w:rPr>
        <w:t xml:space="preserve"> during the past three fiscal years (2016-17, 2017-18, </w:t>
      </w:r>
      <w:r w:rsidR="00A015E7" w:rsidRPr="00BA7957">
        <w:rPr>
          <w:rFonts w:ascii="Arial" w:hAnsi="Arial"/>
          <w:u w:color="000000"/>
        </w:rPr>
        <w:t xml:space="preserve">and </w:t>
      </w:r>
      <w:r w:rsidR="004C0828" w:rsidRPr="00BA7957">
        <w:rPr>
          <w:rFonts w:ascii="Arial" w:hAnsi="Arial"/>
          <w:u w:color="000000"/>
        </w:rPr>
        <w:t xml:space="preserve">2018-19) </w:t>
      </w:r>
      <w:r w:rsidR="00427A9F" w:rsidRPr="00BA7957">
        <w:rPr>
          <w:rFonts w:ascii="Arial" w:hAnsi="Arial"/>
          <w:u w:color="000000"/>
        </w:rPr>
        <w:t>was</w:t>
      </w:r>
      <w:r w:rsidR="00750C81" w:rsidRPr="00BA7957">
        <w:rPr>
          <w:rFonts w:ascii="Arial" w:hAnsi="Arial"/>
          <w:u w:color="000000"/>
        </w:rPr>
        <w:t xml:space="preserve"> reviewed</w:t>
      </w:r>
      <w:r w:rsidR="00427A9F" w:rsidRPr="00BA7957">
        <w:rPr>
          <w:rFonts w:ascii="Arial" w:hAnsi="Arial"/>
          <w:u w:color="000000"/>
        </w:rPr>
        <w:t>. N</w:t>
      </w:r>
      <w:r w:rsidR="00BE3193" w:rsidRPr="00BA7957">
        <w:rPr>
          <w:rFonts w:ascii="Arial" w:hAnsi="Arial"/>
          <w:u w:color="000000"/>
        </w:rPr>
        <w:t xml:space="preserve">ine items </w:t>
      </w:r>
      <w:r w:rsidR="00427A9F" w:rsidRPr="00BA7957">
        <w:rPr>
          <w:rFonts w:ascii="Arial" w:hAnsi="Arial"/>
          <w:u w:color="000000"/>
        </w:rPr>
        <w:t>were</w:t>
      </w:r>
      <w:r w:rsidR="00BE3193" w:rsidRPr="00BA7957">
        <w:rPr>
          <w:rFonts w:ascii="Arial" w:hAnsi="Arial"/>
          <w:u w:color="000000"/>
        </w:rPr>
        <w:t xml:space="preserve"> recorded and tracked in AMS</w:t>
      </w:r>
      <w:r w:rsidR="00427A9F" w:rsidRPr="00BA7957">
        <w:rPr>
          <w:rFonts w:ascii="Arial" w:hAnsi="Arial"/>
          <w:u w:color="000000"/>
        </w:rPr>
        <w:t>.  O</w:t>
      </w:r>
      <w:r w:rsidR="00BE3193" w:rsidRPr="00BA7957">
        <w:rPr>
          <w:rFonts w:ascii="Arial" w:hAnsi="Arial"/>
          <w:u w:color="000000"/>
        </w:rPr>
        <w:t xml:space="preserve">ne item </w:t>
      </w:r>
      <w:r w:rsidR="00427A9F" w:rsidRPr="00BA7957">
        <w:rPr>
          <w:rFonts w:ascii="Arial" w:hAnsi="Arial"/>
          <w:u w:color="000000"/>
        </w:rPr>
        <w:t>was not</w:t>
      </w:r>
      <w:r w:rsidR="00BE3193" w:rsidRPr="00BA7957">
        <w:rPr>
          <w:rFonts w:ascii="Arial" w:hAnsi="Arial"/>
          <w:u w:color="000000"/>
        </w:rPr>
        <w:t xml:space="preserve"> r</w:t>
      </w:r>
      <w:r w:rsidR="004C0828" w:rsidRPr="00BA7957">
        <w:rPr>
          <w:rFonts w:ascii="Arial" w:hAnsi="Arial"/>
          <w:u w:color="000000"/>
        </w:rPr>
        <w:t xml:space="preserve">ecorded because an asset </w:t>
      </w:r>
      <w:r w:rsidR="00BE3193" w:rsidRPr="00BA7957">
        <w:rPr>
          <w:rFonts w:ascii="Arial" w:hAnsi="Arial"/>
          <w:u w:color="000000"/>
        </w:rPr>
        <w:t>number has not been assigned</w:t>
      </w:r>
      <w:r w:rsidR="00F13BC3" w:rsidRPr="00BA7957">
        <w:rPr>
          <w:rFonts w:ascii="Arial" w:hAnsi="Arial"/>
          <w:u w:color="000000"/>
        </w:rPr>
        <w:t xml:space="preserve"> to it</w:t>
      </w:r>
      <w:r w:rsidR="004C0828" w:rsidRPr="00BA7957">
        <w:rPr>
          <w:rFonts w:ascii="Arial" w:hAnsi="Arial"/>
          <w:u w:color="000000"/>
        </w:rPr>
        <w:t xml:space="preserve"> by the Campus Equipment Management department.</w:t>
      </w:r>
      <w:r w:rsidR="0054523A" w:rsidRPr="00BA7957">
        <w:rPr>
          <w:rFonts w:ascii="Arial" w:hAnsi="Arial"/>
          <w:u w:color="000000"/>
        </w:rPr>
        <w:t xml:space="preserve"> </w:t>
      </w:r>
      <w:r w:rsidR="004C0828" w:rsidRPr="00BA7957">
        <w:rPr>
          <w:rFonts w:ascii="Arial" w:hAnsi="Arial"/>
          <w:u w:color="000000"/>
        </w:rPr>
        <w:t xml:space="preserve"> </w:t>
      </w:r>
      <w:r w:rsidR="003542F4" w:rsidRPr="00BA7957">
        <w:rPr>
          <w:rFonts w:ascii="Arial" w:hAnsi="Arial"/>
          <w:u w:color="000000"/>
        </w:rPr>
        <w:t xml:space="preserve">The </w:t>
      </w:r>
      <w:r w:rsidR="00BB13CD" w:rsidRPr="00BA7957">
        <w:rPr>
          <w:rFonts w:ascii="Arial" w:hAnsi="Arial"/>
          <w:u w:color="000000"/>
        </w:rPr>
        <w:t>CP</w:t>
      </w:r>
      <w:r w:rsidR="004C0828" w:rsidRPr="00BA7957">
        <w:rPr>
          <w:rFonts w:ascii="Arial" w:hAnsi="Arial"/>
          <w:u w:color="000000"/>
        </w:rPr>
        <w:t xml:space="preserve"> IT Manager indicated he will follow-up with Equipment Management.</w:t>
      </w:r>
      <w:r w:rsidR="00A06D1D" w:rsidRPr="00BA7957">
        <w:rPr>
          <w:rFonts w:ascii="Arial" w:hAnsi="Arial"/>
          <w:u w:color="000000"/>
        </w:rPr>
        <w:t xml:space="preserve">  </w:t>
      </w:r>
      <w:r w:rsidR="00C20FDA" w:rsidRPr="00BA7957">
        <w:rPr>
          <w:rFonts w:ascii="Arial" w:hAnsi="Arial"/>
          <w:u w:color="000000"/>
        </w:rPr>
        <w:t>In addition, a</w:t>
      </w:r>
      <w:r w:rsidR="00C543F3" w:rsidRPr="00BA7957">
        <w:rPr>
          <w:rFonts w:ascii="Arial" w:hAnsi="Arial"/>
          <w:u w:color="000000"/>
        </w:rPr>
        <w:t xml:space="preserve"> judgmental sample of 10 theft sensitive</w:t>
      </w:r>
      <w:r w:rsidR="00BA2B02" w:rsidRPr="00BA7957">
        <w:rPr>
          <w:rFonts w:ascii="Arial" w:hAnsi="Arial"/>
          <w:u w:color="000000"/>
        </w:rPr>
        <w:t>,</w:t>
      </w:r>
      <w:r w:rsidR="00C543F3" w:rsidRPr="00BA7957">
        <w:rPr>
          <w:rFonts w:ascii="Arial" w:hAnsi="Arial"/>
          <w:u w:color="000000"/>
        </w:rPr>
        <w:t xml:space="preserve"> non-inventorial equipment purchases (&lt;$5,000) were </w:t>
      </w:r>
      <w:r w:rsidR="00C20FDA" w:rsidRPr="00BA7957">
        <w:rPr>
          <w:rFonts w:ascii="Arial" w:hAnsi="Arial"/>
          <w:u w:color="000000"/>
        </w:rPr>
        <w:t xml:space="preserve">reviewed, noting </w:t>
      </w:r>
      <w:r w:rsidR="00553E95" w:rsidRPr="00BA7957">
        <w:rPr>
          <w:rFonts w:ascii="Arial" w:hAnsi="Arial"/>
          <w:u w:color="000000"/>
        </w:rPr>
        <w:t xml:space="preserve">that </w:t>
      </w:r>
      <w:r w:rsidR="00C20FDA" w:rsidRPr="00BA7957">
        <w:rPr>
          <w:rFonts w:ascii="Arial" w:hAnsi="Arial"/>
          <w:u w:color="000000"/>
        </w:rPr>
        <w:t>all 10 are recorded and tracked in t</w:t>
      </w:r>
      <w:r w:rsidR="00C543F3" w:rsidRPr="00BA7957">
        <w:rPr>
          <w:rFonts w:ascii="Arial" w:hAnsi="Arial"/>
          <w:u w:color="000000"/>
        </w:rPr>
        <w:t xml:space="preserve">he </w:t>
      </w:r>
      <w:r w:rsidR="00BB13CD" w:rsidRPr="00BA7957">
        <w:rPr>
          <w:rFonts w:ascii="Arial" w:hAnsi="Arial"/>
          <w:u w:color="000000"/>
        </w:rPr>
        <w:t>CP</w:t>
      </w:r>
      <w:r w:rsidR="00C20FDA" w:rsidRPr="00BA7957">
        <w:rPr>
          <w:rFonts w:ascii="Arial" w:hAnsi="Arial"/>
          <w:u w:color="000000"/>
        </w:rPr>
        <w:t xml:space="preserve"> Inventory Listing application.</w:t>
      </w:r>
    </w:p>
    <w:p w14:paraId="67136A88" w14:textId="77777777" w:rsidR="00D15AC5" w:rsidRDefault="00D15AC5" w:rsidP="00BB6AA5">
      <w:pPr>
        <w:pStyle w:val="NormalWeb"/>
        <w:spacing w:line="360" w:lineRule="auto"/>
        <w:ind w:left="547"/>
        <w:jc w:val="both"/>
        <w:rPr>
          <w:rFonts w:ascii="Arial" w:hAnsi="Arial"/>
          <w:color w:val="000000"/>
          <w:u w:color="000000"/>
        </w:rPr>
      </w:pPr>
    </w:p>
    <w:p w14:paraId="6EEACBC7" w14:textId="01A41C08" w:rsidR="00D15AC5" w:rsidRPr="008724C6" w:rsidRDefault="00D15AC5" w:rsidP="00BB6AA5">
      <w:pPr>
        <w:pStyle w:val="NormalWeb"/>
        <w:spacing w:line="360" w:lineRule="auto"/>
        <w:ind w:left="547"/>
        <w:jc w:val="both"/>
        <w:rPr>
          <w:rFonts w:ascii="Verdana" w:hAnsi="Verdana"/>
          <w:color w:val="000000"/>
          <w:u w:color="000000"/>
        </w:rPr>
      </w:pPr>
      <w:r w:rsidRPr="008724C6">
        <w:rPr>
          <w:rFonts w:ascii="Arial" w:hAnsi="Arial"/>
          <w:color w:val="000000"/>
          <w:u w:color="000000"/>
        </w:rPr>
        <w:t xml:space="preserve">A&amp;AS </w:t>
      </w:r>
      <w:r>
        <w:rPr>
          <w:rFonts w:ascii="Arial" w:hAnsi="Arial"/>
          <w:color w:val="000000"/>
          <w:u w:color="000000"/>
        </w:rPr>
        <w:t xml:space="preserve">also </w:t>
      </w:r>
      <w:r w:rsidRPr="008724C6">
        <w:rPr>
          <w:rFonts w:ascii="Arial" w:hAnsi="Arial"/>
          <w:color w:val="000000"/>
          <w:u w:color="000000"/>
        </w:rPr>
        <w:t xml:space="preserve">selected a judgmental sample of five inventorial equipment items from </w:t>
      </w:r>
      <w:r w:rsidR="00BB13CD">
        <w:rPr>
          <w:rFonts w:ascii="Arial" w:hAnsi="Arial"/>
          <w:color w:val="000000"/>
          <w:u w:color="000000"/>
        </w:rPr>
        <w:t>CP</w:t>
      </w:r>
      <w:r w:rsidRPr="008724C6">
        <w:rPr>
          <w:rFonts w:ascii="Arial" w:hAnsi="Arial"/>
          <w:color w:val="000000"/>
          <w:u w:color="000000"/>
        </w:rPr>
        <w:t xml:space="preserve"> building, server ro</w:t>
      </w:r>
      <w:r>
        <w:rPr>
          <w:rFonts w:ascii="Arial" w:hAnsi="Arial"/>
          <w:color w:val="000000"/>
          <w:u w:color="000000"/>
        </w:rPr>
        <w:t xml:space="preserve">oms, and other locations </w:t>
      </w:r>
      <w:r w:rsidR="00BA2B02">
        <w:rPr>
          <w:rFonts w:ascii="Arial" w:hAnsi="Arial"/>
          <w:color w:val="000000"/>
          <w:u w:color="000000"/>
        </w:rPr>
        <w:t>to verify that</w:t>
      </w:r>
      <w:r>
        <w:rPr>
          <w:rFonts w:ascii="Arial" w:hAnsi="Arial"/>
          <w:color w:val="000000"/>
          <w:u w:color="000000"/>
        </w:rPr>
        <w:t xml:space="preserve"> the e</w:t>
      </w:r>
      <w:r w:rsidRPr="008724C6">
        <w:rPr>
          <w:rFonts w:ascii="Arial" w:hAnsi="Arial"/>
          <w:color w:val="000000"/>
          <w:u w:color="000000"/>
        </w:rPr>
        <w:t>quipment</w:t>
      </w:r>
      <w:r w:rsidR="00BA2B02">
        <w:rPr>
          <w:rFonts w:ascii="Arial" w:hAnsi="Arial"/>
          <w:color w:val="000000"/>
          <w:u w:color="000000"/>
        </w:rPr>
        <w:t xml:space="preserve"> information</w:t>
      </w:r>
      <w:r>
        <w:rPr>
          <w:rFonts w:ascii="Arial" w:hAnsi="Arial"/>
          <w:color w:val="000000"/>
          <w:u w:color="000000"/>
        </w:rPr>
        <w:t xml:space="preserve"> is</w:t>
      </w:r>
      <w:r w:rsidR="00BA2B02">
        <w:rPr>
          <w:rFonts w:ascii="Arial" w:hAnsi="Arial"/>
          <w:color w:val="000000"/>
          <w:u w:color="000000"/>
        </w:rPr>
        <w:t xml:space="preserve"> accurately and completely</w:t>
      </w:r>
      <w:r>
        <w:rPr>
          <w:rFonts w:ascii="Arial" w:hAnsi="Arial"/>
          <w:color w:val="000000"/>
          <w:u w:color="000000"/>
        </w:rPr>
        <w:t xml:space="preserve"> recorded in AMS</w:t>
      </w:r>
      <w:r w:rsidR="00BA2B02">
        <w:rPr>
          <w:rFonts w:ascii="Arial" w:hAnsi="Arial"/>
          <w:color w:val="000000"/>
          <w:u w:color="000000"/>
        </w:rPr>
        <w:t>.</w:t>
      </w:r>
      <w:r>
        <w:rPr>
          <w:rFonts w:ascii="Arial" w:hAnsi="Arial"/>
          <w:color w:val="000000"/>
          <w:u w:color="000000"/>
        </w:rPr>
        <w:t xml:space="preserve"> </w:t>
      </w:r>
    </w:p>
    <w:p w14:paraId="40989278" w14:textId="77777777" w:rsidR="00D15AC5" w:rsidRDefault="00D15AC5" w:rsidP="00BA2B02">
      <w:pPr>
        <w:spacing w:line="360" w:lineRule="auto"/>
        <w:ind w:left="547"/>
        <w:jc w:val="both"/>
        <w:rPr>
          <w:rFonts w:ascii="Arial" w:hAnsi="Arial" w:cs="Arial"/>
          <w:sz w:val="24"/>
          <w:szCs w:val="24"/>
          <w:u w:val="single"/>
        </w:rPr>
      </w:pPr>
    </w:p>
    <w:p w14:paraId="3837E521" w14:textId="5D8B5D72" w:rsidR="00471784" w:rsidRPr="004F7064" w:rsidRDefault="00166C47" w:rsidP="00BB6AA5">
      <w:pPr>
        <w:overflowPunct/>
        <w:spacing w:line="360" w:lineRule="auto"/>
        <w:ind w:left="547"/>
        <w:jc w:val="both"/>
        <w:textAlignment w:val="auto"/>
        <w:rPr>
          <w:rFonts w:ascii="Arial" w:hAnsi="Arial"/>
          <w:color w:val="000000"/>
          <w:sz w:val="24"/>
          <w:szCs w:val="24"/>
          <w:u w:color="000000"/>
        </w:rPr>
      </w:pPr>
      <w:r>
        <w:rPr>
          <w:rFonts w:ascii="Arial" w:hAnsi="Arial"/>
          <w:color w:val="000000"/>
          <w:sz w:val="24"/>
          <w:szCs w:val="24"/>
          <w:u w:color="000000"/>
        </w:rPr>
        <w:t xml:space="preserve">In addition to the sample review, all </w:t>
      </w:r>
      <w:r w:rsidR="00BB6AA5">
        <w:rPr>
          <w:rFonts w:ascii="Arial" w:hAnsi="Arial"/>
          <w:color w:val="000000"/>
          <w:sz w:val="24"/>
          <w:szCs w:val="24"/>
          <w:u w:color="000000"/>
        </w:rPr>
        <w:t>i</w:t>
      </w:r>
      <w:r w:rsidR="00471784">
        <w:rPr>
          <w:rFonts w:ascii="Arial" w:hAnsi="Arial"/>
          <w:color w:val="000000"/>
          <w:sz w:val="24"/>
          <w:szCs w:val="24"/>
          <w:u w:color="000000"/>
        </w:rPr>
        <w:t xml:space="preserve">nventorial equipment records in AMS as of January 17, 2020 were analyzed to determine </w:t>
      </w:r>
      <w:r w:rsidR="00471784" w:rsidRPr="008724C6">
        <w:rPr>
          <w:rFonts w:ascii="Arial" w:hAnsi="Arial"/>
          <w:color w:val="000000"/>
          <w:sz w:val="24"/>
          <w:szCs w:val="24"/>
          <w:u w:color="000000"/>
        </w:rPr>
        <w:t>whether any information</w:t>
      </w:r>
      <w:r w:rsidR="00471784">
        <w:rPr>
          <w:rFonts w:ascii="Arial" w:hAnsi="Arial"/>
          <w:color w:val="000000"/>
          <w:sz w:val="24"/>
          <w:szCs w:val="24"/>
          <w:u w:color="000000"/>
        </w:rPr>
        <w:t xml:space="preserve"> such as serial numbers or location </w:t>
      </w:r>
      <w:r w:rsidR="00DA7387">
        <w:rPr>
          <w:rFonts w:ascii="Arial" w:hAnsi="Arial"/>
          <w:color w:val="000000"/>
          <w:sz w:val="24"/>
          <w:szCs w:val="24"/>
          <w:u w:color="000000"/>
        </w:rPr>
        <w:t>were</w:t>
      </w:r>
      <w:r w:rsidR="00471784">
        <w:rPr>
          <w:rFonts w:ascii="Arial" w:hAnsi="Arial"/>
          <w:color w:val="000000"/>
          <w:sz w:val="24"/>
          <w:szCs w:val="24"/>
          <w:u w:color="000000"/>
        </w:rPr>
        <w:t xml:space="preserve"> missing</w:t>
      </w:r>
      <w:r w:rsidR="004F7064" w:rsidRPr="00F13BC3">
        <w:rPr>
          <w:rFonts w:ascii="Arial" w:hAnsi="Arial"/>
          <w:color w:val="000000"/>
          <w:sz w:val="24"/>
          <w:szCs w:val="24"/>
          <w:u w:color="000000"/>
        </w:rPr>
        <w:t>.</w:t>
      </w:r>
      <w:r w:rsidR="004F7064" w:rsidRPr="00BE22B5">
        <w:rPr>
          <w:rFonts w:ascii="Arial" w:hAnsi="Arial"/>
          <w:color w:val="FF0000"/>
          <w:sz w:val="24"/>
          <w:szCs w:val="24"/>
          <w:u w:color="000000"/>
        </w:rPr>
        <w:t xml:space="preserve"> </w:t>
      </w:r>
      <w:r w:rsidR="004F7064" w:rsidRPr="00BA7957">
        <w:rPr>
          <w:rFonts w:ascii="Arial" w:hAnsi="Arial"/>
          <w:sz w:val="24"/>
          <w:szCs w:val="24"/>
          <w:u w:color="000000"/>
        </w:rPr>
        <w:t>The following was noted:</w:t>
      </w:r>
    </w:p>
    <w:p w14:paraId="535DED2B" w14:textId="77777777" w:rsidR="00D15AC5" w:rsidRDefault="00D15AC5" w:rsidP="00BB6AA5">
      <w:pPr>
        <w:overflowPunct/>
        <w:spacing w:line="360" w:lineRule="auto"/>
        <w:ind w:left="547"/>
        <w:jc w:val="both"/>
        <w:textAlignment w:val="auto"/>
        <w:rPr>
          <w:rFonts w:ascii="Arial" w:hAnsi="Arial" w:cs="Arial"/>
          <w:sz w:val="24"/>
          <w:szCs w:val="24"/>
          <w:u w:val="single"/>
        </w:rPr>
      </w:pPr>
    </w:p>
    <w:p w14:paraId="55605DB7" w14:textId="4E206DCB" w:rsidR="00471784" w:rsidRPr="00A00113" w:rsidRDefault="00471784" w:rsidP="00BB6AA5">
      <w:pPr>
        <w:overflowPunct/>
        <w:spacing w:line="360" w:lineRule="auto"/>
        <w:ind w:left="547"/>
        <w:jc w:val="both"/>
        <w:textAlignment w:val="auto"/>
        <w:rPr>
          <w:rFonts w:ascii="Verdana" w:hAnsi="Verdana"/>
          <w:color w:val="000000"/>
          <w:sz w:val="24"/>
          <w:szCs w:val="24"/>
          <w:u w:color="000000"/>
        </w:rPr>
      </w:pPr>
      <w:r w:rsidRPr="00A00113">
        <w:rPr>
          <w:rFonts w:ascii="Arial" w:hAnsi="Arial"/>
          <w:color w:val="000000"/>
          <w:sz w:val="24"/>
          <w:szCs w:val="24"/>
          <w:u w:color="000000"/>
        </w:rPr>
        <w:t>Of the 71 active inventorial equipment items</w:t>
      </w:r>
      <w:r w:rsidR="00166C47">
        <w:rPr>
          <w:rFonts w:ascii="Arial" w:hAnsi="Arial"/>
          <w:color w:val="000000"/>
          <w:sz w:val="24"/>
          <w:szCs w:val="24"/>
          <w:u w:color="000000"/>
        </w:rPr>
        <w:t xml:space="preserve"> in AMS </w:t>
      </w:r>
      <w:r w:rsidR="00BB13CD">
        <w:rPr>
          <w:rFonts w:ascii="Arial" w:hAnsi="Arial"/>
          <w:color w:val="000000"/>
          <w:sz w:val="24"/>
          <w:szCs w:val="24"/>
          <w:u w:color="000000"/>
        </w:rPr>
        <w:t>for CP</w:t>
      </w:r>
      <w:r w:rsidRPr="00A00113">
        <w:rPr>
          <w:rFonts w:ascii="Arial" w:hAnsi="Arial"/>
          <w:color w:val="000000"/>
          <w:sz w:val="24"/>
          <w:szCs w:val="24"/>
          <w:u w:color="000000"/>
        </w:rPr>
        <w:t xml:space="preserve"> (custody code 0311), the majority of the records were complete; however, there were 10 records where the serial number field was blank and </w:t>
      </w:r>
      <w:r w:rsidR="0039003A" w:rsidRPr="00A00113">
        <w:rPr>
          <w:rFonts w:ascii="Arial" w:hAnsi="Arial"/>
          <w:color w:val="000000"/>
          <w:sz w:val="24"/>
          <w:szCs w:val="24"/>
          <w:u w:color="000000"/>
        </w:rPr>
        <w:t>one</w:t>
      </w:r>
      <w:r w:rsidRPr="00A00113">
        <w:rPr>
          <w:rFonts w:ascii="Arial" w:hAnsi="Arial"/>
          <w:color w:val="000000"/>
          <w:sz w:val="24"/>
          <w:szCs w:val="24"/>
          <w:u w:color="000000"/>
        </w:rPr>
        <w:t xml:space="preserve"> record whe</w:t>
      </w:r>
      <w:r w:rsidR="00C5778D">
        <w:rPr>
          <w:rFonts w:ascii="Arial" w:hAnsi="Arial"/>
          <w:color w:val="000000"/>
          <w:sz w:val="24"/>
          <w:szCs w:val="24"/>
          <w:u w:color="000000"/>
        </w:rPr>
        <w:t>re the room location was blank.</w:t>
      </w:r>
      <w:r w:rsidRPr="00A00113">
        <w:rPr>
          <w:rFonts w:ascii="Arial" w:hAnsi="Arial"/>
          <w:color w:val="000000"/>
          <w:sz w:val="24"/>
          <w:szCs w:val="24"/>
          <w:u w:color="000000"/>
        </w:rPr>
        <w:t xml:space="preserve"> </w:t>
      </w:r>
    </w:p>
    <w:tbl>
      <w:tblPr>
        <w:tblW w:w="8361" w:type="dxa"/>
        <w:jc w:val="center"/>
        <w:tblBorders>
          <w:top w:val="double" w:sz="4" w:space="0" w:color="000000"/>
          <w:left w:val="double" w:sz="4" w:space="0" w:color="000000"/>
          <w:bottom w:val="double" w:sz="4" w:space="0" w:color="000000"/>
          <w:right w:val="double" w:sz="4" w:space="0" w:color="000000"/>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1610"/>
        <w:gridCol w:w="4931"/>
        <w:gridCol w:w="1820"/>
      </w:tblGrid>
      <w:tr w:rsidR="00471784" w:rsidRPr="00A00113" w14:paraId="69E682B5" w14:textId="77777777" w:rsidTr="004E2B37">
        <w:trPr>
          <w:trHeight w:val="327"/>
          <w:jc w:val="center"/>
        </w:trPr>
        <w:tc>
          <w:tcPr>
            <w:tcW w:w="1610" w:type="dxa"/>
            <w:tcMar>
              <w:top w:w="0" w:type="dxa"/>
              <w:left w:w="75" w:type="dxa"/>
              <w:bottom w:w="0" w:type="dxa"/>
              <w:right w:w="75" w:type="dxa"/>
            </w:tcMar>
          </w:tcPr>
          <w:p w14:paraId="05F7515E"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Asset Number</w:t>
            </w:r>
          </w:p>
        </w:tc>
        <w:tc>
          <w:tcPr>
            <w:tcW w:w="4931" w:type="dxa"/>
            <w:tcMar>
              <w:top w:w="0" w:type="dxa"/>
              <w:left w:w="75" w:type="dxa"/>
              <w:bottom w:w="0" w:type="dxa"/>
              <w:right w:w="75" w:type="dxa"/>
            </w:tcMar>
            <w:vAlign w:val="center"/>
          </w:tcPr>
          <w:p w14:paraId="7BF92FBA"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Description</w:t>
            </w:r>
          </w:p>
        </w:tc>
        <w:tc>
          <w:tcPr>
            <w:tcW w:w="1820" w:type="dxa"/>
            <w:tcMar>
              <w:top w:w="0" w:type="dxa"/>
              <w:left w:w="75" w:type="dxa"/>
              <w:bottom w:w="0" w:type="dxa"/>
              <w:right w:w="75" w:type="dxa"/>
            </w:tcMar>
            <w:vAlign w:val="center"/>
          </w:tcPr>
          <w:p w14:paraId="21A8F5B2" w14:textId="77777777" w:rsidR="00471784" w:rsidRPr="004E2B37" w:rsidRDefault="00471784" w:rsidP="00930C8E">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Blank Field</w:t>
            </w:r>
          </w:p>
        </w:tc>
      </w:tr>
      <w:tr w:rsidR="00471784" w:rsidRPr="00A00113" w14:paraId="7677FE65" w14:textId="77777777" w:rsidTr="00F420F7">
        <w:tblPrEx>
          <w:tblLook w:val="0000" w:firstRow="0" w:lastRow="0" w:firstColumn="0" w:lastColumn="0" w:noHBand="0" w:noVBand="0"/>
        </w:tblPrEx>
        <w:trPr>
          <w:trHeight w:val="354"/>
          <w:jc w:val="center"/>
        </w:trPr>
        <w:tc>
          <w:tcPr>
            <w:tcW w:w="1610" w:type="dxa"/>
            <w:tcMar>
              <w:top w:w="0" w:type="dxa"/>
              <w:left w:w="75" w:type="dxa"/>
              <w:bottom w:w="0" w:type="dxa"/>
              <w:right w:w="75" w:type="dxa"/>
            </w:tcMar>
            <w:vAlign w:val="center"/>
          </w:tcPr>
          <w:p w14:paraId="4B3139D0"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174001121</w:t>
            </w:r>
          </w:p>
        </w:tc>
        <w:tc>
          <w:tcPr>
            <w:tcW w:w="4931" w:type="dxa"/>
            <w:tcMar>
              <w:top w:w="0" w:type="dxa"/>
              <w:left w:w="75" w:type="dxa"/>
              <w:bottom w:w="0" w:type="dxa"/>
              <w:right w:w="75" w:type="dxa"/>
            </w:tcMar>
            <w:vAlign w:val="center"/>
          </w:tcPr>
          <w:p w14:paraId="3A83B528" w14:textId="5C92ED18"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V</w:t>
            </w:r>
            <w:r w:rsidR="00F420F7">
              <w:rPr>
                <w:rFonts w:ascii="Arial" w:hAnsi="Arial"/>
                <w:color w:val="000000"/>
                <w:sz w:val="22"/>
                <w:szCs w:val="22"/>
                <w:u w:color="000000"/>
              </w:rPr>
              <w:t>ehicle</w:t>
            </w:r>
            <w:r w:rsidRPr="004E2B37">
              <w:rPr>
                <w:rFonts w:ascii="Arial" w:hAnsi="Arial"/>
                <w:color w:val="000000"/>
                <w:sz w:val="22"/>
                <w:szCs w:val="22"/>
                <w:u w:color="000000"/>
              </w:rPr>
              <w:t>, GEM E4, W</w:t>
            </w:r>
            <w:r w:rsidR="00F420F7">
              <w:rPr>
                <w:rFonts w:ascii="Arial" w:hAnsi="Arial"/>
                <w:color w:val="000000"/>
                <w:sz w:val="22"/>
                <w:szCs w:val="22"/>
                <w:u w:color="000000"/>
              </w:rPr>
              <w:t xml:space="preserve">hite </w:t>
            </w:r>
            <w:r w:rsidRPr="004E2B37">
              <w:rPr>
                <w:rFonts w:ascii="Arial" w:hAnsi="Arial"/>
                <w:color w:val="000000"/>
                <w:sz w:val="22"/>
                <w:szCs w:val="22"/>
                <w:u w:color="000000"/>
              </w:rPr>
              <w:t>B</w:t>
            </w:r>
            <w:r w:rsidR="00F420F7">
              <w:rPr>
                <w:rFonts w:ascii="Arial" w:hAnsi="Arial"/>
                <w:color w:val="000000"/>
                <w:sz w:val="22"/>
                <w:szCs w:val="22"/>
                <w:u w:color="000000"/>
              </w:rPr>
              <w:t>ody</w:t>
            </w:r>
            <w:r w:rsidRPr="004E2B37">
              <w:rPr>
                <w:rFonts w:ascii="Arial" w:hAnsi="Arial"/>
                <w:color w:val="000000"/>
                <w:sz w:val="22"/>
                <w:szCs w:val="22"/>
                <w:u w:color="000000"/>
              </w:rPr>
              <w:t xml:space="preserve"> (4971)</w:t>
            </w:r>
          </w:p>
        </w:tc>
        <w:tc>
          <w:tcPr>
            <w:tcW w:w="1820" w:type="dxa"/>
            <w:tcMar>
              <w:top w:w="0" w:type="dxa"/>
              <w:left w:w="75" w:type="dxa"/>
              <w:bottom w:w="0" w:type="dxa"/>
              <w:right w:w="75" w:type="dxa"/>
            </w:tcMar>
            <w:vAlign w:val="center"/>
          </w:tcPr>
          <w:p w14:paraId="69C99C24"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0A8A1526" w14:textId="77777777" w:rsidTr="00127184">
        <w:tblPrEx>
          <w:tblLook w:val="0000" w:firstRow="0" w:lastRow="0" w:firstColumn="0" w:lastColumn="0" w:noHBand="0" w:noVBand="0"/>
        </w:tblPrEx>
        <w:trPr>
          <w:trHeight w:val="336"/>
          <w:jc w:val="center"/>
        </w:trPr>
        <w:tc>
          <w:tcPr>
            <w:tcW w:w="1610" w:type="dxa"/>
            <w:tcMar>
              <w:top w:w="0" w:type="dxa"/>
              <w:left w:w="75" w:type="dxa"/>
              <w:bottom w:w="0" w:type="dxa"/>
              <w:right w:w="75" w:type="dxa"/>
            </w:tcMar>
            <w:vAlign w:val="center"/>
          </w:tcPr>
          <w:p w14:paraId="7467696A"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174001122</w:t>
            </w:r>
          </w:p>
        </w:tc>
        <w:tc>
          <w:tcPr>
            <w:tcW w:w="4931" w:type="dxa"/>
            <w:tcMar>
              <w:top w:w="0" w:type="dxa"/>
              <w:left w:w="75" w:type="dxa"/>
              <w:bottom w:w="0" w:type="dxa"/>
              <w:right w:w="75" w:type="dxa"/>
            </w:tcMar>
            <w:vAlign w:val="center"/>
          </w:tcPr>
          <w:p w14:paraId="3E440A1C" w14:textId="279FE80C"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V</w:t>
            </w:r>
            <w:r w:rsidR="00F420F7">
              <w:rPr>
                <w:rFonts w:ascii="Arial" w:hAnsi="Arial"/>
                <w:color w:val="000000"/>
                <w:sz w:val="22"/>
                <w:szCs w:val="22"/>
                <w:u w:color="000000"/>
              </w:rPr>
              <w:t>ehicle</w:t>
            </w:r>
            <w:r w:rsidRPr="004E2B37">
              <w:rPr>
                <w:rFonts w:ascii="Arial" w:hAnsi="Arial"/>
                <w:color w:val="000000"/>
                <w:sz w:val="22"/>
                <w:szCs w:val="22"/>
                <w:u w:color="000000"/>
              </w:rPr>
              <w:t>, GEM E4, W</w:t>
            </w:r>
            <w:r w:rsidR="00F420F7">
              <w:rPr>
                <w:rFonts w:ascii="Arial" w:hAnsi="Arial"/>
                <w:color w:val="000000"/>
                <w:sz w:val="22"/>
                <w:szCs w:val="22"/>
                <w:u w:color="000000"/>
              </w:rPr>
              <w:t xml:space="preserve">hite </w:t>
            </w:r>
            <w:r w:rsidRPr="004E2B37">
              <w:rPr>
                <w:rFonts w:ascii="Arial" w:hAnsi="Arial"/>
                <w:color w:val="000000"/>
                <w:sz w:val="22"/>
                <w:szCs w:val="22"/>
                <w:u w:color="000000"/>
              </w:rPr>
              <w:t>B</w:t>
            </w:r>
            <w:r w:rsidR="00F420F7">
              <w:rPr>
                <w:rFonts w:ascii="Arial" w:hAnsi="Arial"/>
                <w:color w:val="000000"/>
                <w:sz w:val="22"/>
                <w:szCs w:val="22"/>
                <w:u w:color="000000"/>
              </w:rPr>
              <w:t>ody</w:t>
            </w:r>
            <w:r w:rsidRPr="004E2B37">
              <w:rPr>
                <w:rFonts w:ascii="Arial" w:hAnsi="Arial"/>
                <w:color w:val="000000"/>
                <w:sz w:val="22"/>
                <w:szCs w:val="22"/>
                <w:u w:color="000000"/>
              </w:rPr>
              <w:t xml:space="preserve"> (4971)</w:t>
            </w:r>
          </w:p>
        </w:tc>
        <w:tc>
          <w:tcPr>
            <w:tcW w:w="1820" w:type="dxa"/>
            <w:tcMar>
              <w:top w:w="0" w:type="dxa"/>
              <w:left w:w="75" w:type="dxa"/>
              <w:bottom w:w="0" w:type="dxa"/>
              <w:right w:w="75" w:type="dxa"/>
            </w:tcMar>
            <w:vAlign w:val="center"/>
          </w:tcPr>
          <w:p w14:paraId="53449EBA"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3B47F0DE" w14:textId="77777777" w:rsidTr="00127184">
        <w:tblPrEx>
          <w:tblLook w:val="0000" w:firstRow="0" w:lastRow="0" w:firstColumn="0" w:lastColumn="0" w:noHBand="0" w:noVBand="0"/>
        </w:tblPrEx>
        <w:trPr>
          <w:trHeight w:val="345"/>
          <w:jc w:val="center"/>
        </w:trPr>
        <w:tc>
          <w:tcPr>
            <w:tcW w:w="1610" w:type="dxa"/>
            <w:tcMar>
              <w:top w:w="0" w:type="dxa"/>
              <w:left w:w="75" w:type="dxa"/>
              <w:bottom w:w="0" w:type="dxa"/>
              <w:right w:w="75" w:type="dxa"/>
            </w:tcMar>
            <w:vAlign w:val="center"/>
          </w:tcPr>
          <w:p w14:paraId="6E5A0288"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174001430</w:t>
            </w:r>
          </w:p>
        </w:tc>
        <w:tc>
          <w:tcPr>
            <w:tcW w:w="4931" w:type="dxa"/>
            <w:tcMar>
              <w:top w:w="0" w:type="dxa"/>
              <w:left w:w="75" w:type="dxa"/>
              <w:bottom w:w="0" w:type="dxa"/>
              <w:right w:w="75" w:type="dxa"/>
            </w:tcMar>
            <w:vAlign w:val="center"/>
          </w:tcPr>
          <w:p w14:paraId="0E20104C" w14:textId="01918162"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NAS S</w:t>
            </w:r>
            <w:r w:rsidR="00F420F7">
              <w:rPr>
                <w:rFonts w:ascii="Arial" w:hAnsi="Arial"/>
                <w:color w:val="000000"/>
                <w:sz w:val="22"/>
                <w:szCs w:val="22"/>
                <w:u w:color="000000"/>
              </w:rPr>
              <w:t xml:space="preserve">erver </w:t>
            </w:r>
            <w:r w:rsidRPr="004E2B37">
              <w:rPr>
                <w:rFonts w:ascii="Arial" w:hAnsi="Arial"/>
                <w:color w:val="000000"/>
                <w:sz w:val="22"/>
                <w:szCs w:val="22"/>
                <w:u w:color="000000"/>
              </w:rPr>
              <w:t>S</w:t>
            </w:r>
            <w:r w:rsidR="00F420F7">
              <w:rPr>
                <w:rFonts w:ascii="Arial" w:hAnsi="Arial"/>
                <w:color w:val="000000"/>
                <w:sz w:val="22"/>
                <w:szCs w:val="22"/>
                <w:u w:color="000000"/>
              </w:rPr>
              <w:t>ystem</w:t>
            </w:r>
          </w:p>
        </w:tc>
        <w:tc>
          <w:tcPr>
            <w:tcW w:w="1820" w:type="dxa"/>
            <w:tcMar>
              <w:top w:w="0" w:type="dxa"/>
              <w:left w:w="75" w:type="dxa"/>
              <w:bottom w:w="0" w:type="dxa"/>
              <w:right w:w="75" w:type="dxa"/>
            </w:tcMar>
            <w:vAlign w:val="center"/>
          </w:tcPr>
          <w:p w14:paraId="7F1DF4DE"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38CBC390" w14:textId="77777777" w:rsidTr="00F420F7">
        <w:tblPrEx>
          <w:tblLook w:val="0000" w:firstRow="0" w:lastRow="0" w:firstColumn="0" w:lastColumn="0" w:noHBand="0" w:noVBand="0"/>
        </w:tblPrEx>
        <w:trPr>
          <w:trHeight w:val="426"/>
          <w:jc w:val="center"/>
        </w:trPr>
        <w:tc>
          <w:tcPr>
            <w:tcW w:w="1610" w:type="dxa"/>
            <w:tcMar>
              <w:top w:w="0" w:type="dxa"/>
              <w:left w:w="75" w:type="dxa"/>
              <w:bottom w:w="0" w:type="dxa"/>
              <w:right w:w="75" w:type="dxa"/>
            </w:tcMar>
            <w:vAlign w:val="center"/>
          </w:tcPr>
          <w:p w14:paraId="51F0572E"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184000166</w:t>
            </w:r>
          </w:p>
        </w:tc>
        <w:tc>
          <w:tcPr>
            <w:tcW w:w="4931" w:type="dxa"/>
            <w:tcMar>
              <w:top w:w="0" w:type="dxa"/>
              <w:left w:w="75" w:type="dxa"/>
              <w:bottom w:w="0" w:type="dxa"/>
              <w:right w:w="75" w:type="dxa"/>
            </w:tcMar>
            <w:vAlign w:val="center"/>
          </w:tcPr>
          <w:p w14:paraId="0C4D5415" w14:textId="08BA6DA6"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C</w:t>
            </w:r>
            <w:r w:rsidR="00F420F7">
              <w:rPr>
                <w:rFonts w:ascii="Arial" w:hAnsi="Arial"/>
                <w:color w:val="000000"/>
                <w:sz w:val="22"/>
                <w:szCs w:val="22"/>
                <w:u w:color="000000"/>
              </w:rPr>
              <w:t>atalyst</w:t>
            </w:r>
            <w:r w:rsidRPr="004E2B37">
              <w:rPr>
                <w:rFonts w:ascii="Arial" w:hAnsi="Arial"/>
                <w:color w:val="000000"/>
                <w:sz w:val="22"/>
                <w:szCs w:val="22"/>
                <w:u w:color="000000"/>
              </w:rPr>
              <w:t>,</w:t>
            </w:r>
            <w:r w:rsidR="00F420F7">
              <w:rPr>
                <w:rFonts w:ascii="Arial" w:hAnsi="Arial"/>
                <w:color w:val="000000"/>
                <w:sz w:val="22"/>
                <w:szCs w:val="22"/>
                <w:u w:color="000000"/>
              </w:rPr>
              <w:t xml:space="preserve"> </w:t>
            </w:r>
            <w:r w:rsidRPr="004E2B37">
              <w:rPr>
                <w:rFonts w:ascii="Arial" w:hAnsi="Arial"/>
                <w:color w:val="000000"/>
                <w:sz w:val="22"/>
                <w:szCs w:val="22"/>
                <w:u w:color="000000"/>
              </w:rPr>
              <w:t>P</w:t>
            </w:r>
            <w:r w:rsidR="00F420F7">
              <w:rPr>
                <w:rFonts w:ascii="Arial" w:hAnsi="Arial"/>
                <w:color w:val="000000"/>
                <w:sz w:val="22"/>
                <w:szCs w:val="22"/>
                <w:u w:color="000000"/>
              </w:rPr>
              <w:t xml:space="preserve">ort </w:t>
            </w:r>
            <w:r w:rsidRPr="004E2B37">
              <w:rPr>
                <w:rFonts w:ascii="Arial" w:hAnsi="Arial"/>
                <w:color w:val="000000"/>
                <w:sz w:val="22"/>
                <w:szCs w:val="22"/>
                <w:u w:color="000000"/>
              </w:rPr>
              <w:t>G</w:t>
            </w:r>
            <w:r w:rsidR="00F420F7">
              <w:rPr>
                <w:rFonts w:ascii="Arial" w:hAnsi="Arial"/>
                <w:color w:val="000000"/>
                <w:sz w:val="22"/>
                <w:szCs w:val="22"/>
                <w:u w:color="000000"/>
              </w:rPr>
              <w:t xml:space="preserve">igabit Ethernet </w:t>
            </w:r>
            <w:r w:rsidRPr="004E2B37">
              <w:rPr>
                <w:rFonts w:ascii="Arial" w:hAnsi="Arial"/>
                <w:color w:val="000000"/>
                <w:sz w:val="22"/>
                <w:szCs w:val="22"/>
                <w:u w:color="000000"/>
              </w:rPr>
              <w:t>S</w:t>
            </w:r>
            <w:r w:rsidR="00F420F7">
              <w:rPr>
                <w:rFonts w:ascii="Arial" w:hAnsi="Arial"/>
                <w:color w:val="000000"/>
                <w:sz w:val="22"/>
                <w:szCs w:val="22"/>
                <w:u w:color="000000"/>
              </w:rPr>
              <w:t>witch</w:t>
            </w:r>
          </w:p>
        </w:tc>
        <w:tc>
          <w:tcPr>
            <w:tcW w:w="1820" w:type="dxa"/>
            <w:tcMar>
              <w:top w:w="0" w:type="dxa"/>
              <w:left w:w="75" w:type="dxa"/>
              <w:bottom w:w="0" w:type="dxa"/>
              <w:right w:w="75" w:type="dxa"/>
            </w:tcMar>
            <w:vAlign w:val="center"/>
          </w:tcPr>
          <w:p w14:paraId="0D9F7157"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 room</w:t>
            </w:r>
          </w:p>
        </w:tc>
      </w:tr>
      <w:tr w:rsidR="00471784" w:rsidRPr="00A00113" w14:paraId="017F4B7C" w14:textId="77777777" w:rsidTr="00F420F7">
        <w:tblPrEx>
          <w:tblLook w:val="0000" w:firstRow="0" w:lastRow="0" w:firstColumn="0" w:lastColumn="0" w:noHBand="0" w:noVBand="0"/>
        </w:tblPrEx>
        <w:trPr>
          <w:trHeight w:val="354"/>
          <w:jc w:val="center"/>
        </w:trPr>
        <w:tc>
          <w:tcPr>
            <w:tcW w:w="1610" w:type="dxa"/>
            <w:tcMar>
              <w:top w:w="0" w:type="dxa"/>
              <w:left w:w="75" w:type="dxa"/>
              <w:bottom w:w="0" w:type="dxa"/>
              <w:right w:w="75" w:type="dxa"/>
            </w:tcMar>
            <w:vAlign w:val="center"/>
          </w:tcPr>
          <w:p w14:paraId="7C1A448C"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184000258</w:t>
            </w:r>
          </w:p>
        </w:tc>
        <w:tc>
          <w:tcPr>
            <w:tcW w:w="4931" w:type="dxa"/>
            <w:tcMar>
              <w:top w:w="0" w:type="dxa"/>
              <w:left w:w="75" w:type="dxa"/>
              <w:bottom w:w="0" w:type="dxa"/>
              <w:right w:w="75" w:type="dxa"/>
            </w:tcMar>
            <w:vAlign w:val="center"/>
          </w:tcPr>
          <w:p w14:paraId="16C4BBE1" w14:textId="0E1925FD"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C</w:t>
            </w:r>
            <w:r w:rsidR="00F420F7">
              <w:rPr>
                <w:rFonts w:ascii="Arial" w:hAnsi="Arial"/>
                <w:color w:val="000000"/>
                <w:sz w:val="22"/>
                <w:szCs w:val="22"/>
                <w:u w:color="000000"/>
              </w:rPr>
              <w:t>oper/</w:t>
            </w:r>
            <w:r w:rsidRPr="004E2B37">
              <w:rPr>
                <w:rFonts w:ascii="Arial" w:hAnsi="Arial"/>
                <w:color w:val="000000"/>
                <w:sz w:val="22"/>
                <w:szCs w:val="22"/>
                <w:u w:color="000000"/>
              </w:rPr>
              <w:t>P</w:t>
            </w:r>
            <w:r w:rsidR="00F420F7">
              <w:rPr>
                <w:rFonts w:ascii="Arial" w:hAnsi="Arial"/>
                <w:color w:val="000000"/>
                <w:sz w:val="22"/>
                <w:szCs w:val="22"/>
                <w:u w:color="000000"/>
              </w:rPr>
              <w:t>rinter</w:t>
            </w:r>
            <w:r w:rsidRPr="004E2B37">
              <w:rPr>
                <w:rFonts w:ascii="Arial" w:hAnsi="Arial"/>
                <w:color w:val="000000"/>
                <w:sz w:val="22"/>
                <w:szCs w:val="22"/>
                <w:u w:color="000000"/>
              </w:rPr>
              <w:t>/S</w:t>
            </w:r>
            <w:r w:rsidR="00F420F7">
              <w:rPr>
                <w:rFonts w:ascii="Arial" w:hAnsi="Arial"/>
                <w:color w:val="000000"/>
                <w:sz w:val="22"/>
                <w:szCs w:val="22"/>
                <w:u w:color="000000"/>
              </w:rPr>
              <w:t>canner</w:t>
            </w:r>
          </w:p>
        </w:tc>
        <w:tc>
          <w:tcPr>
            <w:tcW w:w="1820" w:type="dxa"/>
            <w:tcMar>
              <w:top w:w="0" w:type="dxa"/>
              <w:left w:w="75" w:type="dxa"/>
              <w:bottom w:w="0" w:type="dxa"/>
              <w:right w:w="75" w:type="dxa"/>
            </w:tcMar>
            <w:vAlign w:val="center"/>
          </w:tcPr>
          <w:p w14:paraId="14685486"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2FF73D38" w14:textId="77777777" w:rsidTr="004E2B37">
        <w:tblPrEx>
          <w:tblLook w:val="0000" w:firstRow="0" w:lastRow="0" w:firstColumn="0" w:lastColumn="0" w:noHBand="0" w:noVBand="0"/>
        </w:tblPrEx>
        <w:trPr>
          <w:trHeight w:val="288"/>
          <w:jc w:val="center"/>
        </w:trPr>
        <w:tc>
          <w:tcPr>
            <w:tcW w:w="1610" w:type="dxa"/>
            <w:tcMar>
              <w:top w:w="0" w:type="dxa"/>
              <w:left w:w="75" w:type="dxa"/>
              <w:bottom w:w="0" w:type="dxa"/>
              <w:right w:w="75" w:type="dxa"/>
            </w:tcMar>
            <w:vAlign w:val="center"/>
          </w:tcPr>
          <w:p w14:paraId="0B7F8D5F"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184000397</w:t>
            </w:r>
          </w:p>
        </w:tc>
        <w:tc>
          <w:tcPr>
            <w:tcW w:w="4931" w:type="dxa"/>
            <w:tcMar>
              <w:top w:w="0" w:type="dxa"/>
              <w:left w:w="75" w:type="dxa"/>
              <w:bottom w:w="0" w:type="dxa"/>
              <w:right w:w="75" w:type="dxa"/>
            </w:tcMar>
            <w:vAlign w:val="center"/>
          </w:tcPr>
          <w:p w14:paraId="375F2744" w14:textId="71EAE46D"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P</w:t>
            </w:r>
            <w:r w:rsidR="00F420F7">
              <w:rPr>
                <w:rFonts w:ascii="Arial" w:hAnsi="Arial"/>
                <w:color w:val="000000"/>
                <w:sz w:val="22"/>
                <w:szCs w:val="22"/>
                <w:u w:color="000000"/>
              </w:rPr>
              <w:t xml:space="preserve">rinter, </w:t>
            </w:r>
            <w:r w:rsidRPr="004E2B37">
              <w:rPr>
                <w:rFonts w:ascii="Arial" w:hAnsi="Arial"/>
                <w:color w:val="000000"/>
                <w:sz w:val="22"/>
                <w:szCs w:val="22"/>
                <w:u w:color="000000"/>
              </w:rPr>
              <w:t xml:space="preserve">HP </w:t>
            </w:r>
            <w:proofErr w:type="spellStart"/>
            <w:r w:rsidRPr="004E2B37">
              <w:rPr>
                <w:rFonts w:ascii="Arial" w:hAnsi="Arial"/>
                <w:color w:val="000000"/>
                <w:sz w:val="22"/>
                <w:szCs w:val="22"/>
                <w:u w:color="000000"/>
              </w:rPr>
              <w:t>D</w:t>
            </w:r>
            <w:r w:rsidR="00F420F7">
              <w:rPr>
                <w:rFonts w:ascii="Arial" w:hAnsi="Arial"/>
                <w:color w:val="000000"/>
                <w:sz w:val="22"/>
                <w:szCs w:val="22"/>
                <w:u w:color="000000"/>
              </w:rPr>
              <w:t>esignjet</w:t>
            </w:r>
            <w:proofErr w:type="spellEnd"/>
            <w:r w:rsidRPr="004E2B37">
              <w:rPr>
                <w:rFonts w:ascii="Arial" w:hAnsi="Arial"/>
                <w:color w:val="000000"/>
                <w:sz w:val="22"/>
                <w:szCs w:val="22"/>
                <w:u w:color="000000"/>
              </w:rPr>
              <w:t xml:space="preserve"> P</w:t>
            </w:r>
            <w:r w:rsidR="00F420F7">
              <w:rPr>
                <w:rFonts w:ascii="Arial" w:hAnsi="Arial"/>
                <w:color w:val="000000"/>
                <w:sz w:val="22"/>
                <w:szCs w:val="22"/>
                <w:u w:color="000000"/>
              </w:rPr>
              <w:t>ostscript</w:t>
            </w:r>
          </w:p>
        </w:tc>
        <w:tc>
          <w:tcPr>
            <w:tcW w:w="1820" w:type="dxa"/>
            <w:tcMar>
              <w:top w:w="0" w:type="dxa"/>
              <w:left w:w="75" w:type="dxa"/>
              <w:bottom w:w="0" w:type="dxa"/>
              <w:right w:w="75" w:type="dxa"/>
            </w:tcMar>
            <w:vAlign w:val="center"/>
          </w:tcPr>
          <w:p w14:paraId="5872320F"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78A06D16" w14:textId="77777777" w:rsidTr="00F420F7">
        <w:tblPrEx>
          <w:tblLook w:val="0000" w:firstRow="0" w:lastRow="0" w:firstColumn="0" w:lastColumn="0" w:noHBand="0" w:noVBand="0"/>
        </w:tblPrEx>
        <w:trPr>
          <w:trHeight w:val="372"/>
          <w:jc w:val="center"/>
        </w:trPr>
        <w:tc>
          <w:tcPr>
            <w:tcW w:w="1610" w:type="dxa"/>
            <w:tcMar>
              <w:top w:w="0" w:type="dxa"/>
              <w:left w:w="75" w:type="dxa"/>
              <w:bottom w:w="0" w:type="dxa"/>
              <w:right w:w="75" w:type="dxa"/>
            </w:tcMar>
            <w:vAlign w:val="center"/>
          </w:tcPr>
          <w:p w14:paraId="3AF46A08"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184001434</w:t>
            </w:r>
          </w:p>
        </w:tc>
        <w:tc>
          <w:tcPr>
            <w:tcW w:w="4931" w:type="dxa"/>
            <w:tcMar>
              <w:top w:w="0" w:type="dxa"/>
              <w:left w:w="75" w:type="dxa"/>
              <w:bottom w:w="0" w:type="dxa"/>
              <w:right w:w="75" w:type="dxa"/>
            </w:tcMar>
            <w:vAlign w:val="center"/>
          </w:tcPr>
          <w:p w14:paraId="556BFB9F" w14:textId="58CF1FEE" w:rsidR="00471784" w:rsidRPr="004E2B37" w:rsidRDefault="00471784" w:rsidP="00930C8E">
            <w:pPr>
              <w:overflowPunct/>
              <w:textAlignment w:val="auto"/>
              <w:rPr>
                <w:rFonts w:ascii="Verdana" w:hAnsi="Verdana"/>
                <w:color w:val="000000"/>
                <w:sz w:val="22"/>
                <w:szCs w:val="22"/>
                <w:u w:color="000000"/>
              </w:rPr>
            </w:pPr>
            <w:r w:rsidRPr="004E2B37">
              <w:rPr>
                <w:rFonts w:ascii="Arial" w:hAnsi="Arial"/>
                <w:color w:val="000000"/>
                <w:sz w:val="22"/>
                <w:szCs w:val="22"/>
                <w:u w:color="000000"/>
              </w:rPr>
              <w:t>N</w:t>
            </w:r>
            <w:r w:rsidR="00F420F7">
              <w:rPr>
                <w:rFonts w:ascii="Arial" w:hAnsi="Arial"/>
                <w:color w:val="000000"/>
                <w:sz w:val="22"/>
                <w:szCs w:val="22"/>
                <w:u w:color="000000"/>
              </w:rPr>
              <w:t xml:space="preserve">etwork </w:t>
            </w:r>
            <w:r w:rsidRPr="004E2B37">
              <w:rPr>
                <w:rFonts w:ascii="Arial" w:hAnsi="Arial"/>
                <w:color w:val="000000"/>
                <w:sz w:val="22"/>
                <w:szCs w:val="22"/>
                <w:u w:color="000000"/>
              </w:rPr>
              <w:t>E</w:t>
            </w:r>
            <w:r w:rsidR="00F420F7">
              <w:rPr>
                <w:rFonts w:ascii="Arial" w:hAnsi="Arial"/>
                <w:color w:val="000000"/>
                <w:sz w:val="22"/>
                <w:szCs w:val="22"/>
                <w:u w:color="000000"/>
              </w:rPr>
              <w:t xml:space="preserve">ssentials </w:t>
            </w:r>
            <w:r w:rsidRPr="004E2B37">
              <w:rPr>
                <w:rFonts w:ascii="Arial" w:hAnsi="Arial"/>
                <w:color w:val="000000"/>
                <w:sz w:val="22"/>
                <w:szCs w:val="22"/>
                <w:u w:color="000000"/>
              </w:rPr>
              <w:t>S</w:t>
            </w:r>
            <w:r w:rsidR="00F420F7">
              <w:rPr>
                <w:rFonts w:ascii="Arial" w:hAnsi="Arial"/>
                <w:color w:val="000000"/>
                <w:sz w:val="22"/>
                <w:szCs w:val="22"/>
                <w:u w:color="000000"/>
              </w:rPr>
              <w:t>witch</w:t>
            </w:r>
            <w:r w:rsidRPr="004E2B37">
              <w:rPr>
                <w:rFonts w:ascii="Arial" w:hAnsi="Arial"/>
                <w:color w:val="000000"/>
                <w:sz w:val="22"/>
                <w:szCs w:val="22"/>
                <w:u w:color="000000"/>
              </w:rPr>
              <w:t xml:space="preserve"> 48 P</w:t>
            </w:r>
            <w:r w:rsidR="00F420F7">
              <w:rPr>
                <w:rFonts w:ascii="Arial" w:hAnsi="Arial"/>
                <w:color w:val="000000"/>
                <w:sz w:val="22"/>
                <w:szCs w:val="22"/>
                <w:u w:color="000000"/>
              </w:rPr>
              <w:t>orts</w:t>
            </w:r>
          </w:p>
        </w:tc>
        <w:tc>
          <w:tcPr>
            <w:tcW w:w="1820" w:type="dxa"/>
            <w:tcMar>
              <w:top w:w="0" w:type="dxa"/>
              <w:left w:w="75" w:type="dxa"/>
              <w:bottom w:w="0" w:type="dxa"/>
              <w:right w:w="75" w:type="dxa"/>
            </w:tcMar>
            <w:vAlign w:val="center"/>
          </w:tcPr>
          <w:p w14:paraId="2AA0DF3A"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66F06D4C" w14:textId="77777777" w:rsidTr="00127184">
        <w:tblPrEx>
          <w:tblLook w:val="0000" w:firstRow="0" w:lastRow="0" w:firstColumn="0" w:lastColumn="0" w:noHBand="0" w:noVBand="0"/>
        </w:tblPrEx>
        <w:trPr>
          <w:trHeight w:val="309"/>
          <w:jc w:val="center"/>
        </w:trPr>
        <w:tc>
          <w:tcPr>
            <w:tcW w:w="1610" w:type="dxa"/>
            <w:tcMar>
              <w:top w:w="0" w:type="dxa"/>
              <w:left w:w="75" w:type="dxa"/>
              <w:bottom w:w="0" w:type="dxa"/>
              <w:right w:w="75" w:type="dxa"/>
            </w:tcMar>
            <w:vAlign w:val="center"/>
          </w:tcPr>
          <w:p w14:paraId="3D85EDF6"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194000373</w:t>
            </w:r>
          </w:p>
        </w:tc>
        <w:tc>
          <w:tcPr>
            <w:tcW w:w="4931" w:type="dxa"/>
            <w:tcMar>
              <w:top w:w="0" w:type="dxa"/>
              <w:left w:w="75" w:type="dxa"/>
              <w:bottom w:w="0" w:type="dxa"/>
              <w:right w:w="75" w:type="dxa"/>
            </w:tcMar>
            <w:vAlign w:val="center"/>
          </w:tcPr>
          <w:p w14:paraId="5606D1B4" w14:textId="15ECF2E1"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V</w:t>
            </w:r>
            <w:r w:rsidR="00F420F7">
              <w:rPr>
                <w:rFonts w:ascii="Arial" w:hAnsi="Arial"/>
                <w:color w:val="000000"/>
                <w:sz w:val="22"/>
                <w:szCs w:val="22"/>
                <w:u w:color="000000"/>
              </w:rPr>
              <w:t>ehicle</w:t>
            </w:r>
            <w:r w:rsidRPr="004E2B37">
              <w:rPr>
                <w:rFonts w:ascii="Arial" w:hAnsi="Arial"/>
                <w:color w:val="000000"/>
                <w:sz w:val="22"/>
                <w:szCs w:val="22"/>
                <w:u w:color="000000"/>
              </w:rPr>
              <w:t>, 2019 C</w:t>
            </w:r>
            <w:r w:rsidR="00F420F7">
              <w:rPr>
                <w:rFonts w:ascii="Arial" w:hAnsi="Arial"/>
                <w:color w:val="000000"/>
                <w:sz w:val="22"/>
                <w:szCs w:val="22"/>
                <w:u w:color="000000"/>
              </w:rPr>
              <w:t xml:space="preserve">hevrolet </w:t>
            </w:r>
            <w:r w:rsidRPr="004E2B37">
              <w:rPr>
                <w:rFonts w:ascii="Arial" w:hAnsi="Arial"/>
                <w:color w:val="000000"/>
                <w:sz w:val="22"/>
                <w:szCs w:val="22"/>
                <w:u w:color="000000"/>
              </w:rPr>
              <w:t>B</w:t>
            </w:r>
            <w:r w:rsidR="00F420F7">
              <w:rPr>
                <w:rFonts w:ascii="Arial" w:hAnsi="Arial"/>
                <w:color w:val="000000"/>
                <w:sz w:val="22"/>
                <w:szCs w:val="22"/>
                <w:u w:color="000000"/>
              </w:rPr>
              <w:t xml:space="preserve">olt </w:t>
            </w:r>
            <w:r w:rsidRPr="004E2B37">
              <w:rPr>
                <w:rFonts w:ascii="Arial" w:hAnsi="Arial"/>
                <w:color w:val="000000"/>
                <w:sz w:val="22"/>
                <w:szCs w:val="22"/>
                <w:u w:color="000000"/>
              </w:rPr>
              <w:t>EV (4339)</w:t>
            </w:r>
          </w:p>
        </w:tc>
        <w:tc>
          <w:tcPr>
            <w:tcW w:w="1820" w:type="dxa"/>
            <w:tcMar>
              <w:top w:w="0" w:type="dxa"/>
              <w:left w:w="75" w:type="dxa"/>
              <w:bottom w:w="0" w:type="dxa"/>
              <w:right w:w="75" w:type="dxa"/>
            </w:tcMar>
            <w:vAlign w:val="center"/>
          </w:tcPr>
          <w:p w14:paraId="5EA7D056"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20D07083" w14:textId="77777777" w:rsidTr="00127184">
        <w:tblPrEx>
          <w:tblLook w:val="0000" w:firstRow="0" w:lastRow="0" w:firstColumn="0" w:lastColumn="0" w:noHBand="0" w:noVBand="0"/>
        </w:tblPrEx>
        <w:trPr>
          <w:trHeight w:val="345"/>
          <w:jc w:val="center"/>
        </w:trPr>
        <w:tc>
          <w:tcPr>
            <w:tcW w:w="1610" w:type="dxa"/>
            <w:tcMar>
              <w:top w:w="0" w:type="dxa"/>
              <w:left w:w="75" w:type="dxa"/>
              <w:bottom w:w="0" w:type="dxa"/>
              <w:right w:w="75" w:type="dxa"/>
            </w:tcMar>
            <w:vAlign w:val="center"/>
          </w:tcPr>
          <w:p w14:paraId="309DF8B1"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194000913</w:t>
            </w:r>
          </w:p>
        </w:tc>
        <w:tc>
          <w:tcPr>
            <w:tcW w:w="4931" w:type="dxa"/>
            <w:tcMar>
              <w:top w:w="0" w:type="dxa"/>
              <w:left w:w="75" w:type="dxa"/>
              <w:bottom w:w="0" w:type="dxa"/>
              <w:right w:w="75" w:type="dxa"/>
            </w:tcMar>
            <w:vAlign w:val="center"/>
          </w:tcPr>
          <w:p w14:paraId="375A7059" w14:textId="68C24379" w:rsidR="00471784" w:rsidRPr="004E2B37" w:rsidRDefault="00471784" w:rsidP="00F420F7">
            <w:pPr>
              <w:overflowPunct/>
              <w:textAlignment w:val="auto"/>
              <w:rPr>
                <w:rFonts w:ascii="Verdana" w:hAnsi="Verdana"/>
                <w:color w:val="000000"/>
                <w:sz w:val="22"/>
                <w:szCs w:val="22"/>
                <w:u w:color="000000"/>
              </w:rPr>
            </w:pPr>
            <w:r w:rsidRPr="004E2B37">
              <w:rPr>
                <w:rFonts w:ascii="Arial" w:hAnsi="Arial"/>
                <w:color w:val="000000"/>
                <w:sz w:val="22"/>
                <w:szCs w:val="22"/>
                <w:u w:color="000000"/>
              </w:rPr>
              <w:t>P</w:t>
            </w:r>
            <w:r w:rsidR="00F420F7">
              <w:rPr>
                <w:rFonts w:ascii="Arial" w:hAnsi="Arial"/>
                <w:color w:val="000000"/>
                <w:sz w:val="22"/>
                <w:szCs w:val="22"/>
                <w:u w:color="000000"/>
              </w:rPr>
              <w:t>rinter</w:t>
            </w:r>
            <w:r w:rsidRPr="004E2B37">
              <w:rPr>
                <w:rFonts w:ascii="Arial" w:hAnsi="Arial"/>
                <w:color w:val="000000"/>
                <w:sz w:val="22"/>
                <w:szCs w:val="22"/>
                <w:u w:color="000000"/>
              </w:rPr>
              <w:t>, C</w:t>
            </w:r>
            <w:r w:rsidR="00F420F7">
              <w:rPr>
                <w:rFonts w:ascii="Arial" w:hAnsi="Arial"/>
                <w:color w:val="000000"/>
                <w:sz w:val="22"/>
                <w:szCs w:val="22"/>
                <w:u w:color="000000"/>
              </w:rPr>
              <w:t xml:space="preserve">olor </w:t>
            </w:r>
            <w:proofErr w:type="spellStart"/>
            <w:r w:rsidRPr="004E2B37">
              <w:rPr>
                <w:rFonts w:ascii="Arial" w:hAnsi="Arial"/>
                <w:color w:val="000000"/>
                <w:sz w:val="22"/>
                <w:szCs w:val="22"/>
                <w:u w:color="000000"/>
              </w:rPr>
              <w:t>L</w:t>
            </w:r>
            <w:r w:rsidR="00F420F7">
              <w:rPr>
                <w:rFonts w:ascii="Arial" w:hAnsi="Arial"/>
                <w:color w:val="000000"/>
                <w:sz w:val="22"/>
                <w:szCs w:val="22"/>
                <w:u w:color="000000"/>
              </w:rPr>
              <w:t>aserjet</w:t>
            </w:r>
            <w:proofErr w:type="spellEnd"/>
            <w:r w:rsidR="00F420F7">
              <w:rPr>
                <w:rFonts w:ascii="Arial" w:hAnsi="Arial"/>
                <w:color w:val="000000"/>
                <w:sz w:val="22"/>
                <w:szCs w:val="22"/>
                <w:u w:color="000000"/>
              </w:rPr>
              <w:t xml:space="preserve"> </w:t>
            </w:r>
            <w:r w:rsidRPr="004E2B37">
              <w:rPr>
                <w:rFonts w:ascii="Arial" w:hAnsi="Arial"/>
                <w:color w:val="000000"/>
                <w:sz w:val="22"/>
                <w:szCs w:val="22"/>
                <w:u w:color="000000"/>
              </w:rPr>
              <w:t>E</w:t>
            </w:r>
            <w:r w:rsidR="00F420F7">
              <w:rPr>
                <w:rFonts w:ascii="Arial" w:hAnsi="Arial"/>
                <w:color w:val="000000"/>
                <w:sz w:val="22"/>
                <w:szCs w:val="22"/>
                <w:u w:color="000000"/>
              </w:rPr>
              <w:t>nterprise</w:t>
            </w:r>
          </w:p>
        </w:tc>
        <w:tc>
          <w:tcPr>
            <w:tcW w:w="1820" w:type="dxa"/>
            <w:tcMar>
              <w:top w:w="0" w:type="dxa"/>
              <w:left w:w="75" w:type="dxa"/>
              <w:bottom w:w="0" w:type="dxa"/>
              <w:right w:w="75" w:type="dxa"/>
            </w:tcMar>
            <w:vAlign w:val="center"/>
          </w:tcPr>
          <w:p w14:paraId="2394DC34"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r w:rsidR="00471784" w:rsidRPr="00A00113" w14:paraId="2F8ED3A5" w14:textId="77777777" w:rsidTr="00127184">
        <w:tblPrEx>
          <w:tblLook w:val="0000" w:firstRow="0" w:lastRow="0" w:firstColumn="0" w:lastColumn="0" w:noHBand="0" w:noVBand="0"/>
        </w:tblPrEx>
        <w:trPr>
          <w:trHeight w:val="345"/>
          <w:jc w:val="center"/>
        </w:trPr>
        <w:tc>
          <w:tcPr>
            <w:tcW w:w="1610" w:type="dxa"/>
            <w:tcMar>
              <w:top w:w="0" w:type="dxa"/>
              <w:left w:w="75" w:type="dxa"/>
              <w:bottom w:w="0" w:type="dxa"/>
              <w:right w:w="75" w:type="dxa"/>
            </w:tcMar>
            <w:vAlign w:val="center"/>
          </w:tcPr>
          <w:p w14:paraId="77791F36" w14:textId="77777777" w:rsidR="00471784" w:rsidRPr="004E2B37" w:rsidRDefault="00471784" w:rsidP="004E2B37">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194001869</w:t>
            </w:r>
          </w:p>
        </w:tc>
        <w:tc>
          <w:tcPr>
            <w:tcW w:w="4931" w:type="dxa"/>
            <w:tcMar>
              <w:top w:w="0" w:type="dxa"/>
              <w:left w:w="75" w:type="dxa"/>
              <w:bottom w:w="0" w:type="dxa"/>
              <w:right w:w="75" w:type="dxa"/>
            </w:tcMar>
            <w:vAlign w:val="center"/>
          </w:tcPr>
          <w:p w14:paraId="7CAF61B6" w14:textId="1573A851" w:rsidR="00471784" w:rsidRPr="004E2B37" w:rsidRDefault="00471784" w:rsidP="00127184">
            <w:pPr>
              <w:overflowPunct/>
              <w:textAlignment w:val="auto"/>
              <w:rPr>
                <w:rFonts w:ascii="Verdana" w:hAnsi="Verdana"/>
                <w:color w:val="000000"/>
                <w:sz w:val="22"/>
                <w:szCs w:val="22"/>
                <w:u w:color="000000"/>
              </w:rPr>
            </w:pPr>
            <w:r w:rsidRPr="004E2B37">
              <w:rPr>
                <w:rFonts w:ascii="Arial" w:hAnsi="Arial"/>
                <w:color w:val="000000"/>
                <w:sz w:val="22"/>
                <w:szCs w:val="22"/>
                <w:u w:color="000000"/>
              </w:rPr>
              <w:t>R</w:t>
            </w:r>
            <w:r w:rsidR="00F420F7">
              <w:rPr>
                <w:rFonts w:ascii="Arial" w:hAnsi="Arial"/>
                <w:color w:val="000000"/>
                <w:sz w:val="22"/>
                <w:szCs w:val="22"/>
                <w:u w:color="000000"/>
              </w:rPr>
              <w:t xml:space="preserve">ackmount </w:t>
            </w:r>
            <w:r w:rsidRPr="004E2B37">
              <w:rPr>
                <w:rFonts w:ascii="Arial" w:hAnsi="Arial"/>
                <w:color w:val="000000"/>
                <w:sz w:val="22"/>
                <w:szCs w:val="22"/>
                <w:u w:color="000000"/>
              </w:rPr>
              <w:t>S</w:t>
            </w:r>
            <w:r w:rsidR="00F420F7">
              <w:rPr>
                <w:rFonts w:ascii="Arial" w:hAnsi="Arial"/>
                <w:color w:val="000000"/>
                <w:sz w:val="22"/>
                <w:szCs w:val="22"/>
                <w:u w:color="000000"/>
              </w:rPr>
              <w:t>erver –</w:t>
            </w:r>
            <w:r w:rsidRPr="004E2B37">
              <w:rPr>
                <w:rFonts w:ascii="Arial" w:hAnsi="Arial"/>
                <w:color w:val="000000"/>
                <w:sz w:val="22"/>
                <w:szCs w:val="22"/>
                <w:u w:color="000000"/>
              </w:rPr>
              <w:t xml:space="preserve"> F</w:t>
            </w:r>
            <w:r w:rsidR="00F420F7">
              <w:rPr>
                <w:rFonts w:ascii="Arial" w:hAnsi="Arial"/>
                <w:color w:val="000000"/>
                <w:sz w:val="22"/>
                <w:szCs w:val="22"/>
                <w:u w:color="000000"/>
              </w:rPr>
              <w:t xml:space="preserve">lash </w:t>
            </w:r>
            <w:r w:rsidRPr="004E2B37">
              <w:rPr>
                <w:rFonts w:ascii="Arial" w:hAnsi="Arial"/>
                <w:color w:val="000000"/>
                <w:sz w:val="22"/>
                <w:szCs w:val="22"/>
                <w:u w:color="000000"/>
              </w:rPr>
              <w:t>S</w:t>
            </w:r>
            <w:r w:rsidR="00127184">
              <w:rPr>
                <w:rFonts w:ascii="Arial" w:hAnsi="Arial"/>
                <w:color w:val="000000"/>
                <w:sz w:val="22"/>
                <w:szCs w:val="22"/>
                <w:u w:color="000000"/>
              </w:rPr>
              <w:t xml:space="preserve">torage </w:t>
            </w:r>
            <w:r w:rsidRPr="004E2B37">
              <w:rPr>
                <w:rFonts w:ascii="Arial" w:hAnsi="Arial"/>
                <w:color w:val="000000"/>
                <w:sz w:val="22"/>
                <w:szCs w:val="22"/>
                <w:u w:color="000000"/>
              </w:rPr>
              <w:t>A</w:t>
            </w:r>
            <w:r w:rsidR="00127184">
              <w:rPr>
                <w:rFonts w:ascii="Arial" w:hAnsi="Arial"/>
                <w:color w:val="000000"/>
                <w:sz w:val="22"/>
                <w:szCs w:val="22"/>
                <w:u w:color="000000"/>
              </w:rPr>
              <w:t>rray</w:t>
            </w:r>
          </w:p>
        </w:tc>
        <w:tc>
          <w:tcPr>
            <w:tcW w:w="1820" w:type="dxa"/>
            <w:tcMar>
              <w:top w:w="0" w:type="dxa"/>
              <w:left w:w="75" w:type="dxa"/>
              <w:bottom w:w="0" w:type="dxa"/>
              <w:right w:w="75" w:type="dxa"/>
            </w:tcMar>
            <w:vAlign w:val="center"/>
          </w:tcPr>
          <w:p w14:paraId="6F447023" w14:textId="77777777" w:rsidR="00471784" w:rsidRPr="004E2B37" w:rsidRDefault="00471784" w:rsidP="00930C8E">
            <w:pPr>
              <w:overflowPunct/>
              <w:jc w:val="center"/>
              <w:textAlignment w:val="auto"/>
              <w:rPr>
                <w:rFonts w:ascii="Verdana" w:hAnsi="Verdana"/>
                <w:color w:val="000000"/>
                <w:sz w:val="22"/>
                <w:szCs w:val="22"/>
                <w:u w:color="000000"/>
              </w:rPr>
            </w:pPr>
            <w:r w:rsidRPr="004E2B37">
              <w:rPr>
                <w:rFonts w:ascii="Arial" w:hAnsi="Arial"/>
                <w:color w:val="000000"/>
                <w:sz w:val="22"/>
                <w:szCs w:val="22"/>
                <w:u w:color="000000"/>
              </w:rPr>
              <w:t>serial #</w:t>
            </w:r>
          </w:p>
        </w:tc>
      </w:tr>
    </w:tbl>
    <w:p w14:paraId="155A2E32" w14:textId="334DC496" w:rsidR="00471784" w:rsidRPr="00C5778D" w:rsidRDefault="00471784" w:rsidP="00471784">
      <w:pPr>
        <w:overflowPunct/>
        <w:spacing w:line="360" w:lineRule="auto"/>
        <w:textAlignment w:val="auto"/>
        <w:rPr>
          <w:rFonts w:ascii="Arial" w:hAnsi="Arial" w:cs="Arial"/>
          <w:color w:val="000000"/>
          <w:sz w:val="24"/>
          <w:szCs w:val="24"/>
          <w:u w:color="000000"/>
        </w:rPr>
      </w:pPr>
    </w:p>
    <w:p w14:paraId="3FAAF20E" w14:textId="77777777" w:rsidR="00471784" w:rsidRPr="00A00113" w:rsidRDefault="00471784" w:rsidP="00BB6AA5">
      <w:pPr>
        <w:overflowPunct/>
        <w:spacing w:line="360" w:lineRule="auto"/>
        <w:ind w:left="547"/>
        <w:jc w:val="both"/>
        <w:textAlignment w:val="auto"/>
        <w:rPr>
          <w:rFonts w:ascii="Verdana" w:hAnsi="Verdana"/>
          <w:color w:val="000000"/>
          <w:sz w:val="24"/>
          <w:szCs w:val="24"/>
          <w:u w:color="000000"/>
        </w:rPr>
      </w:pPr>
      <w:r w:rsidRPr="00A00113">
        <w:rPr>
          <w:rFonts w:ascii="Arial" w:hAnsi="Arial"/>
          <w:color w:val="000000"/>
          <w:sz w:val="24"/>
          <w:szCs w:val="24"/>
          <w:u w:color="000000"/>
        </w:rPr>
        <w:t>There was also one item where the serial number in AMS did not match the serial number on the equipment.</w:t>
      </w:r>
    </w:p>
    <w:p w14:paraId="1C14DE47" w14:textId="0FD4ADE2" w:rsidR="00471784" w:rsidRPr="00775625" w:rsidRDefault="00471784" w:rsidP="00BE119E">
      <w:pPr>
        <w:overflowPunct/>
        <w:spacing w:line="360" w:lineRule="auto"/>
        <w:ind w:left="547"/>
        <w:textAlignment w:val="auto"/>
        <w:rPr>
          <w:rFonts w:ascii="Arial" w:hAnsi="Arial" w:cs="Arial"/>
          <w:color w:val="000000"/>
          <w:sz w:val="24"/>
          <w:szCs w:val="24"/>
          <w:u w:color="000000"/>
        </w:rPr>
      </w:pPr>
    </w:p>
    <w:tbl>
      <w:tblPr>
        <w:tblW w:w="8359" w:type="dxa"/>
        <w:jc w:val="center"/>
        <w:tblBorders>
          <w:top w:val="double" w:sz="4" w:space="0" w:color="003333"/>
          <w:left w:val="double" w:sz="4" w:space="0" w:color="003333"/>
          <w:bottom w:val="double" w:sz="4" w:space="0" w:color="003333"/>
          <w:right w:val="double" w:sz="4" w:space="0" w:color="003333"/>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1779"/>
        <w:gridCol w:w="2281"/>
        <w:gridCol w:w="1843"/>
        <w:gridCol w:w="2456"/>
      </w:tblGrid>
      <w:tr w:rsidR="00471784" w:rsidRPr="00A00113" w14:paraId="1C314A5F" w14:textId="77777777" w:rsidTr="004E2B37">
        <w:trPr>
          <w:trHeight w:val="390"/>
          <w:jc w:val="center"/>
        </w:trPr>
        <w:tc>
          <w:tcPr>
            <w:tcW w:w="1779" w:type="dxa"/>
            <w:shd w:val="clear" w:color="auto" w:fill="auto"/>
            <w:tcMar>
              <w:top w:w="0" w:type="dxa"/>
              <w:left w:w="75" w:type="dxa"/>
              <w:bottom w:w="0" w:type="dxa"/>
              <w:right w:w="75" w:type="dxa"/>
            </w:tcMar>
            <w:vAlign w:val="center"/>
          </w:tcPr>
          <w:p w14:paraId="679FFF71"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Asset Number</w:t>
            </w:r>
          </w:p>
        </w:tc>
        <w:tc>
          <w:tcPr>
            <w:tcW w:w="2281" w:type="dxa"/>
            <w:shd w:val="clear" w:color="auto" w:fill="auto"/>
            <w:tcMar>
              <w:top w:w="0" w:type="dxa"/>
              <w:left w:w="75" w:type="dxa"/>
              <w:bottom w:w="0" w:type="dxa"/>
              <w:right w:w="75" w:type="dxa"/>
            </w:tcMar>
            <w:vAlign w:val="center"/>
          </w:tcPr>
          <w:p w14:paraId="00176DFE"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Description</w:t>
            </w:r>
          </w:p>
        </w:tc>
        <w:tc>
          <w:tcPr>
            <w:tcW w:w="1843" w:type="dxa"/>
            <w:shd w:val="clear" w:color="auto" w:fill="auto"/>
            <w:tcMar>
              <w:top w:w="0" w:type="dxa"/>
              <w:left w:w="75" w:type="dxa"/>
              <w:bottom w:w="0" w:type="dxa"/>
              <w:right w:w="75" w:type="dxa"/>
            </w:tcMar>
            <w:vAlign w:val="center"/>
          </w:tcPr>
          <w:p w14:paraId="1DE357E2"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Serial # in AMS</w:t>
            </w:r>
          </w:p>
        </w:tc>
        <w:tc>
          <w:tcPr>
            <w:tcW w:w="2456" w:type="dxa"/>
            <w:shd w:val="clear" w:color="auto" w:fill="auto"/>
            <w:tcMar>
              <w:top w:w="0" w:type="dxa"/>
              <w:left w:w="75" w:type="dxa"/>
              <w:bottom w:w="0" w:type="dxa"/>
              <w:right w:w="75" w:type="dxa"/>
            </w:tcMar>
            <w:vAlign w:val="center"/>
          </w:tcPr>
          <w:p w14:paraId="35AF2BD5" w14:textId="77777777" w:rsidR="00471784" w:rsidRPr="004E2B37" w:rsidRDefault="00471784" w:rsidP="004E2B37">
            <w:pPr>
              <w:overflowPunct/>
              <w:jc w:val="center"/>
              <w:textAlignment w:val="auto"/>
              <w:rPr>
                <w:rFonts w:ascii="Verdana" w:hAnsi="Verdana"/>
                <w:b/>
                <w:color w:val="000000"/>
                <w:sz w:val="22"/>
                <w:szCs w:val="22"/>
                <w:u w:color="000000"/>
              </w:rPr>
            </w:pPr>
            <w:r w:rsidRPr="004E2B37">
              <w:rPr>
                <w:rFonts w:ascii="Arial" w:hAnsi="Arial"/>
                <w:b/>
                <w:color w:val="000000"/>
                <w:sz w:val="22"/>
                <w:szCs w:val="22"/>
                <w:u w:color="000000"/>
              </w:rPr>
              <w:t>Serial # on Equipment</w:t>
            </w:r>
          </w:p>
        </w:tc>
      </w:tr>
      <w:tr w:rsidR="00471784" w:rsidRPr="00A00113" w14:paraId="00EEB221" w14:textId="77777777" w:rsidTr="004E2B37">
        <w:tblPrEx>
          <w:tblLook w:val="0000" w:firstRow="0" w:lastRow="0" w:firstColumn="0" w:lastColumn="0" w:noHBand="0" w:noVBand="0"/>
        </w:tblPrEx>
        <w:trPr>
          <w:trHeight w:val="183"/>
          <w:jc w:val="center"/>
        </w:trPr>
        <w:tc>
          <w:tcPr>
            <w:tcW w:w="1779" w:type="dxa"/>
            <w:shd w:val="clear" w:color="auto" w:fill="auto"/>
            <w:tcMar>
              <w:top w:w="0" w:type="dxa"/>
              <w:left w:w="75" w:type="dxa"/>
              <w:bottom w:w="0" w:type="dxa"/>
              <w:right w:w="75" w:type="dxa"/>
            </w:tcMar>
            <w:vAlign w:val="center"/>
          </w:tcPr>
          <w:p w14:paraId="29FED6A2" w14:textId="77777777" w:rsidR="00471784" w:rsidRPr="004E2B37" w:rsidRDefault="00471784" w:rsidP="00BB6AA5">
            <w:pPr>
              <w:overflowPunct/>
              <w:spacing w:line="360" w:lineRule="auto"/>
              <w:jc w:val="center"/>
              <w:textAlignment w:val="auto"/>
              <w:rPr>
                <w:rFonts w:ascii="Verdana" w:hAnsi="Verdana"/>
                <w:color w:val="000000"/>
                <w:sz w:val="22"/>
                <w:szCs w:val="22"/>
                <w:u w:color="000000"/>
              </w:rPr>
            </w:pPr>
            <w:r w:rsidRPr="004E2B37">
              <w:rPr>
                <w:rFonts w:ascii="Arial" w:hAnsi="Arial"/>
                <w:color w:val="000000"/>
                <w:sz w:val="22"/>
                <w:szCs w:val="22"/>
                <w:u w:color="000000"/>
              </w:rPr>
              <w:t>94001059</w:t>
            </w:r>
          </w:p>
        </w:tc>
        <w:tc>
          <w:tcPr>
            <w:tcW w:w="2281" w:type="dxa"/>
            <w:shd w:val="clear" w:color="auto" w:fill="auto"/>
            <w:tcMar>
              <w:top w:w="0" w:type="dxa"/>
              <w:left w:w="75" w:type="dxa"/>
              <w:bottom w:w="0" w:type="dxa"/>
              <w:right w:w="75" w:type="dxa"/>
            </w:tcMar>
            <w:vAlign w:val="center"/>
          </w:tcPr>
          <w:p w14:paraId="307CE091" w14:textId="77777777" w:rsidR="00471784" w:rsidRPr="004E2B37" w:rsidRDefault="00471784" w:rsidP="00BB6AA5">
            <w:pPr>
              <w:overflowPunct/>
              <w:spacing w:line="360" w:lineRule="auto"/>
              <w:jc w:val="center"/>
              <w:textAlignment w:val="auto"/>
              <w:rPr>
                <w:rFonts w:ascii="Verdana" w:hAnsi="Verdana"/>
                <w:color w:val="000000"/>
                <w:sz w:val="22"/>
                <w:szCs w:val="22"/>
                <w:u w:color="000000"/>
              </w:rPr>
            </w:pPr>
            <w:r w:rsidRPr="004E2B37">
              <w:rPr>
                <w:rFonts w:ascii="Arial" w:hAnsi="Arial"/>
                <w:color w:val="000000"/>
                <w:sz w:val="22"/>
                <w:szCs w:val="22"/>
                <w:u w:color="000000"/>
              </w:rPr>
              <w:t>Fiber Channel</w:t>
            </w:r>
          </w:p>
        </w:tc>
        <w:tc>
          <w:tcPr>
            <w:tcW w:w="1843" w:type="dxa"/>
            <w:shd w:val="clear" w:color="auto" w:fill="auto"/>
            <w:tcMar>
              <w:top w:w="0" w:type="dxa"/>
              <w:left w:w="75" w:type="dxa"/>
              <w:bottom w:w="0" w:type="dxa"/>
              <w:right w:w="75" w:type="dxa"/>
            </w:tcMar>
            <w:vAlign w:val="center"/>
          </w:tcPr>
          <w:p w14:paraId="41BFDABD" w14:textId="77777777" w:rsidR="00471784" w:rsidRPr="004E2B37" w:rsidRDefault="00471784" w:rsidP="00BB6AA5">
            <w:pPr>
              <w:overflowPunct/>
              <w:spacing w:line="360" w:lineRule="auto"/>
              <w:jc w:val="center"/>
              <w:textAlignment w:val="auto"/>
              <w:rPr>
                <w:rFonts w:ascii="Verdana" w:hAnsi="Verdana"/>
                <w:color w:val="000000"/>
                <w:sz w:val="22"/>
                <w:szCs w:val="22"/>
                <w:u w:color="000000"/>
              </w:rPr>
            </w:pPr>
            <w:r w:rsidRPr="004E2B37">
              <w:rPr>
                <w:rFonts w:ascii="Arial" w:hAnsi="Arial"/>
                <w:color w:val="000000"/>
                <w:sz w:val="22"/>
                <w:szCs w:val="22"/>
                <w:u w:color="000000"/>
              </w:rPr>
              <w:t>3802ZD1</w:t>
            </w:r>
          </w:p>
        </w:tc>
        <w:tc>
          <w:tcPr>
            <w:tcW w:w="2456" w:type="dxa"/>
            <w:shd w:val="clear" w:color="auto" w:fill="auto"/>
            <w:tcMar>
              <w:top w:w="0" w:type="dxa"/>
              <w:left w:w="75" w:type="dxa"/>
              <w:bottom w:w="0" w:type="dxa"/>
              <w:right w:w="75" w:type="dxa"/>
            </w:tcMar>
            <w:vAlign w:val="center"/>
          </w:tcPr>
          <w:p w14:paraId="78376A1C" w14:textId="77777777" w:rsidR="00471784" w:rsidRPr="004E2B37" w:rsidRDefault="00471784" w:rsidP="00BB6AA5">
            <w:pPr>
              <w:overflowPunct/>
              <w:spacing w:line="360" w:lineRule="auto"/>
              <w:jc w:val="center"/>
              <w:textAlignment w:val="auto"/>
              <w:rPr>
                <w:rFonts w:ascii="Verdana" w:hAnsi="Verdana"/>
                <w:color w:val="000000"/>
                <w:sz w:val="22"/>
                <w:szCs w:val="22"/>
                <w:u w:color="000000"/>
              </w:rPr>
            </w:pPr>
            <w:r w:rsidRPr="004E2B37">
              <w:rPr>
                <w:rFonts w:ascii="Arial" w:hAnsi="Arial"/>
                <w:color w:val="000000"/>
                <w:sz w:val="22"/>
                <w:szCs w:val="22"/>
                <w:u w:color="000000"/>
              </w:rPr>
              <w:t>CWZ1ZD1</w:t>
            </w:r>
          </w:p>
        </w:tc>
      </w:tr>
    </w:tbl>
    <w:p w14:paraId="60345C80" w14:textId="3015DB6B" w:rsidR="00471784" w:rsidRPr="00C5778D" w:rsidRDefault="00471784" w:rsidP="00736FF6">
      <w:pPr>
        <w:tabs>
          <w:tab w:val="left" w:pos="540"/>
        </w:tabs>
        <w:overflowPunct/>
        <w:spacing w:line="360" w:lineRule="auto"/>
        <w:textAlignment w:val="auto"/>
        <w:rPr>
          <w:rFonts w:ascii="Arial" w:hAnsi="Arial" w:cs="Arial"/>
          <w:color w:val="000000"/>
          <w:sz w:val="24"/>
          <w:szCs w:val="24"/>
          <w:u w:color="000000"/>
        </w:rPr>
      </w:pPr>
    </w:p>
    <w:p w14:paraId="53CD8366" w14:textId="27261E40" w:rsidR="00471784" w:rsidRPr="00A00113" w:rsidRDefault="00471784" w:rsidP="00BB6AA5">
      <w:pPr>
        <w:overflowPunct/>
        <w:spacing w:line="360" w:lineRule="auto"/>
        <w:ind w:left="547"/>
        <w:jc w:val="both"/>
        <w:textAlignment w:val="auto"/>
        <w:rPr>
          <w:rFonts w:ascii="Verdana" w:hAnsi="Verdana"/>
          <w:color w:val="000000"/>
          <w:sz w:val="24"/>
          <w:szCs w:val="24"/>
          <w:u w:color="000000"/>
        </w:rPr>
      </w:pPr>
      <w:r w:rsidRPr="00A00113">
        <w:rPr>
          <w:rFonts w:ascii="Arial" w:hAnsi="Arial"/>
          <w:color w:val="000000"/>
          <w:sz w:val="24"/>
          <w:szCs w:val="24"/>
          <w:u w:color="000000"/>
        </w:rPr>
        <w:t>Equipment less than $5,000 is not tracked in</w:t>
      </w:r>
      <w:r w:rsidR="00BA2B02">
        <w:rPr>
          <w:rFonts w:ascii="Arial" w:hAnsi="Arial"/>
          <w:color w:val="000000"/>
          <w:sz w:val="24"/>
          <w:szCs w:val="24"/>
          <w:u w:color="000000"/>
        </w:rPr>
        <w:t xml:space="preserve"> the</w:t>
      </w:r>
      <w:r w:rsidRPr="00A00113">
        <w:rPr>
          <w:rFonts w:ascii="Arial" w:hAnsi="Arial"/>
          <w:color w:val="000000"/>
          <w:sz w:val="24"/>
          <w:szCs w:val="24"/>
          <w:u w:color="000000"/>
        </w:rPr>
        <w:t xml:space="preserve"> campus</w:t>
      </w:r>
      <w:r w:rsidR="0020648B">
        <w:rPr>
          <w:rFonts w:ascii="Arial" w:hAnsi="Arial"/>
          <w:color w:val="000000"/>
          <w:sz w:val="24"/>
          <w:szCs w:val="24"/>
          <w:u w:color="000000"/>
        </w:rPr>
        <w:t>-</w:t>
      </w:r>
      <w:r w:rsidRPr="00A00113">
        <w:rPr>
          <w:rFonts w:ascii="Arial" w:hAnsi="Arial"/>
          <w:color w:val="000000"/>
          <w:sz w:val="24"/>
          <w:szCs w:val="24"/>
          <w:u w:color="000000"/>
        </w:rPr>
        <w:t>wide A</w:t>
      </w:r>
      <w:r w:rsidR="00FC72DE">
        <w:rPr>
          <w:rFonts w:ascii="Arial" w:hAnsi="Arial"/>
          <w:color w:val="000000"/>
          <w:sz w:val="24"/>
          <w:szCs w:val="24"/>
          <w:u w:color="000000"/>
        </w:rPr>
        <w:t>MS</w:t>
      </w:r>
      <w:r w:rsidRPr="00A00113">
        <w:rPr>
          <w:rFonts w:ascii="Arial" w:hAnsi="Arial"/>
          <w:color w:val="000000"/>
          <w:sz w:val="24"/>
          <w:szCs w:val="24"/>
          <w:u w:color="000000"/>
        </w:rPr>
        <w:t>.  Departments are still responsible</w:t>
      </w:r>
      <w:r w:rsidR="00F114CE">
        <w:rPr>
          <w:rFonts w:ascii="Arial" w:hAnsi="Arial"/>
          <w:color w:val="000000"/>
          <w:sz w:val="24"/>
          <w:szCs w:val="24"/>
          <w:u w:color="000000"/>
        </w:rPr>
        <w:t>, however,</w:t>
      </w:r>
      <w:r w:rsidRPr="00A00113">
        <w:rPr>
          <w:rFonts w:ascii="Arial" w:hAnsi="Arial"/>
          <w:color w:val="000000"/>
          <w:sz w:val="24"/>
          <w:szCs w:val="24"/>
          <w:u w:color="000000"/>
        </w:rPr>
        <w:t xml:space="preserve"> for tracking non-inventorial equipment, especially theft sensitive e</w:t>
      </w:r>
      <w:r w:rsidR="00CE7686">
        <w:rPr>
          <w:rFonts w:ascii="Arial" w:hAnsi="Arial"/>
          <w:color w:val="000000"/>
          <w:sz w:val="24"/>
          <w:szCs w:val="24"/>
          <w:u w:color="000000"/>
        </w:rPr>
        <w:t>quipment</w:t>
      </w:r>
      <w:r w:rsidR="00F114CE">
        <w:rPr>
          <w:rFonts w:ascii="Arial" w:hAnsi="Arial"/>
          <w:color w:val="000000"/>
          <w:sz w:val="24"/>
          <w:szCs w:val="24"/>
          <w:u w:color="000000"/>
        </w:rPr>
        <w:t xml:space="preserve">.  </w:t>
      </w:r>
      <w:r w:rsidR="00CE7686">
        <w:rPr>
          <w:rFonts w:ascii="Arial" w:hAnsi="Arial"/>
          <w:color w:val="000000"/>
          <w:sz w:val="24"/>
          <w:szCs w:val="24"/>
          <w:u w:color="000000"/>
        </w:rPr>
        <w:t>CP</w:t>
      </w:r>
      <w:r w:rsidRPr="00A00113">
        <w:rPr>
          <w:rFonts w:ascii="Arial" w:hAnsi="Arial"/>
          <w:color w:val="000000"/>
          <w:sz w:val="24"/>
          <w:szCs w:val="24"/>
          <w:u w:color="000000"/>
        </w:rPr>
        <w:t xml:space="preserve"> IT tracks </w:t>
      </w:r>
      <w:r w:rsidR="00BA2B02">
        <w:rPr>
          <w:rFonts w:ascii="Arial" w:hAnsi="Arial"/>
          <w:color w:val="000000"/>
          <w:sz w:val="24"/>
          <w:szCs w:val="24"/>
          <w:u w:color="000000"/>
        </w:rPr>
        <w:t xml:space="preserve">these items using </w:t>
      </w:r>
      <w:r w:rsidRPr="00A00113">
        <w:rPr>
          <w:rFonts w:ascii="Arial" w:hAnsi="Arial"/>
          <w:color w:val="000000"/>
          <w:sz w:val="24"/>
          <w:szCs w:val="24"/>
          <w:u w:color="000000"/>
        </w:rPr>
        <w:t>an on-line appl</w:t>
      </w:r>
      <w:r w:rsidR="00CE7686">
        <w:rPr>
          <w:rFonts w:ascii="Arial" w:hAnsi="Arial"/>
          <w:color w:val="000000"/>
          <w:sz w:val="24"/>
          <w:szCs w:val="24"/>
          <w:u w:color="000000"/>
        </w:rPr>
        <w:t xml:space="preserve">ication called CP </w:t>
      </w:r>
      <w:r w:rsidRPr="00A00113">
        <w:rPr>
          <w:rFonts w:ascii="Arial" w:hAnsi="Arial"/>
          <w:color w:val="000000"/>
          <w:sz w:val="24"/>
          <w:szCs w:val="24"/>
          <w:u w:color="000000"/>
        </w:rPr>
        <w:t>Inventory Listing.  There are over 600 IT equipment items</w:t>
      </w:r>
      <w:r w:rsidR="00CE7686">
        <w:rPr>
          <w:rFonts w:ascii="Arial" w:hAnsi="Arial"/>
          <w:color w:val="000000"/>
          <w:sz w:val="24"/>
          <w:szCs w:val="24"/>
          <w:u w:color="000000"/>
        </w:rPr>
        <w:t xml:space="preserve"> tracked in the CP</w:t>
      </w:r>
      <w:r w:rsidRPr="00A00113">
        <w:rPr>
          <w:rFonts w:ascii="Arial" w:hAnsi="Arial"/>
          <w:color w:val="000000"/>
          <w:sz w:val="24"/>
          <w:szCs w:val="24"/>
          <w:u w:color="000000"/>
        </w:rPr>
        <w:t xml:space="preserve"> Inventory Listing</w:t>
      </w:r>
      <w:r w:rsidR="0039003A" w:rsidRPr="00A00113">
        <w:rPr>
          <w:rFonts w:ascii="Arial" w:hAnsi="Arial"/>
          <w:color w:val="000000"/>
          <w:sz w:val="24"/>
          <w:szCs w:val="24"/>
          <w:u w:color="000000"/>
        </w:rPr>
        <w:t xml:space="preserve">.  </w:t>
      </w:r>
      <w:r w:rsidRPr="00A00113">
        <w:rPr>
          <w:rFonts w:ascii="Arial" w:hAnsi="Arial"/>
          <w:color w:val="000000"/>
          <w:sz w:val="24"/>
          <w:szCs w:val="24"/>
          <w:u w:color="000000"/>
        </w:rPr>
        <w:t>Information such as the description, model number, serial number, location, and employee assign</w:t>
      </w:r>
      <w:r w:rsidR="007005C0">
        <w:rPr>
          <w:rFonts w:ascii="Arial" w:hAnsi="Arial"/>
          <w:color w:val="000000"/>
          <w:sz w:val="24"/>
          <w:szCs w:val="24"/>
          <w:u w:color="000000"/>
        </w:rPr>
        <w:t>ment</w:t>
      </w:r>
      <w:r w:rsidRPr="00A00113">
        <w:rPr>
          <w:rFonts w:ascii="Arial" w:hAnsi="Arial"/>
          <w:color w:val="000000"/>
          <w:sz w:val="24"/>
          <w:szCs w:val="24"/>
          <w:u w:color="000000"/>
        </w:rPr>
        <w:t xml:space="preserve"> is recorded for a majority of the items; however, </w:t>
      </w:r>
      <w:r w:rsidR="00985E0F">
        <w:rPr>
          <w:rFonts w:ascii="Arial" w:hAnsi="Arial"/>
          <w:color w:val="000000"/>
          <w:sz w:val="24"/>
          <w:szCs w:val="24"/>
          <w:u w:color="000000"/>
        </w:rPr>
        <w:t xml:space="preserve">A&amp;AS identified </w:t>
      </w:r>
      <w:r w:rsidRPr="00A00113">
        <w:rPr>
          <w:rFonts w:ascii="Arial" w:hAnsi="Arial"/>
          <w:color w:val="000000"/>
          <w:sz w:val="24"/>
          <w:szCs w:val="24"/>
          <w:u w:color="000000"/>
        </w:rPr>
        <w:t>some records with missin</w:t>
      </w:r>
      <w:r w:rsidR="00576B62">
        <w:rPr>
          <w:rFonts w:ascii="Arial" w:hAnsi="Arial"/>
          <w:color w:val="000000"/>
          <w:sz w:val="24"/>
          <w:szCs w:val="24"/>
          <w:u w:color="000000"/>
        </w:rPr>
        <w:t>g and outdated information.</w:t>
      </w:r>
      <w:r w:rsidRPr="00A00113">
        <w:rPr>
          <w:rFonts w:ascii="Arial" w:hAnsi="Arial"/>
          <w:color w:val="000000"/>
          <w:sz w:val="24"/>
          <w:szCs w:val="24"/>
          <w:u w:color="000000"/>
        </w:rPr>
        <w:t xml:space="preserve"> </w:t>
      </w:r>
    </w:p>
    <w:p w14:paraId="0E36D0C0" w14:textId="77777777" w:rsidR="00471784" w:rsidRPr="00C5778D" w:rsidRDefault="00471784" w:rsidP="00BB6AA5">
      <w:pPr>
        <w:overflowPunct/>
        <w:spacing w:line="360" w:lineRule="auto"/>
        <w:ind w:left="547"/>
        <w:jc w:val="both"/>
        <w:textAlignment w:val="auto"/>
        <w:rPr>
          <w:rFonts w:ascii="Arial" w:hAnsi="Arial" w:cs="Arial"/>
          <w:color w:val="000000"/>
          <w:sz w:val="24"/>
          <w:szCs w:val="24"/>
          <w:u w:color="000000"/>
        </w:rPr>
      </w:pPr>
    </w:p>
    <w:p w14:paraId="67F3106B" w14:textId="6CAD0D55" w:rsidR="00471784" w:rsidRPr="00A00113" w:rsidRDefault="00471784" w:rsidP="00736FF6">
      <w:pPr>
        <w:numPr>
          <w:ilvl w:val="0"/>
          <w:numId w:val="2"/>
        </w:numPr>
        <w:overflowPunct/>
        <w:spacing w:line="360" w:lineRule="auto"/>
        <w:ind w:left="1080" w:hanging="540"/>
        <w:jc w:val="both"/>
        <w:textAlignment w:val="auto"/>
        <w:rPr>
          <w:rFonts w:ascii="Verdana" w:hAnsi="Verdana"/>
          <w:color w:val="000000"/>
          <w:sz w:val="24"/>
          <w:szCs w:val="24"/>
          <w:u w:color="000000"/>
        </w:rPr>
      </w:pPr>
      <w:r w:rsidRPr="00A00113">
        <w:rPr>
          <w:rFonts w:ascii="Arial" w:hAnsi="Arial"/>
          <w:color w:val="000000"/>
          <w:sz w:val="24"/>
          <w:szCs w:val="24"/>
          <w:u w:color="000000"/>
        </w:rPr>
        <w:t xml:space="preserve">Location information has not been recorded for 66 equipment </w:t>
      </w:r>
      <w:r w:rsidR="0039003A" w:rsidRPr="00A00113">
        <w:rPr>
          <w:rFonts w:ascii="Arial" w:hAnsi="Arial"/>
          <w:color w:val="000000"/>
          <w:sz w:val="24"/>
          <w:szCs w:val="24"/>
          <w:u w:color="000000"/>
        </w:rPr>
        <w:t>records, which</w:t>
      </w:r>
      <w:r w:rsidRPr="00A00113">
        <w:rPr>
          <w:rFonts w:ascii="Arial" w:hAnsi="Arial"/>
          <w:color w:val="000000"/>
          <w:sz w:val="24"/>
          <w:szCs w:val="24"/>
          <w:u w:color="000000"/>
        </w:rPr>
        <w:t xml:space="preserve"> included computer mon</w:t>
      </w:r>
      <w:r w:rsidR="00736FF6">
        <w:rPr>
          <w:rFonts w:ascii="Arial" w:hAnsi="Arial"/>
          <w:color w:val="000000"/>
          <w:sz w:val="24"/>
          <w:szCs w:val="24"/>
          <w:u w:color="000000"/>
        </w:rPr>
        <w:t>itors, computers, and printers.</w:t>
      </w:r>
    </w:p>
    <w:p w14:paraId="72C9BB53" w14:textId="68DBB3BD" w:rsidR="00471784" w:rsidRDefault="00471784" w:rsidP="00736FF6">
      <w:pPr>
        <w:numPr>
          <w:ilvl w:val="0"/>
          <w:numId w:val="2"/>
        </w:numPr>
        <w:overflowPunct/>
        <w:spacing w:line="360" w:lineRule="auto"/>
        <w:ind w:left="1080" w:hanging="540"/>
        <w:jc w:val="both"/>
        <w:textAlignment w:val="auto"/>
        <w:rPr>
          <w:rFonts w:ascii="Verdana" w:hAnsi="Verdana"/>
          <w:color w:val="000000"/>
          <w:sz w:val="24"/>
          <w:szCs w:val="24"/>
          <w:u w:color="000000"/>
        </w:rPr>
      </w:pPr>
      <w:r w:rsidRPr="00A00113">
        <w:rPr>
          <w:rFonts w:ascii="Arial" w:hAnsi="Arial"/>
          <w:color w:val="000000"/>
          <w:sz w:val="24"/>
          <w:szCs w:val="24"/>
          <w:u w:color="000000"/>
        </w:rPr>
        <w:t>Serial number</w:t>
      </w:r>
      <w:r w:rsidR="00D17B71">
        <w:rPr>
          <w:rFonts w:ascii="Arial" w:hAnsi="Arial"/>
          <w:color w:val="000000"/>
          <w:sz w:val="24"/>
          <w:szCs w:val="24"/>
          <w:u w:color="000000"/>
        </w:rPr>
        <w:t>s</w:t>
      </w:r>
      <w:r w:rsidRPr="00A00113">
        <w:rPr>
          <w:rFonts w:ascii="Arial" w:hAnsi="Arial"/>
          <w:color w:val="000000"/>
          <w:sz w:val="24"/>
          <w:szCs w:val="24"/>
          <w:u w:color="000000"/>
        </w:rPr>
        <w:t xml:space="preserve"> ha</w:t>
      </w:r>
      <w:r w:rsidR="00D17B71">
        <w:rPr>
          <w:rFonts w:ascii="Arial" w:hAnsi="Arial"/>
          <w:color w:val="000000"/>
          <w:sz w:val="24"/>
          <w:szCs w:val="24"/>
          <w:u w:color="000000"/>
        </w:rPr>
        <w:t>ve</w:t>
      </w:r>
      <w:r w:rsidRPr="00A00113">
        <w:rPr>
          <w:rFonts w:ascii="Arial" w:hAnsi="Arial"/>
          <w:color w:val="000000"/>
          <w:sz w:val="24"/>
          <w:szCs w:val="24"/>
          <w:u w:color="000000"/>
        </w:rPr>
        <w:t xml:space="preserve"> not been recorded for 45 equipment records.</w:t>
      </w:r>
    </w:p>
    <w:p w14:paraId="402452EB" w14:textId="2F401F7E" w:rsidR="00471784" w:rsidRPr="00A00113" w:rsidRDefault="00D17B71" w:rsidP="00736FF6">
      <w:pPr>
        <w:numPr>
          <w:ilvl w:val="0"/>
          <w:numId w:val="2"/>
        </w:numPr>
        <w:overflowPunct/>
        <w:spacing w:line="360" w:lineRule="auto"/>
        <w:ind w:left="1080" w:hanging="540"/>
        <w:jc w:val="both"/>
        <w:textAlignment w:val="auto"/>
        <w:rPr>
          <w:rFonts w:ascii="Verdana" w:hAnsi="Verdana"/>
          <w:color w:val="000000"/>
          <w:sz w:val="24"/>
          <w:szCs w:val="24"/>
          <w:u w:color="000000"/>
        </w:rPr>
      </w:pPr>
      <w:r>
        <w:rPr>
          <w:rFonts w:ascii="Arial" w:hAnsi="Arial"/>
          <w:color w:val="000000"/>
          <w:sz w:val="24"/>
          <w:szCs w:val="24"/>
          <w:u w:color="000000"/>
        </w:rPr>
        <w:t>Records for s</w:t>
      </w:r>
      <w:r w:rsidR="00471784" w:rsidRPr="00A00113">
        <w:rPr>
          <w:rFonts w:ascii="Arial" w:hAnsi="Arial"/>
          <w:color w:val="000000"/>
          <w:sz w:val="24"/>
          <w:szCs w:val="24"/>
          <w:u w:color="000000"/>
        </w:rPr>
        <w:t>even employees that have separated from the University</w:t>
      </w:r>
      <w:r>
        <w:rPr>
          <w:rFonts w:ascii="Arial" w:hAnsi="Arial"/>
          <w:color w:val="000000"/>
          <w:sz w:val="24"/>
          <w:szCs w:val="24"/>
          <w:u w:color="000000"/>
        </w:rPr>
        <w:t xml:space="preserve"> continue to </w:t>
      </w:r>
      <w:r w:rsidR="00471784" w:rsidRPr="00A00113">
        <w:rPr>
          <w:rFonts w:ascii="Arial" w:hAnsi="Arial"/>
          <w:color w:val="000000"/>
          <w:sz w:val="24"/>
          <w:szCs w:val="24"/>
          <w:u w:color="000000"/>
        </w:rPr>
        <w:t>show equipment still assigned to them.</w:t>
      </w:r>
      <w:r>
        <w:rPr>
          <w:rFonts w:ascii="Arial" w:hAnsi="Arial"/>
          <w:color w:val="000000"/>
          <w:sz w:val="24"/>
          <w:szCs w:val="24"/>
          <w:u w:color="000000"/>
        </w:rPr>
        <w:t xml:space="preserve"> </w:t>
      </w:r>
      <w:r w:rsidR="00471784" w:rsidRPr="00A00113">
        <w:rPr>
          <w:rFonts w:ascii="Arial" w:hAnsi="Arial"/>
          <w:color w:val="000000"/>
          <w:sz w:val="24"/>
          <w:szCs w:val="24"/>
          <w:u w:color="000000"/>
        </w:rPr>
        <w:t xml:space="preserve"> Capital Programs IT Manager confirmed the items were retrieved from the employees and the records need to be updated. </w:t>
      </w:r>
    </w:p>
    <w:p w14:paraId="7708D057" w14:textId="385CE31C" w:rsidR="00471784" w:rsidRDefault="00471784" w:rsidP="00BB6AA5">
      <w:pPr>
        <w:spacing w:line="360" w:lineRule="auto"/>
        <w:ind w:left="547"/>
        <w:jc w:val="both"/>
        <w:rPr>
          <w:rFonts w:ascii="Arial" w:hAnsi="Arial" w:cs="Arial"/>
          <w:color w:val="000000"/>
          <w:sz w:val="24"/>
          <w:szCs w:val="24"/>
          <w:u w:color="000000"/>
        </w:rPr>
      </w:pPr>
      <w:r w:rsidRPr="00C81D2D">
        <w:rPr>
          <w:rFonts w:ascii="Arial" w:hAnsi="Arial" w:cs="Arial"/>
          <w:sz w:val="24"/>
          <w:szCs w:val="24"/>
          <w:u w:val="single"/>
        </w:rPr>
        <w:t>Recommendation</w:t>
      </w:r>
      <w:r w:rsidRPr="00C81D2D">
        <w:rPr>
          <w:rFonts w:ascii="Arial" w:hAnsi="Arial" w:cs="Arial"/>
          <w:sz w:val="24"/>
          <w:szCs w:val="24"/>
        </w:rPr>
        <w:t xml:space="preserve">:  </w:t>
      </w:r>
      <w:r w:rsidRPr="00C81D2D">
        <w:rPr>
          <w:rFonts w:ascii="Arial" w:hAnsi="Arial" w:cs="Arial"/>
          <w:color w:val="000000"/>
          <w:sz w:val="24"/>
          <w:szCs w:val="24"/>
          <w:u w:color="000000"/>
        </w:rPr>
        <w:t xml:space="preserve">Management should review and update the equipment records in AMS and the </w:t>
      </w:r>
      <w:r w:rsidR="00CE7686">
        <w:rPr>
          <w:rFonts w:ascii="Arial" w:hAnsi="Arial" w:cs="Arial"/>
          <w:color w:val="000000"/>
          <w:sz w:val="24"/>
          <w:szCs w:val="24"/>
          <w:u w:color="000000"/>
        </w:rPr>
        <w:t>CP</w:t>
      </w:r>
      <w:r w:rsidRPr="00C81D2D">
        <w:rPr>
          <w:rFonts w:ascii="Arial" w:hAnsi="Arial" w:cs="Arial"/>
          <w:color w:val="000000"/>
          <w:sz w:val="24"/>
          <w:szCs w:val="24"/>
          <w:u w:color="000000"/>
        </w:rPr>
        <w:t xml:space="preserve"> Inventory Listing to ensure all records are complete, </w:t>
      </w:r>
      <w:r w:rsidR="0039003A" w:rsidRPr="00C81D2D">
        <w:rPr>
          <w:rFonts w:ascii="Arial" w:hAnsi="Arial" w:cs="Arial"/>
          <w:color w:val="000000"/>
          <w:sz w:val="24"/>
          <w:szCs w:val="24"/>
          <w:u w:color="000000"/>
        </w:rPr>
        <w:t>accurate,</w:t>
      </w:r>
      <w:r w:rsidRPr="00C81D2D">
        <w:rPr>
          <w:rFonts w:ascii="Arial" w:hAnsi="Arial" w:cs="Arial"/>
          <w:color w:val="000000"/>
          <w:sz w:val="24"/>
          <w:szCs w:val="24"/>
          <w:u w:color="000000"/>
        </w:rPr>
        <w:t xml:space="preserve"> and up to date.</w:t>
      </w:r>
    </w:p>
    <w:p w14:paraId="5E817705" w14:textId="185DBB9F" w:rsidR="00FA5D00" w:rsidRDefault="00FA5D00" w:rsidP="00BB6AA5">
      <w:pPr>
        <w:spacing w:line="360" w:lineRule="auto"/>
        <w:ind w:left="547"/>
        <w:jc w:val="both"/>
        <w:rPr>
          <w:rFonts w:ascii="Arial" w:hAnsi="Arial" w:cs="Arial"/>
          <w:color w:val="000000"/>
          <w:sz w:val="24"/>
          <w:szCs w:val="24"/>
          <w:u w:color="000000"/>
        </w:rPr>
      </w:pPr>
    </w:p>
    <w:p w14:paraId="5EF3879F" w14:textId="5805D175" w:rsidR="00FA5D00" w:rsidRPr="00C81D2D" w:rsidRDefault="00FA5D00" w:rsidP="00BB6AA5">
      <w:pPr>
        <w:spacing w:line="360" w:lineRule="auto"/>
        <w:ind w:left="547"/>
        <w:jc w:val="both"/>
        <w:rPr>
          <w:rFonts w:ascii="Arial" w:hAnsi="Arial" w:cs="Arial"/>
          <w:color w:val="000000"/>
          <w:sz w:val="24"/>
          <w:szCs w:val="24"/>
          <w:u w:color="000000"/>
        </w:rPr>
      </w:pPr>
      <w:r>
        <w:rPr>
          <w:rFonts w:ascii="Arial" w:hAnsi="Arial"/>
          <w:color w:val="000000"/>
          <w:sz w:val="24"/>
          <w:szCs w:val="24"/>
          <w:u w:val="single" w:color="000000"/>
        </w:rPr>
        <w:t>Response</w:t>
      </w:r>
      <w:r w:rsidRPr="00FA5D00">
        <w:rPr>
          <w:rFonts w:ascii="Arial" w:hAnsi="Arial"/>
          <w:color w:val="000000"/>
          <w:sz w:val="24"/>
          <w:szCs w:val="24"/>
        </w:rPr>
        <w:t>:</w:t>
      </w:r>
      <w:r w:rsidR="00294F5D">
        <w:rPr>
          <w:rFonts w:ascii="Arial" w:hAnsi="Arial"/>
          <w:color w:val="000000"/>
          <w:sz w:val="24"/>
          <w:szCs w:val="24"/>
        </w:rPr>
        <w:t xml:space="preserve">  </w:t>
      </w:r>
      <w:r w:rsidR="00C775FE">
        <w:rPr>
          <w:rFonts w:ascii="Arial" w:hAnsi="Arial"/>
          <w:color w:val="000000"/>
          <w:sz w:val="24"/>
          <w:szCs w:val="24"/>
        </w:rPr>
        <w:t>All blank serial number and location fields have been updated or corrected.  Capital Programs will ensure that its equipment records are complete and that the CP Inventory Listing match the records in AMS for item above $5,000.  Capital Programs will utilize multiple employees in the IT and Finance departments to help with this tracking.</w:t>
      </w:r>
    </w:p>
    <w:p w14:paraId="282D989C" w14:textId="77777777" w:rsidR="00F5210F" w:rsidRPr="008A24A7" w:rsidRDefault="00F5210F" w:rsidP="008A24A7">
      <w:pPr>
        <w:overflowPunct/>
        <w:spacing w:line="360" w:lineRule="auto"/>
        <w:jc w:val="both"/>
        <w:textAlignment w:val="auto"/>
        <w:rPr>
          <w:rFonts w:ascii="Arial" w:hAnsi="Arial" w:cs="Arial"/>
          <w:sz w:val="24"/>
          <w:szCs w:val="24"/>
        </w:rPr>
      </w:pPr>
    </w:p>
    <w:p w14:paraId="78446E03" w14:textId="77777777" w:rsidR="00BE119E" w:rsidRPr="008A24A7" w:rsidRDefault="0056567C" w:rsidP="008A24A7">
      <w:pPr>
        <w:pStyle w:val="ListParagraph"/>
        <w:numPr>
          <w:ilvl w:val="0"/>
          <w:numId w:val="7"/>
        </w:numPr>
        <w:overflowPunct/>
        <w:spacing w:line="360" w:lineRule="auto"/>
        <w:ind w:left="547" w:hanging="547"/>
        <w:jc w:val="both"/>
        <w:textAlignment w:val="auto"/>
        <w:rPr>
          <w:rFonts w:ascii="Arial" w:hAnsi="Arial" w:cs="Arial"/>
          <w:sz w:val="24"/>
          <w:szCs w:val="24"/>
          <w:u w:val="single"/>
        </w:rPr>
      </w:pPr>
      <w:r w:rsidRPr="008A24A7">
        <w:rPr>
          <w:rFonts w:ascii="Arial" w:hAnsi="Arial" w:cs="Arial"/>
          <w:sz w:val="24"/>
          <w:szCs w:val="24"/>
          <w:u w:val="single"/>
        </w:rPr>
        <w:t>Physical Inventory</w:t>
      </w:r>
    </w:p>
    <w:p w14:paraId="743D6505" w14:textId="77777777" w:rsidR="0056567C" w:rsidRPr="008A24A7" w:rsidRDefault="0056567C" w:rsidP="008A24A7">
      <w:pPr>
        <w:overflowPunct/>
        <w:spacing w:line="360" w:lineRule="auto"/>
        <w:jc w:val="both"/>
        <w:textAlignment w:val="auto"/>
        <w:rPr>
          <w:rFonts w:ascii="Arial" w:hAnsi="Arial" w:cs="Arial"/>
          <w:color w:val="000000"/>
          <w:sz w:val="24"/>
          <w:szCs w:val="24"/>
          <w:u w:color="000000"/>
        </w:rPr>
      </w:pPr>
    </w:p>
    <w:p w14:paraId="72595B70" w14:textId="507A99CF" w:rsidR="00C015A7" w:rsidRPr="008A24A7" w:rsidRDefault="00B82E1A" w:rsidP="008A24A7">
      <w:pPr>
        <w:overflowPunct/>
        <w:spacing w:line="360" w:lineRule="auto"/>
        <w:ind w:left="547"/>
        <w:jc w:val="both"/>
        <w:textAlignment w:val="auto"/>
        <w:rPr>
          <w:rFonts w:ascii="Arial" w:hAnsi="Arial" w:cs="Arial"/>
          <w:color w:val="000000"/>
          <w:sz w:val="24"/>
          <w:szCs w:val="24"/>
          <w:u w:color="000000"/>
        </w:rPr>
      </w:pPr>
      <w:r w:rsidRPr="008A24A7">
        <w:rPr>
          <w:rFonts w:ascii="Arial" w:hAnsi="Arial" w:cs="Arial"/>
          <w:color w:val="000000"/>
          <w:sz w:val="24"/>
          <w:szCs w:val="24"/>
          <w:u w:color="000000"/>
        </w:rPr>
        <w:t>The University requires departments to conduct a physical inventory of all equipment with a cost greater than $5,000</w:t>
      </w:r>
      <w:r w:rsidR="00BA2B02">
        <w:rPr>
          <w:rFonts w:ascii="Arial" w:hAnsi="Arial" w:cs="Arial"/>
          <w:color w:val="000000"/>
          <w:sz w:val="24"/>
          <w:szCs w:val="24"/>
          <w:u w:color="000000"/>
        </w:rPr>
        <w:t>,</w:t>
      </w:r>
      <w:r w:rsidRPr="008A24A7">
        <w:rPr>
          <w:rFonts w:ascii="Arial" w:hAnsi="Arial" w:cs="Arial"/>
          <w:color w:val="000000"/>
          <w:sz w:val="24"/>
          <w:szCs w:val="24"/>
          <w:u w:color="000000"/>
        </w:rPr>
        <w:t xml:space="preserve"> at least once every two years.</w:t>
      </w:r>
      <w:r w:rsidR="00C015A7" w:rsidRPr="008A24A7">
        <w:rPr>
          <w:rFonts w:ascii="Arial" w:hAnsi="Arial" w:cs="Arial"/>
          <w:color w:val="000000"/>
          <w:sz w:val="24"/>
          <w:szCs w:val="24"/>
          <w:u w:color="000000"/>
        </w:rPr>
        <w:t xml:space="preserve">  A&amp;AS obtained and reviewed the "Annual Equipment </w:t>
      </w:r>
      <w:r w:rsidR="00CE7686">
        <w:rPr>
          <w:rFonts w:ascii="Arial" w:hAnsi="Arial" w:cs="Arial"/>
          <w:color w:val="000000"/>
          <w:sz w:val="24"/>
          <w:szCs w:val="24"/>
          <w:u w:color="000000"/>
        </w:rPr>
        <w:t xml:space="preserve">Certification Form" for CP </w:t>
      </w:r>
      <w:r w:rsidR="00C015A7" w:rsidRPr="008A24A7">
        <w:rPr>
          <w:rFonts w:ascii="Arial" w:hAnsi="Arial" w:cs="Arial"/>
          <w:color w:val="000000"/>
          <w:sz w:val="24"/>
          <w:szCs w:val="24"/>
          <w:u w:color="000000"/>
        </w:rPr>
        <w:t xml:space="preserve">from </w:t>
      </w:r>
      <w:r w:rsidR="00765C55">
        <w:rPr>
          <w:rFonts w:ascii="Arial" w:hAnsi="Arial" w:cs="Arial"/>
          <w:color w:val="000000"/>
          <w:sz w:val="24"/>
          <w:szCs w:val="24"/>
          <w:u w:color="000000"/>
        </w:rPr>
        <w:t xml:space="preserve">the </w:t>
      </w:r>
      <w:r w:rsidR="00C015A7" w:rsidRPr="008A24A7">
        <w:rPr>
          <w:rFonts w:ascii="Arial" w:hAnsi="Arial" w:cs="Arial"/>
          <w:color w:val="000000"/>
          <w:sz w:val="24"/>
          <w:szCs w:val="24"/>
          <w:u w:color="000000"/>
        </w:rPr>
        <w:t xml:space="preserve">Campus Property, </w:t>
      </w:r>
      <w:r w:rsidR="0039003A" w:rsidRPr="008A24A7">
        <w:rPr>
          <w:rFonts w:ascii="Arial" w:hAnsi="Arial" w:cs="Arial"/>
          <w:color w:val="000000"/>
          <w:sz w:val="24"/>
          <w:szCs w:val="24"/>
          <w:u w:color="000000"/>
        </w:rPr>
        <w:t>Plant,</w:t>
      </w:r>
      <w:r w:rsidR="00C015A7" w:rsidRPr="008A24A7">
        <w:rPr>
          <w:rFonts w:ascii="Arial" w:hAnsi="Arial" w:cs="Arial"/>
          <w:color w:val="000000"/>
          <w:sz w:val="24"/>
          <w:szCs w:val="24"/>
          <w:u w:color="000000"/>
        </w:rPr>
        <w:t xml:space="preserve"> and Equipment Assistant Manager</w:t>
      </w:r>
      <w:r w:rsidR="00BA2B02">
        <w:rPr>
          <w:rFonts w:ascii="Arial" w:hAnsi="Arial" w:cs="Arial"/>
          <w:color w:val="000000"/>
          <w:sz w:val="24"/>
          <w:szCs w:val="24"/>
          <w:u w:color="000000"/>
        </w:rPr>
        <w:t>,</w:t>
      </w:r>
      <w:r w:rsidR="00C015A7" w:rsidRPr="008A24A7">
        <w:rPr>
          <w:rFonts w:ascii="Arial" w:hAnsi="Arial" w:cs="Arial"/>
          <w:color w:val="000000"/>
          <w:sz w:val="24"/>
          <w:szCs w:val="24"/>
          <w:u w:color="000000"/>
        </w:rPr>
        <w:t xml:space="preserve"> noting the last inventory was conducted within the last two years, in December 2019.</w:t>
      </w:r>
    </w:p>
    <w:p w14:paraId="6915C3CF" w14:textId="77777777" w:rsidR="00C015A7" w:rsidRPr="008A24A7" w:rsidRDefault="00C015A7" w:rsidP="008A24A7">
      <w:pPr>
        <w:overflowPunct/>
        <w:spacing w:line="360" w:lineRule="auto"/>
        <w:ind w:left="547"/>
        <w:jc w:val="both"/>
        <w:textAlignment w:val="auto"/>
        <w:rPr>
          <w:rFonts w:ascii="Arial" w:hAnsi="Arial" w:cs="Arial"/>
          <w:color w:val="000000"/>
          <w:sz w:val="24"/>
          <w:szCs w:val="24"/>
          <w:u w:color="000000"/>
        </w:rPr>
      </w:pPr>
    </w:p>
    <w:p w14:paraId="0305BA3D" w14:textId="77777777" w:rsidR="00B82E1A" w:rsidRPr="008A24A7" w:rsidRDefault="00C015A7" w:rsidP="008A24A7">
      <w:pPr>
        <w:overflowPunct/>
        <w:spacing w:line="360" w:lineRule="auto"/>
        <w:ind w:left="547"/>
        <w:jc w:val="both"/>
        <w:textAlignment w:val="auto"/>
        <w:rPr>
          <w:rFonts w:ascii="Arial" w:hAnsi="Arial" w:cs="Arial"/>
          <w:color w:val="000000"/>
          <w:sz w:val="24"/>
          <w:szCs w:val="24"/>
          <w:u w:color="000000"/>
        </w:rPr>
      </w:pPr>
      <w:r w:rsidRPr="008A24A7">
        <w:rPr>
          <w:rFonts w:ascii="Arial" w:hAnsi="Arial" w:cs="Arial"/>
          <w:color w:val="000000"/>
          <w:sz w:val="24"/>
          <w:szCs w:val="24"/>
          <w:u w:color="000000"/>
        </w:rPr>
        <w:t>A&amp;AS also a</w:t>
      </w:r>
      <w:r w:rsidR="008724C6" w:rsidRPr="008A24A7">
        <w:rPr>
          <w:rFonts w:ascii="Arial" w:hAnsi="Arial" w:cs="Arial"/>
          <w:color w:val="000000"/>
          <w:sz w:val="24"/>
          <w:szCs w:val="24"/>
          <w:u w:color="000000"/>
        </w:rPr>
        <w:t xml:space="preserve">nalyzed </w:t>
      </w:r>
      <w:r w:rsidRPr="008A24A7">
        <w:rPr>
          <w:rFonts w:ascii="Arial" w:hAnsi="Arial" w:cs="Arial"/>
          <w:color w:val="000000"/>
          <w:sz w:val="24"/>
          <w:szCs w:val="24"/>
          <w:u w:color="000000"/>
        </w:rPr>
        <w:t xml:space="preserve">the </w:t>
      </w:r>
      <w:r w:rsidR="008A24A7" w:rsidRPr="008A24A7">
        <w:rPr>
          <w:rFonts w:ascii="Arial" w:hAnsi="Arial" w:cs="Arial"/>
          <w:color w:val="000000"/>
          <w:sz w:val="24"/>
          <w:szCs w:val="24"/>
          <w:u w:color="000000"/>
        </w:rPr>
        <w:t>dates of the last physical inventory count for all equipment records in AMS, noting</w:t>
      </w:r>
      <w:r w:rsidR="008724C6" w:rsidRPr="008A24A7">
        <w:rPr>
          <w:rFonts w:ascii="Arial" w:hAnsi="Arial" w:cs="Arial"/>
          <w:color w:val="000000"/>
          <w:sz w:val="24"/>
          <w:szCs w:val="24"/>
          <w:u w:color="000000"/>
        </w:rPr>
        <w:t xml:space="preserve"> </w:t>
      </w:r>
      <w:r w:rsidRPr="008A24A7">
        <w:rPr>
          <w:rFonts w:ascii="Arial" w:hAnsi="Arial" w:cs="Arial"/>
          <w:color w:val="000000"/>
          <w:sz w:val="24"/>
          <w:szCs w:val="24"/>
          <w:u w:color="000000"/>
        </w:rPr>
        <w:t xml:space="preserve">a </w:t>
      </w:r>
      <w:r w:rsidR="008724C6" w:rsidRPr="008A24A7">
        <w:rPr>
          <w:rFonts w:ascii="Arial" w:hAnsi="Arial" w:cs="Arial"/>
          <w:color w:val="000000"/>
          <w:sz w:val="24"/>
          <w:szCs w:val="24"/>
          <w:u w:color="000000"/>
        </w:rPr>
        <w:t xml:space="preserve">physical inventory was performed for all inventorial equipment within the last two years.  </w:t>
      </w:r>
    </w:p>
    <w:p w14:paraId="0DC66811" w14:textId="77777777" w:rsidR="00B82E1A" w:rsidRPr="008A24A7" w:rsidRDefault="00B82E1A" w:rsidP="008A24A7">
      <w:pPr>
        <w:overflowPunct/>
        <w:spacing w:line="360" w:lineRule="auto"/>
        <w:ind w:left="547"/>
        <w:jc w:val="both"/>
        <w:textAlignment w:val="auto"/>
        <w:rPr>
          <w:rFonts w:ascii="Arial" w:hAnsi="Arial" w:cs="Arial"/>
          <w:color w:val="000000"/>
          <w:sz w:val="24"/>
          <w:szCs w:val="24"/>
          <w:u w:color="000000"/>
        </w:rPr>
      </w:pPr>
    </w:p>
    <w:p w14:paraId="0F93069C" w14:textId="77777777" w:rsidR="008724C6" w:rsidRDefault="008A24A7" w:rsidP="008A24A7">
      <w:pPr>
        <w:overflowPunct/>
        <w:spacing w:line="360" w:lineRule="auto"/>
        <w:ind w:left="547"/>
        <w:jc w:val="both"/>
        <w:textAlignment w:val="auto"/>
        <w:rPr>
          <w:rFonts w:ascii="Arial" w:hAnsi="Arial" w:cs="Arial"/>
          <w:color w:val="000000"/>
          <w:sz w:val="24"/>
          <w:szCs w:val="24"/>
          <w:u w:color="000000"/>
        </w:rPr>
      </w:pPr>
      <w:r w:rsidRPr="008A24A7">
        <w:rPr>
          <w:rFonts w:ascii="Arial" w:hAnsi="Arial" w:cs="Arial"/>
          <w:color w:val="000000"/>
          <w:sz w:val="24"/>
          <w:szCs w:val="24"/>
          <w:u w:color="000000"/>
        </w:rPr>
        <w:t xml:space="preserve">Furthermore, </w:t>
      </w:r>
      <w:r w:rsidR="008724C6" w:rsidRPr="008A24A7">
        <w:rPr>
          <w:rFonts w:ascii="Arial" w:hAnsi="Arial" w:cs="Arial"/>
          <w:color w:val="000000"/>
          <w:sz w:val="24"/>
          <w:szCs w:val="24"/>
          <w:u w:color="000000"/>
        </w:rPr>
        <w:t>A&amp;AS selected a judgmental sample of 10 inventorial equipment items from</w:t>
      </w:r>
      <w:r w:rsidRPr="008A24A7">
        <w:rPr>
          <w:rFonts w:ascii="Arial" w:hAnsi="Arial" w:cs="Arial"/>
          <w:color w:val="000000"/>
          <w:sz w:val="24"/>
          <w:szCs w:val="24"/>
          <w:u w:color="000000"/>
        </w:rPr>
        <w:t xml:space="preserve"> AMS and physically verified the existence of these items </w:t>
      </w:r>
      <w:r w:rsidR="008724C6" w:rsidRPr="008A24A7">
        <w:rPr>
          <w:rFonts w:ascii="Arial" w:hAnsi="Arial" w:cs="Arial"/>
          <w:color w:val="000000"/>
          <w:sz w:val="24"/>
          <w:szCs w:val="24"/>
          <w:u w:color="000000"/>
        </w:rPr>
        <w:t xml:space="preserve">with the </w:t>
      </w:r>
      <w:r w:rsidR="00CE7686">
        <w:rPr>
          <w:rFonts w:ascii="Arial" w:hAnsi="Arial" w:cs="Arial"/>
          <w:color w:val="000000"/>
          <w:sz w:val="24"/>
          <w:szCs w:val="24"/>
          <w:u w:color="000000"/>
        </w:rPr>
        <w:t>CP</w:t>
      </w:r>
      <w:r w:rsidR="008724C6" w:rsidRPr="008A24A7">
        <w:rPr>
          <w:rFonts w:ascii="Arial" w:hAnsi="Arial" w:cs="Arial"/>
          <w:color w:val="000000"/>
          <w:sz w:val="24"/>
          <w:szCs w:val="24"/>
          <w:u w:color="000000"/>
        </w:rPr>
        <w:t xml:space="preserve"> IT Manager, Network Systems Engineer, and User Support </w:t>
      </w:r>
      <w:r w:rsidRPr="008A24A7">
        <w:rPr>
          <w:rFonts w:ascii="Arial" w:hAnsi="Arial" w:cs="Arial"/>
          <w:color w:val="000000"/>
          <w:sz w:val="24"/>
          <w:szCs w:val="24"/>
          <w:u w:color="000000"/>
        </w:rPr>
        <w:t xml:space="preserve">Technician on December 11, 2019.  </w:t>
      </w:r>
    </w:p>
    <w:p w14:paraId="16713C28" w14:textId="77777777" w:rsidR="008A24A7" w:rsidRDefault="008A24A7" w:rsidP="008A24A7">
      <w:pPr>
        <w:overflowPunct/>
        <w:spacing w:line="360" w:lineRule="auto"/>
        <w:ind w:left="547"/>
        <w:jc w:val="both"/>
        <w:textAlignment w:val="auto"/>
        <w:rPr>
          <w:rFonts w:ascii="Arial" w:hAnsi="Arial" w:cs="Arial"/>
          <w:color w:val="000000"/>
          <w:sz w:val="24"/>
          <w:szCs w:val="24"/>
          <w:u w:color="000000"/>
        </w:rPr>
      </w:pPr>
    </w:p>
    <w:p w14:paraId="111D87D3" w14:textId="77777777" w:rsidR="008A24A7" w:rsidRPr="00222C4B" w:rsidRDefault="008A24A7" w:rsidP="008A24A7">
      <w:pPr>
        <w:suppressAutoHyphens/>
        <w:autoSpaceDN/>
        <w:adjustRightInd/>
        <w:spacing w:line="360" w:lineRule="auto"/>
        <w:ind w:left="540"/>
        <w:jc w:val="both"/>
        <w:rPr>
          <w:rFonts w:ascii="Arial" w:hAnsi="Arial" w:cs="Arial"/>
          <w:sz w:val="24"/>
          <w:szCs w:val="24"/>
          <w:lang w:eastAsia="ar-SA"/>
        </w:rPr>
      </w:pPr>
      <w:r w:rsidRPr="00222C4B">
        <w:rPr>
          <w:rFonts w:ascii="Arial" w:hAnsi="Arial" w:cs="Arial"/>
          <w:sz w:val="24"/>
          <w:szCs w:val="24"/>
          <w:lang w:eastAsia="ar-SA"/>
        </w:rPr>
        <w:t>There were no significant control weaknesses noted in this area.</w:t>
      </w:r>
    </w:p>
    <w:p w14:paraId="34F07375" w14:textId="10ACFBF9" w:rsidR="006960EB" w:rsidRDefault="006960EB" w:rsidP="008A24A7">
      <w:pPr>
        <w:spacing w:line="360" w:lineRule="auto"/>
        <w:jc w:val="both"/>
        <w:rPr>
          <w:rFonts w:ascii="Arial" w:hAnsi="Arial" w:cs="Arial"/>
          <w:sz w:val="24"/>
          <w:szCs w:val="24"/>
        </w:rPr>
      </w:pPr>
    </w:p>
    <w:p w14:paraId="574B2991" w14:textId="4FABAC9F" w:rsidR="00EE6066" w:rsidRDefault="00EE6066" w:rsidP="008A24A7">
      <w:pPr>
        <w:spacing w:line="360" w:lineRule="auto"/>
        <w:jc w:val="both"/>
        <w:rPr>
          <w:rFonts w:ascii="Arial" w:hAnsi="Arial" w:cs="Arial"/>
          <w:sz w:val="24"/>
          <w:szCs w:val="24"/>
        </w:rPr>
      </w:pPr>
    </w:p>
    <w:p w14:paraId="080A4002" w14:textId="70F1AACB" w:rsidR="00EE6066" w:rsidRDefault="00EE6066" w:rsidP="008A24A7">
      <w:pPr>
        <w:spacing w:line="360" w:lineRule="auto"/>
        <w:jc w:val="both"/>
        <w:rPr>
          <w:rFonts w:ascii="Arial" w:hAnsi="Arial" w:cs="Arial"/>
          <w:sz w:val="24"/>
          <w:szCs w:val="24"/>
        </w:rPr>
      </w:pPr>
    </w:p>
    <w:p w14:paraId="02321DFE" w14:textId="77777777" w:rsidR="00EE6066" w:rsidRPr="008A24A7" w:rsidRDefault="00EE6066" w:rsidP="008A24A7">
      <w:pPr>
        <w:spacing w:line="360" w:lineRule="auto"/>
        <w:jc w:val="both"/>
        <w:rPr>
          <w:rFonts w:ascii="Arial" w:hAnsi="Arial" w:cs="Arial"/>
          <w:sz w:val="24"/>
          <w:szCs w:val="24"/>
        </w:rPr>
      </w:pPr>
    </w:p>
    <w:p w14:paraId="078A2620" w14:textId="77777777" w:rsidR="008A4A4C" w:rsidRPr="002F42B3" w:rsidRDefault="008A4A4C" w:rsidP="00BB6AA5">
      <w:pPr>
        <w:pStyle w:val="ListParagraph"/>
        <w:numPr>
          <w:ilvl w:val="0"/>
          <w:numId w:val="7"/>
        </w:numPr>
        <w:overflowPunct/>
        <w:spacing w:line="360" w:lineRule="auto"/>
        <w:ind w:left="547" w:hanging="547"/>
        <w:jc w:val="both"/>
        <w:textAlignment w:val="auto"/>
        <w:rPr>
          <w:rFonts w:ascii="Arial" w:hAnsi="Arial" w:cs="Arial"/>
          <w:color w:val="000000"/>
          <w:sz w:val="24"/>
          <w:szCs w:val="24"/>
          <w:u w:val="single" w:color="000000"/>
        </w:rPr>
      </w:pPr>
      <w:r w:rsidRPr="002F42B3">
        <w:rPr>
          <w:rFonts w:ascii="Arial" w:hAnsi="Arial" w:cs="Arial"/>
          <w:color w:val="000000"/>
          <w:sz w:val="24"/>
          <w:szCs w:val="24"/>
          <w:u w:val="single" w:color="000000"/>
        </w:rPr>
        <w:t>Equipment Property Tag</w:t>
      </w:r>
    </w:p>
    <w:p w14:paraId="59E54C33" w14:textId="77777777" w:rsidR="008A4A4C" w:rsidRPr="008A4A4C" w:rsidRDefault="008A4A4C" w:rsidP="00BB6AA5">
      <w:pPr>
        <w:pStyle w:val="ListParagraph"/>
        <w:overflowPunct/>
        <w:spacing w:line="360" w:lineRule="auto"/>
        <w:ind w:left="540"/>
        <w:jc w:val="both"/>
        <w:textAlignment w:val="auto"/>
        <w:rPr>
          <w:rFonts w:ascii="Arial" w:hAnsi="Arial" w:cs="Arial"/>
          <w:color w:val="000000"/>
          <w:sz w:val="24"/>
          <w:szCs w:val="24"/>
          <w:u w:color="000000"/>
        </w:rPr>
      </w:pPr>
    </w:p>
    <w:p w14:paraId="4CA931AB" w14:textId="25DC4083" w:rsidR="008A4A4C" w:rsidRDefault="008A4A4C" w:rsidP="00BB6AA5">
      <w:pPr>
        <w:pStyle w:val="ListParagraph"/>
        <w:overflowPunct/>
        <w:spacing w:line="360" w:lineRule="auto"/>
        <w:ind w:left="540"/>
        <w:jc w:val="both"/>
        <w:textAlignment w:val="auto"/>
        <w:rPr>
          <w:rFonts w:ascii="Arial" w:hAnsi="Arial" w:cs="Arial"/>
          <w:color w:val="000000"/>
          <w:sz w:val="24"/>
          <w:szCs w:val="24"/>
          <w:u w:color="000000"/>
        </w:rPr>
      </w:pPr>
      <w:r w:rsidRPr="008A4A4C">
        <w:rPr>
          <w:rFonts w:ascii="Arial" w:hAnsi="Arial" w:cs="Arial"/>
          <w:color w:val="000000"/>
          <w:sz w:val="24"/>
          <w:szCs w:val="24"/>
          <w:u w:color="000000"/>
        </w:rPr>
        <w:t xml:space="preserve">The </w:t>
      </w:r>
      <w:r w:rsidR="00F5188D">
        <w:rPr>
          <w:rFonts w:ascii="Arial" w:hAnsi="Arial" w:cs="Arial"/>
          <w:color w:val="000000"/>
          <w:sz w:val="24"/>
          <w:szCs w:val="24"/>
          <w:u w:color="000000"/>
        </w:rPr>
        <w:t xml:space="preserve">UCLA </w:t>
      </w:r>
      <w:r w:rsidRPr="008A4A4C">
        <w:rPr>
          <w:rFonts w:ascii="Arial" w:hAnsi="Arial" w:cs="Arial"/>
          <w:color w:val="000000"/>
          <w:sz w:val="24"/>
          <w:szCs w:val="24"/>
          <w:u w:color="000000"/>
        </w:rPr>
        <w:t>property tag</w:t>
      </w:r>
      <w:r w:rsidR="00F5188D">
        <w:rPr>
          <w:rFonts w:ascii="Arial" w:hAnsi="Arial" w:cs="Arial"/>
          <w:color w:val="000000"/>
          <w:sz w:val="24"/>
          <w:szCs w:val="24"/>
          <w:u w:color="000000"/>
        </w:rPr>
        <w:t xml:space="preserve"> for inventorial equipment should be</w:t>
      </w:r>
      <w:r w:rsidRPr="008A4A4C">
        <w:rPr>
          <w:rFonts w:ascii="Arial" w:hAnsi="Arial" w:cs="Arial"/>
          <w:color w:val="000000"/>
          <w:sz w:val="24"/>
          <w:szCs w:val="24"/>
          <w:u w:color="000000"/>
        </w:rPr>
        <w:t xml:space="preserve"> properly secured to </w:t>
      </w:r>
      <w:r w:rsidR="00F5188D">
        <w:rPr>
          <w:rFonts w:ascii="Arial" w:hAnsi="Arial" w:cs="Arial"/>
          <w:color w:val="000000"/>
          <w:sz w:val="24"/>
          <w:szCs w:val="24"/>
          <w:u w:color="000000"/>
        </w:rPr>
        <w:t>each</w:t>
      </w:r>
      <w:r w:rsidRPr="008A4A4C">
        <w:rPr>
          <w:rFonts w:ascii="Arial" w:hAnsi="Arial" w:cs="Arial"/>
          <w:color w:val="000000"/>
          <w:sz w:val="24"/>
          <w:szCs w:val="24"/>
          <w:u w:color="000000"/>
        </w:rPr>
        <w:t xml:space="preserve"> item and the tag number</w:t>
      </w:r>
      <w:r w:rsidR="00EB6F55">
        <w:rPr>
          <w:rFonts w:ascii="Arial" w:hAnsi="Arial" w:cs="Arial"/>
          <w:color w:val="000000"/>
          <w:sz w:val="24"/>
          <w:szCs w:val="24"/>
          <w:u w:color="000000"/>
        </w:rPr>
        <w:t xml:space="preserve"> </w:t>
      </w:r>
      <w:r w:rsidR="00F5188D">
        <w:rPr>
          <w:rFonts w:ascii="Arial" w:hAnsi="Arial" w:cs="Arial"/>
          <w:color w:val="000000"/>
          <w:sz w:val="24"/>
          <w:szCs w:val="24"/>
          <w:u w:color="000000"/>
        </w:rPr>
        <w:t xml:space="preserve">should </w:t>
      </w:r>
      <w:r w:rsidR="00EB6F55">
        <w:rPr>
          <w:rFonts w:ascii="Arial" w:hAnsi="Arial" w:cs="Arial"/>
          <w:color w:val="000000"/>
          <w:sz w:val="24"/>
          <w:szCs w:val="24"/>
          <w:u w:color="000000"/>
        </w:rPr>
        <w:t xml:space="preserve">agree </w:t>
      </w:r>
      <w:r w:rsidR="00F5188D">
        <w:rPr>
          <w:rFonts w:ascii="Arial" w:hAnsi="Arial" w:cs="Arial"/>
          <w:color w:val="000000"/>
          <w:sz w:val="24"/>
          <w:szCs w:val="24"/>
          <w:u w:color="000000"/>
        </w:rPr>
        <w:t>with</w:t>
      </w:r>
      <w:r w:rsidR="00F52B49">
        <w:rPr>
          <w:rFonts w:ascii="Arial" w:hAnsi="Arial" w:cs="Arial"/>
          <w:color w:val="000000"/>
          <w:sz w:val="24"/>
          <w:szCs w:val="24"/>
          <w:u w:color="000000"/>
        </w:rPr>
        <w:t xml:space="preserve"> </w:t>
      </w:r>
      <w:r w:rsidR="00EB6F55">
        <w:rPr>
          <w:rFonts w:ascii="Arial" w:hAnsi="Arial" w:cs="Arial"/>
          <w:color w:val="000000"/>
          <w:sz w:val="24"/>
          <w:szCs w:val="24"/>
          <w:u w:color="000000"/>
        </w:rPr>
        <w:t>AMS records</w:t>
      </w:r>
      <w:r w:rsidR="00F5188D">
        <w:rPr>
          <w:rFonts w:ascii="Arial" w:hAnsi="Arial" w:cs="Arial"/>
          <w:color w:val="000000"/>
          <w:sz w:val="24"/>
          <w:szCs w:val="24"/>
          <w:u w:color="000000"/>
        </w:rPr>
        <w:t xml:space="preserve">.  A&amp;AS was able to verify that </w:t>
      </w:r>
      <w:r w:rsidR="00EB6F55">
        <w:rPr>
          <w:rFonts w:ascii="Arial" w:hAnsi="Arial" w:cs="Arial"/>
          <w:color w:val="000000"/>
          <w:sz w:val="24"/>
          <w:szCs w:val="24"/>
          <w:u w:color="000000"/>
        </w:rPr>
        <w:t>12</w:t>
      </w:r>
      <w:r w:rsidRPr="008A4A4C">
        <w:rPr>
          <w:rFonts w:ascii="Arial" w:hAnsi="Arial" w:cs="Arial"/>
          <w:color w:val="000000"/>
          <w:sz w:val="24"/>
          <w:szCs w:val="24"/>
          <w:u w:color="000000"/>
        </w:rPr>
        <w:t xml:space="preserve"> of the </w:t>
      </w:r>
      <w:r w:rsidR="00EB6F55">
        <w:rPr>
          <w:rFonts w:ascii="Arial" w:hAnsi="Arial" w:cs="Arial"/>
          <w:color w:val="000000"/>
          <w:sz w:val="24"/>
          <w:szCs w:val="24"/>
          <w:u w:color="000000"/>
        </w:rPr>
        <w:t xml:space="preserve">15 </w:t>
      </w:r>
      <w:r w:rsidRPr="008A4A4C">
        <w:rPr>
          <w:rFonts w:ascii="Arial" w:hAnsi="Arial" w:cs="Arial"/>
          <w:color w:val="000000"/>
          <w:sz w:val="24"/>
          <w:szCs w:val="24"/>
          <w:u w:color="000000"/>
        </w:rPr>
        <w:t>items sampled</w:t>
      </w:r>
      <w:r w:rsidR="00F5188D">
        <w:rPr>
          <w:rFonts w:ascii="Arial" w:hAnsi="Arial" w:cs="Arial"/>
          <w:color w:val="000000"/>
          <w:sz w:val="24"/>
          <w:szCs w:val="24"/>
          <w:u w:color="000000"/>
        </w:rPr>
        <w:t xml:space="preserve"> had the appropriate tag affixed</w:t>
      </w:r>
      <w:r w:rsidRPr="008A4A4C">
        <w:rPr>
          <w:rFonts w:ascii="Arial" w:hAnsi="Arial" w:cs="Arial"/>
          <w:color w:val="000000"/>
          <w:sz w:val="24"/>
          <w:szCs w:val="24"/>
          <w:u w:color="000000"/>
        </w:rPr>
        <w:t>.</w:t>
      </w:r>
      <w:r w:rsidR="00F5188D">
        <w:rPr>
          <w:rFonts w:ascii="Arial" w:hAnsi="Arial" w:cs="Arial"/>
          <w:color w:val="000000"/>
          <w:sz w:val="24"/>
          <w:szCs w:val="24"/>
          <w:u w:color="000000"/>
        </w:rPr>
        <w:t xml:space="preserve"> </w:t>
      </w:r>
      <w:r w:rsidRPr="008A4A4C">
        <w:rPr>
          <w:rFonts w:ascii="Arial" w:hAnsi="Arial" w:cs="Arial"/>
          <w:color w:val="000000"/>
          <w:sz w:val="24"/>
          <w:szCs w:val="24"/>
          <w:u w:color="000000"/>
        </w:rPr>
        <w:t xml:space="preserve"> </w:t>
      </w:r>
      <w:r w:rsidR="00F5188D">
        <w:rPr>
          <w:rFonts w:ascii="Arial" w:hAnsi="Arial" w:cs="Arial"/>
          <w:color w:val="000000"/>
          <w:sz w:val="24"/>
          <w:szCs w:val="24"/>
          <w:u w:color="000000"/>
        </w:rPr>
        <w:t>The remaining t</w:t>
      </w:r>
      <w:r w:rsidR="0039003A" w:rsidRPr="008A4A4C">
        <w:rPr>
          <w:rFonts w:ascii="Arial" w:hAnsi="Arial" w:cs="Arial"/>
          <w:color w:val="000000"/>
          <w:sz w:val="24"/>
          <w:szCs w:val="24"/>
          <w:u w:color="000000"/>
        </w:rPr>
        <w:t>hree inventorial equipment items</w:t>
      </w:r>
      <w:r w:rsidRPr="008A4A4C">
        <w:rPr>
          <w:rFonts w:ascii="Arial" w:hAnsi="Arial" w:cs="Arial"/>
          <w:color w:val="000000"/>
          <w:sz w:val="24"/>
          <w:szCs w:val="24"/>
          <w:u w:color="000000"/>
        </w:rPr>
        <w:t xml:space="preserve"> d</w:t>
      </w:r>
      <w:r w:rsidR="00F5188D">
        <w:rPr>
          <w:rFonts w:ascii="Arial" w:hAnsi="Arial" w:cs="Arial"/>
          <w:color w:val="000000"/>
          <w:sz w:val="24"/>
          <w:szCs w:val="24"/>
          <w:u w:color="000000"/>
        </w:rPr>
        <w:t>id</w:t>
      </w:r>
      <w:r w:rsidRPr="008A4A4C">
        <w:rPr>
          <w:rFonts w:ascii="Arial" w:hAnsi="Arial" w:cs="Arial"/>
          <w:color w:val="000000"/>
          <w:sz w:val="24"/>
          <w:szCs w:val="24"/>
          <w:u w:color="000000"/>
        </w:rPr>
        <w:t xml:space="preserve"> not have a property tag</w:t>
      </w:r>
      <w:r w:rsidR="00F5188D">
        <w:rPr>
          <w:rFonts w:ascii="Arial" w:hAnsi="Arial" w:cs="Arial"/>
          <w:color w:val="000000"/>
          <w:sz w:val="24"/>
          <w:szCs w:val="24"/>
          <w:u w:color="000000"/>
        </w:rPr>
        <w:t xml:space="preserve"> affixed</w:t>
      </w:r>
      <w:r w:rsidRPr="008A4A4C">
        <w:rPr>
          <w:rFonts w:ascii="Arial" w:hAnsi="Arial" w:cs="Arial"/>
          <w:color w:val="000000"/>
          <w:sz w:val="24"/>
          <w:szCs w:val="24"/>
          <w:u w:color="000000"/>
        </w:rPr>
        <w:t>.</w:t>
      </w:r>
    </w:p>
    <w:p w14:paraId="0DA3B729" w14:textId="77777777" w:rsidR="00EE6066" w:rsidRPr="008A4A4C" w:rsidRDefault="00EE6066" w:rsidP="00BB6AA5">
      <w:pPr>
        <w:pStyle w:val="ListParagraph"/>
        <w:overflowPunct/>
        <w:spacing w:line="360" w:lineRule="auto"/>
        <w:ind w:left="540"/>
        <w:jc w:val="both"/>
        <w:textAlignment w:val="auto"/>
        <w:rPr>
          <w:rFonts w:ascii="Arial" w:hAnsi="Arial" w:cs="Arial"/>
          <w:color w:val="000000"/>
          <w:sz w:val="24"/>
          <w:szCs w:val="24"/>
          <w:u w:color="000000"/>
        </w:rPr>
      </w:pPr>
    </w:p>
    <w:tbl>
      <w:tblPr>
        <w:tblW w:w="8622" w:type="dxa"/>
        <w:tblInd w:w="615" w:type="dxa"/>
        <w:tblBorders>
          <w:top w:val="double" w:sz="4" w:space="0" w:color="003333"/>
          <w:left w:val="double" w:sz="4" w:space="0" w:color="003333"/>
          <w:bottom w:val="double" w:sz="4" w:space="0" w:color="003333"/>
          <w:right w:val="double" w:sz="4" w:space="0" w:color="003333"/>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2508"/>
        <w:gridCol w:w="6114"/>
      </w:tblGrid>
      <w:tr w:rsidR="008A4A4C" w:rsidRPr="008A4A4C" w14:paraId="18244B33" w14:textId="77777777" w:rsidTr="004E2B37">
        <w:trPr>
          <w:trHeight w:val="301"/>
        </w:trPr>
        <w:tc>
          <w:tcPr>
            <w:tcW w:w="2508" w:type="dxa"/>
            <w:shd w:val="clear" w:color="auto" w:fill="auto"/>
            <w:tcMar>
              <w:top w:w="0" w:type="dxa"/>
              <w:left w:w="75" w:type="dxa"/>
              <w:bottom w:w="0" w:type="dxa"/>
              <w:right w:w="75" w:type="dxa"/>
            </w:tcMar>
          </w:tcPr>
          <w:p w14:paraId="58BE4AAC" w14:textId="77777777" w:rsidR="008A4A4C" w:rsidRPr="004E2B37" w:rsidRDefault="008A4A4C" w:rsidP="004E2B37">
            <w:pPr>
              <w:overflowPunct/>
              <w:jc w:val="center"/>
              <w:textAlignment w:val="auto"/>
              <w:rPr>
                <w:rFonts w:ascii="Arial" w:hAnsi="Arial" w:cs="Arial"/>
                <w:b/>
                <w:color w:val="000000"/>
                <w:sz w:val="22"/>
                <w:szCs w:val="22"/>
                <w:u w:color="000000"/>
              </w:rPr>
            </w:pPr>
            <w:r w:rsidRPr="004E2B37">
              <w:rPr>
                <w:rFonts w:ascii="Arial" w:hAnsi="Arial" w:cs="Arial"/>
                <w:b/>
                <w:color w:val="000000"/>
                <w:sz w:val="22"/>
                <w:szCs w:val="22"/>
                <w:u w:color="000000"/>
              </w:rPr>
              <w:t>Asset Number</w:t>
            </w:r>
          </w:p>
        </w:tc>
        <w:tc>
          <w:tcPr>
            <w:tcW w:w="6114" w:type="dxa"/>
            <w:shd w:val="clear" w:color="auto" w:fill="auto"/>
            <w:tcMar>
              <w:top w:w="0" w:type="dxa"/>
              <w:left w:w="75" w:type="dxa"/>
              <w:bottom w:w="0" w:type="dxa"/>
              <w:right w:w="75" w:type="dxa"/>
            </w:tcMar>
          </w:tcPr>
          <w:p w14:paraId="17439E80" w14:textId="77777777" w:rsidR="008A4A4C" w:rsidRPr="004E2B37" w:rsidRDefault="008A4A4C" w:rsidP="004E2B37">
            <w:pPr>
              <w:overflowPunct/>
              <w:jc w:val="center"/>
              <w:textAlignment w:val="auto"/>
              <w:rPr>
                <w:rFonts w:ascii="Arial" w:hAnsi="Arial" w:cs="Arial"/>
                <w:b/>
                <w:color w:val="000000"/>
                <w:sz w:val="22"/>
                <w:szCs w:val="22"/>
                <w:u w:color="000000"/>
              </w:rPr>
            </w:pPr>
            <w:r w:rsidRPr="004E2B37">
              <w:rPr>
                <w:rFonts w:ascii="Arial" w:hAnsi="Arial" w:cs="Arial"/>
                <w:b/>
                <w:color w:val="000000"/>
                <w:sz w:val="22"/>
                <w:szCs w:val="22"/>
                <w:u w:color="000000"/>
              </w:rPr>
              <w:t>Description</w:t>
            </w:r>
          </w:p>
        </w:tc>
      </w:tr>
      <w:tr w:rsidR="008A4A4C" w:rsidRPr="008A4A4C" w14:paraId="3FFD6C34" w14:textId="77777777" w:rsidTr="004E2B37">
        <w:tblPrEx>
          <w:tblLook w:val="0000" w:firstRow="0" w:lastRow="0" w:firstColumn="0" w:lastColumn="0" w:noHBand="0" w:noVBand="0"/>
        </w:tblPrEx>
        <w:trPr>
          <w:trHeight w:val="574"/>
        </w:trPr>
        <w:tc>
          <w:tcPr>
            <w:tcW w:w="2508" w:type="dxa"/>
            <w:shd w:val="clear" w:color="auto" w:fill="auto"/>
            <w:tcMar>
              <w:top w:w="0" w:type="dxa"/>
              <w:left w:w="75" w:type="dxa"/>
              <w:bottom w:w="0" w:type="dxa"/>
              <w:right w:w="75" w:type="dxa"/>
            </w:tcMar>
            <w:vAlign w:val="center"/>
          </w:tcPr>
          <w:p w14:paraId="4365ADEE" w14:textId="77777777" w:rsidR="008A4A4C" w:rsidRPr="004E2B37" w:rsidRDefault="008A4A4C" w:rsidP="004E2B37">
            <w:pPr>
              <w:overflowPunct/>
              <w:jc w:val="center"/>
              <w:textAlignment w:val="auto"/>
              <w:rPr>
                <w:rFonts w:ascii="Arial" w:hAnsi="Arial" w:cs="Arial"/>
                <w:color w:val="000000"/>
                <w:sz w:val="22"/>
                <w:szCs w:val="22"/>
                <w:u w:color="000000"/>
              </w:rPr>
            </w:pPr>
            <w:r w:rsidRPr="004E2B37">
              <w:rPr>
                <w:rFonts w:ascii="Arial" w:hAnsi="Arial" w:cs="Arial"/>
                <w:color w:val="000000"/>
                <w:sz w:val="22"/>
                <w:szCs w:val="22"/>
                <w:u w:color="000000"/>
              </w:rPr>
              <w:t>194000373</w:t>
            </w:r>
          </w:p>
        </w:tc>
        <w:tc>
          <w:tcPr>
            <w:tcW w:w="6114" w:type="dxa"/>
            <w:shd w:val="clear" w:color="auto" w:fill="auto"/>
            <w:tcMar>
              <w:top w:w="0" w:type="dxa"/>
              <w:left w:w="75" w:type="dxa"/>
              <w:bottom w:w="0" w:type="dxa"/>
              <w:right w:w="75" w:type="dxa"/>
            </w:tcMar>
            <w:vAlign w:val="center"/>
          </w:tcPr>
          <w:p w14:paraId="2ECE6B76" w14:textId="1F8E2936" w:rsidR="008A4A4C" w:rsidRPr="004E2B37" w:rsidRDefault="008A4A4C" w:rsidP="00EE6066">
            <w:pPr>
              <w:overflowPunct/>
              <w:textAlignment w:val="auto"/>
              <w:rPr>
                <w:rFonts w:ascii="Arial" w:hAnsi="Arial" w:cs="Arial"/>
                <w:color w:val="000000"/>
                <w:sz w:val="22"/>
                <w:szCs w:val="22"/>
                <w:u w:color="000000"/>
              </w:rPr>
            </w:pPr>
            <w:r w:rsidRPr="004E2B37">
              <w:rPr>
                <w:rFonts w:ascii="Arial" w:hAnsi="Arial" w:cs="Arial"/>
                <w:color w:val="000000"/>
                <w:sz w:val="22"/>
                <w:szCs w:val="22"/>
                <w:u w:color="000000"/>
              </w:rPr>
              <w:t>V</w:t>
            </w:r>
            <w:r w:rsidR="00EE6066">
              <w:rPr>
                <w:rFonts w:ascii="Arial" w:hAnsi="Arial" w:cs="Arial"/>
                <w:color w:val="000000"/>
                <w:sz w:val="22"/>
                <w:szCs w:val="22"/>
                <w:u w:color="000000"/>
              </w:rPr>
              <w:t>ehicle</w:t>
            </w:r>
            <w:r w:rsidRPr="004E2B37">
              <w:rPr>
                <w:rFonts w:ascii="Arial" w:hAnsi="Arial" w:cs="Arial"/>
                <w:color w:val="000000"/>
                <w:sz w:val="22"/>
                <w:szCs w:val="22"/>
                <w:u w:color="000000"/>
              </w:rPr>
              <w:t>, 2019 C</w:t>
            </w:r>
            <w:r w:rsidR="00EE6066">
              <w:rPr>
                <w:rFonts w:ascii="Arial" w:hAnsi="Arial" w:cs="Arial"/>
                <w:color w:val="000000"/>
                <w:sz w:val="22"/>
                <w:szCs w:val="22"/>
                <w:u w:color="000000"/>
              </w:rPr>
              <w:t xml:space="preserve">hevrolet </w:t>
            </w:r>
            <w:r w:rsidRPr="004E2B37">
              <w:rPr>
                <w:rFonts w:ascii="Arial" w:hAnsi="Arial" w:cs="Arial"/>
                <w:color w:val="000000"/>
                <w:sz w:val="22"/>
                <w:szCs w:val="22"/>
                <w:u w:color="000000"/>
              </w:rPr>
              <w:t>B</w:t>
            </w:r>
            <w:r w:rsidR="00EE6066">
              <w:rPr>
                <w:rFonts w:ascii="Arial" w:hAnsi="Arial" w:cs="Arial"/>
                <w:color w:val="000000"/>
                <w:sz w:val="22"/>
                <w:szCs w:val="22"/>
                <w:u w:color="000000"/>
              </w:rPr>
              <w:t xml:space="preserve">olt </w:t>
            </w:r>
            <w:r w:rsidRPr="004E2B37">
              <w:rPr>
                <w:rFonts w:ascii="Arial" w:hAnsi="Arial" w:cs="Arial"/>
                <w:color w:val="000000"/>
                <w:sz w:val="22"/>
                <w:szCs w:val="22"/>
                <w:u w:color="000000"/>
              </w:rPr>
              <w:t>EV (4339)</w:t>
            </w:r>
          </w:p>
        </w:tc>
      </w:tr>
      <w:tr w:rsidR="008A4A4C" w:rsidRPr="008A4A4C" w14:paraId="4B377660" w14:textId="77777777" w:rsidTr="004E2B37">
        <w:tblPrEx>
          <w:tblLook w:val="0000" w:firstRow="0" w:lastRow="0" w:firstColumn="0" w:lastColumn="0" w:noHBand="0" w:noVBand="0"/>
        </w:tblPrEx>
        <w:trPr>
          <w:trHeight w:val="998"/>
        </w:trPr>
        <w:tc>
          <w:tcPr>
            <w:tcW w:w="2508" w:type="dxa"/>
            <w:shd w:val="clear" w:color="auto" w:fill="auto"/>
            <w:tcMar>
              <w:top w:w="0" w:type="dxa"/>
              <w:left w:w="75" w:type="dxa"/>
              <w:bottom w:w="0" w:type="dxa"/>
              <w:right w:w="75" w:type="dxa"/>
            </w:tcMar>
            <w:vAlign w:val="center"/>
          </w:tcPr>
          <w:p w14:paraId="782CD4AA" w14:textId="77777777" w:rsidR="008A4A4C" w:rsidRPr="004E2B37" w:rsidRDefault="008A4A4C" w:rsidP="004E2B37">
            <w:pPr>
              <w:overflowPunct/>
              <w:jc w:val="center"/>
              <w:textAlignment w:val="auto"/>
              <w:rPr>
                <w:rFonts w:ascii="Arial" w:hAnsi="Arial" w:cs="Arial"/>
                <w:color w:val="000000"/>
                <w:sz w:val="22"/>
                <w:szCs w:val="22"/>
                <w:u w:color="000000"/>
              </w:rPr>
            </w:pPr>
            <w:r w:rsidRPr="004E2B37">
              <w:rPr>
                <w:rFonts w:ascii="Arial" w:hAnsi="Arial" w:cs="Arial"/>
                <w:color w:val="000000"/>
                <w:sz w:val="22"/>
                <w:szCs w:val="22"/>
                <w:u w:color="000000"/>
              </w:rPr>
              <w:t>No asset number assigned in AMS as of 12/16/19</w:t>
            </w:r>
          </w:p>
        </w:tc>
        <w:tc>
          <w:tcPr>
            <w:tcW w:w="6114" w:type="dxa"/>
            <w:shd w:val="clear" w:color="auto" w:fill="auto"/>
            <w:tcMar>
              <w:top w:w="0" w:type="dxa"/>
              <w:left w:w="75" w:type="dxa"/>
              <w:bottom w:w="0" w:type="dxa"/>
              <w:right w:w="75" w:type="dxa"/>
            </w:tcMar>
            <w:vAlign w:val="center"/>
          </w:tcPr>
          <w:p w14:paraId="6AE76C6D" w14:textId="3FEA61DA" w:rsidR="008A4A4C" w:rsidRPr="004E2B37" w:rsidRDefault="008A4A4C" w:rsidP="00EE6066">
            <w:pPr>
              <w:overflowPunct/>
              <w:textAlignment w:val="auto"/>
              <w:rPr>
                <w:rFonts w:ascii="Arial" w:hAnsi="Arial" w:cs="Arial"/>
                <w:color w:val="000000"/>
                <w:sz w:val="22"/>
                <w:szCs w:val="22"/>
                <w:u w:color="000000"/>
              </w:rPr>
            </w:pPr>
            <w:r w:rsidRPr="004E2B37">
              <w:rPr>
                <w:rFonts w:ascii="Arial" w:hAnsi="Arial" w:cs="Arial"/>
                <w:color w:val="000000"/>
                <w:sz w:val="22"/>
                <w:szCs w:val="22"/>
                <w:u w:color="000000"/>
              </w:rPr>
              <w:t>D</w:t>
            </w:r>
            <w:r w:rsidR="00EE6066">
              <w:rPr>
                <w:rFonts w:ascii="Arial" w:hAnsi="Arial" w:cs="Arial"/>
                <w:color w:val="000000"/>
                <w:sz w:val="22"/>
                <w:szCs w:val="22"/>
                <w:u w:color="000000"/>
              </w:rPr>
              <w:t xml:space="preserve">ell </w:t>
            </w:r>
            <w:proofErr w:type="spellStart"/>
            <w:r w:rsidRPr="004E2B37">
              <w:rPr>
                <w:rFonts w:ascii="Arial" w:hAnsi="Arial" w:cs="Arial"/>
                <w:color w:val="000000"/>
                <w:sz w:val="22"/>
                <w:szCs w:val="22"/>
                <w:u w:color="000000"/>
              </w:rPr>
              <w:t>P</w:t>
            </w:r>
            <w:r w:rsidR="00EE6066">
              <w:rPr>
                <w:rFonts w:ascii="Arial" w:hAnsi="Arial" w:cs="Arial"/>
                <w:color w:val="000000"/>
                <w:sz w:val="22"/>
                <w:szCs w:val="22"/>
                <w:u w:color="000000"/>
              </w:rPr>
              <w:t>oweredge</w:t>
            </w:r>
            <w:proofErr w:type="spellEnd"/>
            <w:r w:rsidR="00EE6066">
              <w:rPr>
                <w:rFonts w:ascii="Arial" w:hAnsi="Arial" w:cs="Arial"/>
                <w:color w:val="000000"/>
                <w:sz w:val="22"/>
                <w:szCs w:val="22"/>
                <w:u w:color="000000"/>
              </w:rPr>
              <w:t xml:space="preserve"> </w:t>
            </w:r>
            <w:r w:rsidRPr="004E2B37">
              <w:rPr>
                <w:rFonts w:ascii="Arial" w:hAnsi="Arial" w:cs="Arial"/>
                <w:color w:val="000000"/>
                <w:sz w:val="22"/>
                <w:szCs w:val="22"/>
                <w:u w:color="000000"/>
              </w:rPr>
              <w:t>R840 S</w:t>
            </w:r>
            <w:r w:rsidR="00EE6066">
              <w:rPr>
                <w:rFonts w:ascii="Arial" w:hAnsi="Arial" w:cs="Arial"/>
                <w:color w:val="000000"/>
                <w:sz w:val="22"/>
                <w:szCs w:val="22"/>
                <w:u w:color="000000"/>
              </w:rPr>
              <w:t>erver - Windows Server 2019,</w:t>
            </w:r>
            <w:r w:rsidRPr="004E2B37">
              <w:rPr>
                <w:rFonts w:ascii="Arial" w:hAnsi="Arial" w:cs="Arial"/>
                <w:color w:val="000000"/>
                <w:sz w:val="22"/>
                <w:szCs w:val="22"/>
                <w:u w:color="000000"/>
              </w:rPr>
              <w:t xml:space="preserve"> </w:t>
            </w:r>
            <w:proofErr w:type="spellStart"/>
            <w:r w:rsidRPr="004E2B37">
              <w:rPr>
                <w:rFonts w:ascii="Arial" w:hAnsi="Arial" w:cs="Arial"/>
                <w:color w:val="000000"/>
                <w:sz w:val="22"/>
                <w:szCs w:val="22"/>
                <w:u w:color="000000"/>
              </w:rPr>
              <w:t>hyper-v</w:t>
            </w:r>
            <w:proofErr w:type="spellEnd"/>
            <w:r w:rsidRPr="004E2B37">
              <w:rPr>
                <w:rFonts w:ascii="Arial" w:hAnsi="Arial" w:cs="Arial"/>
                <w:color w:val="000000"/>
                <w:sz w:val="22"/>
                <w:szCs w:val="22"/>
                <w:u w:color="000000"/>
              </w:rPr>
              <w:t xml:space="preserve"> host for virtual servers running SQL, SharePoint and file storage</w:t>
            </w:r>
          </w:p>
        </w:tc>
      </w:tr>
      <w:tr w:rsidR="008A4A4C" w:rsidRPr="008A4A4C" w14:paraId="374DFC48" w14:textId="77777777" w:rsidTr="004E2B37">
        <w:tblPrEx>
          <w:tblLook w:val="0000" w:firstRow="0" w:lastRow="0" w:firstColumn="0" w:lastColumn="0" w:noHBand="0" w:noVBand="0"/>
        </w:tblPrEx>
        <w:trPr>
          <w:trHeight w:val="574"/>
        </w:trPr>
        <w:tc>
          <w:tcPr>
            <w:tcW w:w="2508" w:type="dxa"/>
            <w:shd w:val="clear" w:color="auto" w:fill="auto"/>
            <w:tcMar>
              <w:top w:w="0" w:type="dxa"/>
              <w:left w:w="75" w:type="dxa"/>
              <w:bottom w:w="0" w:type="dxa"/>
              <w:right w:w="75" w:type="dxa"/>
            </w:tcMar>
            <w:vAlign w:val="center"/>
          </w:tcPr>
          <w:p w14:paraId="29C5268E" w14:textId="77777777" w:rsidR="008A4A4C" w:rsidRPr="004E2B37" w:rsidRDefault="008A4A4C" w:rsidP="004E2B37">
            <w:pPr>
              <w:overflowPunct/>
              <w:jc w:val="center"/>
              <w:textAlignment w:val="auto"/>
              <w:rPr>
                <w:rFonts w:ascii="Arial" w:hAnsi="Arial" w:cs="Arial"/>
                <w:color w:val="000000"/>
                <w:sz w:val="22"/>
                <w:szCs w:val="22"/>
                <w:u w:color="000000"/>
              </w:rPr>
            </w:pPr>
            <w:r w:rsidRPr="004E2B37">
              <w:rPr>
                <w:rFonts w:ascii="Arial" w:hAnsi="Arial" w:cs="Arial"/>
                <w:color w:val="000000"/>
                <w:sz w:val="22"/>
                <w:szCs w:val="22"/>
                <w:u w:color="000000"/>
              </w:rPr>
              <w:t>194001869</w:t>
            </w:r>
          </w:p>
        </w:tc>
        <w:tc>
          <w:tcPr>
            <w:tcW w:w="6114" w:type="dxa"/>
            <w:shd w:val="clear" w:color="auto" w:fill="auto"/>
            <w:tcMar>
              <w:top w:w="0" w:type="dxa"/>
              <w:left w:w="75" w:type="dxa"/>
              <w:bottom w:w="0" w:type="dxa"/>
              <w:right w:w="75" w:type="dxa"/>
            </w:tcMar>
            <w:vAlign w:val="center"/>
          </w:tcPr>
          <w:p w14:paraId="0B64DBB9" w14:textId="5D038CB6" w:rsidR="008A4A4C" w:rsidRPr="004E2B37" w:rsidRDefault="008A4A4C" w:rsidP="00EE6066">
            <w:pPr>
              <w:overflowPunct/>
              <w:textAlignment w:val="auto"/>
              <w:rPr>
                <w:rFonts w:ascii="Arial" w:hAnsi="Arial" w:cs="Arial"/>
                <w:color w:val="000000"/>
                <w:sz w:val="22"/>
                <w:szCs w:val="22"/>
                <w:u w:color="000000"/>
              </w:rPr>
            </w:pPr>
            <w:r w:rsidRPr="004E2B37">
              <w:rPr>
                <w:rFonts w:ascii="Arial" w:hAnsi="Arial" w:cs="Arial"/>
                <w:color w:val="000000"/>
                <w:sz w:val="22"/>
                <w:szCs w:val="22"/>
                <w:u w:color="000000"/>
              </w:rPr>
              <w:t>R</w:t>
            </w:r>
            <w:r w:rsidR="00EE6066">
              <w:rPr>
                <w:rFonts w:ascii="Arial" w:hAnsi="Arial" w:cs="Arial"/>
                <w:color w:val="000000"/>
                <w:sz w:val="22"/>
                <w:szCs w:val="22"/>
                <w:u w:color="000000"/>
              </w:rPr>
              <w:t xml:space="preserve">ackmount </w:t>
            </w:r>
            <w:r w:rsidRPr="004E2B37">
              <w:rPr>
                <w:rFonts w:ascii="Arial" w:hAnsi="Arial" w:cs="Arial"/>
                <w:color w:val="000000"/>
                <w:sz w:val="22"/>
                <w:szCs w:val="22"/>
                <w:u w:color="000000"/>
              </w:rPr>
              <w:t>S</w:t>
            </w:r>
            <w:r w:rsidR="00EE6066">
              <w:rPr>
                <w:rFonts w:ascii="Arial" w:hAnsi="Arial" w:cs="Arial"/>
                <w:color w:val="000000"/>
                <w:sz w:val="22"/>
                <w:szCs w:val="22"/>
                <w:u w:color="000000"/>
              </w:rPr>
              <w:t>erver</w:t>
            </w:r>
            <w:r w:rsidRPr="004E2B37">
              <w:rPr>
                <w:rFonts w:ascii="Arial" w:hAnsi="Arial" w:cs="Arial"/>
                <w:color w:val="000000"/>
                <w:sz w:val="22"/>
                <w:szCs w:val="22"/>
                <w:u w:color="000000"/>
              </w:rPr>
              <w:t xml:space="preserve"> </w:t>
            </w:r>
            <w:r w:rsidR="00EE6066">
              <w:rPr>
                <w:rFonts w:ascii="Arial" w:hAnsi="Arial" w:cs="Arial"/>
                <w:color w:val="000000"/>
                <w:sz w:val="22"/>
                <w:szCs w:val="22"/>
                <w:u w:color="000000"/>
              </w:rPr>
              <w:t>–</w:t>
            </w:r>
            <w:r w:rsidRPr="004E2B37">
              <w:rPr>
                <w:rFonts w:ascii="Arial" w:hAnsi="Arial" w:cs="Arial"/>
                <w:color w:val="000000"/>
                <w:sz w:val="22"/>
                <w:szCs w:val="22"/>
                <w:u w:color="000000"/>
              </w:rPr>
              <w:t xml:space="preserve"> F</w:t>
            </w:r>
            <w:r w:rsidR="00EE6066">
              <w:rPr>
                <w:rFonts w:ascii="Arial" w:hAnsi="Arial" w:cs="Arial"/>
                <w:color w:val="000000"/>
                <w:sz w:val="22"/>
                <w:szCs w:val="22"/>
                <w:u w:color="000000"/>
              </w:rPr>
              <w:t xml:space="preserve">lash </w:t>
            </w:r>
            <w:r w:rsidRPr="004E2B37">
              <w:rPr>
                <w:rFonts w:ascii="Arial" w:hAnsi="Arial" w:cs="Arial"/>
                <w:color w:val="000000"/>
                <w:sz w:val="22"/>
                <w:szCs w:val="22"/>
                <w:u w:color="000000"/>
              </w:rPr>
              <w:t>S</w:t>
            </w:r>
            <w:r w:rsidR="00EE6066">
              <w:rPr>
                <w:rFonts w:ascii="Arial" w:hAnsi="Arial" w:cs="Arial"/>
                <w:color w:val="000000"/>
                <w:sz w:val="22"/>
                <w:szCs w:val="22"/>
                <w:u w:color="000000"/>
              </w:rPr>
              <w:t xml:space="preserve">torage </w:t>
            </w:r>
            <w:r w:rsidRPr="004E2B37">
              <w:rPr>
                <w:rFonts w:ascii="Arial" w:hAnsi="Arial" w:cs="Arial"/>
                <w:color w:val="000000"/>
                <w:sz w:val="22"/>
                <w:szCs w:val="22"/>
                <w:u w:color="000000"/>
              </w:rPr>
              <w:t>A</w:t>
            </w:r>
            <w:r w:rsidR="00EE6066">
              <w:rPr>
                <w:rFonts w:ascii="Arial" w:hAnsi="Arial" w:cs="Arial"/>
                <w:color w:val="000000"/>
                <w:sz w:val="22"/>
                <w:szCs w:val="22"/>
                <w:u w:color="000000"/>
              </w:rPr>
              <w:t>rray</w:t>
            </w:r>
          </w:p>
        </w:tc>
      </w:tr>
    </w:tbl>
    <w:p w14:paraId="45D43936" w14:textId="77777777" w:rsidR="008A4A4C" w:rsidRPr="004E2B37" w:rsidRDefault="008A4A4C" w:rsidP="004E2B37">
      <w:pPr>
        <w:overflowPunct/>
        <w:spacing w:line="360" w:lineRule="auto"/>
        <w:textAlignment w:val="auto"/>
        <w:rPr>
          <w:rFonts w:ascii="Arial" w:hAnsi="Arial" w:cs="Arial"/>
          <w:color w:val="000000"/>
          <w:sz w:val="24"/>
          <w:szCs w:val="24"/>
          <w:u w:color="000000"/>
        </w:rPr>
      </w:pPr>
    </w:p>
    <w:p w14:paraId="79A3AB66" w14:textId="22E43183" w:rsidR="002D3F46" w:rsidRDefault="008A4A4C" w:rsidP="002D3F46">
      <w:pPr>
        <w:spacing w:line="360" w:lineRule="auto"/>
        <w:ind w:left="547"/>
        <w:rPr>
          <w:rFonts w:ascii="Arial" w:hAnsi="Arial" w:cs="Arial"/>
          <w:color w:val="000000"/>
          <w:sz w:val="24"/>
          <w:szCs w:val="24"/>
          <w:u w:color="000000"/>
        </w:rPr>
      </w:pPr>
      <w:r w:rsidRPr="002D3F46">
        <w:rPr>
          <w:rFonts w:ascii="Arial" w:hAnsi="Arial" w:cs="Arial"/>
          <w:sz w:val="24"/>
          <w:szCs w:val="24"/>
          <w:u w:val="single"/>
        </w:rPr>
        <w:t>Recommendation</w:t>
      </w:r>
      <w:r w:rsidRPr="002D3F46">
        <w:rPr>
          <w:rFonts w:ascii="Arial" w:hAnsi="Arial" w:cs="Arial"/>
          <w:sz w:val="24"/>
          <w:szCs w:val="24"/>
        </w:rPr>
        <w:t xml:space="preserve">:  </w:t>
      </w:r>
      <w:r w:rsidR="002D3F46" w:rsidRPr="002D3F46">
        <w:rPr>
          <w:rFonts w:ascii="Arial" w:hAnsi="Arial" w:cs="Arial"/>
          <w:color w:val="000000"/>
          <w:sz w:val="24"/>
          <w:szCs w:val="24"/>
          <w:u w:color="000000"/>
        </w:rPr>
        <w:t>Management should ensure that equipment property tags are obtained and affixed to all inventorial equipment</w:t>
      </w:r>
      <w:r w:rsidR="00E14407">
        <w:rPr>
          <w:rFonts w:ascii="Arial" w:hAnsi="Arial" w:cs="Arial"/>
          <w:color w:val="000000"/>
          <w:sz w:val="24"/>
          <w:szCs w:val="24"/>
          <w:u w:color="000000"/>
        </w:rPr>
        <w:t xml:space="preserve"> items as required by University policy</w:t>
      </w:r>
      <w:r w:rsidR="00AC24AE">
        <w:rPr>
          <w:rFonts w:ascii="Arial" w:hAnsi="Arial" w:cs="Arial"/>
          <w:color w:val="000000"/>
          <w:sz w:val="24"/>
          <w:szCs w:val="24"/>
          <w:u w:color="000000"/>
        </w:rPr>
        <w:t xml:space="preserve"> </w:t>
      </w:r>
      <w:r w:rsidR="0085740E">
        <w:rPr>
          <w:rFonts w:ascii="Arial" w:hAnsi="Arial" w:cs="Arial"/>
          <w:color w:val="000000"/>
          <w:sz w:val="24"/>
          <w:szCs w:val="24"/>
          <w:u w:color="000000"/>
        </w:rPr>
        <w:t xml:space="preserve">BFB </w:t>
      </w:r>
      <w:r w:rsidR="00AC24AE">
        <w:rPr>
          <w:rFonts w:ascii="Arial" w:hAnsi="Arial" w:cs="Arial"/>
          <w:color w:val="000000"/>
          <w:sz w:val="24"/>
          <w:szCs w:val="24"/>
          <w:u w:color="000000"/>
        </w:rPr>
        <w:t>BUS</w:t>
      </w:r>
      <w:r w:rsidR="008D5F37">
        <w:rPr>
          <w:rFonts w:ascii="Arial" w:hAnsi="Arial" w:cs="Arial"/>
          <w:color w:val="000000"/>
          <w:sz w:val="24"/>
          <w:szCs w:val="24"/>
          <w:u w:color="000000"/>
        </w:rPr>
        <w:t>-</w:t>
      </w:r>
      <w:r w:rsidR="00AC24AE">
        <w:rPr>
          <w:rFonts w:ascii="Arial" w:hAnsi="Arial" w:cs="Arial"/>
          <w:color w:val="000000"/>
          <w:sz w:val="24"/>
          <w:szCs w:val="24"/>
          <w:u w:color="000000"/>
        </w:rPr>
        <w:t>29</w:t>
      </w:r>
      <w:r w:rsidR="002D3F46" w:rsidRPr="002D3F46">
        <w:rPr>
          <w:rFonts w:ascii="Arial" w:hAnsi="Arial" w:cs="Arial"/>
          <w:color w:val="000000"/>
          <w:sz w:val="24"/>
          <w:szCs w:val="24"/>
          <w:u w:color="000000"/>
        </w:rPr>
        <w:t>.</w:t>
      </w:r>
    </w:p>
    <w:p w14:paraId="274C3B8B" w14:textId="4C426BA3" w:rsidR="00FA5D00" w:rsidRDefault="00FA5D00" w:rsidP="002D3F46">
      <w:pPr>
        <w:spacing w:line="360" w:lineRule="auto"/>
        <w:ind w:left="547"/>
        <w:rPr>
          <w:rFonts w:ascii="Arial" w:hAnsi="Arial" w:cs="Arial"/>
          <w:color w:val="000000"/>
          <w:sz w:val="24"/>
          <w:szCs w:val="24"/>
          <w:u w:color="000000"/>
        </w:rPr>
      </w:pPr>
    </w:p>
    <w:p w14:paraId="16F35FA5" w14:textId="5BBAFA2E" w:rsidR="00215E13" w:rsidRDefault="00FA5D00" w:rsidP="00C81EAD">
      <w:pPr>
        <w:spacing w:line="360" w:lineRule="auto"/>
        <w:ind w:left="547"/>
        <w:jc w:val="both"/>
        <w:rPr>
          <w:rFonts w:ascii="Arial" w:hAnsi="Arial" w:cs="Arial"/>
          <w:color w:val="000000"/>
          <w:sz w:val="24"/>
          <w:szCs w:val="24"/>
          <w:u w:color="000000"/>
        </w:rPr>
      </w:pPr>
      <w:r>
        <w:rPr>
          <w:rFonts w:ascii="Arial" w:hAnsi="Arial"/>
          <w:color w:val="000000"/>
          <w:sz w:val="24"/>
          <w:szCs w:val="24"/>
          <w:u w:val="single" w:color="000000"/>
        </w:rPr>
        <w:t>Response</w:t>
      </w:r>
      <w:r w:rsidRPr="00FA5D00">
        <w:rPr>
          <w:rFonts w:ascii="Arial" w:hAnsi="Arial"/>
          <w:color w:val="000000"/>
          <w:sz w:val="24"/>
          <w:szCs w:val="24"/>
        </w:rPr>
        <w:t>:</w:t>
      </w:r>
      <w:r w:rsidR="00294F5D">
        <w:rPr>
          <w:rFonts w:ascii="Arial" w:hAnsi="Arial"/>
          <w:color w:val="000000"/>
          <w:sz w:val="24"/>
          <w:szCs w:val="24"/>
        </w:rPr>
        <w:t xml:space="preserve">  </w:t>
      </w:r>
      <w:r w:rsidR="00C81EAD">
        <w:rPr>
          <w:rFonts w:ascii="Arial" w:hAnsi="Arial"/>
          <w:color w:val="000000"/>
          <w:sz w:val="24"/>
          <w:szCs w:val="24"/>
        </w:rPr>
        <w:t xml:space="preserve">The property tag has been affixed to the Chevrolet Bolt and the Flash Storage Array. </w:t>
      </w:r>
      <w:r w:rsidR="00B33732">
        <w:rPr>
          <w:rFonts w:ascii="Arial" w:hAnsi="Arial"/>
          <w:color w:val="000000"/>
          <w:sz w:val="24"/>
          <w:szCs w:val="24"/>
        </w:rPr>
        <w:t xml:space="preserve"> </w:t>
      </w:r>
      <w:r w:rsidR="00C81EAD">
        <w:rPr>
          <w:rFonts w:ascii="Arial" w:hAnsi="Arial"/>
          <w:color w:val="000000"/>
          <w:sz w:val="24"/>
          <w:szCs w:val="24"/>
        </w:rPr>
        <w:t>Capital Programs is working with Equipment Management to get inventory tag and it is expected that the tag will be received and affixed in July 2020.</w:t>
      </w:r>
      <w:r w:rsidR="00B33732">
        <w:rPr>
          <w:rFonts w:ascii="Arial" w:hAnsi="Arial"/>
          <w:color w:val="000000"/>
          <w:sz w:val="24"/>
          <w:szCs w:val="24"/>
        </w:rPr>
        <w:t xml:space="preserve"> </w:t>
      </w:r>
      <w:r w:rsidR="00C81EAD">
        <w:rPr>
          <w:rFonts w:ascii="Arial" w:hAnsi="Arial"/>
          <w:color w:val="000000"/>
          <w:sz w:val="24"/>
          <w:szCs w:val="24"/>
        </w:rPr>
        <w:t xml:space="preserve"> As outlined above, Capital Programs will utilize more staff in its IT and Finance departments to track the inventory to ensure that the tags are affixed properly and on a timely basis.</w:t>
      </w:r>
    </w:p>
    <w:p w14:paraId="0E2070C0" w14:textId="77777777" w:rsidR="00576B62" w:rsidRPr="00576B62" w:rsidRDefault="00576B62" w:rsidP="00576B62">
      <w:pPr>
        <w:spacing w:line="360" w:lineRule="auto"/>
        <w:ind w:left="547"/>
        <w:rPr>
          <w:rFonts w:ascii="Arial" w:hAnsi="Arial" w:cs="Arial"/>
          <w:color w:val="000000"/>
          <w:sz w:val="24"/>
          <w:szCs w:val="24"/>
          <w:u w:color="000000"/>
        </w:rPr>
      </w:pPr>
    </w:p>
    <w:p w14:paraId="11A8EC86" w14:textId="77777777" w:rsidR="00F2309B" w:rsidRPr="00695D50" w:rsidRDefault="00D00E2D" w:rsidP="002F42B3">
      <w:pPr>
        <w:pStyle w:val="NormalWeb"/>
        <w:numPr>
          <w:ilvl w:val="0"/>
          <w:numId w:val="7"/>
        </w:numPr>
        <w:spacing w:line="360" w:lineRule="auto"/>
        <w:ind w:left="547" w:hanging="547"/>
        <w:rPr>
          <w:rFonts w:ascii="Arial" w:hAnsi="Arial" w:cs="Arial"/>
          <w:color w:val="000000"/>
          <w:u w:val="single"/>
        </w:rPr>
      </w:pPr>
      <w:r>
        <w:rPr>
          <w:rFonts w:ascii="Arial" w:hAnsi="Arial" w:cs="Arial"/>
          <w:color w:val="000000"/>
          <w:u w:val="single"/>
        </w:rPr>
        <w:t xml:space="preserve">Equipment </w:t>
      </w:r>
      <w:r w:rsidR="00695D50" w:rsidRPr="00E42DB6">
        <w:rPr>
          <w:rFonts w:ascii="Arial" w:hAnsi="Arial" w:cs="Arial"/>
          <w:color w:val="000000"/>
          <w:u w:val="single"/>
        </w:rPr>
        <w:t>Security</w:t>
      </w:r>
    </w:p>
    <w:p w14:paraId="18869145" w14:textId="77777777" w:rsidR="00336A25" w:rsidRDefault="00336A25" w:rsidP="008E7C44">
      <w:pPr>
        <w:spacing w:line="360" w:lineRule="auto"/>
        <w:jc w:val="both"/>
        <w:rPr>
          <w:rFonts w:ascii="Arial" w:hAnsi="Arial" w:cs="Arial"/>
          <w:sz w:val="24"/>
          <w:szCs w:val="24"/>
        </w:rPr>
      </w:pPr>
    </w:p>
    <w:p w14:paraId="7D7FCD91" w14:textId="531BA749" w:rsidR="00073AE6" w:rsidRPr="00073AE6" w:rsidRDefault="00EA1191" w:rsidP="002F42B3">
      <w:pPr>
        <w:pStyle w:val="NormalWeb"/>
        <w:spacing w:line="360" w:lineRule="auto"/>
        <w:ind w:left="547"/>
        <w:jc w:val="both"/>
        <w:rPr>
          <w:rFonts w:ascii="Verdana" w:hAnsi="Verdana"/>
          <w:color w:val="000000"/>
          <w:u w:color="000000"/>
        </w:rPr>
      </w:pPr>
      <w:r w:rsidRPr="00EA1191">
        <w:rPr>
          <w:rFonts w:ascii="Arial" w:hAnsi="Arial"/>
          <w:color w:val="000000"/>
          <w:u w:color="000000"/>
        </w:rPr>
        <w:t xml:space="preserve">A&amp;AS selected a judgmental sample of 15 inventorial equipment items from AMS and verified </w:t>
      </w:r>
      <w:r w:rsidR="006E1D1B">
        <w:rPr>
          <w:rFonts w:ascii="Arial" w:hAnsi="Arial"/>
          <w:color w:val="000000"/>
          <w:u w:color="000000"/>
        </w:rPr>
        <w:t xml:space="preserve">that </w:t>
      </w:r>
      <w:r w:rsidRPr="00EA1191">
        <w:rPr>
          <w:rFonts w:ascii="Arial" w:hAnsi="Arial"/>
          <w:color w:val="000000"/>
          <w:u w:color="000000"/>
        </w:rPr>
        <w:t>the items are maintained in a s</w:t>
      </w:r>
      <w:r w:rsidR="00CE7686">
        <w:rPr>
          <w:rFonts w:ascii="Arial" w:hAnsi="Arial"/>
          <w:color w:val="000000"/>
          <w:u w:color="000000"/>
        </w:rPr>
        <w:t xml:space="preserve">ecure location with the CP </w:t>
      </w:r>
      <w:r w:rsidRPr="00EA1191">
        <w:rPr>
          <w:rFonts w:ascii="Arial" w:hAnsi="Arial"/>
          <w:color w:val="000000"/>
          <w:u w:color="000000"/>
        </w:rPr>
        <w:t>IT Manager, Network Systems Engineer, and User Support Technician on December 11, 2019.</w:t>
      </w:r>
      <w:r w:rsidR="00073AE6">
        <w:rPr>
          <w:rFonts w:ascii="Arial" w:hAnsi="Arial"/>
          <w:color w:val="000000"/>
          <w:u w:color="000000"/>
        </w:rPr>
        <w:t xml:space="preserve">  </w:t>
      </w:r>
      <w:r w:rsidR="007D7557">
        <w:rPr>
          <w:rFonts w:ascii="Arial" w:hAnsi="Arial"/>
          <w:color w:val="000000"/>
          <w:u w:color="000000"/>
        </w:rPr>
        <w:t>The m</w:t>
      </w:r>
      <w:r w:rsidR="00EB6F55">
        <w:rPr>
          <w:rFonts w:ascii="Arial" w:hAnsi="Arial"/>
          <w:color w:val="000000"/>
          <w:u w:color="000000"/>
        </w:rPr>
        <w:t>ajority of the items sampled were</w:t>
      </w:r>
      <w:r w:rsidR="00073AE6" w:rsidRPr="00073AE6">
        <w:rPr>
          <w:rFonts w:ascii="Arial" w:hAnsi="Arial"/>
          <w:color w:val="000000"/>
          <w:u w:color="000000"/>
        </w:rPr>
        <w:t xml:space="preserve"> IT equipment </w:t>
      </w:r>
      <w:r w:rsidR="00CE7686">
        <w:rPr>
          <w:rFonts w:ascii="Arial" w:hAnsi="Arial"/>
          <w:color w:val="000000"/>
          <w:u w:color="000000"/>
        </w:rPr>
        <w:t xml:space="preserve">that are secured in the CP </w:t>
      </w:r>
      <w:r w:rsidR="00073AE6" w:rsidRPr="00073AE6">
        <w:rPr>
          <w:rFonts w:ascii="Arial" w:hAnsi="Arial"/>
          <w:color w:val="000000"/>
          <w:u w:color="000000"/>
        </w:rPr>
        <w:t>server room, with access restricted to IT staff.</w:t>
      </w:r>
      <w:r w:rsidR="007D7557">
        <w:rPr>
          <w:rFonts w:ascii="Arial" w:hAnsi="Arial"/>
          <w:color w:val="000000"/>
          <w:u w:color="000000"/>
        </w:rPr>
        <w:t xml:space="preserve"> </w:t>
      </w:r>
      <w:r w:rsidR="00073AE6" w:rsidRPr="00073AE6">
        <w:rPr>
          <w:rFonts w:ascii="Arial" w:hAnsi="Arial"/>
          <w:color w:val="000000"/>
          <w:u w:color="000000"/>
        </w:rPr>
        <w:t xml:space="preserve"> The other items sampled were printers, copiers</w:t>
      </w:r>
      <w:r w:rsidR="00934EE1">
        <w:rPr>
          <w:rFonts w:ascii="Arial" w:hAnsi="Arial"/>
          <w:color w:val="000000"/>
          <w:u w:color="000000"/>
        </w:rPr>
        <w:t>,</w:t>
      </w:r>
      <w:r w:rsidR="00073AE6" w:rsidRPr="00073AE6">
        <w:rPr>
          <w:rFonts w:ascii="Arial" w:hAnsi="Arial"/>
          <w:color w:val="000000"/>
          <w:u w:color="000000"/>
        </w:rPr>
        <w:t xml:space="preserve"> and scanners, which are maintained</w:t>
      </w:r>
      <w:r w:rsidR="00CE7686">
        <w:rPr>
          <w:rFonts w:ascii="Arial" w:hAnsi="Arial"/>
          <w:color w:val="000000"/>
          <w:u w:color="000000"/>
        </w:rPr>
        <w:t xml:space="preserve"> in the CP </w:t>
      </w:r>
      <w:r w:rsidR="00073AE6" w:rsidRPr="00073AE6">
        <w:rPr>
          <w:rFonts w:ascii="Arial" w:hAnsi="Arial"/>
          <w:color w:val="000000"/>
          <w:u w:color="000000"/>
        </w:rPr>
        <w:t>building</w:t>
      </w:r>
      <w:r w:rsidR="00BA2B02">
        <w:rPr>
          <w:rFonts w:ascii="Arial" w:hAnsi="Arial"/>
          <w:color w:val="000000"/>
          <w:u w:color="000000"/>
        </w:rPr>
        <w:t xml:space="preserve">’s office areas </w:t>
      </w:r>
      <w:r w:rsidR="00736FF6">
        <w:rPr>
          <w:rFonts w:ascii="Arial" w:hAnsi="Arial"/>
          <w:color w:val="000000"/>
          <w:u w:color="000000"/>
        </w:rPr>
        <w:t xml:space="preserve">that </w:t>
      </w:r>
      <w:r w:rsidR="00736FF6" w:rsidRPr="00073AE6">
        <w:rPr>
          <w:rFonts w:ascii="Arial" w:hAnsi="Arial"/>
          <w:color w:val="000000"/>
          <w:u w:color="000000"/>
        </w:rPr>
        <w:t>are</w:t>
      </w:r>
      <w:r w:rsidR="00073AE6" w:rsidRPr="00073AE6">
        <w:rPr>
          <w:rFonts w:ascii="Arial" w:hAnsi="Arial"/>
          <w:color w:val="000000"/>
          <w:u w:color="000000"/>
        </w:rPr>
        <w:t xml:space="preserve"> locked after regular business hours. </w:t>
      </w:r>
    </w:p>
    <w:p w14:paraId="2AFE3B26" w14:textId="77777777" w:rsidR="00EA1191" w:rsidRDefault="00EA1191" w:rsidP="002F42B3">
      <w:pPr>
        <w:overflowPunct/>
        <w:spacing w:line="360" w:lineRule="auto"/>
        <w:ind w:left="547"/>
        <w:jc w:val="both"/>
        <w:textAlignment w:val="auto"/>
        <w:rPr>
          <w:rFonts w:ascii="Verdana" w:hAnsi="Verdana"/>
          <w:color w:val="000000"/>
          <w:sz w:val="24"/>
          <w:szCs w:val="24"/>
          <w:u w:color="000000"/>
        </w:rPr>
      </w:pPr>
    </w:p>
    <w:p w14:paraId="762FE3DD" w14:textId="7D9D3CA0" w:rsidR="0064629F" w:rsidRDefault="00D00E2D" w:rsidP="002F42B3">
      <w:pPr>
        <w:overflowPunct/>
        <w:spacing w:line="360" w:lineRule="auto"/>
        <w:ind w:left="547"/>
        <w:jc w:val="both"/>
        <w:textAlignment w:val="auto"/>
        <w:rPr>
          <w:rFonts w:ascii="Arial" w:hAnsi="Arial"/>
          <w:color w:val="000000"/>
          <w:sz w:val="24"/>
          <w:szCs w:val="24"/>
          <w:u w:color="000000"/>
        </w:rPr>
      </w:pPr>
      <w:r w:rsidRPr="00D00E2D">
        <w:rPr>
          <w:rFonts w:ascii="Arial" w:hAnsi="Arial"/>
          <w:color w:val="000000"/>
          <w:sz w:val="24"/>
          <w:szCs w:val="24"/>
          <w:u w:color="000000"/>
        </w:rPr>
        <w:t xml:space="preserve">Capital Programs has theft sensitive </w:t>
      </w:r>
      <w:r w:rsidR="00DF23A1">
        <w:rPr>
          <w:rFonts w:ascii="Arial" w:hAnsi="Arial"/>
          <w:color w:val="000000"/>
          <w:sz w:val="24"/>
          <w:szCs w:val="24"/>
          <w:u w:color="000000"/>
        </w:rPr>
        <w:t xml:space="preserve">non-inventorial </w:t>
      </w:r>
      <w:r w:rsidRPr="00D00E2D">
        <w:rPr>
          <w:rFonts w:ascii="Arial" w:hAnsi="Arial"/>
          <w:color w:val="000000"/>
          <w:sz w:val="24"/>
          <w:szCs w:val="24"/>
          <w:u w:color="000000"/>
        </w:rPr>
        <w:t>IT equipment</w:t>
      </w:r>
      <w:r w:rsidR="00BA2B02">
        <w:rPr>
          <w:rFonts w:ascii="Arial" w:hAnsi="Arial"/>
          <w:color w:val="000000"/>
          <w:sz w:val="24"/>
          <w:szCs w:val="24"/>
          <w:u w:color="000000"/>
        </w:rPr>
        <w:t>,</w:t>
      </w:r>
      <w:r w:rsidRPr="00D00E2D">
        <w:rPr>
          <w:rFonts w:ascii="Arial" w:hAnsi="Arial"/>
          <w:color w:val="000000"/>
          <w:sz w:val="24"/>
          <w:szCs w:val="24"/>
          <w:u w:color="000000"/>
        </w:rPr>
        <w:t xml:space="preserve"> such as tablets and cell </w:t>
      </w:r>
      <w:r w:rsidR="00736FF6" w:rsidRPr="00D00E2D">
        <w:rPr>
          <w:rFonts w:ascii="Arial" w:hAnsi="Arial"/>
          <w:color w:val="000000"/>
          <w:sz w:val="24"/>
          <w:szCs w:val="24"/>
          <w:u w:color="000000"/>
        </w:rPr>
        <w:t>phones</w:t>
      </w:r>
      <w:r w:rsidR="00736FF6">
        <w:rPr>
          <w:rFonts w:ascii="Arial" w:hAnsi="Arial"/>
          <w:color w:val="000000"/>
          <w:sz w:val="24"/>
          <w:szCs w:val="24"/>
          <w:u w:color="000000"/>
        </w:rPr>
        <w:t xml:space="preserve"> that</w:t>
      </w:r>
      <w:r w:rsidR="00DF23A1">
        <w:rPr>
          <w:rFonts w:ascii="Arial" w:hAnsi="Arial"/>
          <w:color w:val="000000"/>
          <w:sz w:val="24"/>
          <w:szCs w:val="24"/>
          <w:u w:color="000000"/>
        </w:rPr>
        <w:t xml:space="preserve"> are issued to employees.  Discussions were held with CP</w:t>
      </w:r>
      <w:r w:rsidR="00DF23A1" w:rsidRPr="00073AE6">
        <w:rPr>
          <w:rFonts w:ascii="Arial" w:hAnsi="Arial"/>
          <w:color w:val="000000"/>
          <w:sz w:val="24"/>
          <w:szCs w:val="24"/>
          <w:u w:color="000000"/>
        </w:rPr>
        <w:t xml:space="preserve"> IT </w:t>
      </w:r>
      <w:r w:rsidR="00DF23A1">
        <w:rPr>
          <w:rFonts w:ascii="Arial" w:hAnsi="Arial"/>
          <w:color w:val="000000"/>
          <w:sz w:val="24"/>
          <w:szCs w:val="24"/>
          <w:u w:color="000000"/>
        </w:rPr>
        <w:t>management to determine how these items are secur</w:t>
      </w:r>
      <w:r w:rsidR="00DF23A1" w:rsidRPr="00BA7957">
        <w:rPr>
          <w:rFonts w:ascii="Arial" w:hAnsi="Arial"/>
          <w:sz w:val="24"/>
          <w:szCs w:val="24"/>
          <w:u w:color="000000"/>
        </w:rPr>
        <w:t>e</w:t>
      </w:r>
      <w:r w:rsidR="0064629F" w:rsidRPr="00BA7957">
        <w:rPr>
          <w:rFonts w:ascii="Arial" w:hAnsi="Arial"/>
          <w:sz w:val="24"/>
          <w:szCs w:val="24"/>
          <w:u w:color="000000"/>
        </w:rPr>
        <w:t>d</w:t>
      </w:r>
      <w:r w:rsidR="00BA7957" w:rsidRPr="00BA7957">
        <w:rPr>
          <w:rFonts w:ascii="Arial" w:hAnsi="Arial"/>
          <w:sz w:val="24"/>
          <w:szCs w:val="24"/>
          <w:u w:color="000000"/>
        </w:rPr>
        <w:t xml:space="preserve">. </w:t>
      </w:r>
      <w:r w:rsidR="00736FF6" w:rsidRPr="00BA7957">
        <w:rPr>
          <w:rFonts w:ascii="Arial" w:hAnsi="Arial"/>
          <w:sz w:val="24"/>
          <w:szCs w:val="24"/>
          <w:u w:color="000000"/>
        </w:rPr>
        <w:t>T</w:t>
      </w:r>
      <w:r w:rsidR="00736FF6" w:rsidRPr="00736FF6">
        <w:rPr>
          <w:rFonts w:ascii="Arial" w:hAnsi="Arial"/>
          <w:color w:val="000000"/>
          <w:sz w:val="24"/>
          <w:szCs w:val="24"/>
          <w:u w:color="000000"/>
        </w:rPr>
        <w:t>he following was noted:</w:t>
      </w:r>
    </w:p>
    <w:p w14:paraId="4921AE31" w14:textId="77777777" w:rsidR="009E723A" w:rsidRDefault="009E723A" w:rsidP="002F42B3">
      <w:pPr>
        <w:overflowPunct/>
        <w:spacing w:line="360" w:lineRule="auto"/>
        <w:ind w:left="547"/>
        <w:jc w:val="both"/>
        <w:textAlignment w:val="auto"/>
        <w:rPr>
          <w:rFonts w:ascii="Arial" w:hAnsi="Arial"/>
          <w:color w:val="000000"/>
          <w:sz w:val="24"/>
          <w:szCs w:val="24"/>
          <w:u w:color="000000"/>
        </w:rPr>
      </w:pPr>
    </w:p>
    <w:p w14:paraId="264584EE" w14:textId="05EEB55D" w:rsidR="00DF23A1" w:rsidRDefault="00D00E2D" w:rsidP="002F42B3">
      <w:pPr>
        <w:overflowPunct/>
        <w:spacing w:line="360" w:lineRule="auto"/>
        <w:ind w:left="547"/>
        <w:jc w:val="both"/>
        <w:textAlignment w:val="auto"/>
        <w:rPr>
          <w:rFonts w:ascii="Arial" w:hAnsi="Arial"/>
          <w:color w:val="000000"/>
          <w:sz w:val="24"/>
          <w:szCs w:val="24"/>
          <w:u w:color="000000"/>
        </w:rPr>
      </w:pPr>
      <w:proofErr w:type="spellStart"/>
      <w:r w:rsidRPr="00D00E2D">
        <w:rPr>
          <w:rFonts w:ascii="Arial" w:hAnsi="Arial"/>
          <w:color w:val="000000"/>
          <w:sz w:val="24"/>
          <w:szCs w:val="24"/>
          <w:u w:color="000000"/>
        </w:rPr>
        <w:t>Computrace</w:t>
      </w:r>
      <w:proofErr w:type="spellEnd"/>
      <w:r w:rsidRPr="00D00E2D">
        <w:rPr>
          <w:rFonts w:ascii="Arial" w:hAnsi="Arial"/>
          <w:color w:val="000000"/>
          <w:sz w:val="24"/>
          <w:szCs w:val="24"/>
          <w:u w:color="000000"/>
        </w:rPr>
        <w:t xml:space="preserve"> Absolute software is installed on tablets, which allows the functionality to locate and remotely wipe data from the tablet</w:t>
      </w:r>
      <w:r w:rsidR="00736FF6">
        <w:rPr>
          <w:rFonts w:ascii="Arial" w:hAnsi="Arial"/>
          <w:color w:val="000000"/>
          <w:sz w:val="24"/>
          <w:szCs w:val="24"/>
          <w:u w:color="000000"/>
        </w:rPr>
        <w:t xml:space="preserve"> </w:t>
      </w:r>
      <w:r w:rsidRPr="00D00E2D">
        <w:rPr>
          <w:rFonts w:ascii="Arial" w:hAnsi="Arial"/>
          <w:color w:val="000000"/>
          <w:sz w:val="24"/>
          <w:szCs w:val="24"/>
          <w:u w:color="000000"/>
        </w:rPr>
        <w:t xml:space="preserve"> in the event it is stolen or lost.</w:t>
      </w:r>
      <w:r w:rsidR="004B3A04">
        <w:rPr>
          <w:rFonts w:ascii="Arial" w:hAnsi="Arial"/>
          <w:color w:val="000000"/>
          <w:sz w:val="24"/>
          <w:szCs w:val="24"/>
          <w:u w:color="000000"/>
        </w:rPr>
        <w:t xml:space="preserve"> </w:t>
      </w:r>
      <w:r w:rsidRPr="00D00E2D">
        <w:rPr>
          <w:rFonts w:ascii="Arial" w:hAnsi="Arial"/>
          <w:color w:val="000000"/>
          <w:sz w:val="24"/>
          <w:szCs w:val="24"/>
          <w:u w:color="000000"/>
        </w:rPr>
        <w:t xml:space="preserve"> </w:t>
      </w:r>
      <w:r w:rsidR="00DF23A1">
        <w:rPr>
          <w:rFonts w:ascii="Arial" w:hAnsi="Arial"/>
          <w:color w:val="000000"/>
          <w:sz w:val="24"/>
          <w:szCs w:val="24"/>
          <w:u w:color="000000"/>
        </w:rPr>
        <w:t>A</w:t>
      </w:r>
      <w:r w:rsidR="00DF23A1" w:rsidRPr="00073AE6">
        <w:rPr>
          <w:rFonts w:ascii="Arial" w:hAnsi="Arial"/>
          <w:color w:val="000000"/>
          <w:sz w:val="24"/>
          <w:szCs w:val="24"/>
          <w:u w:color="000000"/>
        </w:rPr>
        <w:t xml:space="preserve"> judgmental sample of five tablets that have been issued to employees</w:t>
      </w:r>
      <w:r w:rsidR="00DF23A1">
        <w:rPr>
          <w:rFonts w:ascii="Arial" w:hAnsi="Arial"/>
          <w:color w:val="000000"/>
          <w:sz w:val="24"/>
          <w:szCs w:val="24"/>
          <w:u w:color="000000"/>
        </w:rPr>
        <w:t xml:space="preserve"> was reviewed</w:t>
      </w:r>
      <w:r w:rsidR="00DF23A1" w:rsidRPr="00073AE6">
        <w:rPr>
          <w:rFonts w:ascii="Arial" w:hAnsi="Arial"/>
          <w:color w:val="000000"/>
          <w:sz w:val="24"/>
          <w:szCs w:val="24"/>
          <w:u w:color="000000"/>
        </w:rPr>
        <w:t>,</w:t>
      </w:r>
      <w:r w:rsidR="00DF23A1">
        <w:rPr>
          <w:rFonts w:ascii="Arial" w:hAnsi="Arial"/>
          <w:color w:val="000000"/>
          <w:sz w:val="24"/>
          <w:szCs w:val="24"/>
          <w:u w:color="000000"/>
        </w:rPr>
        <w:t xml:space="preserve"> noting that </w:t>
      </w:r>
      <w:proofErr w:type="spellStart"/>
      <w:r w:rsidR="0064629F">
        <w:rPr>
          <w:rFonts w:ascii="Arial" w:hAnsi="Arial"/>
          <w:color w:val="000000"/>
          <w:sz w:val="24"/>
          <w:szCs w:val="24"/>
          <w:u w:color="000000"/>
        </w:rPr>
        <w:t>Computrace</w:t>
      </w:r>
      <w:proofErr w:type="spellEnd"/>
      <w:r w:rsidR="0064629F">
        <w:rPr>
          <w:rFonts w:ascii="Arial" w:hAnsi="Arial"/>
          <w:color w:val="000000"/>
          <w:sz w:val="24"/>
          <w:szCs w:val="24"/>
          <w:u w:color="000000"/>
        </w:rPr>
        <w:t xml:space="preserve"> Absolute software has been </w:t>
      </w:r>
      <w:r w:rsidR="00DF23A1" w:rsidRPr="00073AE6">
        <w:rPr>
          <w:rFonts w:ascii="Arial" w:hAnsi="Arial"/>
          <w:color w:val="000000"/>
          <w:sz w:val="24"/>
          <w:szCs w:val="24"/>
          <w:u w:color="000000"/>
        </w:rPr>
        <w:t>installed</w:t>
      </w:r>
      <w:r w:rsidR="0064629F">
        <w:rPr>
          <w:rFonts w:ascii="Arial" w:hAnsi="Arial"/>
          <w:color w:val="000000"/>
          <w:sz w:val="24"/>
          <w:szCs w:val="24"/>
          <w:u w:color="000000"/>
        </w:rPr>
        <w:t xml:space="preserve"> on each of the tablets</w:t>
      </w:r>
      <w:r w:rsidR="00DF23A1" w:rsidRPr="00073AE6">
        <w:rPr>
          <w:rFonts w:ascii="Arial" w:hAnsi="Arial"/>
          <w:color w:val="000000"/>
          <w:sz w:val="24"/>
          <w:szCs w:val="24"/>
          <w:u w:color="000000"/>
        </w:rPr>
        <w:t>.</w:t>
      </w:r>
    </w:p>
    <w:p w14:paraId="54096AD0" w14:textId="77777777" w:rsidR="002D3F46" w:rsidRPr="00073AE6" w:rsidRDefault="002D3F46" w:rsidP="002F42B3">
      <w:pPr>
        <w:overflowPunct/>
        <w:spacing w:line="360" w:lineRule="auto"/>
        <w:ind w:left="547"/>
        <w:jc w:val="both"/>
        <w:textAlignment w:val="auto"/>
        <w:rPr>
          <w:rFonts w:ascii="Arial" w:hAnsi="Arial"/>
          <w:color w:val="000000"/>
          <w:sz w:val="24"/>
          <w:szCs w:val="24"/>
          <w:u w:color="000000"/>
        </w:rPr>
      </w:pPr>
    </w:p>
    <w:p w14:paraId="08538AED" w14:textId="52396E3E" w:rsidR="00D00E2D" w:rsidRPr="00D00E2D" w:rsidRDefault="00D00E2D" w:rsidP="002F42B3">
      <w:pPr>
        <w:overflowPunct/>
        <w:spacing w:line="360" w:lineRule="auto"/>
        <w:ind w:left="547"/>
        <w:jc w:val="both"/>
        <w:textAlignment w:val="auto"/>
        <w:rPr>
          <w:rFonts w:ascii="Verdana" w:hAnsi="Verdana"/>
          <w:color w:val="000000"/>
          <w:sz w:val="24"/>
          <w:szCs w:val="24"/>
          <w:u w:color="000000"/>
        </w:rPr>
      </w:pPr>
      <w:r w:rsidRPr="00D00E2D">
        <w:rPr>
          <w:rFonts w:ascii="Arial" w:hAnsi="Arial"/>
          <w:color w:val="000000"/>
          <w:sz w:val="24"/>
          <w:szCs w:val="24"/>
          <w:u w:color="000000"/>
        </w:rPr>
        <w:t>Capital Programs has a mix of Apple, Android, and Windows cell phones that have been issued to employees.</w:t>
      </w:r>
      <w:r w:rsidR="004B3A04">
        <w:rPr>
          <w:rFonts w:ascii="Arial" w:hAnsi="Arial"/>
          <w:color w:val="000000"/>
          <w:sz w:val="24"/>
          <w:szCs w:val="24"/>
          <w:u w:color="000000"/>
        </w:rPr>
        <w:t xml:space="preserve"> </w:t>
      </w:r>
      <w:r w:rsidRPr="00D00E2D">
        <w:rPr>
          <w:rFonts w:ascii="Arial" w:hAnsi="Arial"/>
          <w:color w:val="000000"/>
          <w:sz w:val="24"/>
          <w:szCs w:val="24"/>
          <w:u w:color="000000"/>
        </w:rPr>
        <w:t xml:space="preserve"> The operating systems native to each type of phone allows employees to locate and remotely lock and wipe their phones in the event they are stolen or lost.</w:t>
      </w:r>
      <w:r w:rsidR="004B3A04">
        <w:rPr>
          <w:rFonts w:ascii="Arial" w:hAnsi="Arial"/>
          <w:color w:val="000000"/>
          <w:sz w:val="24"/>
          <w:szCs w:val="24"/>
          <w:u w:color="000000"/>
        </w:rPr>
        <w:t xml:space="preserve"> </w:t>
      </w:r>
      <w:r w:rsidRPr="00D00E2D">
        <w:rPr>
          <w:rFonts w:ascii="Arial" w:hAnsi="Arial"/>
          <w:color w:val="000000"/>
          <w:sz w:val="24"/>
          <w:szCs w:val="24"/>
          <w:u w:color="000000"/>
        </w:rPr>
        <w:t xml:space="preserve"> Cell phones are setup and configured by </w:t>
      </w:r>
      <w:r w:rsidR="00CE7686">
        <w:rPr>
          <w:rFonts w:ascii="Arial" w:hAnsi="Arial"/>
          <w:color w:val="000000"/>
          <w:sz w:val="24"/>
          <w:szCs w:val="24"/>
          <w:u w:color="000000"/>
        </w:rPr>
        <w:t>CP</w:t>
      </w:r>
      <w:r w:rsidRPr="00D00E2D">
        <w:rPr>
          <w:rFonts w:ascii="Arial" w:hAnsi="Arial"/>
          <w:color w:val="000000"/>
          <w:sz w:val="24"/>
          <w:szCs w:val="24"/>
          <w:u w:color="000000"/>
        </w:rPr>
        <w:t xml:space="preserve"> IT staff.</w:t>
      </w:r>
      <w:r w:rsidR="004B3A04">
        <w:rPr>
          <w:rFonts w:ascii="Arial" w:hAnsi="Arial"/>
          <w:color w:val="000000"/>
          <w:sz w:val="24"/>
          <w:szCs w:val="24"/>
          <w:u w:color="000000"/>
        </w:rPr>
        <w:t xml:space="preserve">  </w:t>
      </w:r>
      <w:r w:rsidRPr="00D00E2D">
        <w:rPr>
          <w:rFonts w:ascii="Arial" w:hAnsi="Arial"/>
          <w:color w:val="000000"/>
          <w:sz w:val="24"/>
          <w:szCs w:val="24"/>
          <w:u w:color="000000"/>
        </w:rPr>
        <w:t xml:space="preserve"> </w:t>
      </w:r>
    </w:p>
    <w:p w14:paraId="08056604" w14:textId="77777777" w:rsidR="00D00E2D" w:rsidRPr="00D00E2D" w:rsidRDefault="00D00E2D" w:rsidP="002F42B3">
      <w:pPr>
        <w:overflowPunct/>
        <w:spacing w:line="360" w:lineRule="auto"/>
        <w:ind w:left="547"/>
        <w:jc w:val="both"/>
        <w:textAlignment w:val="auto"/>
        <w:rPr>
          <w:rFonts w:ascii="Arial" w:hAnsi="Arial" w:cs="Arial"/>
          <w:color w:val="000000"/>
          <w:sz w:val="24"/>
          <w:szCs w:val="24"/>
          <w:u w:color="000000"/>
        </w:rPr>
      </w:pPr>
    </w:p>
    <w:p w14:paraId="5227589B" w14:textId="77777777" w:rsidR="00D00E2D" w:rsidRPr="00EA1191" w:rsidRDefault="00EB6F55" w:rsidP="002F42B3">
      <w:pPr>
        <w:overflowPunct/>
        <w:spacing w:line="360" w:lineRule="auto"/>
        <w:ind w:left="547"/>
        <w:jc w:val="both"/>
        <w:textAlignment w:val="auto"/>
        <w:rPr>
          <w:rFonts w:ascii="Arial" w:hAnsi="Arial" w:cs="Arial"/>
          <w:color w:val="000000"/>
          <w:sz w:val="24"/>
          <w:szCs w:val="24"/>
          <w:u w:color="000000"/>
        </w:rPr>
      </w:pPr>
      <w:r>
        <w:rPr>
          <w:rFonts w:ascii="Arial" w:hAnsi="Arial" w:cs="Arial"/>
          <w:color w:val="000000"/>
          <w:sz w:val="24"/>
          <w:szCs w:val="24"/>
          <w:u w:color="000000"/>
        </w:rPr>
        <w:t xml:space="preserve">There were no significant control weaknesses </w:t>
      </w:r>
      <w:r w:rsidR="008E7C44" w:rsidRPr="008E7C44">
        <w:rPr>
          <w:rFonts w:ascii="Arial" w:hAnsi="Arial" w:cs="Arial"/>
          <w:color w:val="000000"/>
          <w:sz w:val="24"/>
          <w:szCs w:val="24"/>
          <w:u w:color="000000"/>
        </w:rPr>
        <w:t>noted in this area.</w:t>
      </w:r>
    </w:p>
    <w:p w14:paraId="4A7F1224" w14:textId="77777777" w:rsidR="00C653E2" w:rsidRPr="008E7C44" w:rsidRDefault="00C653E2" w:rsidP="008E7C44">
      <w:pPr>
        <w:spacing w:line="360" w:lineRule="auto"/>
        <w:jc w:val="both"/>
        <w:rPr>
          <w:rFonts w:ascii="Arial" w:hAnsi="Arial" w:cs="Arial"/>
          <w:sz w:val="24"/>
          <w:szCs w:val="24"/>
        </w:rPr>
      </w:pPr>
    </w:p>
    <w:p w14:paraId="07E7D522" w14:textId="77777777" w:rsidR="00466435" w:rsidRPr="00466435" w:rsidRDefault="00466435" w:rsidP="005C6C7A">
      <w:pPr>
        <w:spacing w:line="360" w:lineRule="auto"/>
        <w:jc w:val="center"/>
        <w:rPr>
          <w:rFonts w:ascii="Arial" w:hAnsi="Arial" w:cs="Arial"/>
          <w:sz w:val="24"/>
          <w:szCs w:val="24"/>
          <w:u w:val="single"/>
        </w:rPr>
      </w:pPr>
      <w:r w:rsidRPr="00466435">
        <w:rPr>
          <w:rFonts w:ascii="Arial" w:hAnsi="Arial" w:cs="Arial"/>
          <w:sz w:val="24"/>
          <w:szCs w:val="24"/>
          <w:u w:val="single"/>
        </w:rPr>
        <w:t>Separation of Duties / Accountability Structure</w:t>
      </w:r>
    </w:p>
    <w:p w14:paraId="63E83BF6" w14:textId="77777777" w:rsidR="00D217BB" w:rsidRDefault="00D217BB" w:rsidP="005C6C7A">
      <w:pPr>
        <w:spacing w:line="360" w:lineRule="auto"/>
        <w:jc w:val="both"/>
        <w:rPr>
          <w:rFonts w:ascii="Arial" w:hAnsi="Arial" w:cs="Arial"/>
          <w:sz w:val="24"/>
          <w:szCs w:val="24"/>
        </w:rPr>
      </w:pPr>
    </w:p>
    <w:p w14:paraId="5F513890" w14:textId="77777777" w:rsidR="00506FD0" w:rsidRPr="005C6C7A" w:rsidRDefault="00506FD0" w:rsidP="005C6C7A">
      <w:pPr>
        <w:pStyle w:val="ListParagraph"/>
        <w:numPr>
          <w:ilvl w:val="0"/>
          <w:numId w:val="8"/>
        </w:numPr>
        <w:spacing w:line="360" w:lineRule="auto"/>
        <w:ind w:left="547" w:hanging="547"/>
        <w:jc w:val="both"/>
        <w:rPr>
          <w:rFonts w:ascii="Arial" w:hAnsi="Arial" w:cs="Arial"/>
          <w:sz w:val="24"/>
          <w:szCs w:val="24"/>
          <w:u w:val="single"/>
        </w:rPr>
      </w:pPr>
      <w:r w:rsidRPr="005C6C7A">
        <w:rPr>
          <w:rFonts w:ascii="Arial" w:hAnsi="Arial" w:cs="Arial"/>
          <w:sz w:val="24"/>
          <w:szCs w:val="24"/>
          <w:u w:val="single"/>
        </w:rPr>
        <w:t>Separation of Duties</w:t>
      </w:r>
      <w:r w:rsidR="005C6C7A" w:rsidRPr="005C6C7A">
        <w:rPr>
          <w:rFonts w:ascii="Arial" w:hAnsi="Arial" w:cs="Arial"/>
          <w:sz w:val="24"/>
          <w:szCs w:val="24"/>
          <w:u w:val="single"/>
        </w:rPr>
        <w:t xml:space="preserve"> - Purchasing</w:t>
      </w:r>
    </w:p>
    <w:p w14:paraId="49F3D13E" w14:textId="77777777" w:rsidR="00506FD0" w:rsidRDefault="00506FD0" w:rsidP="005C6C7A">
      <w:pPr>
        <w:spacing w:line="360" w:lineRule="auto"/>
        <w:jc w:val="both"/>
        <w:rPr>
          <w:rFonts w:ascii="Arial" w:hAnsi="Arial" w:cs="Arial"/>
          <w:sz w:val="24"/>
          <w:szCs w:val="24"/>
        </w:rPr>
      </w:pPr>
    </w:p>
    <w:p w14:paraId="29AF04B4" w14:textId="0047150C" w:rsidR="005C6C7A" w:rsidRDefault="005C6C7A" w:rsidP="005C6C7A">
      <w:pPr>
        <w:spacing w:line="360" w:lineRule="auto"/>
        <w:ind w:left="547"/>
        <w:jc w:val="both"/>
        <w:rPr>
          <w:rFonts w:ascii="Arial" w:hAnsi="Arial"/>
          <w:color w:val="000000"/>
          <w:sz w:val="24"/>
          <w:szCs w:val="24"/>
          <w:u w:color="000000"/>
        </w:rPr>
      </w:pPr>
      <w:r>
        <w:rPr>
          <w:rFonts w:ascii="Arial" w:hAnsi="Arial" w:cs="Arial"/>
          <w:sz w:val="24"/>
          <w:szCs w:val="24"/>
        </w:rPr>
        <w:t>Discussions were held with CP management and staff</w:t>
      </w:r>
      <w:r w:rsidR="00BA595C">
        <w:rPr>
          <w:rFonts w:ascii="Arial" w:hAnsi="Arial" w:cs="Arial"/>
          <w:sz w:val="24"/>
          <w:szCs w:val="24"/>
        </w:rPr>
        <w:t>,</w:t>
      </w:r>
      <w:r>
        <w:rPr>
          <w:rFonts w:ascii="Arial" w:hAnsi="Arial" w:cs="Arial"/>
          <w:sz w:val="24"/>
          <w:szCs w:val="24"/>
        </w:rPr>
        <w:t xml:space="preserve"> and sample purchases were reviewed, noting t</w:t>
      </w:r>
      <w:r w:rsidR="005B6F4C" w:rsidRPr="00284C00">
        <w:rPr>
          <w:rFonts w:ascii="Arial" w:hAnsi="Arial"/>
          <w:color w:val="000000"/>
          <w:sz w:val="24"/>
          <w:szCs w:val="24"/>
          <w:u w:color="000000"/>
        </w:rPr>
        <w:t xml:space="preserve">here is </w:t>
      </w:r>
      <w:r w:rsidR="00BA595C">
        <w:rPr>
          <w:rFonts w:ascii="Arial" w:hAnsi="Arial"/>
          <w:color w:val="000000"/>
          <w:sz w:val="24"/>
          <w:szCs w:val="24"/>
          <w:u w:color="000000"/>
        </w:rPr>
        <w:t xml:space="preserve">an </w:t>
      </w:r>
      <w:r w:rsidR="005B6F4C" w:rsidRPr="00284C00">
        <w:rPr>
          <w:rFonts w:ascii="Arial" w:hAnsi="Arial"/>
          <w:color w:val="000000"/>
          <w:sz w:val="24"/>
          <w:szCs w:val="24"/>
          <w:u w:color="000000"/>
        </w:rPr>
        <w:t xml:space="preserve">adequate separation of duties </w:t>
      </w:r>
      <w:r w:rsidR="005B6F4C">
        <w:rPr>
          <w:rFonts w:ascii="Arial" w:hAnsi="Arial"/>
          <w:color w:val="000000"/>
          <w:sz w:val="24"/>
          <w:szCs w:val="24"/>
          <w:u w:color="000000"/>
        </w:rPr>
        <w:t xml:space="preserve">with regards to the purchasing </w:t>
      </w:r>
      <w:r w:rsidR="005B6F4C" w:rsidRPr="00284C00">
        <w:rPr>
          <w:rFonts w:ascii="Arial" w:hAnsi="Arial"/>
          <w:color w:val="000000"/>
          <w:sz w:val="24"/>
          <w:szCs w:val="24"/>
          <w:u w:color="000000"/>
        </w:rPr>
        <w:t xml:space="preserve">of materials and equipment for </w:t>
      </w:r>
      <w:r w:rsidR="00BA595C">
        <w:rPr>
          <w:rFonts w:ascii="Arial" w:hAnsi="Arial"/>
          <w:color w:val="000000"/>
          <w:sz w:val="24"/>
          <w:szCs w:val="24"/>
          <w:u w:color="000000"/>
        </w:rPr>
        <w:t xml:space="preserve">the </w:t>
      </w:r>
      <w:r w:rsidR="00CE7686">
        <w:rPr>
          <w:rFonts w:ascii="Arial" w:hAnsi="Arial"/>
          <w:color w:val="000000"/>
          <w:sz w:val="24"/>
          <w:szCs w:val="24"/>
          <w:u w:color="000000"/>
        </w:rPr>
        <w:t>CP</w:t>
      </w:r>
      <w:r w:rsidR="00BA595C">
        <w:rPr>
          <w:rFonts w:ascii="Arial" w:hAnsi="Arial"/>
          <w:color w:val="000000"/>
          <w:sz w:val="24"/>
          <w:szCs w:val="24"/>
          <w:u w:color="000000"/>
        </w:rPr>
        <w:t xml:space="preserve"> department</w:t>
      </w:r>
      <w:r w:rsidR="005B6F4C" w:rsidRPr="00284C00">
        <w:rPr>
          <w:rFonts w:ascii="Arial" w:hAnsi="Arial"/>
          <w:color w:val="000000"/>
          <w:sz w:val="24"/>
          <w:szCs w:val="24"/>
          <w:u w:color="000000"/>
        </w:rPr>
        <w:t>.</w:t>
      </w:r>
      <w:r w:rsidR="00BA595C">
        <w:rPr>
          <w:rFonts w:ascii="Arial" w:hAnsi="Arial"/>
          <w:color w:val="000000"/>
          <w:sz w:val="24"/>
          <w:szCs w:val="24"/>
          <w:u w:color="000000"/>
        </w:rPr>
        <w:t xml:space="preserve"> </w:t>
      </w:r>
      <w:r w:rsidR="005B6F4C" w:rsidRPr="00284C00">
        <w:rPr>
          <w:rFonts w:ascii="Arial" w:hAnsi="Arial"/>
          <w:color w:val="000000"/>
          <w:sz w:val="24"/>
          <w:szCs w:val="24"/>
          <w:u w:color="000000"/>
        </w:rPr>
        <w:t xml:space="preserve"> Separate individuals are responsible for requesting</w:t>
      </w:r>
      <w:r w:rsidR="00BA595C">
        <w:rPr>
          <w:rFonts w:ascii="Arial" w:hAnsi="Arial"/>
          <w:color w:val="000000"/>
          <w:sz w:val="24"/>
          <w:szCs w:val="24"/>
          <w:u w:color="000000"/>
        </w:rPr>
        <w:t xml:space="preserve"> items</w:t>
      </w:r>
      <w:r w:rsidR="005B6F4C" w:rsidRPr="00284C00">
        <w:rPr>
          <w:rFonts w:ascii="Arial" w:hAnsi="Arial"/>
          <w:color w:val="000000"/>
          <w:sz w:val="24"/>
          <w:szCs w:val="24"/>
          <w:u w:color="000000"/>
        </w:rPr>
        <w:t>, approving purchases, receiving materials and equipment, and approving invoices for payment.</w:t>
      </w:r>
    </w:p>
    <w:p w14:paraId="3A542450" w14:textId="77777777" w:rsidR="005C6C7A" w:rsidRDefault="005C6C7A" w:rsidP="005C6C7A">
      <w:pPr>
        <w:spacing w:line="360" w:lineRule="auto"/>
        <w:ind w:left="547"/>
        <w:jc w:val="both"/>
        <w:rPr>
          <w:rFonts w:ascii="Arial" w:hAnsi="Arial"/>
          <w:color w:val="000000"/>
          <w:sz w:val="24"/>
          <w:szCs w:val="24"/>
          <w:u w:color="000000"/>
        </w:rPr>
      </w:pPr>
    </w:p>
    <w:p w14:paraId="4901F05F" w14:textId="77777777" w:rsidR="005C6C7A" w:rsidRPr="00EA1191" w:rsidRDefault="005C6C7A" w:rsidP="005C6C7A">
      <w:pPr>
        <w:overflowPunct/>
        <w:spacing w:line="360" w:lineRule="auto"/>
        <w:ind w:left="547"/>
        <w:jc w:val="both"/>
        <w:textAlignment w:val="auto"/>
        <w:rPr>
          <w:rFonts w:ascii="Arial" w:hAnsi="Arial" w:cs="Arial"/>
          <w:color w:val="000000"/>
          <w:sz w:val="24"/>
          <w:szCs w:val="24"/>
          <w:u w:color="000000"/>
        </w:rPr>
      </w:pPr>
      <w:r>
        <w:rPr>
          <w:rFonts w:ascii="Arial" w:hAnsi="Arial" w:cs="Arial"/>
          <w:color w:val="000000"/>
          <w:sz w:val="24"/>
          <w:szCs w:val="24"/>
          <w:u w:color="000000"/>
        </w:rPr>
        <w:t xml:space="preserve">There were no significant control weaknesses </w:t>
      </w:r>
      <w:r w:rsidRPr="008E7C44">
        <w:rPr>
          <w:rFonts w:ascii="Arial" w:hAnsi="Arial" w:cs="Arial"/>
          <w:color w:val="000000"/>
          <w:sz w:val="24"/>
          <w:szCs w:val="24"/>
          <w:u w:color="000000"/>
        </w:rPr>
        <w:t>noted in this area.</w:t>
      </w:r>
    </w:p>
    <w:p w14:paraId="6A6F4826" w14:textId="23DE25B1" w:rsidR="005C6C7A" w:rsidRDefault="005C6C7A" w:rsidP="005C6C7A">
      <w:pPr>
        <w:spacing w:line="360" w:lineRule="auto"/>
        <w:jc w:val="both"/>
        <w:rPr>
          <w:rFonts w:ascii="Arial" w:hAnsi="Arial"/>
          <w:color w:val="000000"/>
          <w:sz w:val="24"/>
          <w:szCs w:val="24"/>
          <w:u w:color="000000"/>
        </w:rPr>
      </w:pPr>
    </w:p>
    <w:p w14:paraId="1C58BBF0" w14:textId="77777777" w:rsidR="005C14B6" w:rsidRDefault="005C14B6" w:rsidP="005C6C7A">
      <w:pPr>
        <w:spacing w:line="360" w:lineRule="auto"/>
        <w:jc w:val="both"/>
        <w:rPr>
          <w:rFonts w:ascii="Arial" w:hAnsi="Arial"/>
          <w:color w:val="000000"/>
          <w:sz w:val="24"/>
          <w:szCs w:val="24"/>
          <w:u w:color="000000"/>
        </w:rPr>
      </w:pPr>
    </w:p>
    <w:p w14:paraId="4A2FB943" w14:textId="77777777" w:rsidR="005C6C7A" w:rsidRPr="005C6C7A" w:rsidRDefault="005C6C7A" w:rsidP="005C6C7A">
      <w:pPr>
        <w:pStyle w:val="ListParagraph"/>
        <w:numPr>
          <w:ilvl w:val="0"/>
          <w:numId w:val="8"/>
        </w:numPr>
        <w:spacing w:line="360" w:lineRule="auto"/>
        <w:ind w:left="547" w:hanging="547"/>
        <w:jc w:val="both"/>
        <w:rPr>
          <w:rFonts w:ascii="Arial" w:hAnsi="Arial" w:cs="Arial"/>
          <w:sz w:val="24"/>
          <w:szCs w:val="24"/>
          <w:u w:val="single"/>
        </w:rPr>
      </w:pPr>
      <w:r w:rsidRPr="005C6C7A">
        <w:rPr>
          <w:rFonts w:ascii="Arial" w:hAnsi="Arial" w:cs="Arial"/>
          <w:sz w:val="24"/>
          <w:szCs w:val="24"/>
          <w:u w:val="single"/>
        </w:rPr>
        <w:t xml:space="preserve">Separation of Duties </w:t>
      </w:r>
      <w:r>
        <w:rPr>
          <w:rFonts w:ascii="Arial" w:hAnsi="Arial" w:cs="Arial"/>
          <w:sz w:val="24"/>
          <w:szCs w:val="24"/>
          <w:u w:val="single"/>
        </w:rPr>
        <w:t>– Equipment Management</w:t>
      </w:r>
    </w:p>
    <w:p w14:paraId="23E328EA" w14:textId="77777777" w:rsidR="005C6C7A" w:rsidRDefault="005C6C7A" w:rsidP="005C6C7A">
      <w:pPr>
        <w:spacing w:line="360" w:lineRule="auto"/>
        <w:jc w:val="both"/>
        <w:rPr>
          <w:rFonts w:ascii="Arial" w:hAnsi="Arial"/>
          <w:color w:val="000000"/>
          <w:sz w:val="24"/>
          <w:szCs w:val="24"/>
          <w:u w:color="000000"/>
        </w:rPr>
      </w:pPr>
    </w:p>
    <w:p w14:paraId="5CA57039" w14:textId="41FF1CA4" w:rsidR="005B6F4C" w:rsidRPr="005C6C7A" w:rsidRDefault="005B6F4C" w:rsidP="005C6C7A">
      <w:pPr>
        <w:spacing w:line="360" w:lineRule="auto"/>
        <w:ind w:left="540"/>
        <w:jc w:val="both"/>
        <w:rPr>
          <w:rFonts w:ascii="Arial" w:hAnsi="Arial" w:cs="Arial"/>
          <w:sz w:val="24"/>
          <w:szCs w:val="24"/>
        </w:rPr>
      </w:pPr>
      <w:r w:rsidRPr="00284C00">
        <w:rPr>
          <w:rFonts w:ascii="Arial" w:hAnsi="Arial"/>
          <w:color w:val="000000"/>
          <w:sz w:val="24"/>
          <w:szCs w:val="24"/>
          <w:u w:color="000000"/>
        </w:rPr>
        <w:t>UCLA Policy 360:</w:t>
      </w:r>
      <w:r w:rsidR="009C5480">
        <w:rPr>
          <w:rFonts w:ascii="Arial" w:hAnsi="Arial"/>
          <w:color w:val="000000"/>
          <w:sz w:val="24"/>
          <w:szCs w:val="24"/>
          <w:u w:color="000000"/>
        </w:rPr>
        <w:t xml:space="preserve"> </w:t>
      </w:r>
      <w:r w:rsidRPr="00284C00">
        <w:rPr>
          <w:rFonts w:ascii="Arial" w:hAnsi="Arial"/>
          <w:color w:val="000000"/>
          <w:sz w:val="24"/>
          <w:szCs w:val="24"/>
          <w:u w:color="000000"/>
        </w:rPr>
        <w:t xml:space="preserve"> </w:t>
      </w:r>
      <w:r w:rsidR="00243593">
        <w:rPr>
          <w:rFonts w:ascii="Arial" w:hAnsi="Arial"/>
          <w:color w:val="000000"/>
          <w:sz w:val="24"/>
          <w:szCs w:val="24"/>
          <w:u w:color="000000"/>
        </w:rPr>
        <w:t>“</w:t>
      </w:r>
      <w:r w:rsidRPr="00284C00">
        <w:rPr>
          <w:rFonts w:ascii="Arial" w:hAnsi="Arial"/>
          <w:color w:val="000000"/>
          <w:sz w:val="24"/>
          <w:szCs w:val="24"/>
          <w:u w:color="000000"/>
        </w:rPr>
        <w:t>Internal Control Guidelines for Campus Departments</w:t>
      </w:r>
      <w:r w:rsidR="00243593">
        <w:rPr>
          <w:rFonts w:ascii="Arial" w:hAnsi="Arial"/>
          <w:color w:val="000000"/>
          <w:sz w:val="24"/>
          <w:szCs w:val="24"/>
          <w:u w:color="000000"/>
        </w:rPr>
        <w:t xml:space="preserve"> – </w:t>
      </w:r>
      <w:r w:rsidRPr="00284C00">
        <w:rPr>
          <w:rFonts w:ascii="Arial" w:hAnsi="Arial"/>
          <w:color w:val="000000"/>
          <w:sz w:val="24"/>
          <w:szCs w:val="24"/>
          <w:u w:color="000000"/>
        </w:rPr>
        <w:t>B.3.c. Cust</w:t>
      </w:r>
      <w:r>
        <w:rPr>
          <w:rFonts w:ascii="Arial" w:hAnsi="Arial"/>
          <w:color w:val="000000"/>
          <w:sz w:val="24"/>
          <w:szCs w:val="24"/>
          <w:u w:color="000000"/>
        </w:rPr>
        <w:t>odial and Security Arrangements</w:t>
      </w:r>
      <w:r w:rsidR="00243593">
        <w:rPr>
          <w:rFonts w:ascii="Arial" w:hAnsi="Arial"/>
          <w:color w:val="000000"/>
          <w:sz w:val="24"/>
          <w:szCs w:val="24"/>
          <w:u w:color="000000"/>
        </w:rPr>
        <w:t>”</w:t>
      </w:r>
      <w:r w:rsidRPr="00284C00">
        <w:rPr>
          <w:rFonts w:ascii="Arial" w:hAnsi="Arial"/>
          <w:color w:val="000000"/>
          <w:sz w:val="24"/>
          <w:szCs w:val="24"/>
          <w:u w:color="000000"/>
        </w:rPr>
        <w:t xml:space="preserve"> </w:t>
      </w:r>
      <w:r>
        <w:rPr>
          <w:rFonts w:ascii="Arial" w:hAnsi="Arial"/>
          <w:color w:val="000000"/>
          <w:sz w:val="24"/>
          <w:szCs w:val="24"/>
          <w:u w:color="000000"/>
        </w:rPr>
        <w:t>recommends</w:t>
      </w:r>
      <w:r w:rsidRPr="00284C00">
        <w:rPr>
          <w:rFonts w:ascii="Arial" w:hAnsi="Arial"/>
          <w:color w:val="000000"/>
          <w:sz w:val="24"/>
          <w:szCs w:val="24"/>
          <w:u w:color="000000"/>
        </w:rPr>
        <w:t xml:space="preserve"> that the responsibility for the physical security (custody) of assets is separat</w:t>
      </w:r>
      <w:r>
        <w:rPr>
          <w:rFonts w:ascii="Arial" w:hAnsi="Arial"/>
          <w:color w:val="000000"/>
          <w:sz w:val="24"/>
          <w:szCs w:val="24"/>
          <w:u w:color="000000"/>
        </w:rPr>
        <w:t>ed from the related record</w:t>
      </w:r>
      <w:r w:rsidRPr="00284C00">
        <w:rPr>
          <w:rFonts w:ascii="Arial" w:hAnsi="Arial"/>
          <w:color w:val="000000"/>
          <w:sz w:val="24"/>
          <w:szCs w:val="24"/>
          <w:u w:color="000000"/>
        </w:rPr>
        <w:t>keeping</w:t>
      </w:r>
      <w:r>
        <w:rPr>
          <w:rFonts w:ascii="Arial" w:hAnsi="Arial"/>
          <w:color w:val="000000"/>
          <w:sz w:val="24"/>
          <w:szCs w:val="24"/>
          <w:u w:color="000000"/>
        </w:rPr>
        <w:t xml:space="preserve"> (accounting) for those assets, t</w:t>
      </w:r>
      <w:r w:rsidRPr="00284C00">
        <w:rPr>
          <w:rFonts w:ascii="Arial" w:hAnsi="Arial"/>
          <w:color w:val="000000"/>
          <w:sz w:val="24"/>
          <w:szCs w:val="24"/>
          <w:u w:color="000000"/>
        </w:rPr>
        <w:t>o minimize the ris</w:t>
      </w:r>
      <w:r>
        <w:rPr>
          <w:rFonts w:ascii="Arial" w:hAnsi="Arial"/>
          <w:color w:val="000000"/>
          <w:sz w:val="24"/>
          <w:szCs w:val="24"/>
          <w:u w:color="000000"/>
        </w:rPr>
        <w:t>k of misappropriation of assets.</w:t>
      </w:r>
    </w:p>
    <w:p w14:paraId="51CF2508" w14:textId="77777777" w:rsidR="005B6F4C" w:rsidRPr="00775625" w:rsidRDefault="005B6F4C" w:rsidP="005C6C7A">
      <w:pPr>
        <w:overflowPunct/>
        <w:spacing w:line="360" w:lineRule="auto"/>
        <w:jc w:val="both"/>
        <w:textAlignment w:val="auto"/>
        <w:rPr>
          <w:rFonts w:ascii="Arial" w:hAnsi="Arial" w:cs="Arial"/>
          <w:color w:val="000000"/>
          <w:sz w:val="24"/>
          <w:szCs w:val="24"/>
          <w:u w:color="000000"/>
        </w:rPr>
      </w:pPr>
    </w:p>
    <w:p w14:paraId="12CC7415" w14:textId="17E7FA8C" w:rsidR="005B6F4C" w:rsidRPr="00284C00" w:rsidRDefault="005B6F4C" w:rsidP="005C6C7A">
      <w:pPr>
        <w:overflowPunct/>
        <w:spacing w:line="360" w:lineRule="auto"/>
        <w:ind w:left="540"/>
        <w:jc w:val="both"/>
        <w:textAlignment w:val="auto"/>
        <w:rPr>
          <w:rFonts w:ascii="Verdana" w:hAnsi="Verdana"/>
          <w:color w:val="000000"/>
          <w:sz w:val="24"/>
          <w:szCs w:val="24"/>
          <w:u w:color="000000"/>
        </w:rPr>
      </w:pPr>
      <w:r w:rsidRPr="00284C00">
        <w:rPr>
          <w:rFonts w:ascii="Arial" w:hAnsi="Arial"/>
          <w:color w:val="000000"/>
          <w:sz w:val="24"/>
          <w:szCs w:val="24"/>
          <w:u w:color="000000"/>
        </w:rPr>
        <w:t xml:space="preserve">The majority of inventorial equipment </w:t>
      </w:r>
      <w:r w:rsidR="00B2627C">
        <w:rPr>
          <w:rFonts w:ascii="Arial" w:hAnsi="Arial"/>
          <w:color w:val="000000"/>
          <w:sz w:val="24"/>
          <w:szCs w:val="24"/>
          <w:u w:color="000000"/>
        </w:rPr>
        <w:t xml:space="preserve">items </w:t>
      </w:r>
      <w:r w:rsidRPr="00284C00">
        <w:rPr>
          <w:rFonts w:ascii="Arial" w:hAnsi="Arial"/>
          <w:color w:val="000000"/>
          <w:sz w:val="24"/>
          <w:szCs w:val="24"/>
          <w:u w:color="000000"/>
        </w:rPr>
        <w:t xml:space="preserve">for </w:t>
      </w:r>
      <w:r w:rsidR="00CE7686">
        <w:rPr>
          <w:rFonts w:ascii="Arial" w:hAnsi="Arial"/>
          <w:color w:val="000000"/>
          <w:sz w:val="24"/>
          <w:szCs w:val="24"/>
          <w:u w:color="000000"/>
        </w:rPr>
        <w:t>CP</w:t>
      </w:r>
      <w:r w:rsidRPr="00284C00">
        <w:rPr>
          <w:rFonts w:ascii="Arial" w:hAnsi="Arial"/>
          <w:color w:val="000000"/>
          <w:sz w:val="24"/>
          <w:szCs w:val="24"/>
          <w:u w:color="000000"/>
        </w:rPr>
        <w:t xml:space="preserve"> </w:t>
      </w:r>
      <w:r w:rsidR="00B2627C">
        <w:rPr>
          <w:rFonts w:ascii="Arial" w:hAnsi="Arial"/>
          <w:color w:val="000000"/>
          <w:sz w:val="24"/>
          <w:szCs w:val="24"/>
          <w:u w:color="000000"/>
        </w:rPr>
        <w:t>are in the</w:t>
      </w:r>
      <w:r w:rsidRPr="00284C00">
        <w:rPr>
          <w:rFonts w:ascii="Arial" w:hAnsi="Arial"/>
          <w:color w:val="000000"/>
          <w:sz w:val="24"/>
          <w:szCs w:val="24"/>
          <w:u w:color="000000"/>
        </w:rPr>
        <w:t xml:space="preserve"> information technology </w:t>
      </w:r>
      <w:r w:rsidR="00B2627C">
        <w:rPr>
          <w:rFonts w:ascii="Arial" w:hAnsi="Arial"/>
          <w:color w:val="000000"/>
          <w:sz w:val="24"/>
          <w:szCs w:val="24"/>
          <w:u w:color="000000"/>
        </w:rPr>
        <w:t>area</w:t>
      </w:r>
      <w:r w:rsidRPr="00284C00">
        <w:rPr>
          <w:rFonts w:ascii="Arial" w:hAnsi="Arial"/>
          <w:color w:val="000000"/>
          <w:sz w:val="24"/>
          <w:szCs w:val="24"/>
          <w:u w:color="000000"/>
        </w:rPr>
        <w:t>.</w:t>
      </w:r>
      <w:r w:rsidR="00D31F7A">
        <w:rPr>
          <w:rFonts w:ascii="Arial" w:hAnsi="Arial"/>
          <w:color w:val="000000"/>
          <w:sz w:val="24"/>
          <w:szCs w:val="24"/>
          <w:u w:color="000000"/>
        </w:rPr>
        <w:t xml:space="preserve"> </w:t>
      </w:r>
      <w:r w:rsidRPr="00284C00">
        <w:rPr>
          <w:rFonts w:ascii="Arial" w:hAnsi="Arial"/>
          <w:color w:val="000000"/>
          <w:sz w:val="24"/>
          <w:szCs w:val="24"/>
          <w:u w:color="000000"/>
        </w:rPr>
        <w:t xml:space="preserve"> </w:t>
      </w:r>
      <w:r w:rsidR="00857426">
        <w:rPr>
          <w:rFonts w:ascii="Arial" w:hAnsi="Arial"/>
          <w:color w:val="000000"/>
          <w:sz w:val="24"/>
          <w:szCs w:val="24"/>
          <w:u w:color="000000"/>
        </w:rPr>
        <w:t xml:space="preserve">The </w:t>
      </w:r>
      <w:r w:rsidRPr="00284C00">
        <w:rPr>
          <w:rFonts w:ascii="Arial" w:hAnsi="Arial"/>
          <w:color w:val="000000"/>
          <w:sz w:val="24"/>
          <w:szCs w:val="24"/>
          <w:u w:color="000000"/>
        </w:rPr>
        <w:t>IT Manager and Network Systems Engineer, whom both have custody and access to IT equipment</w:t>
      </w:r>
      <w:r w:rsidR="00FA46F7">
        <w:rPr>
          <w:rFonts w:ascii="Arial" w:hAnsi="Arial"/>
          <w:color w:val="000000"/>
          <w:sz w:val="24"/>
          <w:szCs w:val="24"/>
          <w:u w:color="000000"/>
        </w:rPr>
        <w:t>,</w:t>
      </w:r>
      <w:r w:rsidRPr="00284C00">
        <w:rPr>
          <w:rFonts w:ascii="Arial" w:hAnsi="Arial"/>
          <w:color w:val="000000"/>
          <w:sz w:val="24"/>
          <w:szCs w:val="24"/>
          <w:u w:color="000000"/>
        </w:rPr>
        <w:t xml:space="preserve"> also have responsibility for the biennial physical inventory counts.</w:t>
      </w:r>
      <w:r w:rsidR="00FA46F7">
        <w:rPr>
          <w:rFonts w:ascii="Arial" w:hAnsi="Arial"/>
          <w:color w:val="000000"/>
          <w:sz w:val="24"/>
          <w:szCs w:val="24"/>
          <w:u w:color="000000"/>
        </w:rPr>
        <w:t xml:space="preserve"> </w:t>
      </w:r>
      <w:r w:rsidRPr="00284C00">
        <w:rPr>
          <w:rFonts w:ascii="Arial" w:hAnsi="Arial"/>
          <w:color w:val="000000"/>
          <w:sz w:val="24"/>
          <w:szCs w:val="24"/>
          <w:u w:color="000000"/>
        </w:rPr>
        <w:t xml:space="preserve"> </w:t>
      </w:r>
      <w:r w:rsidR="00C63AB5">
        <w:rPr>
          <w:rFonts w:ascii="Arial" w:hAnsi="Arial"/>
          <w:color w:val="000000"/>
          <w:sz w:val="24"/>
          <w:szCs w:val="24"/>
          <w:u w:color="000000"/>
        </w:rPr>
        <w:t>By not</w:t>
      </w:r>
      <w:r w:rsidRPr="00284C00">
        <w:rPr>
          <w:rFonts w:ascii="Arial" w:hAnsi="Arial"/>
          <w:color w:val="000000"/>
          <w:sz w:val="24"/>
          <w:szCs w:val="24"/>
          <w:u w:color="000000"/>
        </w:rPr>
        <w:t xml:space="preserve"> separating these duties, there is a higher risk </w:t>
      </w:r>
      <w:r w:rsidR="00C63AB5">
        <w:rPr>
          <w:rFonts w:ascii="Arial" w:hAnsi="Arial"/>
          <w:color w:val="000000"/>
          <w:sz w:val="24"/>
          <w:szCs w:val="24"/>
          <w:u w:color="000000"/>
        </w:rPr>
        <w:t xml:space="preserve">that </w:t>
      </w:r>
      <w:r w:rsidRPr="00284C00">
        <w:rPr>
          <w:rFonts w:ascii="Arial" w:hAnsi="Arial"/>
          <w:color w:val="000000"/>
          <w:sz w:val="24"/>
          <w:szCs w:val="24"/>
          <w:u w:color="000000"/>
        </w:rPr>
        <w:t xml:space="preserve">equipment could be misappropriated and </w:t>
      </w:r>
      <w:r w:rsidR="00E27E21">
        <w:rPr>
          <w:rFonts w:ascii="Arial" w:hAnsi="Arial"/>
          <w:color w:val="000000"/>
          <w:sz w:val="24"/>
          <w:szCs w:val="24"/>
          <w:u w:color="000000"/>
        </w:rPr>
        <w:t xml:space="preserve">then </w:t>
      </w:r>
      <w:r w:rsidRPr="00284C00">
        <w:rPr>
          <w:rFonts w:ascii="Arial" w:hAnsi="Arial"/>
          <w:color w:val="000000"/>
          <w:sz w:val="24"/>
          <w:szCs w:val="24"/>
          <w:u w:color="000000"/>
        </w:rPr>
        <w:t>not reported as missing during the physical inventory.</w:t>
      </w:r>
      <w:r w:rsidR="00C63AB5">
        <w:rPr>
          <w:rFonts w:ascii="Arial" w:hAnsi="Arial"/>
          <w:color w:val="000000"/>
          <w:sz w:val="24"/>
          <w:szCs w:val="24"/>
          <w:u w:color="000000"/>
        </w:rPr>
        <w:t xml:space="preserve"> </w:t>
      </w:r>
      <w:r w:rsidRPr="00284C00">
        <w:rPr>
          <w:rFonts w:ascii="Arial" w:hAnsi="Arial"/>
          <w:color w:val="000000"/>
          <w:sz w:val="24"/>
          <w:szCs w:val="24"/>
          <w:u w:color="000000"/>
        </w:rPr>
        <w:t xml:space="preserve"> Although the </w:t>
      </w:r>
      <w:r w:rsidR="00CE7686">
        <w:rPr>
          <w:rFonts w:ascii="Arial" w:hAnsi="Arial"/>
          <w:color w:val="000000"/>
          <w:sz w:val="24"/>
          <w:szCs w:val="24"/>
          <w:u w:color="000000"/>
        </w:rPr>
        <w:t>CP</w:t>
      </w:r>
      <w:r w:rsidRPr="00284C00">
        <w:rPr>
          <w:rFonts w:ascii="Arial" w:hAnsi="Arial"/>
          <w:color w:val="000000"/>
          <w:sz w:val="24"/>
          <w:szCs w:val="24"/>
          <w:u w:color="000000"/>
        </w:rPr>
        <w:t xml:space="preserve"> Accounting Manager, who does not have custody </w:t>
      </w:r>
      <w:r w:rsidR="005A6D48">
        <w:rPr>
          <w:rFonts w:ascii="Arial" w:hAnsi="Arial"/>
          <w:color w:val="000000"/>
          <w:sz w:val="24"/>
          <w:szCs w:val="24"/>
          <w:u w:color="000000"/>
        </w:rPr>
        <w:t>of</w:t>
      </w:r>
      <w:r w:rsidRPr="00284C00">
        <w:rPr>
          <w:rFonts w:ascii="Arial" w:hAnsi="Arial"/>
          <w:color w:val="000000"/>
          <w:sz w:val="24"/>
          <w:szCs w:val="24"/>
          <w:u w:color="000000"/>
        </w:rPr>
        <w:t xml:space="preserve"> the IT equipment, reviewed the results of the biennial physical inventory </w:t>
      </w:r>
      <w:r w:rsidR="00BA2B02">
        <w:rPr>
          <w:rFonts w:ascii="Arial" w:hAnsi="Arial"/>
          <w:color w:val="000000"/>
          <w:sz w:val="24"/>
          <w:szCs w:val="24"/>
          <w:u w:color="000000"/>
        </w:rPr>
        <w:t xml:space="preserve">performed </w:t>
      </w:r>
      <w:r w:rsidRPr="00284C00">
        <w:rPr>
          <w:rFonts w:ascii="Arial" w:hAnsi="Arial"/>
          <w:color w:val="000000"/>
          <w:sz w:val="24"/>
          <w:szCs w:val="24"/>
          <w:u w:color="000000"/>
        </w:rPr>
        <w:t xml:space="preserve">by the IT staff, </w:t>
      </w:r>
      <w:r w:rsidR="00BA2B02">
        <w:rPr>
          <w:rFonts w:ascii="Arial" w:hAnsi="Arial"/>
          <w:color w:val="000000"/>
          <w:sz w:val="24"/>
          <w:szCs w:val="24"/>
          <w:u w:color="000000"/>
        </w:rPr>
        <w:t xml:space="preserve">the review </w:t>
      </w:r>
      <w:r w:rsidRPr="00284C00">
        <w:rPr>
          <w:rFonts w:ascii="Arial" w:hAnsi="Arial"/>
          <w:color w:val="000000"/>
          <w:sz w:val="24"/>
          <w:szCs w:val="24"/>
          <w:u w:color="000000"/>
        </w:rPr>
        <w:t xml:space="preserve"> did not include an independent check of physically verifying the existence of equipment</w:t>
      </w:r>
      <w:r w:rsidR="005A6D48">
        <w:rPr>
          <w:rFonts w:ascii="Arial" w:hAnsi="Arial"/>
          <w:color w:val="000000"/>
          <w:sz w:val="24"/>
          <w:szCs w:val="24"/>
          <w:u w:color="000000"/>
        </w:rPr>
        <w:t xml:space="preserve"> reported in AMS records</w:t>
      </w:r>
      <w:r w:rsidRPr="00284C00">
        <w:rPr>
          <w:rFonts w:ascii="Arial" w:hAnsi="Arial"/>
          <w:color w:val="000000"/>
          <w:sz w:val="24"/>
          <w:szCs w:val="24"/>
          <w:u w:color="000000"/>
        </w:rPr>
        <w:t xml:space="preserve">.  </w:t>
      </w:r>
    </w:p>
    <w:p w14:paraId="488E0ABE" w14:textId="77777777" w:rsidR="00A229C3" w:rsidRPr="00A229C3" w:rsidRDefault="00A229C3" w:rsidP="005C6C7A">
      <w:pPr>
        <w:overflowPunct/>
        <w:spacing w:line="360" w:lineRule="auto"/>
        <w:ind w:left="540"/>
        <w:jc w:val="both"/>
        <w:textAlignment w:val="auto"/>
        <w:rPr>
          <w:rFonts w:ascii="Arial" w:hAnsi="Arial" w:cs="Arial"/>
          <w:color w:val="000000"/>
          <w:sz w:val="24"/>
          <w:szCs w:val="24"/>
          <w:u w:color="000000"/>
        </w:rPr>
      </w:pPr>
    </w:p>
    <w:p w14:paraId="0C3EEEF2" w14:textId="582A2AB0" w:rsidR="00A229C3" w:rsidRDefault="009B32A3" w:rsidP="005C6C7A">
      <w:pPr>
        <w:overflowPunct/>
        <w:spacing w:line="360" w:lineRule="auto"/>
        <w:ind w:left="540"/>
        <w:jc w:val="both"/>
        <w:textAlignment w:val="auto"/>
        <w:rPr>
          <w:rFonts w:ascii="Arial" w:hAnsi="Arial" w:cs="Arial"/>
          <w:color w:val="000000"/>
          <w:sz w:val="24"/>
          <w:szCs w:val="24"/>
          <w:u w:color="000000"/>
        </w:rPr>
      </w:pPr>
      <w:r w:rsidRPr="00A229C3">
        <w:rPr>
          <w:rFonts w:ascii="Arial" w:hAnsi="Arial" w:cs="Arial"/>
          <w:sz w:val="24"/>
          <w:szCs w:val="24"/>
          <w:u w:val="single"/>
        </w:rPr>
        <w:t>Recommendation</w:t>
      </w:r>
      <w:r w:rsidRPr="00A229C3">
        <w:rPr>
          <w:rFonts w:ascii="Arial" w:hAnsi="Arial" w:cs="Arial"/>
          <w:sz w:val="24"/>
          <w:szCs w:val="24"/>
        </w:rPr>
        <w:t xml:space="preserve">: </w:t>
      </w:r>
      <w:r w:rsidR="001B50D3" w:rsidRPr="00A229C3">
        <w:rPr>
          <w:rFonts w:ascii="Arial" w:hAnsi="Arial" w:cs="Arial"/>
          <w:sz w:val="24"/>
          <w:szCs w:val="24"/>
        </w:rPr>
        <w:t xml:space="preserve"> </w:t>
      </w:r>
      <w:r w:rsidR="00A229C3" w:rsidRPr="00A229C3">
        <w:rPr>
          <w:rFonts w:ascii="Arial" w:hAnsi="Arial" w:cs="Arial"/>
          <w:color w:val="000000"/>
          <w:sz w:val="24"/>
          <w:szCs w:val="24"/>
          <w:u w:color="000000"/>
        </w:rPr>
        <w:t xml:space="preserve">To help minimize the risk associated with a lack of separation of duties over </w:t>
      </w:r>
      <w:r w:rsidR="003403D0">
        <w:rPr>
          <w:rFonts w:ascii="Arial" w:hAnsi="Arial" w:cs="Arial"/>
          <w:color w:val="000000"/>
          <w:sz w:val="24"/>
          <w:szCs w:val="24"/>
          <w:u w:color="000000"/>
        </w:rPr>
        <w:t xml:space="preserve">physical </w:t>
      </w:r>
      <w:r w:rsidR="00A229C3" w:rsidRPr="00A229C3">
        <w:rPr>
          <w:rFonts w:ascii="Arial" w:hAnsi="Arial" w:cs="Arial"/>
          <w:color w:val="000000"/>
          <w:sz w:val="24"/>
          <w:szCs w:val="24"/>
          <w:u w:color="000000"/>
        </w:rPr>
        <w:t xml:space="preserve">equipment inventories, the </w:t>
      </w:r>
      <w:r w:rsidR="00CE7686">
        <w:rPr>
          <w:rFonts w:ascii="Arial" w:hAnsi="Arial" w:cs="Arial"/>
          <w:color w:val="000000"/>
          <w:sz w:val="24"/>
          <w:szCs w:val="24"/>
          <w:u w:color="000000"/>
        </w:rPr>
        <w:t>CP</w:t>
      </w:r>
      <w:r w:rsidR="00A229C3" w:rsidRPr="00A229C3">
        <w:rPr>
          <w:rFonts w:ascii="Arial" w:hAnsi="Arial" w:cs="Arial"/>
          <w:color w:val="000000"/>
          <w:sz w:val="24"/>
          <w:szCs w:val="24"/>
          <w:u w:color="000000"/>
        </w:rPr>
        <w:t xml:space="preserve"> Accounting Manager should sample and independently verify the existence of inventorial equipment </w:t>
      </w:r>
      <w:r w:rsidR="004377A9">
        <w:rPr>
          <w:rFonts w:ascii="Arial" w:hAnsi="Arial" w:cs="Arial"/>
          <w:color w:val="000000"/>
          <w:sz w:val="24"/>
          <w:szCs w:val="24"/>
          <w:u w:color="000000"/>
        </w:rPr>
        <w:t xml:space="preserve">items </w:t>
      </w:r>
      <w:r w:rsidR="00A229C3" w:rsidRPr="00A229C3">
        <w:rPr>
          <w:rFonts w:ascii="Arial" w:hAnsi="Arial" w:cs="Arial"/>
          <w:color w:val="000000"/>
          <w:sz w:val="24"/>
          <w:szCs w:val="24"/>
          <w:u w:color="000000"/>
        </w:rPr>
        <w:t xml:space="preserve">as part of </w:t>
      </w:r>
      <w:r w:rsidR="00D81F28">
        <w:rPr>
          <w:rFonts w:ascii="Arial" w:hAnsi="Arial" w:cs="Arial"/>
          <w:color w:val="000000"/>
          <w:sz w:val="24"/>
          <w:szCs w:val="24"/>
          <w:u w:color="000000"/>
        </w:rPr>
        <w:t>the</w:t>
      </w:r>
      <w:r w:rsidR="00A229C3" w:rsidRPr="00A229C3">
        <w:rPr>
          <w:rFonts w:ascii="Arial" w:hAnsi="Arial" w:cs="Arial"/>
          <w:color w:val="000000"/>
          <w:sz w:val="24"/>
          <w:szCs w:val="24"/>
          <w:u w:color="000000"/>
        </w:rPr>
        <w:t xml:space="preserve"> review and sign-off on the biennial equipment certification.</w:t>
      </w:r>
      <w:r w:rsidR="00D81F28">
        <w:rPr>
          <w:rFonts w:ascii="Arial" w:hAnsi="Arial" w:cs="Arial"/>
          <w:color w:val="000000"/>
          <w:sz w:val="24"/>
          <w:szCs w:val="24"/>
          <w:u w:color="000000"/>
        </w:rPr>
        <w:t xml:space="preserve"> </w:t>
      </w:r>
      <w:r w:rsidR="00A229C3" w:rsidRPr="00A229C3">
        <w:rPr>
          <w:rFonts w:ascii="Arial" w:hAnsi="Arial" w:cs="Arial"/>
          <w:color w:val="000000"/>
          <w:sz w:val="24"/>
          <w:szCs w:val="24"/>
          <w:u w:color="000000"/>
        </w:rPr>
        <w:t xml:space="preserve"> The independent review should include the following:</w:t>
      </w:r>
      <w:r w:rsidR="004843BA">
        <w:rPr>
          <w:rFonts w:ascii="Arial" w:hAnsi="Arial" w:cs="Arial"/>
          <w:color w:val="000000"/>
          <w:sz w:val="24"/>
          <w:szCs w:val="24"/>
          <w:u w:color="000000"/>
        </w:rPr>
        <w:t xml:space="preserve"> </w:t>
      </w:r>
      <w:r w:rsidR="00A229C3" w:rsidRPr="00A229C3">
        <w:rPr>
          <w:rFonts w:ascii="Arial" w:hAnsi="Arial" w:cs="Arial"/>
          <w:color w:val="000000"/>
          <w:sz w:val="24"/>
          <w:szCs w:val="24"/>
          <w:u w:color="000000"/>
        </w:rPr>
        <w:t xml:space="preserve"> </w:t>
      </w:r>
    </w:p>
    <w:p w14:paraId="64B47DF3" w14:textId="77777777" w:rsidR="00736FF6" w:rsidRPr="00A229C3" w:rsidRDefault="00736FF6" w:rsidP="005C6C7A">
      <w:pPr>
        <w:overflowPunct/>
        <w:spacing w:line="360" w:lineRule="auto"/>
        <w:ind w:left="540"/>
        <w:jc w:val="both"/>
        <w:textAlignment w:val="auto"/>
        <w:rPr>
          <w:rFonts w:ascii="Arial" w:hAnsi="Arial" w:cs="Arial"/>
          <w:color w:val="000000"/>
          <w:sz w:val="24"/>
          <w:szCs w:val="24"/>
          <w:u w:color="000000"/>
        </w:rPr>
      </w:pPr>
    </w:p>
    <w:p w14:paraId="65617E2C" w14:textId="77777777" w:rsidR="00A229C3" w:rsidRPr="00A229C3" w:rsidRDefault="00A229C3" w:rsidP="00736FF6">
      <w:pPr>
        <w:numPr>
          <w:ilvl w:val="0"/>
          <w:numId w:val="2"/>
        </w:numPr>
        <w:overflowPunct/>
        <w:spacing w:line="360" w:lineRule="auto"/>
        <w:ind w:left="1080" w:hanging="540"/>
        <w:jc w:val="both"/>
        <w:textAlignment w:val="auto"/>
        <w:rPr>
          <w:rFonts w:ascii="Arial" w:hAnsi="Arial" w:cs="Arial"/>
          <w:color w:val="000000"/>
          <w:sz w:val="24"/>
          <w:szCs w:val="24"/>
          <w:u w:color="000000"/>
        </w:rPr>
      </w:pPr>
      <w:r w:rsidRPr="00A229C3">
        <w:rPr>
          <w:rFonts w:ascii="Arial" w:hAnsi="Arial" w:cs="Arial"/>
          <w:color w:val="000000"/>
          <w:sz w:val="24"/>
          <w:szCs w:val="24"/>
          <w:u w:color="000000"/>
        </w:rPr>
        <w:t>Focus on more theft sensitive items that have a higher value and are portable.</w:t>
      </w:r>
    </w:p>
    <w:p w14:paraId="68324A07" w14:textId="3D7A7B06" w:rsidR="00A229C3" w:rsidRPr="00A229C3" w:rsidRDefault="00A229C3" w:rsidP="00736FF6">
      <w:pPr>
        <w:numPr>
          <w:ilvl w:val="0"/>
          <w:numId w:val="2"/>
        </w:numPr>
        <w:overflowPunct/>
        <w:spacing w:line="360" w:lineRule="auto"/>
        <w:ind w:left="1080" w:hanging="540"/>
        <w:jc w:val="both"/>
        <w:textAlignment w:val="auto"/>
        <w:rPr>
          <w:rFonts w:ascii="Arial" w:hAnsi="Arial" w:cs="Arial"/>
          <w:color w:val="000000"/>
          <w:sz w:val="24"/>
          <w:szCs w:val="24"/>
          <w:u w:color="000000"/>
        </w:rPr>
      </w:pPr>
      <w:r w:rsidRPr="00A229C3">
        <w:rPr>
          <w:rFonts w:ascii="Arial" w:hAnsi="Arial" w:cs="Arial"/>
          <w:color w:val="000000"/>
          <w:sz w:val="24"/>
          <w:szCs w:val="24"/>
          <w:u w:color="000000"/>
        </w:rPr>
        <w:t>Select different items each time</w:t>
      </w:r>
      <w:r w:rsidR="00A77FDE">
        <w:rPr>
          <w:rFonts w:ascii="Arial" w:hAnsi="Arial" w:cs="Arial"/>
          <w:color w:val="000000"/>
          <w:sz w:val="24"/>
          <w:szCs w:val="24"/>
          <w:u w:color="000000"/>
        </w:rPr>
        <w:t xml:space="preserve"> an equipment inventory is performed</w:t>
      </w:r>
      <w:r w:rsidRPr="00A229C3">
        <w:rPr>
          <w:rFonts w:ascii="Arial" w:hAnsi="Arial" w:cs="Arial"/>
          <w:color w:val="000000"/>
          <w:sz w:val="24"/>
          <w:szCs w:val="24"/>
          <w:u w:color="000000"/>
        </w:rPr>
        <w:t xml:space="preserve">. </w:t>
      </w:r>
    </w:p>
    <w:p w14:paraId="0DA56E68" w14:textId="7EB0BD1F" w:rsidR="00FA5D00" w:rsidRDefault="00A77FDE" w:rsidP="00FA5D00">
      <w:pPr>
        <w:numPr>
          <w:ilvl w:val="0"/>
          <w:numId w:val="2"/>
        </w:numPr>
        <w:overflowPunct/>
        <w:spacing w:line="360" w:lineRule="auto"/>
        <w:ind w:left="1080" w:hanging="540"/>
        <w:jc w:val="both"/>
        <w:textAlignment w:val="auto"/>
        <w:rPr>
          <w:rFonts w:ascii="Arial" w:hAnsi="Arial" w:cs="Arial"/>
          <w:color w:val="000000"/>
          <w:sz w:val="24"/>
          <w:szCs w:val="24"/>
          <w:u w:color="000000"/>
        </w:rPr>
      </w:pPr>
      <w:r>
        <w:rPr>
          <w:rFonts w:ascii="Arial" w:hAnsi="Arial" w:cs="Arial"/>
          <w:color w:val="000000"/>
          <w:sz w:val="24"/>
          <w:szCs w:val="24"/>
          <w:u w:color="000000"/>
        </w:rPr>
        <w:t>Conduct</w:t>
      </w:r>
      <w:r w:rsidR="00A229C3" w:rsidRPr="00A229C3">
        <w:rPr>
          <w:rFonts w:ascii="Arial" w:hAnsi="Arial" w:cs="Arial"/>
          <w:color w:val="000000"/>
          <w:sz w:val="24"/>
          <w:szCs w:val="24"/>
          <w:u w:color="000000"/>
        </w:rPr>
        <w:t xml:space="preserve"> surprise physical inventory verification</w:t>
      </w:r>
      <w:r>
        <w:rPr>
          <w:rFonts w:ascii="Arial" w:hAnsi="Arial" w:cs="Arial"/>
          <w:color w:val="000000"/>
          <w:sz w:val="24"/>
          <w:szCs w:val="24"/>
          <w:u w:color="000000"/>
        </w:rPr>
        <w:t xml:space="preserve"> checks</w:t>
      </w:r>
      <w:r w:rsidR="00A229C3" w:rsidRPr="00A229C3">
        <w:rPr>
          <w:rFonts w:ascii="Arial" w:hAnsi="Arial" w:cs="Arial"/>
          <w:color w:val="000000"/>
          <w:sz w:val="24"/>
          <w:szCs w:val="24"/>
          <w:u w:color="000000"/>
        </w:rPr>
        <w:t>, if possible.</w:t>
      </w:r>
    </w:p>
    <w:p w14:paraId="08F07D1C" w14:textId="77777777" w:rsidR="00FA5D00" w:rsidRDefault="00FA5D00" w:rsidP="00FA5D00">
      <w:pPr>
        <w:overflowPunct/>
        <w:spacing w:line="360" w:lineRule="auto"/>
        <w:ind w:left="540"/>
        <w:jc w:val="both"/>
        <w:textAlignment w:val="auto"/>
        <w:rPr>
          <w:rFonts w:ascii="Arial" w:hAnsi="Arial"/>
          <w:color w:val="000000"/>
          <w:sz w:val="24"/>
          <w:szCs w:val="24"/>
          <w:u w:val="single" w:color="000000"/>
        </w:rPr>
      </w:pPr>
    </w:p>
    <w:p w14:paraId="2ABCABF9" w14:textId="4F83718C" w:rsidR="005C6C7A" w:rsidRDefault="00FA5D00" w:rsidP="009B6B84">
      <w:pPr>
        <w:overflowPunct/>
        <w:spacing w:line="360" w:lineRule="auto"/>
        <w:ind w:left="540"/>
        <w:jc w:val="both"/>
        <w:textAlignment w:val="auto"/>
        <w:rPr>
          <w:rFonts w:ascii="Arial" w:hAnsi="Arial" w:cs="Arial"/>
          <w:color w:val="000000"/>
          <w:sz w:val="24"/>
          <w:szCs w:val="24"/>
          <w:u w:color="000000"/>
        </w:rPr>
      </w:pPr>
      <w:r>
        <w:rPr>
          <w:rFonts w:ascii="Arial" w:hAnsi="Arial"/>
          <w:color w:val="000000"/>
          <w:sz w:val="24"/>
          <w:szCs w:val="24"/>
          <w:u w:val="single" w:color="000000"/>
        </w:rPr>
        <w:t>Response</w:t>
      </w:r>
      <w:r w:rsidR="00294F5D">
        <w:rPr>
          <w:rFonts w:ascii="Arial" w:hAnsi="Arial"/>
          <w:color w:val="000000"/>
          <w:sz w:val="24"/>
          <w:szCs w:val="24"/>
        </w:rPr>
        <w:t xml:space="preserve">:  </w:t>
      </w:r>
      <w:r w:rsidR="005C14B6">
        <w:rPr>
          <w:rFonts w:ascii="Arial" w:hAnsi="Arial"/>
          <w:color w:val="000000"/>
          <w:sz w:val="24"/>
          <w:szCs w:val="24"/>
        </w:rPr>
        <w:t>Capital Programs will have the Accounting Manager, or a designee, perform a random sample of physical inventory prior to the sign-off of the equipment certification to strengthen its internal controls.  Capital Programs will consider performing an occasional surprise spot check on its physical inventory as well.</w:t>
      </w:r>
    </w:p>
    <w:p w14:paraId="57BD502C" w14:textId="77777777" w:rsidR="009B6B84" w:rsidRDefault="009B6B84" w:rsidP="009B6B84">
      <w:pPr>
        <w:overflowPunct/>
        <w:spacing w:line="360" w:lineRule="auto"/>
        <w:ind w:left="540"/>
        <w:jc w:val="both"/>
        <w:textAlignment w:val="auto"/>
        <w:rPr>
          <w:rFonts w:ascii="Arial" w:hAnsi="Arial" w:cs="Arial"/>
          <w:color w:val="000000"/>
          <w:sz w:val="24"/>
          <w:szCs w:val="24"/>
          <w:u w:color="000000"/>
        </w:rPr>
      </w:pPr>
    </w:p>
    <w:p w14:paraId="231E4BFF" w14:textId="77777777" w:rsidR="00A229C3" w:rsidRPr="005C6C7A" w:rsidRDefault="00C224CB" w:rsidP="005C6C7A">
      <w:pPr>
        <w:pStyle w:val="ListParagraph"/>
        <w:numPr>
          <w:ilvl w:val="0"/>
          <w:numId w:val="8"/>
        </w:numPr>
        <w:overflowPunct/>
        <w:spacing w:line="360" w:lineRule="auto"/>
        <w:ind w:left="547" w:hanging="547"/>
        <w:jc w:val="both"/>
        <w:textAlignment w:val="auto"/>
        <w:rPr>
          <w:rFonts w:ascii="Arial" w:hAnsi="Arial" w:cs="Arial"/>
          <w:color w:val="000000"/>
          <w:sz w:val="24"/>
          <w:szCs w:val="24"/>
          <w:u w:color="000000"/>
        </w:rPr>
      </w:pPr>
      <w:r w:rsidRPr="005C6C7A">
        <w:rPr>
          <w:rFonts w:ascii="Arial" w:hAnsi="Arial" w:cs="Arial"/>
          <w:sz w:val="24"/>
          <w:szCs w:val="24"/>
          <w:u w:val="single"/>
        </w:rPr>
        <w:t>Accountability Structure</w:t>
      </w:r>
    </w:p>
    <w:p w14:paraId="5C5635A0" w14:textId="77777777" w:rsidR="00585126" w:rsidRPr="00585126" w:rsidRDefault="00585126" w:rsidP="00585126">
      <w:pPr>
        <w:overflowPunct/>
        <w:spacing w:line="360" w:lineRule="auto"/>
        <w:textAlignment w:val="auto"/>
        <w:rPr>
          <w:rFonts w:ascii="Arial" w:hAnsi="Arial" w:cs="Arial"/>
          <w:color w:val="000000"/>
          <w:sz w:val="24"/>
          <w:szCs w:val="24"/>
          <w:u w:color="000000"/>
        </w:rPr>
      </w:pPr>
    </w:p>
    <w:p w14:paraId="7254199B" w14:textId="281D4D2B" w:rsidR="00585126" w:rsidRPr="00585126" w:rsidRDefault="00585126" w:rsidP="00630B02">
      <w:pPr>
        <w:overflowPunct/>
        <w:spacing w:line="360" w:lineRule="auto"/>
        <w:ind w:left="547"/>
        <w:jc w:val="both"/>
        <w:textAlignment w:val="auto"/>
        <w:rPr>
          <w:rFonts w:ascii="Arial" w:hAnsi="Arial" w:cs="Arial"/>
          <w:color w:val="000000"/>
          <w:sz w:val="24"/>
          <w:szCs w:val="24"/>
          <w:u w:color="000000"/>
        </w:rPr>
      </w:pPr>
      <w:r w:rsidRPr="00585126">
        <w:rPr>
          <w:rFonts w:ascii="Arial" w:hAnsi="Arial" w:cs="Arial"/>
          <w:color w:val="000000"/>
          <w:sz w:val="24"/>
          <w:szCs w:val="24"/>
          <w:u w:color="000000"/>
        </w:rPr>
        <w:t>U</w:t>
      </w:r>
      <w:r w:rsidR="00506FD0" w:rsidRPr="00506FD0">
        <w:rPr>
          <w:rFonts w:ascii="Arial" w:hAnsi="Arial" w:cs="Arial"/>
          <w:color w:val="000000"/>
          <w:sz w:val="24"/>
          <w:szCs w:val="24"/>
          <w:u w:color="000000"/>
        </w:rPr>
        <w:t>sers and reviewers granted a</w:t>
      </w:r>
      <w:r w:rsidR="00C21E7B" w:rsidRPr="00585126">
        <w:rPr>
          <w:rFonts w:ascii="Arial" w:hAnsi="Arial" w:cs="Arial"/>
          <w:color w:val="000000"/>
          <w:sz w:val="24"/>
          <w:szCs w:val="24"/>
          <w:u w:color="000000"/>
        </w:rPr>
        <w:t>ccess to purchasing</w:t>
      </w:r>
      <w:r w:rsidR="00506FD0" w:rsidRPr="00506FD0">
        <w:rPr>
          <w:rFonts w:ascii="Arial" w:hAnsi="Arial" w:cs="Arial"/>
          <w:color w:val="000000"/>
          <w:sz w:val="24"/>
          <w:szCs w:val="24"/>
          <w:u w:color="000000"/>
        </w:rPr>
        <w:t xml:space="preserve"> and equipment management </w:t>
      </w:r>
      <w:r w:rsidR="00C21E7B" w:rsidRPr="00585126">
        <w:rPr>
          <w:rFonts w:ascii="Arial" w:hAnsi="Arial" w:cs="Arial"/>
          <w:color w:val="000000"/>
          <w:sz w:val="24"/>
          <w:szCs w:val="24"/>
          <w:u w:color="000000"/>
        </w:rPr>
        <w:t xml:space="preserve">system </w:t>
      </w:r>
      <w:r w:rsidR="00506FD0" w:rsidRPr="00506FD0">
        <w:rPr>
          <w:rFonts w:ascii="Arial" w:hAnsi="Arial" w:cs="Arial"/>
          <w:color w:val="000000"/>
          <w:sz w:val="24"/>
          <w:szCs w:val="24"/>
          <w:u w:color="000000"/>
        </w:rPr>
        <w:t xml:space="preserve">functions </w:t>
      </w:r>
      <w:r w:rsidR="00C21E7B" w:rsidRPr="00585126">
        <w:rPr>
          <w:rFonts w:ascii="Arial" w:hAnsi="Arial" w:cs="Arial"/>
          <w:color w:val="000000"/>
          <w:sz w:val="24"/>
          <w:szCs w:val="24"/>
          <w:u w:color="000000"/>
        </w:rPr>
        <w:t xml:space="preserve">were reviewed to determine </w:t>
      </w:r>
      <w:r w:rsidR="00E348CF">
        <w:rPr>
          <w:rFonts w:ascii="Arial" w:hAnsi="Arial" w:cs="Arial"/>
          <w:color w:val="000000"/>
          <w:sz w:val="24"/>
          <w:szCs w:val="24"/>
          <w:u w:color="000000"/>
        </w:rPr>
        <w:t>whether</w:t>
      </w:r>
      <w:r w:rsidR="00C21E7B" w:rsidRPr="00585126">
        <w:rPr>
          <w:rFonts w:ascii="Arial" w:hAnsi="Arial" w:cs="Arial"/>
          <w:color w:val="000000"/>
          <w:sz w:val="24"/>
          <w:szCs w:val="24"/>
          <w:u w:color="000000"/>
        </w:rPr>
        <w:t xml:space="preserve"> an appropriate accountability structure has been established and users’ access are </w:t>
      </w:r>
      <w:r w:rsidR="00506FD0" w:rsidRPr="00506FD0">
        <w:rPr>
          <w:rFonts w:ascii="Arial" w:hAnsi="Arial" w:cs="Arial"/>
          <w:color w:val="000000"/>
          <w:sz w:val="24"/>
          <w:szCs w:val="24"/>
          <w:u w:color="000000"/>
        </w:rPr>
        <w:t>appropriate</w:t>
      </w:r>
      <w:r w:rsidRPr="00585126">
        <w:rPr>
          <w:rFonts w:ascii="Arial" w:hAnsi="Arial" w:cs="Arial"/>
          <w:color w:val="000000"/>
          <w:sz w:val="24"/>
          <w:szCs w:val="24"/>
          <w:u w:color="000000"/>
        </w:rPr>
        <w:t xml:space="preserve"> based on their job functions.  </w:t>
      </w:r>
      <w:r w:rsidR="003D264A">
        <w:rPr>
          <w:rFonts w:ascii="Arial" w:hAnsi="Arial" w:cs="Arial"/>
          <w:color w:val="000000"/>
          <w:sz w:val="24"/>
          <w:szCs w:val="24"/>
          <w:u w:color="000000"/>
        </w:rPr>
        <w:t xml:space="preserve">To accomplish this objective, </w:t>
      </w:r>
      <w:r w:rsidR="005D0791">
        <w:rPr>
          <w:rFonts w:ascii="Arial" w:hAnsi="Arial" w:cs="Arial"/>
          <w:color w:val="000000"/>
          <w:sz w:val="24"/>
          <w:szCs w:val="24"/>
          <w:u w:color="000000"/>
        </w:rPr>
        <w:t>A&amp;AS reviewed t</w:t>
      </w:r>
      <w:r w:rsidRPr="00585126">
        <w:rPr>
          <w:rFonts w:ascii="Arial" w:hAnsi="Arial" w:cs="Arial"/>
          <w:color w:val="000000"/>
          <w:sz w:val="24"/>
          <w:szCs w:val="24"/>
          <w:u w:color="000000"/>
        </w:rPr>
        <w:t>he following D</w:t>
      </w:r>
      <w:r w:rsidRPr="00506FD0">
        <w:rPr>
          <w:rFonts w:ascii="Arial" w:hAnsi="Arial" w:cs="Arial"/>
          <w:color w:val="000000"/>
          <w:sz w:val="24"/>
          <w:szCs w:val="24"/>
          <w:u w:color="000000"/>
        </w:rPr>
        <w:t>istributed Administrative Computing Security</w:t>
      </w:r>
      <w:r w:rsidRPr="00585126">
        <w:rPr>
          <w:rFonts w:ascii="Arial" w:hAnsi="Arial" w:cs="Arial"/>
          <w:color w:val="000000"/>
          <w:sz w:val="24"/>
          <w:szCs w:val="24"/>
          <w:u w:color="000000"/>
        </w:rPr>
        <w:t xml:space="preserve"> System (DACSS) reports and discussed </w:t>
      </w:r>
      <w:r w:rsidR="00CB1FBB">
        <w:rPr>
          <w:rFonts w:ascii="Arial" w:hAnsi="Arial" w:cs="Arial"/>
          <w:color w:val="000000"/>
          <w:sz w:val="24"/>
          <w:szCs w:val="24"/>
          <w:u w:color="000000"/>
        </w:rPr>
        <w:t xml:space="preserve">them </w:t>
      </w:r>
      <w:r w:rsidRPr="00585126">
        <w:rPr>
          <w:rFonts w:ascii="Arial" w:hAnsi="Arial" w:cs="Arial"/>
          <w:color w:val="000000"/>
          <w:sz w:val="24"/>
          <w:szCs w:val="24"/>
          <w:u w:color="000000"/>
        </w:rPr>
        <w:t xml:space="preserve">with the </w:t>
      </w:r>
      <w:r w:rsidR="00CE7686">
        <w:rPr>
          <w:rFonts w:ascii="Arial" w:hAnsi="Arial" w:cs="Arial"/>
          <w:color w:val="000000"/>
          <w:sz w:val="24"/>
          <w:szCs w:val="24"/>
          <w:u w:color="000000"/>
        </w:rPr>
        <w:t>CP</w:t>
      </w:r>
      <w:r w:rsidRPr="00585126">
        <w:rPr>
          <w:rFonts w:ascii="Arial" w:hAnsi="Arial" w:cs="Arial"/>
          <w:color w:val="000000"/>
          <w:sz w:val="24"/>
          <w:szCs w:val="24"/>
          <w:u w:color="000000"/>
        </w:rPr>
        <w:t xml:space="preserve"> Accounting Manager: </w:t>
      </w:r>
      <w:r w:rsidR="00C53FC5">
        <w:rPr>
          <w:rFonts w:ascii="Arial" w:hAnsi="Arial" w:cs="Arial"/>
          <w:color w:val="000000"/>
          <w:sz w:val="24"/>
          <w:szCs w:val="24"/>
          <w:u w:color="000000"/>
        </w:rPr>
        <w:t xml:space="preserve"> </w:t>
      </w:r>
      <w:r w:rsidRPr="00506FD0">
        <w:rPr>
          <w:rFonts w:ascii="Arial" w:hAnsi="Arial" w:cs="Arial"/>
          <w:color w:val="000000"/>
          <w:sz w:val="24"/>
          <w:szCs w:val="24"/>
          <w:u w:color="000000"/>
        </w:rPr>
        <w:t>Users and t</w:t>
      </w:r>
      <w:r w:rsidRPr="00585126">
        <w:rPr>
          <w:rFonts w:ascii="Arial" w:hAnsi="Arial" w:cs="Arial"/>
          <w:color w:val="000000"/>
          <w:sz w:val="24"/>
          <w:szCs w:val="24"/>
          <w:u w:color="000000"/>
        </w:rPr>
        <w:t xml:space="preserve">heir Access by Appointment Unit, </w:t>
      </w:r>
      <w:r w:rsidRPr="00506FD0">
        <w:rPr>
          <w:rFonts w:ascii="Arial" w:hAnsi="Arial" w:cs="Arial"/>
          <w:color w:val="000000"/>
          <w:sz w:val="24"/>
          <w:szCs w:val="24"/>
          <w:u w:color="000000"/>
        </w:rPr>
        <w:t>Users and their Access by SA</w:t>
      </w:r>
      <w:r w:rsidRPr="00585126">
        <w:rPr>
          <w:rFonts w:ascii="Arial" w:hAnsi="Arial" w:cs="Arial"/>
          <w:color w:val="000000"/>
          <w:sz w:val="24"/>
          <w:szCs w:val="24"/>
          <w:u w:color="000000"/>
        </w:rPr>
        <w:t>R [System Access Request]</w:t>
      </w:r>
      <w:r w:rsidR="00C53FC5">
        <w:rPr>
          <w:rFonts w:ascii="Arial" w:hAnsi="Arial" w:cs="Arial"/>
          <w:color w:val="000000"/>
          <w:sz w:val="24"/>
          <w:szCs w:val="24"/>
          <w:u w:color="000000"/>
        </w:rPr>
        <w:t xml:space="preserve"> </w:t>
      </w:r>
      <w:r w:rsidR="00523D5C" w:rsidRPr="00585126">
        <w:rPr>
          <w:rFonts w:ascii="Arial" w:hAnsi="Arial" w:cs="Arial"/>
          <w:color w:val="000000"/>
          <w:sz w:val="24"/>
          <w:szCs w:val="24"/>
          <w:u w:color="000000"/>
        </w:rPr>
        <w:t>Unit</w:t>
      </w:r>
      <w:r w:rsidRPr="00585126">
        <w:rPr>
          <w:rFonts w:ascii="Arial" w:hAnsi="Arial" w:cs="Arial"/>
          <w:color w:val="000000"/>
          <w:sz w:val="24"/>
          <w:szCs w:val="24"/>
          <w:u w:color="000000"/>
        </w:rPr>
        <w:t xml:space="preserve">, </w:t>
      </w:r>
      <w:r w:rsidRPr="00506FD0">
        <w:rPr>
          <w:rFonts w:ascii="Arial" w:hAnsi="Arial" w:cs="Arial"/>
          <w:color w:val="000000"/>
          <w:sz w:val="24"/>
          <w:szCs w:val="24"/>
          <w:u w:color="000000"/>
        </w:rPr>
        <w:t>Users with Access to a Specific Unit</w:t>
      </w:r>
      <w:r w:rsidRPr="00585126">
        <w:rPr>
          <w:rFonts w:ascii="Arial" w:hAnsi="Arial" w:cs="Arial"/>
          <w:color w:val="000000"/>
          <w:sz w:val="24"/>
          <w:szCs w:val="24"/>
          <w:u w:color="000000"/>
        </w:rPr>
        <w:t xml:space="preserve">, </w:t>
      </w:r>
      <w:r w:rsidRPr="00506FD0">
        <w:rPr>
          <w:rFonts w:ascii="Arial" w:hAnsi="Arial" w:cs="Arial"/>
          <w:color w:val="000000"/>
          <w:sz w:val="24"/>
          <w:szCs w:val="24"/>
          <w:u w:color="000000"/>
        </w:rPr>
        <w:t xml:space="preserve">Reviewers by Home </w:t>
      </w:r>
      <w:r w:rsidR="00523D5C" w:rsidRPr="00506FD0">
        <w:rPr>
          <w:rFonts w:ascii="Arial" w:hAnsi="Arial" w:cs="Arial"/>
          <w:color w:val="000000"/>
          <w:sz w:val="24"/>
          <w:szCs w:val="24"/>
          <w:u w:color="000000"/>
        </w:rPr>
        <w:t>Department,</w:t>
      </w:r>
      <w:r w:rsidRPr="00585126">
        <w:rPr>
          <w:rFonts w:ascii="Arial" w:hAnsi="Arial" w:cs="Arial"/>
          <w:color w:val="000000"/>
          <w:sz w:val="24"/>
          <w:szCs w:val="24"/>
          <w:u w:color="000000"/>
        </w:rPr>
        <w:t xml:space="preserve"> and </w:t>
      </w:r>
      <w:r w:rsidRPr="00506FD0">
        <w:rPr>
          <w:rFonts w:ascii="Arial" w:hAnsi="Arial" w:cs="Arial"/>
          <w:color w:val="000000"/>
          <w:sz w:val="24"/>
          <w:szCs w:val="24"/>
          <w:u w:color="000000"/>
        </w:rPr>
        <w:t>Reviewers by Specific Unit</w:t>
      </w:r>
      <w:r w:rsidRPr="00585126">
        <w:rPr>
          <w:rFonts w:ascii="Arial" w:hAnsi="Arial" w:cs="Arial"/>
          <w:color w:val="000000"/>
          <w:sz w:val="24"/>
          <w:szCs w:val="24"/>
          <w:u w:color="000000"/>
        </w:rPr>
        <w:t>.</w:t>
      </w:r>
      <w:r w:rsidR="003D264A">
        <w:rPr>
          <w:rFonts w:ascii="Arial" w:hAnsi="Arial" w:cs="Arial"/>
          <w:color w:val="000000"/>
          <w:sz w:val="24"/>
          <w:szCs w:val="24"/>
          <w:u w:color="000000"/>
        </w:rPr>
        <w:t xml:space="preserve">  Based on our review of the DACSS reports and subsequent discussion CP management, </w:t>
      </w:r>
      <w:r w:rsidR="00393A25">
        <w:rPr>
          <w:rFonts w:ascii="Arial" w:hAnsi="Arial" w:cs="Arial"/>
          <w:color w:val="000000"/>
          <w:sz w:val="24"/>
          <w:szCs w:val="24"/>
          <w:u w:color="000000"/>
        </w:rPr>
        <w:t>the accountability structure and users’ access appeared appropriate.</w:t>
      </w:r>
    </w:p>
    <w:p w14:paraId="1F675163" w14:textId="77777777" w:rsidR="00585126" w:rsidRPr="00585126" w:rsidRDefault="00585126" w:rsidP="005C6C7A">
      <w:pPr>
        <w:overflowPunct/>
        <w:spacing w:line="360" w:lineRule="auto"/>
        <w:ind w:left="547"/>
        <w:textAlignment w:val="auto"/>
        <w:rPr>
          <w:rFonts w:ascii="Arial" w:hAnsi="Arial" w:cs="Arial"/>
          <w:color w:val="000000"/>
          <w:sz w:val="24"/>
          <w:szCs w:val="24"/>
          <w:u w:color="000000"/>
        </w:rPr>
      </w:pPr>
    </w:p>
    <w:p w14:paraId="59AA0307" w14:textId="77777777" w:rsidR="005C6C7A" w:rsidRPr="00EA1191" w:rsidRDefault="005C6C7A" w:rsidP="005C6C7A">
      <w:pPr>
        <w:overflowPunct/>
        <w:spacing w:line="360" w:lineRule="auto"/>
        <w:ind w:left="547"/>
        <w:jc w:val="both"/>
        <w:textAlignment w:val="auto"/>
        <w:rPr>
          <w:rFonts w:ascii="Arial" w:hAnsi="Arial" w:cs="Arial"/>
          <w:color w:val="000000"/>
          <w:sz w:val="24"/>
          <w:szCs w:val="24"/>
          <w:u w:color="000000"/>
        </w:rPr>
      </w:pPr>
      <w:r>
        <w:rPr>
          <w:rFonts w:ascii="Arial" w:hAnsi="Arial" w:cs="Arial"/>
          <w:color w:val="000000"/>
          <w:sz w:val="24"/>
          <w:szCs w:val="24"/>
          <w:u w:color="000000"/>
        </w:rPr>
        <w:t xml:space="preserve">There were no significant control weaknesses </w:t>
      </w:r>
      <w:r w:rsidRPr="008E7C44">
        <w:rPr>
          <w:rFonts w:ascii="Arial" w:hAnsi="Arial" w:cs="Arial"/>
          <w:color w:val="000000"/>
          <w:sz w:val="24"/>
          <w:szCs w:val="24"/>
          <w:u w:color="000000"/>
        </w:rPr>
        <w:t>noted in this area.</w:t>
      </w:r>
    </w:p>
    <w:p w14:paraId="7326FE0A" w14:textId="490F2F5B" w:rsidR="00F62627" w:rsidRDefault="00F62627" w:rsidP="004E2B37">
      <w:pPr>
        <w:pStyle w:val="nospacing0"/>
        <w:ind w:left="540"/>
        <w:jc w:val="both"/>
        <w:rPr>
          <w:sz w:val="16"/>
          <w:szCs w:val="16"/>
        </w:rPr>
      </w:pPr>
    </w:p>
    <w:p w14:paraId="669893CB" w14:textId="7614B0B3" w:rsidR="009B726A" w:rsidRDefault="009B726A" w:rsidP="004E2B37">
      <w:pPr>
        <w:pStyle w:val="nospacing0"/>
        <w:ind w:left="540"/>
        <w:jc w:val="both"/>
        <w:rPr>
          <w:sz w:val="16"/>
          <w:szCs w:val="16"/>
        </w:rPr>
      </w:pPr>
    </w:p>
    <w:p w14:paraId="12CBB67F" w14:textId="77777777" w:rsidR="009B726A" w:rsidRPr="004E2B37" w:rsidRDefault="009B726A" w:rsidP="004E2B37">
      <w:pPr>
        <w:pStyle w:val="nospacing0"/>
        <w:ind w:left="540"/>
        <w:jc w:val="both"/>
        <w:rPr>
          <w:sz w:val="16"/>
          <w:szCs w:val="16"/>
        </w:rPr>
      </w:pPr>
    </w:p>
    <w:p w14:paraId="412BE9E4" w14:textId="5179CE68" w:rsidR="00BA7957" w:rsidRDefault="00BA7957" w:rsidP="004E2B37">
      <w:pPr>
        <w:pStyle w:val="nospacing0"/>
        <w:ind w:left="540"/>
        <w:jc w:val="both"/>
        <w:rPr>
          <w:sz w:val="16"/>
          <w:szCs w:val="16"/>
        </w:rPr>
      </w:pPr>
      <w:r>
        <w:rPr>
          <w:sz w:val="16"/>
          <w:szCs w:val="16"/>
        </w:rPr>
        <w:t>200415-4</w:t>
      </w:r>
    </w:p>
    <w:p w14:paraId="03E1C754" w14:textId="59C3A208" w:rsidR="00F62627" w:rsidRPr="004E2B37" w:rsidRDefault="00F62627" w:rsidP="004E2B37">
      <w:pPr>
        <w:pStyle w:val="nospacing0"/>
        <w:ind w:left="540"/>
        <w:jc w:val="both"/>
        <w:rPr>
          <w:sz w:val="16"/>
          <w:szCs w:val="16"/>
        </w:rPr>
      </w:pPr>
      <w:r w:rsidRPr="004E2B37">
        <w:rPr>
          <w:sz w:val="16"/>
          <w:szCs w:val="16"/>
        </w:rPr>
        <w:t>REP</w:t>
      </w:r>
    </w:p>
    <w:p w14:paraId="2E6B4DF2" w14:textId="77777777" w:rsidR="009B32A3" w:rsidRDefault="009B32A3" w:rsidP="00264F37">
      <w:pPr>
        <w:spacing w:line="360" w:lineRule="auto"/>
        <w:jc w:val="both"/>
        <w:rPr>
          <w:rFonts w:ascii="Arial" w:hAnsi="Arial" w:cs="Arial"/>
          <w:sz w:val="24"/>
          <w:szCs w:val="24"/>
        </w:rPr>
      </w:pPr>
    </w:p>
    <w:sectPr w:rsidR="009B32A3" w:rsidSect="00CB3F3B">
      <w:headerReference w:type="default" r:id="rId14"/>
      <w:footerReference w:type="default" r:id="rId15"/>
      <w:footerReference w:type="first" r:id="rId16"/>
      <w:pgSz w:w="12240" w:h="15840"/>
      <w:pgMar w:top="1440" w:right="1440" w:bottom="100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FA739" w14:textId="77777777" w:rsidR="006957D4" w:rsidRDefault="006957D4">
      <w:r>
        <w:separator/>
      </w:r>
    </w:p>
  </w:endnote>
  <w:endnote w:type="continuationSeparator" w:id="0">
    <w:p w14:paraId="24FE2485" w14:textId="77777777" w:rsidR="006957D4" w:rsidRDefault="006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7BE2B" w14:textId="77777777" w:rsidR="00940EB5" w:rsidRDefault="00940EB5" w:rsidP="00CB3F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72D91" w14:textId="77777777" w:rsidR="00940EB5" w:rsidRDefault="0094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A052B" w14:textId="77777777" w:rsidR="00D82FF7" w:rsidRDefault="00D82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E15D" w14:textId="77777777" w:rsidR="00D82FF7" w:rsidRDefault="00D82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F1F7" w14:textId="4DBB4F46" w:rsidR="00940EB5" w:rsidRPr="0000398B" w:rsidRDefault="00940EB5" w:rsidP="00CB3F3B">
    <w:pPr>
      <w:pStyle w:val="Footer"/>
      <w:framePr w:wrap="around" w:vAnchor="text" w:hAnchor="margin" w:xAlign="center" w:y="1"/>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D82FF7">
      <w:rPr>
        <w:rStyle w:val="PageNumber"/>
        <w:rFonts w:ascii="Arial" w:hAnsi="Arial" w:cs="Arial"/>
        <w:noProof/>
        <w:sz w:val="24"/>
        <w:szCs w:val="24"/>
      </w:rPr>
      <w:t>7</w:t>
    </w:r>
    <w:r w:rsidRPr="0000398B">
      <w:rPr>
        <w:rStyle w:val="PageNumber"/>
        <w:rFonts w:ascii="Arial" w:hAnsi="Arial" w:cs="Arial"/>
        <w:sz w:val="24"/>
        <w:szCs w:val="24"/>
      </w:rPr>
      <w:fldChar w:fldCharType="end"/>
    </w:r>
  </w:p>
  <w:p w14:paraId="08194ACE" w14:textId="77777777" w:rsidR="00940EB5" w:rsidRPr="0000398B" w:rsidRDefault="00940EB5" w:rsidP="00CB3F3B">
    <w:pPr>
      <w:pStyle w:val="Footer"/>
      <w:tabs>
        <w:tab w:val="clear" w:pos="4320"/>
        <w:tab w:val="clear" w:pos="8640"/>
      </w:tabs>
      <w:jc w:val="center"/>
      <w:rPr>
        <w:rFonts w:ascii="Arial" w:hAnsi="Arial" w:cs="Arial"/>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A1DE" w14:textId="77777777" w:rsidR="00940EB5" w:rsidRPr="001F7DFC" w:rsidRDefault="00940EB5">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D3022" w14:textId="77777777" w:rsidR="006957D4" w:rsidRDefault="006957D4">
      <w:r>
        <w:separator/>
      </w:r>
    </w:p>
  </w:footnote>
  <w:footnote w:type="continuationSeparator" w:id="0">
    <w:p w14:paraId="23321C90" w14:textId="77777777" w:rsidR="006957D4" w:rsidRDefault="0069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AEAD" w14:textId="77777777" w:rsidR="00D82FF7" w:rsidRDefault="00D8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66CF" w14:textId="77777777" w:rsidR="00940EB5" w:rsidRPr="00F638EB" w:rsidRDefault="00940EB5" w:rsidP="00CB3F3B">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7BA2D" w14:textId="77777777" w:rsidR="00940EB5" w:rsidRPr="00F638EB" w:rsidRDefault="00940EB5" w:rsidP="00CB3F3B">
    <w:pPr>
      <w:pStyle w:val="Header"/>
      <w:tabs>
        <w:tab w:val="clear" w:pos="4320"/>
        <w:tab w:val="clear" w:pos="8640"/>
      </w:tabs>
      <w:rPr>
        <w:rFonts w:ascii="Arial" w:hAnsi="Arial"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56A1" w14:textId="70D3E2DC" w:rsidR="00940EB5" w:rsidRPr="00F638EB" w:rsidRDefault="00940EB5" w:rsidP="00CB3F3B">
    <w:pPr>
      <w:pStyle w:val="Header"/>
      <w:tabs>
        <w:tab w:val="clear" w:pos="4320"/>
        <w:tab w:val="clear" w:pos="864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968232"/>
    <w:lvl w:ilvl="0" w:tplc="04090005">
      <w:start w:val="1"/>
      <w:numFmt w:val="bullet"/>
      <w:lvlText w:val=""/>
      <w:lvlJc w:val="left"/>
      <w:pPr>
        <w:ind w:left="900" w:hanging="360"/>
      </w:pPr>
      <w:rPr>
        <w:rFonts w:ascii="Wingdings" w:hAnsi="Wingdings" w:hint="default"/>
        <w:b w:val="0"/>
        <w:i w:val="0"/>
        <w:strike w:val="0"/>
        <w:color w:val="000000"/>
        <w:sz w:val="24"/>
        <w:u w:val="none" w:color="000000"/>
      </w:rPr>
    </w:lvl>
    <w:lvl w:ilvl="1" w:tplc="FFFFFFFF">
      <w:start w:val="1"/>
      <w:numFmt w:val="bullet"/>
      <w:lvlText w:val="o"/>
      <w:lvlJc w:val="left"/>
      <w:pPr>
        <w:ind w:left="1260" w:hanging="360"/>
      </w:pPr>
      <w:rPr>
        <w:rFonts w:ascii="Courier New" w:hAnsi="Courier New"/>
        <w:b w:val="0"/>
        <w:i w:val="0"/>
        <w:strike w:val="0"/>
        <w:color w:val="000000"/>
        <w:sz w:val="24"/>
        <w:u w:val="none" w:color="000000"/>
      </w:rPr>
    </w:lvl>
    <w:lvl w:ilvl="2" w:tplc="FFFFFFFF">
      <w:start w:val="1"/>
      <w:numFmt w:val="bullet"/>
      <w:lvlText w:val=""/>
      <w:lvlJc w:val="left"/>
      <w:pPr>
        <w:ind w:left="1620" w:hanging="360"/>
      </w:pPr>
      <w:rPr>
        <w:rFonts w:ascii="Wingdings" w:hAnsi="Wingdings"/>
        <w:b w:val="0"/>
        <w:i w:val="0"/>
        <w:strike w:val="0"/>
        <w:color w:val="000000"/>
        <w:sz w:val="24"/>
        <w:u w:val="none" w:color="000000"/>
      </w:rPr>
    </w:lvl>
    <w:lvl w:ilvl="3" w:tplc="FFFFFFFF">
      <w:start w:val="1"/>
      <w:numFmt w:val="bullet"/>
      <w:lvlText w:val=""/>
      <w:lvlJc w:val="left"/>
      <w:pPr>
        <w:ind w:left="1980" w:hanging="360"/>
      </w:pPr>
      <w:rPr>
        <w:rFonts w:ascii="Symbol" w:hAnsi="Symbol"/>
        <w:b w:val="0"/>
        <w:i w:val="0"/>
        <w:strike w:val="0"/>
        <w:color w:val="000000"/>
        <w:sz w:val="24"/>
        <w:u w:val="none" w:color="000000"/>
      </w:rPr>
    </w:lvl>
    <w:lvl w:ilvl="4" w:tplc="FFFFFFFF">
      <w:start w:val="1"/>
      <w:numFmt w:val="bullet"/>
      <w:lvlText w:val="o"/>
      <w:lvlJc w:val="left"/>
      <w:pPr>
        <w:ind w:left="2340" w:hanging="360"/>
      </w:pPr>
      <w:rPr>
        <w:rFonts w:ascii="Courier New" w:hAnsi="Courier New"/>
        <w:b w:val="0"/>
        <w:i w:val="0"/>
        <w:strike w:val="0"/>
        <w:color w:val="000000"/>
        <w:sz w:val="24"/>
        <w:u w:val="none" w:color="000000"/>
      </w:rPr>
    </w:lvl>
    <w:lvl w:ilvl="5" w:tplc="FFFFFFFF">
      <w:start w:val="1"/>
      <w:numFmt w:val="bullet"/>
      <w:lvlText w:val=""/>
      <w:lvlJc w:val="left"/>
      <w:pPr>
        <w:ind w:left="2700" w:hanging="360"/>
      </w:pPr>
      <w:rPr>
        <w:rFonts w:ascii="Wingdings" w:hAnsi="Wingdings"/>
        <w:b w:val="0"/>
        <w:i w:val="0"/>
        <w:strike w:val="0"/>
        <w:color w:val="000000"/>
        <w:sz w:val="24"/>
        <w:u w:val="none" w:color="000000"/>
      </w:rPr>
    </w:lvl>
    <w:lvl w:ilvl="6" w:tplc="FFFFFFFF">
      <w:start w:val="1"/>
      <w:numFmt w:val="bullet"/>
      <w:lvlText w:val=""/>
      <w:lvlJc w:val="left"/>
      <w:pPr>
        <w:ind w:left="3060" w:hanging="360"/>
      </w:pPr>
      <w:rPr>
        <w:rFonts w:ascii="Symbol" w:hAnsi="Symbol"/>
        <w:b w:val="0"/>
        <w:i w:val="0"/>
        <w:strike w:val="0"/>
        <w:color w:val="000000"/>
        <w:sz w:val="24"/>
        <w:u w:val="none" w:color="000000"/>
      </w:rPr>
    </w:lvl>
    <w:lvl w:ilvl="7" w:tplc="FFFFFFFF">
      <w:start w:val="1"/>
      <w:numFmt w:val="bullet"/>
      <w:lvlText w:val="o"/>
      <w:lvlJc w:val="left"/>
      <w:pPr>
        <w:ind w:left="3420" w:hanging="360"/>
      </w:pPr>
      <w:rPr>
        <w:rFonts w:ascii="Courier New" w:hAnsi="Courier New"/>
        <w:b w:val="0"/>
        <w:i w:val="0"/>
        <w:strike w:val="0"/>
        <w:color w:val="000000"/>
        <w:sz w:val="24"/>
        <w:u w:val="none" w:color="000000"/>
      </w:rPr>
    </w:lvl>
    <w:lvl w:ilvl="8" w:tplc="FFFFFFFF">
      <w:start w:val="1"/>
      <w:numFmt w:val="bullet"/>
      <w:lvlText w:val=""/>
      <w:lvlJc w:val="left"/>
      <w:pPr>
        <w:ind w:left="3780" w:hanging="360"/>
      </w:pPr>
      <w:rPr>
        <w:rFonts w:ascii="Wingdings" w:hAnsi="Wingdings"/>
        <w:b w:val="0"/>
        <w:i w:val="0"/>
        <w:strike w:val="0"/>
        <w:color w:val="000000"/>
        <w:sz w:val="24"/>
        <w:u w:val="none" w:color="000000"/>
      </w:rPr>
    </w:lvl>
  </w:abstractNum>
  <w:abstractNum w:abstractNumId="1" w15:restartNumberingAfterBreak="0">
    <w:nsid w:val="001D067D"/>
    <w:multiLevelType w:val="hybridMultilevel"/>
    <w:tmpl w:val="B60450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9538B"/>
    <w:multiLevelType w:val="hybridMultilevel"/>
    <w:tmpl w:val="F7AC1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4DCE"/>
    <w:multiLevelType w:val="hybridMultilevel"/>
    <w:tmpl w:val="0EECE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A1ED6"/>
    <w:multiLevelType w:val="hybridMultilevel"/>
    <w:tmpl w:val="57F61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00E5C"/>
    <w:multiLevelType w:val="hybridMultilevel"/>
    <w:tmpl w:val="BF72E9B2"/>
    <w:lvl w:ilvl="0" w:tplc="1A801FFE">
      <w:start w:val="1"/>
      <w:numFmt w:val="upperLetter"/>
      <w:lvlText w:val="%1."/>
      <w:lvlJc w:val="left"/>
      <w:pPr>
        <w:ind w:left="540" w:hanging="54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D01380"/>
    <w:multiLevelType w:val="hybridMultilevel"/>
    <w:tmpl w:val="72CA1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A1E5C"/>
    <w:multiLevelType w:val="hybridMultilevel"/>
    <w:tmpl w:val="C8562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4"/>
  </w:num>
  <w:num w:numId="6">
    <w:abstractNumId w:val="1"/>
  </w:num>
  <w:num w:numId="7">
    <w:abstractNumId w:val="2"/>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68"/>
    <w:rsid w:val="000008AF"/>
    <w:rsid w:val="00001337"/>
    <w:rsid w:val="0000243A"/>
    <w:rsid w:val="000033E4"/>
    <w:rsid w:val="0000398B"/>
    <w:rsid w:val="000051C7"/>
    <w:rsid w:val="00005F61"/>
    <w:rsid w:val="00006EC0"/>
    <w:rsid w:val="00007F41"/>
    <w:rsid w:val="000106BC"/>
    <w:rsid w:val="000109CA"/>
    <w:rsid w:val="00011491"/>
    <w:rsid w:val="00011E8E"/>
    <w:rsid w:val="0001214B"/>
    <w:rsid w:val="00013A97"/>
    <w:rsid w:val="0001518E"/>
    <w:rsid w:val="000161BF"/>
    <w:rsid w:val="00017EA3"/>
    <w:rsid w:val="0002266C"/>
    <w:rsid w:val="00022B94"/>
    <w:rsid w:val="000236CD"/>
    <w:rsid w:val="0002438C"/>
    <w:rsid w:val="000257C4"/>
    <w:rsid w:val="000259C9"/>
    <w:rsid w:val="00026351"/>
    <w:rsid w:val="00026F67"/>
    <w:rsid w:val="00026FA2"/>
    <w:rsid w:val="0002703D"/>
    <w:rsid w:val="0003020F"/>
    <w:rsid w:val="000320B6"/>
    <w:rsid w:val="00032186"/>
    <w:rsid w:val="00032FC6"/>
    <w:rsid w:val="000332B8"/>
    <w:rsid w:val="00033374"/>
    <w:rsid w:val="00033F60"/>
    <w:rsid w:val="0003423C"/>
    <w:rsid w:val="00036430"/>
    <w:rsid w:val="000379BB"/>
    <w:rsid w:val="00037A08"/>
    <w:rsid w:val="00040A29"/>
    <w:rsid w:val="00041072"/>
    <w:rsid w:val="0004248F"/>
    <w:rsid w:val="000427C2"/>
    <w:rsid w:val="0004309C"/>
    <w:rsid w:val="00043685"/>
    <w:rsid w:val="00044E2F"/>
    <w:rsid w:val="00046822"/>
    <w:rsid w:val="00046B66"/>
    <w:rsid w:val="00046E8A"/>
    <w:rsid w:val="000504ED"/>
    <w:rsid w:val="00050DF6"/>
    <w:rsid w:val="00051BF9"/>
    <w:rsid w:val="00051FF4"/>
    <w:rsid w:val="00052FA1"/>
    <w:rsid w:val="00053086"/>
    <w:rsid w:val="00054A4B"/>
    <w:rsid w:val="00055507"/>
    <w:rsid w:val="00061AD8"/>
    <w:rsid w:val="00061DDC"/>
    <w:rsid w:val="00061F3F"/>
    <w:rsid w:val="0006216E"/>
    <w:rsid w:val="00064D08"/>
    <w:rsid w:val="00065194"/>
    <w:rsid w:val="00066BC3"/>
    <w:rsid w:val="00067796"/>
    <w:rsid w:val="000702F0"/>
    <w:rsid w:val="000709DE"/>
    <w:rsid w:val="00070A11"/>
    <w:rsid w:val="00070F6D"/>
    <w:rsid w:val="0007315F"/>
    <w:rsid w:val="00073AE6"/>
    <w:rsid w:val="00073D99"/>
    <w:rsid w:val="000740D1"/>
    <w:rsid w:val="00074111"/>
    <w:rsid w:val="00074B8B"/>
    <w:rsid w:val="00074CBC"/>
    <w:rsid w:val="0007641D"/>
    <w:rsid w:val="000778ED"/>
    <w:rsid w:val="0008077F"/>
    <w:rsid w:val="00081789"/>
    <w:rsid w:val="00081942"/>
    <w:rsid w:val="000845ED"/>
    <w:rsid w:val="00084C7F"/>
    <w:rsid w:val="00086384"/>
    <w:rsid w:val="00086974"/>
    <w:rsid w:val="00086DAF"/>
    <w:rsid w:val="0008701C"/>
    <w:rsid w:val="00090529"/>
    <w:rsid w:val="00091B5C"/>
    <w:rsid w:val="0009455F"/>
    <w:rsid w:val="00094FAF"/>
    <w:rsid w:val="00095CC8"/>
    <w:rsid w:val="00096893"/>
    <w:rsid w:val="00096E2B"/>
    <w:rsid w:val="000A08CF"/>
    <w:rsid w:val="000A0B52"/>
    <w:rsid w:val="000A1CE7"/>
    <w:rsid w:val="000A2415"/>
    <w:rsid w:val="000A2901"/>
    <w:rsid w:val="000A4E06"/>
    <w:rsid w:val="000A579D"/>
    <w:rsid w:val="000A5F65"/>
    <w:rsid w:val="000A6F9F"/>
    <w:rsid w:val="000B032A"/>
    <w:rsid w:val="000B1986"/>
    <w:rsid w:val="000B2210"/>
    <w:rsid w:val="000B329B"/>
    <w:rsid w:val="000B3540"/>
    <w:rsid w:val="000B378B"/>
    <w:rsid w:val="000B3BDC"/>
    <w:rsid w:val="000B42C8"/>
    <w:rsid w:val="000B44B1"/>
    <w:rsid w:val="000B45B7"/>
    <w:rsid w:val="000B49AE"/>
    <w:rsid w:val="000B5A9E"/>
    <w:rsid w:val="000B729C"/>
    <w:rsid w:val="000B78DC"/>
    <w:rsid w:val="000C098F"/>
    <w:rsid w:val="000C1827"/>
    <w:rsid w:val="000C2E43"/>
    <w:rsid w:val="000C3D45"/>
    <w:rsid w:val="000C433B"/>
    <w:rsid w:val="000C61AD"/>
    <w:rsid w:val="000C6BDA"/>
    <w:rsid w:val="000D03A1"/>
    <w:rsid w:val="000D0B13"/>
    <w:rsid w:val="000D325E"/>
    <w:rsid w:val="000D3AEB"/>
    <w:rsid w:val="000D3EA5"/>
    <w:rsid w:val="000D4398"/>
    <w:rsid w:val="000D57B6"/>
    <w:rsid w:val="000D5938"/>
    <w:rsid w:val="000D7513"/>
    <w:rsid w:val="000E0FFC"/>
    <w:rsid w:val="000E1FCA"/>
    <w:rsid w:val="000E2554"/>
    <w:rsid w:val="000E2639"/>
    <w:rsid w:val="000E3D94"/>
    <w:rsid w:val="000E44CD"/>
    <w:rsid w:val="000E605A"/>
    <w:rsid w:val="000F1B7A"/>
    <w:rsid w:val="000F1C11"/>
    <w:rsid w:val="000F2654"/>
    <w:rsid w:val="000F2B43"/>
    <w:rsid w:val="000F2F87"/>
    <w:rsid w:val="000F3928"/>
    <w:rsid w:val="000F3FFD"/>
    <w:rsid w:val="000F4BD7"/>
    <w:rsid w:val="000F5860"/>
    <w:rsid w:val="000F58A7"/>
    <w:rsid w:val="000F64F2"/>
    <w:rsid w:val="000F6529"/>
    <w:rsid w:val="00103058"/>
    <w:rsid w:val="00103E30"/>
    <w:rsid w:val="001054A1"/>
    <w:rsid w:val="001067FB"/>
    <w:rsid w:val="00110B1A"/>
    <w:rsid w:val="00110CEE"/>
    <w:rsid w:val="0011182B"/>
    <w:rsid w:val="00112A56"/>
    <w:rsid w:val="0011405E"/>
    <w:rsid w:val="001145B0"/>
    <w:rsid w:val="00114864"/>
    <w:rsid w:val="0011558D"/>
    <w:rsid w:val="00115E92"/>
    <w:rsid w:val="00116E7B"/>
    <w:rsid w:val="00117654"/>
    <w:rsid w:val="00122BC7"/>
    <w:rsid w:val="001240B6"/>
    <w:rsid w:val="00125DBF"/>
    <w:rsid w:val="00126376"/>
    <w:rsid w:val="00126528"/>
    <w:rsid w:val="00127184"/>
    <w:rsid w:val="00127786"/>
    <w:rsid w:val="001306C9"/>
    <w:rsid w:val="00130ABF"/>
    <w:rsid w:val="00130DF4"/>
    <w:rsid w:val="001312DD"/>
    <w:rsid w:val="001313A8"/>
    <w:rsid w:val="001321F0"/>
    <w:rsid w:val="00132A41"/>
    <w:rsid w:val="00134353"/>
    <w:rsid w:val="00134F58"/>
    <w:rsid w:val="00135906"/>
    <w:rsid w:val="00136938"/>
    <w:rsid w:val="00136A9B"/>
    <w:rsid w:val="00137A9D"/>
    <w:rsid w:val="00137E7F"/>
    <w:rsid w:val="00140439"/>
    <w:rsid w:val="00140974"/>
    <w:rsid w:val="00141211"/>
    <w:rsid w:val="001415C1"/>
    <w:rsid w:val="001442A8"/>
    <w:rsid w:val="001444E9"/>
    <w:rsid w:val="00145F1D"/>
    <w:rsid w:val="0015026D"/>
    <w:rsid w:val="00150448"/>
    <w:rsid w:val="001506F9"/>
    <w:rsid w:val="00150CA5"/>
    <w:rsid w:val="00151396"/>
    <w:rsid w:val="00151836"/>
    <w:rsid w:val="00151874"/>
    <w:rsid w:val="0015188C"/>
    <w:rsid w:val="00151960"/>
    <w:rsid w:val="00153883"/>
    <w:rsid w:val="00153ED1"/>
    <w:rsid w:val="00154990"/>
    <w:rsid w:val="00154C82"/>
    <w:rsid w:val="0015577E"/>
    <w:rsid w:val="00155A2C"/>
    <w:rsid w:val="00156FF5"/>
    <w:rsid w:val="00157901"/>
    <w:rsid w:val="00160506"/>
    <w:rsid w:val="00160827"/>
    <w:rsid w:val="001616D6"/>
    <w:rsid w:val="00161B06"/>
    <w:rsid w:val="00161E21"/>
    <w:rsid w:val="00164351"/>
    <w:rsid w:val="00164641"/>
    <w:rsid w:val="00166C47"/>
    <w:rsid w:val="00170C3F"/>
    <w:rsid w:val="00171167"/>
    <w:rsid w:val="0017280E"/>
    <w:rsid w:val="00172BF5"/>
    <w:rsid w:val="00173E13"/>
    <w:rsid w:val="00174CA1"/>
    <w:rsid w:val="00175160"/>
    <w:rsid w:val="00175E3F"/>
    <w:rsid w:val="001761B2"/>
    <w:rsid w:val="001772DA"/>
    <w:rsid w:val="001778A4"/>
    <w:rsid w:val="00177F7B"/>
    <w:rsid w:val="00181851"/>
    <w:rsid w:val="001818A5"/>
    <w:rsid w:val="0018240D"/>
    <w:rsid w:val="00182BF3"/>
    <w:rsid w:val="0018466A"/>
    <w:rsid w:val="001846C6"/>
    <w:rsid w:val="001850F2"/>
    <w:rsid w:val="001866F6"/>
    <w:rsid w:val="00187D6F"/>
    <w:rsid w:val="00187E45"/>
    <w:rsid w:val="00190E8A"/>
    <w:rsid w:val="001927AD"/>
    <w:rsid w:val="00193F57"/>
    <w:rsid w:val="00193F90"/>
    <w:rsid w:val="00193FAC"/>
    <w:rsid w:val="00194E30"/>
    <w:rsid w:val="00197429"/>
    <w:rsid w:val="001A0B7D"/>
    <w:rsid w:val="001A11E3"/>
    <w:rsid w:val="001A201D"/>
    <w:rsid w:val="001A23A0"/>
    <w:rsid w:val="001A255F"/>
    <w:rsid w:val="001A3434"/>
    <w:rsid w:val="001A4BE8"/>
    <w:rsid w:val="001A4E18"/>
    <w:rsid w:val="001A568D"/>
    <w:rsid w:val="001A5982"/>
    <w:rsid w:val="001A6074"/>
    <w:rsid w:val="001A7034"/>
    <w:rsid w:val="001A78EE"/>
    <w:rsid w:val="001B11B5"/>
    <w:rsid w:val="001B11B8"/>
    <w:rsid w:val="001B1EA0"/>
    <w:rsid w:val="001B2311"/>
    <w:rsid w:val="001B391F"/>
    <w:rsid w:val="001B4973"/>
    <w:rsid w:val="001B50D3"/>
    <w:rsid w:val="001B66F3"/>
    <w:rsid w:val="001B685F"/>
    <w:rsid w:val="001B6A14"/>
    <w:rsid w:val="001B6A23"/>
    <w:rsid w:val="001B7D16"/>
    <w:rsid w:val="001B7D4D"/>
    <w:rsid w:val="001B7F56"/>
    <w:rsid w:val="001C019C"/>
    <w:rsid w:val="001C0681"/>
    <w:rsid w:val="001C0C12"/>
    <w:rsid w:val="001C18B7"/>
    <w:rsid w:val="001C1B49"/>
    <w:rsid w:val="001C2DEF"/>
    <w:rsid w:val="001C33F2"/>
    <w:rsid w:val="001C5925"/>
    <w:rsid w:val="001C6498"/>
    <w:rsid w:val="001C6557"/>
    <w:rsid w:val="001C70D0"/>
    <w:rsid w:val="001C7FEC"/>
    <w:rsid w:val="001D0958"/>
    <w:rsid w:val="001D4307"/>
    <w:rsid w:val="001D4508"/>
    <w:rsid w:val="001D6B7A"/>
    <w:rsid w:val="001D6C88"/>
    <w:rsid w:val="001D762D"/>
    <w:rsid w:val="001E0956"/>
    <w:rsid w:val="001E0CEE"/>
    <w:rsid w:val="001E1A07"/>
    <w:rsid w:val="001E1B34"/>
    <w:rsid w:val="001E24BA"/>
    <w:rsid w:val="001E5FE0"/>
    <w:rsid w:val="001E63A1"/>
    <w:rsid w:val="001E66CD"/>
    <w:rsid w:val="001E6772"/>
    <w:rsid w:val="001E69F1"/>
    <w:rsid w:val="001E7D08"/>
    <w:rsid w:val="001F06A2"/>
    <w:rsid w:val="001F1683"/>
    <w:rsid w:val="001F23AA"/>
    <w:rsid w:val="001F27EF"/>
    <w:rsid w:val="001F2B32"/>
    <w:rsid w:val="001F3C70"/>
    <w:rsid w:val="001F4958"/>
    <w:rsid w:val="001F4AEC"/>
    <w:rsid w:val="001F7B86"/>
    <w:rsid w:val="001F7DD0"/>
    <w:rsid w:val="001F7DFC"/>
    <w:rsid w:val="00200CC4"/>
    <w:rsid w:val="002013A5"/>
    <w:rsid w:val="00203853"/>
    <w:rsid w:val="00204712"/>
    <w:rsid w:val="002047C2"/>
    <w:rsid w:val="00205E6E"/>
    <w:rsid w:val="0020648B"/>
    <w:rsid w:val="00206D1B"/>
    <w:rsid w:val="00210914"/>
    <w:rsid w:val="00212058"/>
    <w:rsid w:val="00213619"/>
    <w:rsid w:val="0021374A"/>
    <w:rsid w:val="002139D9"/>
    <w:rsid w:val="00214FA9"/>
    <w:rsid w:val="002159A5"/>
    <w:rsid w:val="00215E13"/>
    <w:rsid w:val="002160D7"/>
    <w:rsid w:val="00221138"/>
    <w:rsid w:val="00222C4B"/>
    <w:rsid w:val="002234DF"/>
    <w:rsid w:val="002235AD"/>
    <w:rsid w:val="002244BD"/>
    <w:rsid w:val="00224888"/>
    <w:rsid w:val="00225F0E"/>
    <w:rsid w:val="0022671E"/>
    <w:rsid w:val="00226E67"/>
    <w:rsid w:val="0022755D"/>
    <w:rsid w:val="00230223"/>
    <w:rsid w:val="002321D4"/>
    <w:rsid w:val="0023374D"/>
    <w:rsid w:val="00233A61"/>
    <w:rsid w:val="00233CFF"/>
    <w:rsid w:val="00235C71"/>
    <w:rsid w:val="00236041"/>
    <w:rsid w:val="002404E5"/>
    <w:rsid w:val="0024278B"/>
    <w:rsid w:val="00243593"/>
    <w:rsid w:val="00244066"/>
    <w:rsid w:val="0024425C"/>
    <w:rsid w:val="00244E5A"/>
    <w:rsid w:val="00244F72"/>
    <w:rsid w:val="0024624C"/>
    <w:rsid w:val="0024714D"/>
    <w:rsid w:val="00250ED9"/>
    <w:rsid w:val="00250F91"/>
    <w:rsid w:val="00252149"/>
    <w:rsid w:val="00252C0A"/>
    <w:rsid w:val="002550B7"/>
    <w:rsid w:val="0025523B"/>
    <w:rsid w:val="00255A2B"/>
    <w:rsid w:val="002562A2"/>
    <w:rsid w:val="00256E90"/>
    <w:rsid w:val="002577F9"/>
    <w:rsid w:val="00260C02"/>
    <w:rsid w:val="002621C6"/>
    <w:rsid w:val="00262727"/>
    <w:rsid w:val="0026319A"/>
    <w:rsid w:val="00263EA1"/>
    <w:rsid w:val="00264DDE"/>
    <w:rsid w:val="00264F37"/>
    <w:rsid w:val="00266154"/>
    <w:rsid w:val="002662CE"/>
    <w:rsid w:val="00271EDE"/>
    <w:rsid w:val="00272E4B"/>
    <w:rsid w:val="00273412"/>
    <w:rsid w:val="0027437B"/>
    <w:rsid w:val="002774A3"/>
    <w:rsid w:val="00281089"/>
    <w:rsid w:val="00281C07"/>
    <w:rsid w:val="0028281D"/>
    <w:rsid w:val="00282A5C"/>
    <w:rsid w:val="00284775"/>
    <w:rsid w:val="00284AF4"/>
    <w:rsid w:val="00284C00"/>
    <w:rsid w:val="00284E0E"/>
    <w:rsid w:val="002854CD"/>
    <w:rsid w:val="00286DFE"/>
    <w:rsid w:val="00287B01"/>
    <w:rsid w:val="00292FFD"/>
    <w:rsid w:val="00294BEE"/>
    <w:rsid w:val="00294D5C"/>
    <w:rsid w:val="00294F5D"/>
    <w:rsid w:val="00295EB3"/>
    <w:rsid w:val="00296311"/>
    <w:rsid w:val="00296D91"/>
    <w:rsid w:val="00297A2B"/>
    <w:rsid w:val="00297BE3"/>
    <w:rsid w:val="00297F9E"/>
    <w:rsid w:val="002A00BF"/>
    <w:rsid w:val="002A08D2"/>
    <w:rsid w:val="002A0F6D"/>
    <w:rsid w:val="002A35A3"/>
    <w:rsid w:val="002A3D30"/>
    <w:rsid w:val="002A45CC"/>
    <w:rsid w:val="002A5151"/>
    <w:rsid w:val="002A5356"/>
    <w:rsid w:val="002A690C"/>
    <w:rsid w:val="002A6A73"/>
    <w:rsid w:val="002B7DEF"/>
    <w:rsid w:val="002C36BA"/>
    <w:rsid w:val="002C4294"/>
    <w:rsid w:val="002C55B8"/>
    <w:rsid w:val="002C5676"/>
    <w:rsid w:val="002C5B29"/>
    <w:rsid w:val="002C6619"/>
    <w:rsid w:val="002C6A47"/>
    <w:rsid w:val="002D0037"/>
    <w:rsid w:val="002D0BD9"/>
    <w:rsid w:val="002D101A"/>
    <w:rsid w:val="002D146B"/>
    <w:rsid w:val="002D2509"/>
    <w:rsid w:val="002D2A88"/>
    <w:rsid w:val="002D39D2"/>
    <w:rsid w:val="002D3F46"/>
    <w:rsid w:val="002D5238"/>
    <w:rsid w:val="002D5BE4"/>
    <w:rsid w:val="002D5D8E"/>
    <w:rsid w:val="002D6B8E"/>
    <w:rsid w:val="002D72D5"/>
    <w:rsid w:val="002D79F6"/>
    <w:rsid w:val="002E2597"/>
    <w:rsid w:val="002E2926"/>
    <w:rsid w:val="002E328D"/>
    <w:rsid w:val="002E3559"/>
    <w:rsid w:val="002E4946"/>
    <w:rsid w:val="002E57F1"/>
    <w:rsid w:val="002E5F61"/>
    <w:rsid w:val="002E6671"/>
    <w:rsid w:val="002E6CF4"/>
    <w:rsid w:val="002E7AD3"/>
    <w:rsid w:val="002F02C7"/>
    <w:rsid w:val="002F040E"/>
    <w:rsid w:val="002F0952"/>
    <w:rsid w:val="002F0974"/>
    <w:rsid w:val="002F1551"/>
    <w:rsid w:val="002F2810"/>
    <w:rsid w:val="002F29D2"/>
    <w:rsid w:val="002F37E3"/>
    <w:rsid w:val="002F42B3"/>
    <w:rsid w:val="002F4FA4"/>
    <w:rsid w:val="002F7ADC"/>
    <w:rsid w:val="002F7BE8"/>
    <w:rsid w:val="0030141D"/>
    <w:rsid w:val="0030217C"/>
    <w:rsid w:val="0030285F"/>
    <w:rsid w:val="00304E3A"/>
    <w:rsid w:val="00304F04"/>
    <w:rsid w:val="00306BE3"/>
    <w:rsid w:val="00306D08"/>
    <w:rsid w:val="0030788B"/>
    <w:rsid w:val="00307C53"/>
    <w:rsid w:val="0031108D"/>
    <w:rsid w:val="0031229D"/>
    <w:rsid w:val="00312818"/>
    <w:rsid w:val="00313241"/>
    <w:rsid w:val="00315389"/>
    <w:rsid w:val="003155A3"/>
    <w:rsid w:val="0031596C"/>
    <w:rsid w:val="00315AB8"/>
    <w:rsid w:val="0032131B"/>
    <w:rsid w:val="00322F5D"/>
    <w:rsid w:val="00323740"/>
    <w:rsid w:val="003238E7"/>
    <w:rsid w:val="003279D9"/>
    <w:rsid w:val="00331892"/>
    <w:rsid w:val="003319A4"/>
    <w:rsid w:val="00331F35"/>
    <w:rsid w:val="0033278A"/>
    <w:rsid w:val="003336BF"/>
    <w:rsid w:val="00333792"/>
    <w:rsid w:val="00333F7B"/>
    <w:rsid w:val="0033417D"/>
    <w:rsid w:val="003349A6"/>
    <w:rsid w:val="003358DD"/>
    <w:rsid w:val="00335C33"/>
    <w:rsid w:val="00336A25"/>
    <w:rsid w:val="003403D0"/>
    <w:rsid w:val="00340ADF"/>
    <w:rsid w:val="003412DD"/>
    <w:rsid w:val="00341804"/>
    <w:rsid w:val="00341E3D"/>
    <w:rsid w:val="00342DB1"/>
    <w:rsid w:val="00343DDD"/>
    <w:rsid w:val="00344844"/>
    <w:rsid w:val="003449B5"/>
    <w:rsid w:val="0034622D"/>
    <w:rsid w:val="00347904"/>
    <w:rsid w:val="00351C02"/>
    <w:rsid w:val="00351C0C"/>
    <w:rsid w:val="00352A95"/>
    <w:rsid w:val="0035415D"/>
    <w:rsid w:val="003542F4"/>
    <w:rsid w:val="003542FA"/>
    <w:rsid w:val="003546DC"/>
    <w:rsid w:val="003548FF"/>
    <w:rsid w:val="00354C23"/>
    <w:rsid w:val="003553AB"/>
    <w:rsid w:val="00355CE1"/>
    <w:rsid w:val="00356211"/>
    <w:rsid w:val="00356448"/>
    <w:rsid w:val="003567D0"/>
    <w:rsid w:val="00356AF6"/>
    <w:rsid w:val="00361632"/>
    <w:rsid w:val="00362719"/>
    <w:rsid w:val="00362BC9"/>
    <w:rsid w:val="00364404"/>
    <w:rsid w:val="00365412"/>
    <w:rsid w:val="003659C0"/>
    <w:rsid w:val="00366807"/>
    <w:rsid w:val="00366F55"/>
    <w:rsid w:val="00367F4D"/>
    <w:rsid w:val="003711FC"/>
    <w:rsid w:val="00371ABD"/>
    <w:rsid w:val="00372584"/>
    <w:rsid w:val="00373084"/>
    <w:rsid w:val="0037358B"/>
    <w:rsid w:val="00377D84"/>
    <w:rsid w:val="00381792"/>
    <w:rsid w:val="003824A3"/>
    <w:rsid w:val="003849BD"/>
    <w:rsid w:val="00384BB7"/>
    <w:rsid w:val="003877FB"/>
    <w:rsid w:val="00387DBC"/>
    <w:rsid w:val="0039003A"/>
    <w:rsid w:val="003902AA"/>
    <w:rsid w:val="00392211"/>
    <w:rsid w:val="00393856"/>
    <w:rsid w:val="00393A25"/>
    <w:rsid w:val="0039546C"/>
    <w:rsid w:val="0039792B"/>
    <w:rsid w:val="0039798F"/>
    <w:rsid w:val="00397F90"/>
    <w:rsid w:val="003A10BF"/>
    <w:rsid w:val="003A13B2"/>
    <w:rsid w:val="003A27BF"/>
    <w:rsid w:val="003A4875"/>
    <w:rsid w:val="003A4B9A"/>
    <w:rsid w:val="003A5346"/>
    <w:rsid w:val="003A6B7A"/>
    <w:rsid w:val="003A6F30"/>
    <w:rsid w:val="003B1642"/>
    <w:rsid w:val="003B1740"/>
    <w:rsid w:val="003B349F"/>
    <w:rsid w:val="003B3902"/>
    <w:rsid w:val="003B4846"/>
    <w:rsid w:val="003B5A5E"/>
    <w:rsid w:val="003B6521"/>
    <w:rsid w:val="003B66B1"/>
    <w:rsid w:val="003B6A7E"/>
    <w:rsid w:val="003B79A6"/>
    <w:rsid w:val="003C009A"/>
    <w:rsid w:val="003C01A6"/>
    <w:rsid w:val="003C025F"/>
    <w:rsid w:val="003C028C"/>
    <w:rsid w:val="003C03CB"/>
    <w:rsid w:val="003C1AB8"/>
    <w:rsid w:val="003C1BAF"/>
    <w:rsid w:val="003C21C5"/>
    <w:rsid w:val="003C23F1"/>
    <w:rsid w:val="003C28CF"/>
    <w:rsid w:val="003C2FC6"/>
    <w:rsid w:val="003C3621"/>
    <w:rsid w:val="003C4413"/>
    <w:rsid w:val="003C4A14"/>
    <w:rsid w:val="003C591C"/>
    <w:rsid w:val="003D0712"/>
    <w:rsid w:val="003D217A"/>
    <w:rsid w:val="003D25A7"/>
    <w:rsid w:val="003D264A"/>
    <w:rsid w:val="003D2D4D"/>
    <w:rsid w:val="003D2EC6"/>
    <w:rsid w:val="003D3C69"/>
    <w:rsid w:val="003D5F86"/>
    <w:rsid w:val="003D677F"/>
    <w:rsid w:val="003D68E1"/>
    <w:rsid w:val="003D7656"/>
    <w:rsid w:val="003E2098"/>
    <w:rsid w:val="003E2D84"/>
    <w:rsid w:val="003E38E4"/>
    <w:rsid w:val="003E397D"/>
    <w:rsid w:val="003E478D"/>
    <w:rsid w:val="003E5ACE"/>
    <w:rsid w:val="003E7A86"/>
    <w:rsid w:val="003F03CB"/>
    <w:rsid w:val="003F0BFC"/>
    <w:rsid w:val="003F2AD6"/>
    <w:rsid w:val="003F2FA8"/>
    <w:rsid w:val="003F3533"/>
    <w:rsid w:val="003F4413"/>
    <w:rsid w:val="003F5486"/>
    <w:rsid w:val="003F5571"/>
    <w:rsid w:val="003F56FA"/>
    <w:rsid w:val="003F6233"/>
    <w:rsid w:val="003F6EF0"/>
    <w:rsid w:val="003F76DD"/>
    <w:rsid w:val="003F78A9"/>
    <w:rsid w:val="00402E0D"/>
    <w:rsid w:val="00404400"/>
    <w:rsid w:val="00404BD4"/>
    <w:rsid w:val="00404E68"/>
    <w:rsid w:val="00405018"/>
    <w:rsid w:val="0040533D"/>
    <w:rsid w:val="00405739"/>
    <w:rsid w:val="00405B42"/>
    <w:rsid w:val="00407478"/>
    <w:rsid w:val="00410073"/>
    <w:rsid w:val="0041129C"/>
    <w:rsid w:val="00412B15"/>
    <w:rsid w:val="00412E69"/>
    <w:rsid w:val="0041326F"/>
    <w:rsid w:val="004148F7"/>
    <w:rsid w:val="00416A00"/>
    <w:rsid w:val="00417494"/>
    <w:rsid w:val="004277FF"/>
    <w:rsid w:val="0042788E"/>
    <w:rsid w:val="00427A9F"/>
    <w:rsid w:val="004301B8"/>
    <w:rsid w:val="00430F21"/>
    <w:rsid w:val="004320EF"/>
    <w:rsid w:val="00432310"/>
    <w:rsid w:val="00432768"/>
    <w:rsid w:val="004331FC"/>
    <w:rsid w:val="00434085"/>
    <w:rsid w:val="00435610"/>
    <w:rsid w:val="00435740"/>
    <w:rsid w:val="004369A4"/>
    <w:rsid w:val="004377A9"/>
    <w:rsid w:val="00440262"/>
    <w:rsid w:val="00440683"/>
    <w:rsid w:val="0044072E"/>
    <w:rsid w:val="00441BE9"/>
    <w:rsid w:val="0044214C"/>
    <w:rsid w:val="00442687"/>
    <w:rsid w:val="004431B4"/>
    <w:rsid w:val="00444F96"/>
    <w:rsid w:val="0044505C"/>
    <w:rsid w:val="00446514"/>
    <w:rsid w:val="004506A4"/>
    <w:rsid w:val="004533F7"/>
    <w:rsid w:val="00453AA7"/>
    <w:rsid w:val="00453FA6"/>
    <w:rsid w:val="00454051"/>
    <w:rsid w:val="00456277"/>
    <w:rsid w:val="0045755B"/>
    <w:rsid w:val="00460BE3"/>
    <w:rsid w:val="004610D4"/>
    <w:rsid w:val="00461166"/>
    <w:rsid w:val="00461DA7"/>
    <w:rsid w:val="0046399D"/>
    <w:rsid w:val="00465564"/>
    <w:rsid w:val="00466435"/>
    <w:rsid w:val="00467810"/>
    <w:rsid w:val="004708FA"/>
    <w:rsid w:val="00470CEC"/>
    <w:rsid w:val="00471784"/>
    <w:rsid w:val="00473E97"/>
    <w:rsid w:val="00475220"/>
    <w:rsid w:val="004756D8"/>
    <w:rsid w:val="00476E67"/>
    <w:rsid w:val="0048012C"/>
    <w:rsid w:val="00484049"/>
    <w:rsid w:val="004843BA"/>
    <w:rsid w:val="004857EF"/>
    <w:rsid w:val="00487D1E"/>
    <w:rsid w:val="00487E66"/>
    <w:rsid w:val="00491E21"/>
    <w:rsid w:val="0049247C"/>
    <w:rsid w:val="0049259C"/>
    <w:rsid w:val="00493A5C"/>
    <w:rsid w:val="00493F62"/>
    <w:rsid w:val="004944DE"/>
    <w:rsid w:val="00495342"/>
    <w:rsid w:val="0049691B"/>
    <w:rsid w:val="004A1BB0"/>
    <w:rsid w:val="004A4012"/>
    <w:rsid w:val="004A4379"/>
    <w:rsid w:val="004A4493"/>
    <w:rsid w:val="004A44ED"/>
    <w:rsid w:val="004A5298"/>
    <w:rsid w:val="004A5824"/>
    <w:rsid w:val="004A631E"/>
    <w:rsid w:val="004A7EB0"/>
    <w:rsid w:val="004B13C6"/>
    <w:rsid w:val="004B1D99"/>
    <w:rsid w:val="004B2C5F"/>
    <w:rsid w:val="004B3A04"/>
    <w:rsid w:val="004B503F"/>
    <w:rsid w:val="004B5040"/>
    <w:rsid w:val="004B5DEC"/>
    <w:rsid w:val="004C0828"/>
    <w:rsid w:val="004C12DE"/>
    <w:rsid w:val="004C1D8F"/>
    <w:rsid w:val="004C251B"/>
    <w:rsid w:val="004C261D"/>
    <w:rsid w:val="004C31DE"/>
    <w:rsid w:val="004C5FF6"/>
    <w:rsid w:val="004D1C56"/>
    <w:rsid w:val="004D2674"/>
    <w:rsid w:val="004D2AA4"/>
    <w:rsid w:val="004D38F8"/>
    <w:rsid w:val="004D4047"/>
    <w:rsid w:val="004D430C"/>
    <w:rsid w:val="004D5A27"/>
    <w:rsid w:val="004D6602"/>
    <w:rsid w:val="004D7AB4"/>
    <w:rsid w:val="004E042B"/>
    <w:rsid w:val="004E0825"/>
    <w:rsid w:val="004E1AF3"/>
    <w:rsid w:val="004E2B37"/>
    <w:rsid w:val="004E307D"/>
    <w:rsid w:val="004E3ED5"/>
    <w:rsid w:val="004E41F9"/>
    <w:rsid w:val="004E47A1"/>
    <w:rsid w:val="004E4C65"/>
    <w:rsid w:val="004E5322"/>
    <w:rsid w:val="004E53E8"/>
    <w:rsid w:val="004E5534"/>
    <w:rsid w:val="004E64FC"/>
    <w:rsid w:val="004F051B"/>
    <w:rsid w:val="004F0B49"/>
    <w:rsid w:val="004F160C"/>
    <w:rsid w:val="004F1975"/>
    <w:rsid w:val="004F1D33"/>
    <w:rsid w:val="004F2330"/>
    <w:rsid w:val="004F2812"/>
    <w:rsid w:val="004F4154"/>
    <w:rsid w:val="004F488B"/>
    <w:rsid w:val="004F585A"/>
    <w:rsid w:val="004F5A11"/>
    <w:rsid w:val="004F6057"/>
    <w:rsid w:val="004F613E"/>
    <w:rsid w:val="004F7064"/>
    <w:rsid w:val="004F78A0"/>
    <w:rsid w:val="004F7CEB"/>
    <w:rsid w:val="00500056"/>
    <w:rsid w:val="005003A9"/>
    <w:rsid w:val="00501954"/>
    <w:rsid w:val="00503927"/>
    <w:rsid w:val="00503DB6"/>
    <w:rsid w:val="005043B3"/>
    <w:rsid w:val="0050469C"/>
    <w:rsid w:val="00506FD0"/>
    <w:rsid w:val="005072BD"/>
    <w:rsid w:val="00507603"/>
    <w:rsid w:val="005105D4"/>
    <w:rsid w:val="0051060E"/>
    <w:rsid w:val="00511EC1"/>
    <w:rsid w:val="00512E7A"/>
    <w:rsid w:val="0051352F"/>
    <w:rsid w:val="0051367E"/>
    <w:rsid w:val="00513DFC"/>
    <w:rsid w:val="005140FC"/>
    <w:rsid w:val="00514687"/>
    <w:rsid w:val="0051589D"/>
    <w:rsid w:val="00515AD6"/>
    <w:rsid w:val="00515B85"/>
    <w:rsid w:val="005175EC"/>
    <w:rsid w:val="005202DB"/>
    <w:rsid w:val="005207C2"/>
    <w:rsid w:val="00521399"/>
    <w:rsid w:val="00521A30"/>
    <w:rsid w:val="0052268B"/>
    <w:rsid w:val="0052276D"/>
    <w:rsid w:val="00522827"/>
    <w:rsid w:val="00523686"/>
    <w:rsid w:val="00523D5C"/>
    <w:rsid w:val="00523F5B"/>
    <w:rsid w:val="00524664"/>
    <w:rsid w:val="005249B3"/>
    <w:rsid w:val="00526C8B"/>
    <w:rsid w:val="005306D0"/>
    <w:rsid w:val="0053121F"/>
    <w:rsid w:val="00531523"/>
    <w:rsid w:val="00531BEB"/>
    <w:rsid w:val="00532346"/>
    <w:rsid w:val="0053293C"/>
    <w:rsid w:val="00533BAD"/>
    <w:rsid w:val="00533D30"/>
    <w:rsid w:val="00534BDE"/>
    <w:rsid w:val="005350D8"/>
    <w:rsid w:val="005359DB"/>
    <w:rsid w:val="00535B1E"/>
    <w:rsid w:val="00537DE2"/>
    <w:rsid w:val="00537E12"/>
    <w:rsid w:val="00540A63"/>
    <w:rsid w:val="0054199A"/>
    <w:rsid w:val="00541E6F"/>
    <w:rsid w:val="005423AC"/>
    <w:rsid w:val="00542AFE"/>
    <w:rsid w:val="00542F62"/>
    <w:rsid w:val="00543310"/>
    <w:rsid w:val="00543A49"/>
    <w:rsid w:val="00544083"/>
    <w:rsid w:val="00544301"/>
    <w:rsid w:val="0054493D"/>
    <w:rsid w:val="00544D86"/>
    <w:rsid w:val="0054523A"/>
    <w:rsid w:val="00546D8E"/>
    <w:rsid w:val="0054724F"/>
    <w:rsid w:val="00547297"/>
    <w:rsid w:val="005472CC"/>
    <w:rsid w:val="00552F52"/>
    <w:rsid w:val="005532BD"/>
    <w:rsid w:val="00553E95"/>
    <w:rsid w:val="00556CAF"/>
    <w:rsid w:val="00556D62"/>
    <w:rsid w:val="0055796E"/>
    <w:rsid w:val="00557B8A"/>
    <w:rsid w:val="00557BA1"/>
    <w:rsid w:val="00557E96"/>
    <w:rsid w:val="00560E35"/>
    <w:rsid w:val="00561A7D"/>
    <w:rsid w:val="00563282"/>
    <w:rsid w:val="00563785"/>
    <w:rsid w:val="00564CBC"/>
    <w:rsid w:val="00565259"/>
    <w:rsid w:val="00565605"/>
    <w:rsid w:val="0056567C"/>
    <w:rsid w:val="00565E24"/>
    <w:rsid w:val="00567487"/>
    <w:rsid w:val="00567A5E"/>
    <w:rsid w:val="0057180A"/>
    <w:rsid w:val="0057217E"/>
    <w:rsid w:val="005721A4"/>
    <w:rsid w:val="00573F78"/>
    <w:rsid w:val="005740C1"/>
    <w:rsid w:val="005748C7"/>
    <w:rsid w:val="00575025"/>
    <w:rsid w:val="005765AA"/>
    <w:rsid w:val="00576817"/>
    <w:rsid w:val="005769CB"/>
    <w:rsid w:val="00576B62"/>
    <w:rsid w:val="00577BB0"/>
    <w:rsid w:val="00577E91"/>
    <w:rsid w:val="00583CCA"/>
    <w:rsid w:val="00583EB1"/>
    <w:rsid w:val="0058504D"/>
    <w:rsid w:val="005850AE"/>
    <w:rsid w:val="00585126"/>
    <w:rsid w:val="0058606F"/>
    <w:rsid w:val="005862EE"/>
    <w:rsid w:val="00592C50"/>
    <w:rsid w:val="00592E39"/>
    <w:rsid w:val="005930C5"/>
    <w:rsid w:val="00594A87"/>
    <w:rsid w:val="0059556F"/>
    <w:rsid w:val="00596D1F"/>
    <w:rsid w:val="00596D7D"/>
    <w:rsid w:val="00597099"/>
    <w:rsid w:val="005A098F"/>
    <w:rsid w:val="005A0F09"/>
    <w:rsid w:val="005A11A7"/>
    <w:rsid w:val="005A3253"/>
    <w:rsid w:val="005A5538"/>
    <w:rsid w:val="005A6123"/>
    <w:rsid w:val="005A63C8"/>
    <w:rsid w:val="005A653D"/>
    <w:rsid w:val="005A6BE7"/>
    <w:rsid w:val="005A6D48"/>
    <w:rsid w:val="005A77E8"/>
    <w:rsid w:val="005B036D"/>
    <w:rsid w:val="005B0BA7"/>
    <w:rsid w:val="005B0FE9"/>
    <w:rsid w:val="005B1398"/>
    <w:rsid w:val="005B1D1E"/>
    <w:rsid w:val="005B2DE0"/>
    <w:rsid w:val="005B4383"/>
    <w:rsid w:val="005B43E3"/>
    <w:rsid w:val="005B54B9"/>
    <w:rsid w:val="005B57F8"/>
    <w:rsid w:val="005B5CE6"/>
    <w:rsid w:val="005B6658"/>
    <w:rsid w:val="005B6A94"/>
    <w:rsid w:val="005B6F4C"/>
    <w:rsid w:val="005B7AC1"/>
    <w:rsid w:val="005C005D"/>
    <w:rsid w:val="005C14B6"/>
    <w:rsid w:val="005C190A"/>
    <w:rsid w:val="005C1C36"/>
    <w:rsid w:val="005C1DFC"/>
    <w:rsid w:val="005C216D"/>
    <w:rsid w:val="005C2454"/>
    <w:rsid w:val="005C2A62"/>
    <w:rsid w:val="005C4A7E"/>
    <w:rsid w:val="005C4BBA"/>
    <w:rsid w:val="005C622E"/>
    <w:rsid w:val="005C6AF1"/>
    <w:rsid w:val="005C6B67"/>
    <w:rsid w:val="005C6C7A"/>
    <w:rsid w:val="005C7D46"/>
    <w:rsid w:val="005C7E77"/>
    <w:rsid w:val="005D0791"/>
    <w:rsid w:val="005D3EE1"/>
    <w:rsid w:val="005D5771"/>
    <w:rsid w:val="005D57E5"/>
    <w:rsid w:val="005E06BE"/>
    <w:rsid w:val="005E0A32"/>
    <w:rsid w:val="005E12AC"/>
    <w:rsid w:val="005E1446"/>
    <w:rsid w:val="005E214B"/>
    <w:rsid w:val="005E2329"/>
    <w:rsid w:val="005E2364"/>
    <w:rsid w:val="005E56BA"/>
    <w:rsid w:val="005E6906"/>
    <w:rsid w:val="005F1904"/>
    <w:rsid w:val="005F1BCE"/>
    <w:rsid w:val="005F3AEC"/>
    <w:rsid w:val="005F4801"/>
    <w:rsid w:val="005F5143"/>
    <w:rsid w:val="005F539A"/>
    <w:rsid w:val="005F5536"/>
    <w:rsid w:val="005F5B74"/>
    <w:rsid w:val="005F6143"/>
    <w:rsid w:val="00601710"/>
    <w:rsid w:val="006017B3"/>
    <w:rsid w:val="00601EE3"/>
    <w:rsid w:val="006026D5"/>
    <w:rsid w:val="00602EE4"/>
    <w:rsid w:val="00603667"/>
    <w:rsid w:val="006049FB"/>
    <w:rsid w:val="00605DF9"/>
    <w:rsid w:val="00606CEF"/>
    <w:rsid w:val="00607D6D"/>
    <w:rsid w:val="00611659"/>
    <w:rsid w:val="006119BA"/>
    <w:rsid w:val="00613D8B"/>
    <w:rsid w:val="00616881"/>
    <w:rsid w:val="00616934"/>
    <w:rsid w:val="006210AC"/>
    <w:rsid w:val="00621BEB"/>
    <w:rsid w:val="00621C01"/>
    <w:rsid w:val="00621FFE"/>
    <w:rsid w:val="0062216A"/>
    <w:rsid w:val="00622D00"/>
    <w:rsid w:val="00622D1D"/>
    <w:rsid w:val="00622FA6"/>
    <w:rsid w:val="006238F7"/>
    <w:rsid w:val="00625889"/>
    <w:rsid w:val="00626E8A"/>
    <w:rsid w:val="00626F26"/>
    <w:rsid w:val="00630B02"/>
    <w:rsid w:val="00631097"/>
    <w:rsid w:val="00632ADC"/>
    <w:rsid w:val="006332F7"/>
    <w:rsid w:val="006366BA"/>
    <w:rsid w:val="00637CE3"/>
    <w:rsid w:val="00641A12"/>
    <w:rsid w:val="00642502"/>
    <w:rsid w:val="006425A9"/>
    <w:rsid w:val="00642920"/>
    <w:rsid w:val="00643096"/>
    <w:rsid w:val="0064326A"/>
    <w:rsid w:val="0064470B"/>
    <w:rsid w:val="00644F20"/>
    <w:rsid w:val="0064629F"/>
    <w:rsid w:val="006464D6"/>
    <w:rsid w:val="00650429"/>
    <w:rsid w:val="00651DA7"/>
    <w:rsid w:val="006536B5"/>
    <w:rsid w:val="0065381C"/>
    <w:rsid w:val="00654566"/>
    <w:rsid w:val="0065512D"/>
    <w:rsid w:val="0065522E"/>
    <w:rsid w:val="00655246"/>
    <w:rsid w:val="00655567"/>
    <w:rsid w:val="006607FB"/>
    <w:rsid w:val="00661525"/>
    <w:rsid w:val="00661612"/>
    <w:rsid w:val="00664816"/>
    <w:rsid w:val="00664C61"/>
    <w:rsid w:val="00665B6C"/>
    <w:rsid w:val="006677A4"/>
    <w:rsid w:val="00667C44"/>
    <w:rsid w:val="00670BD9"/>
    <w:rsid w:val="0067112D"/>
    <w:rsid w:val="00672437"/>
    <w:rsid w:val="00672F5F"/>
    <w:rsid w:val="00673B26"/>
    <w:rsid w:val="00674BB5"/>
    <w:rsid w:val="00675E0E"/>
    <w:rsid w:val="006769C9"/>
    <w:rsid w:val="00677CE2"/>
    <w:rsid w:val="00680199"/>
    <w:rsid w:val="0068276B"/>
    <w:rsid w:val="006831A5"/>
    <w:rsid w:val="00683D9D"/>
    <w:rsid w:val="00683DD6"/>
    <w:rsid w:val="00683FB0"/>
    <w:rsid w:val="00686F52"/>
    <w:rsid w:val="0069165D"/>
    <w:rsid w:val="006918D9"/>
    <w:rsid w:val="00691AC4"/>
    <w:rsid w:val="00692341"/>
    <w:rsid w:val="006923B6"/>
    <w:rsid w:val="006926DB"/>
    <w:rsid w:val="00693CD8"/>
    <w:rsid w:val="006941DD"/>
    <w:rsid w:val="006957D4"/>
    <w:rsid w:val="00695D50"/>
    <w:rsid w:val="006960EB"/>
    <w:rsid w:val="00696D13"/>
    <w:rsid w:val="0069762F"/>
    <w:rsid w:val="00697875"/>
    <w:rsid w:val="006979C6"/>
    <w:rsid w:val="00697ED5"/>
    <w:rsid w:val="006A0C40"/>
    <w:rsid w:val="006A0D34"/>
    <w:rsid w:val="006A3C10"/>
    <w:rsid w:val="006A5E44"/>
    <w:rsid w:val="006A61D7"/>
    <w:rsid w:val="006A7FA0"/>
    <w:rsid w:val="006B0273"/>
    <w:rsid w:val="006B0D23"/>
    <w:rsid w:val="006B1B78"/>
    <w:rsid w:val="006B5D99"/>
    <w:rsid w:val="006B5E51"/>
    <w:rsid w:val="006B7A26"/>
    <w:rsid w:val="006C0A11"/>
    <w:rsid w:val="006C1056"/>
    <w:rsid w:val="006C1D24"/>
    <w:rsid w:val="006C3476"/>
    <w:rsid w:val="006C44B3"/>
    <w:rsid w:val="006C4974"/>
    <w:rsid w:val="006C4C67"/>
    <w:rsid w:val="006C5AE8"/>
    <w:rsid w:val="006C75A0"/>
    <w:rsid w:val="006D11DC"/>
    <w:rsid w:val="006D1570"/>
    <w:rsid w:val="006D5387"/>
    <w:rsid w:val="006D76C8"/>
    <w:rsid w:val="006D76E7"/>
    <w:rsid w:val="006D76E9"/>
    <w:rsid w:val="006D7F10"/>
    <w:rsid w:val="006E1626"/>
    <w:rsid w:val="006E1D1B"/>
    <w:rsid w:val="006E29DF"/>
    <w:rsid w:val="006E3188"/>
    <w:rsid w:val="006E4635"/>
    <w:rsid w:val="006E46F0"/>
    <w:rsid w:val="006E600C"/>
    <w:rsid w:val="006E7624"/>
    <w:rsid w:val="006F0DC3"/>
    <w:rsid w:val="006F4668"/>
    <w:rsid w:val="006F53DC"/>
    <w:rsid w:val="006F5D71"/>
    <w:rsid w:val="006F6ACE"/>
    <w:rsid w:val="006F6F8F"/>
    <w:rsid w:val="006F7496"/>
    <w:rsid w:val="006F7F39"/>
    <w:rsid w:val="007005C0"/>
    <w:rsid w:val="00700604"/>
    <w:rsid w:val="0070101C"/>
    <w:rsid w:val="00701ADB"/>
    <w:rsid w:val="0070246C"/>
    <w:rsid w:val="00703014"/>
    <w:rsid w:val="00704A7D"/>
    <w:rsid w:val="00704D90"/>
    <w:rsid w:val="00705A37"/>
    <w:rsid w:val="00707167"/>
    <w:rsid w:val="00710BBD"/>
    <w:rsid w:val="0071104E"/>
    <w:rsid w:val="0071125A"/>
    <w:rsid w:val="00711838"/>
    <w:rsid w:val="00711CFF"/>
    <w:rsid w:val="00712624"/>
    <w:rsid w:val="00713F40"/>
    <w:rsid w:val="00714959"/>
    <w:rsid w:val="00716E80"/>
    <w:rsid w:val="0071746E"/>
    <w:rsid w:val="007179AF"/>
    <w:rsid w:val="007229C8"/>
    <w:rsid w:val="00722B69"/>
    <w:rsid w:val="00723995"/>
    <w:rsid w:val="007241A3"/>
    <w:rsid w:val="00724ECD"/>
    <w:rsid w:val="00725438"/>
    <w:rsid w:val="00725835"/>
    <w:rsid w:val="00725FFC"/>
    <w:rsid w:val="007271C1"/>
    <w:rsid w:val="00727AD6"/>
    <w:rsid w:val="00733AA2"/>
    <w:rsid w:val="00734CC2"/>
    <w:rsid w:val="00735829"/>
    <w:rsid w:val="007362B3"/>
    <w:rsid w:val="00736FF6"/>
    <w:rsid w:val="00740391"/>
    <w:rsid w:val="00740506"/>
    <w:rsid w:val="00741C97"/>
    <w:rsid w:val="00741D7F"/>
    <w:rsid w:val="00741F53"/>
    <w:rsid w:val="00743095"/>
    <w:rsid w:val="007431D7"/>
    <w:rsid w:val="007446C8"/>
    <w:rsid w:val="00744E23"/>
    <w:rsid w:val="00746EAE"/>
    <w:rsid w:val="00750842"/>
    <w:rsid w:val="00750C81"/>
    <w:rsid w:val="007523E3"/>
    <w:rsid w:val="00754165"/>
    <w:rsid w:val="007544F8"/>
    <w:rsid w:val="007560CC"/>
    <w:rsid w:val="007561AE"/>
    <w:rsid w:val="00757260"/>
    <w:rsid w:val="00757333"/>
    <w:rsid w:val="00757610"/>
    <w:rsid w:val="00757EE1"/>
    <w:rsid w:val="00761081"/>
    <w:rsid w:val="00761541"/>
    <w:rsid w:val="00764A46"/>
    <w:rsid w:val="00764ABC"/>
    <w:rsid w:val="007655DE"/>
    <w:rsid w:val="00765C55"/>
    <w:rsid w:val="00765CD0"/>
    <w:rsid w:val="00766FCD"/>
    <w:rsid w:val="00767A17"/>
    <w:rsid w:val="00770AAE"/>
    <w:rsid w:val="00770E56"/>
    <w:rsid w:val="007713BB"/>
    <w:rsid w:val="00771D99"/>
    <w:rsid w:val="007724D0"/>
    <w:rsid w:val="0077253F"/>
    <w:rsid w:val="0077270D"/>
    <w:rsid w:val="00772F8E"/>
    <w:rsid w:val="007737A6"/>
    <w:rsid w:val="00774C10"/>
    <w:rsid w:val="0077545A"/>
    <w:rsid w:val="00775625"/>
    <w:rsid w:val="007759BE"/>
    <w:rsid w:val="00775B83"/>
    <w:rsid w:val="00775CC7"/>
    <w:rsid w:val="0077712E"/>
    <w:rsid w:val="0077719C"/>
    <w:rsid w:val="007801B6"/>
    <w:rsid w:val="00780F6B"/>
    <w:rsid w:val="00781542"/>
    <w:rsid w:val="007817BA"/>
    <w:rsid w:val="00781898"/>
    <w:rsid w:val="00781E73"/>
    <w:rsid w:val="00783228"/>
    <w:rsid w:val="0078333A"/>
    <w:rsid w:val="00783623"/>
    <w:rsid w:val="0078526D"/>
    <w:rsid w:val="007873A8"/>
    <w:rsid w:val="00787C73"/>
    <w:rsid w:val="00792880"/>
    <w:rsid w:val="007948F8"/>
    <w:rsid w:val="007954AB"/>
    <w:rsid w:val="007A1A88"/>
    <w:rsid w:val="007A2A07"/>
    <w:rsid w:val="007A39F0"/>
    <w:rsid w:val="007A41C2"/>
    <w:rsid w:val="007A49CA"/>
    <w:rsid w:val="007A4B07"/>
    <w:rsid w:val="007B0692"/>
    <w:rsid w:val="007B1148"/>
    <w:rsid w:val="007B15FC"/>
    <w:rsid w:val="007B1B3A"/>
    <w:rsid w:val="007B1B65"/>
    <w:rsid w:val="007B255A"/>
    <w:rsid w:val="007B48F8"/>
    <w:rsid w:val="007B7682"/>
    <w:rsid w:val="007B7B90"/>
    <w:rsid w:val="007C03E4"/>
    <w:rsid w:val="007C080A"/>
    <w:rsid w:val="007C0AD3"/>
    <w:rsid w:val="007C240D"/>
    <w:rsid w:val="007C3320"/>
    <w:rsid w:val="007C3322"/>
    <w:rsid w:val="007C4170"/>
    <w:rsid w:val="007C41DF"/>
    <w:rsid w:val="007C4F75"/>
    <w:rsid w:val="007C62A8"/>
    <w:rsid w:val="007C7608"/>
    <w:rsid w:val="007D1DA8"/>
    <w:rsid w:val="007D5533"/>
    <w:rsid w:val="007D5562"/>
    <w:rsid w:val="007D6FF3"/>
    <w:rsid w:val="007D7557"/>
    <w:rsid w:val="007D7605"/>
    <w:rsid w:val="007E0022"/>
    <w:rsid w:val="007E04C6"/>
    <w:rsid w:val="007E2A9B"/>
    <w:rsid w:val="007E3977"/>
    <w:rsid w:val="007E64C1"/>
    <w:rsid w:val="007E7586"/>
    <w:rsid w:val="007E7745"/>
    <w:rsid w:val="007E7DB4"/>
    <w:rsid w:val="007E7FEA"/>
    <w:rsid w:val="007F01BD"/>
    <w:rsid w:val="007F0BFF"/>
    <w:rsid w:val="007F165C"/>
    <w:rsid w:val="007F1BB2"/>
    <w:rsid w:val="007F2B0F"/>
    <w:rsid w:val="007F2B72"/>
    <w:rsid w:val="007F6605"/>
    <w:rsid w:val="007F661B"/>
    <w:rsid w:val="007F6DB9"/>
    <w:rsid w:val="007F7591"/>
    <w:rsid w:val="00803500"/>
    <w:rsid w:val="00803E28"/>
    <w:rsid w:val="00804A70"/>
    <w:rsid w:val="00804DC0"/>
    <w:rsid w:val="00805021"/>
    <w:rsid w:val="00805A6A"/>
    <w:rsid w:val="00805E77"/>
    <w:rsid w:val="008103F4"/>
    <w:rsid w:val="00810590"/>
    <w:rsid w:val="00810E3E"/>
    <w:rsid w:val="00811195"/>
    <w:rsid w:val="008129C8"/>
    <w:rsid w:val="0081335E"/>
    <w:rsid w:val="00813768"/>
    <w:rsid w:val="00813B7C"/>
    <w:rsid w:val="00813D11"/>
    <w:rsid w:val="008142C5"/>
    <w:rsid w:val="0081528F"/>
    <w:rsid w:val="0081612D"/>
    <w:rsid w:val="00816958"/>
    <w:rsid w:val="00817E4B"/>
    <w:rsid w:val="008209FF"/>
    <w:rsid w:val="00821B64"/>
    <w:rsid w:val="00822C94"/>
    <w:rsid w:val="00823081"/>
    <w:rsid w:val="0082621B"/>
    <w:rsid w:val="008268D2"/>
    <w:rsid w:val="00826B2E"/>
    <w:rsid w:val="00827182"/>
    <w:rsid w:val="00827560"/>
    <w:rsid w:val="0082770E"/>
    <w:rsid w:val="00827904"/>
    <w:rsid w:val="00830438"/>
    <w:rsid w:val="0083171A"/>
    <w:rsid w:val="00831C40"/>
    <w:rsid w:val="008322E4"/>
    <w:rsid w:val="00833803"/>
    <w:rsid w:val="00834CF6"/>
    <w:rsid w:val="008352F5"/>
    <w:rsid w:val="0083577E"/>
    <w:rsid w:val="00835A1F"/>
    <w:rsid w:val="00835A5C"/>
    <w:rsid w:val="00835B64"/>
    <w:rsid w:val="00840776"/>
    <w:rsid w:val="00840CBA"/>
    <w:rsid w:val="00842537"/>
    <w:rsid w:val="0084261D"/>
    <w:rsid w:val="00842A71"/>
    <w:rsid w:val="008458AA"/>
    <w:rsid w:val="00847B8E"/>
    <w:rsid w:val="00847BB4"/>
    <w:rsid w:val="008508F4"/>
    <w:rsid w:val="0085240B"/>
    <w:rsid w:val="00853FDC"/>
    <w:rsid w:val="00856AB5"/>
    <w:rsid w:val="008571B5"/>
    <w:rsid w:val="0085733A"/>
    <w:rsid w:val="0085740E"/>
    <w:rsid w:val="00857426"/>
    <w:rsid w:val="00857FD4"/>
    <w:rsid w:val="0086086E"/>
    <w:rsid w:val="00860B72"/>
    <w:rsid w:val="008610C0"/>
    <w:rsid w:val="00861979"/>
    <w:rsid w:val="0086231E"/>
    <w:rsid w:val="00863D79"/>
    <w:rsid w:val="00864E3F"/>
    <w:rsid w:val="008652C4"/>
    <w:rsid w:val="00866DE6"/>
    <w:rsid w:val="0087003D"/>
    <w:rsid w:val="00871549"/>
    <w:rsid w:val="008724C6"/>
    <w:rsid w:val="008740E0"/>
    <w:rsid w:val="00875FB7"/>
    <w:rsid w:val="00876341"/>
    <w:rsid w:val="0087684C"/>
    <w:rsid w:val="00876C47"/>
    <w:rsid w:val="00877882"/>
    <w:rsid w:val="00877E2B"/>
    <w:rsid w:val="00882609"/>
    <w:rsid w:val="008827EA"/>
    <w:rsid w:val="008831DF"/>
    <w:rsid w:val="0088321E"/>
    <w:rsid w:val="00885315"/>
    <w:rsid w:val="008853F2"/>
    <w:rsid w:val="008859EB"/>
    <w:rsid w:val="00885D1F"/>
    <w:rsid w:val="00886B41"/>
    <w:rsid w:val="008913CF"/>
    <w:rsid w:val="00891D42"/>
    <w:rsid w:val="008920E4"/>
    <w:rsid w:val="00893068"/>
    <w:rsid w:val="0089375B"/>
    <w:rsid w:val="00893A64"/>
    <w:rsid w:val="00895015"/>
    <w:rsid w:val="00895207"/>
    <w:rsid w:val="00895FB5"/>
    <w:rsid w:val="008962B1"/>
    <w:rsid w:val="0089686E"/>
    <w:rsid w:val="00896992"/>
    <w:rsid w:val="00896BE8"/>
    <w:rsid w:val="00896E20"/>
    <w:rsid w:val="0089757E"/>
    <w:rsid w:val="008A05EA"/>
    <w:rsid w:val="008A0A4A"/>
    <w:rsid w:val="008A24A7"/>
    <w:rsid w:val="008A2B28"/>
    <w:rsid w:val="008A31FA"/>
    <w:rsid w:val="008A36E6"/>
    <w:rsid w:val="008A4A4C"/>
    <w:rsid w:val="008A65DB"/>
    <w:rsid w:val="008A6FDF"/>
    <w:rsid w:val="008A703B"/>
    <w:rsid w:val="008B0678"/>
    <w:rsid w:val="008B0EF6"/>
    <w:rsid w:val="008B2785"/>
    <w:rsid w:val="008B27D9"/>
    <w:rsid w:val="008B2E1D"/>
    <w:rsid w:val="008B3156"/>
    <w:rsid w:val="008B3D63"/>
    <w:rsid w:val="008B41F3"/>
    <w:rsid w:val="008B4E86"/>
    <w:rsid w:val="008B6B8A"/>
    <w:rsid w:val="008B7288"/>
    <w:rsid w:val="008C00E4"/>
    <w:rsid w:val="008C0285"/>
    <w:rsid w:val="008C1C85"/>
    <w:rsid w:val="008C2318"/>
    <w:rsid w:val="008C66F8"/>
    <w:rsid w:val="008C6B87"/>
    <w:rsid w:val="008C6D77"/>
    <w:rsid w:val="008C7F1F"/>
    <w:rsid w:val="008D0201"/>
    <w:rsid w:val="008D0A15"/>
    <w:rsid w:val="008D1995"/>
    <w:rsid w:val="008D1D2E"/>
    <w:rsid w:val="008D419D"/>
    <w:rsid w:val="008D42C6"/>
    <w:rsid w:val="008D58E8"/>
    <w:rsid w:val="008D5C27"/>
    <w:rsid w:val="008D5F37"/>
    <w:rsid w:val="008D6757"/>
    <w:rsid w:val="008D7C9B"/>
    <w:rsid w:val="008E062F"/>
    <w:rsid w:val="008E114B"/>
    <w:rsid w:val="008E143C"/>
    <w:rsid w:val="008E29C2"/>
    <w:rsid w:val="008E2A66"/>
    <w:rsid w:val="008E386D"/>
    <w:rsid w:val="008E49E4"/>
    <w:rsid w:val="008E6AFC"/>
    <w:rsid w:val="008E7C44"/>
    <w:rsid w:val="008F065A"/>
    <w:rsid w:val="008F37D1"/>
    <w:rsid w:val="008F4B91"/>
    <w:rsid w:val="008F4D6D"/>
    <w:rsid w:val="008F4E70"/>
    <w:rsid w:val="008F55C7"/>
    <w:rsid w:val="008F678A"/>
    <w:rsid w:val="008F69B0"/>
    <w:rsid w:val="008F756B"/>
    <w:rsid w:val="008F7692"/>
    <w:rsid w:val="0090087F"/>
    <w:rsid w:val="00901D02"/>
    <w:rsid w:val="00903622"/>
    <w:rsid w:val="009055B1"/>
    <w:rsid w:val="00906FA2"/>
    <w:rsid w:val="009102BA"/>
    <w:rsid w:val="00913023"/>
    <w:rsid w:val="009133ED"/>
    <w:rsid w:val="009142B7"/>
    <w:rsid w:val="0091587B"/>
    <w:rsid w:val="009158E6"/>
    <w:rsid w:val="00916F3B"/>
    <w:rsid w:val="009177C0"/>
    <w:rsid w:val="0091784B"/>
    <w:rsid w:val="009179D9"/>
    <w:rsid w:val="00920E5A"/>
    <w:rsid w:val="0092102D"/>
    <w:rsid w:val="00922621"/>
    <w:rsid w:val="0092579C"/>
    <w:rsid w:val="00925F02"/>
    <w:rsid w:val="00926DDA"/>
    <w:rsid w:val="009271DE"/>
    <w:rsid w:val="0093028F"/>
    <w:rsid w:val="0093046C"/>
    <w:rsid w:val="00930C8E"/>
    <w:rsid w:val="00930E1A"/>
    <w:rsid w:val="00934EE1"/>
    <w:rsid w:val="009354ED"/>
    <w:rsid w:val="00936DC5"/>
    <w:rsid w:val="00940EB5"/>
    <w:rsid w:val="00941F7E"/>
    <w:rsid w:val="00946027"/>
    <w:rsid w:val="00946580"/>
    <w:rsid w:val="009465A1"/>
    <w:rsid w:val="00946A1F"/>
    <w:rsid w:val="009474D8"/>
    <w:rsid w:val="0095011C"/>
    <w:rsid w:val="00950C5D"/>
    <w:rsid w:val="00950F68"/>
    <w:rsid w:val="00950FAD"/>
    <w:rsid w:val="00951B7E"/>
    <w:rsid w:val="009535C6"/>
    <w:rsid w:val="0095393B"/>
    <w:rsid w:val="00957CDE"/>
    <w:rsid w:val="00960B5C"/>
    <w:rsid w:val="0096110D"/>
    <w:rsid w:val="009646FF"/>
    <w:rsid w:val="00965609"/>
    <w:rsid w:val="009671B0"/>
    <w:rsid w:val="009672BE"/>
    <w:rsid w:val="00967DDB"/>
    <w:rsid w:val="0097060C"/>
    <w:rsid w:val="00971BE0"/>
    <w:rsid w:val="00972A3A"/>
    <w:rsid w:val="009748DD"/>
    <w:rsid w:val="009749A9"/>
    <w:rsid w:val="00974B79"/>
    <w:rsid w:val="009755EF"/>
    <w:rsid w:val="00980D18"/>
    <w:rsid w:val="0098139D"/>
    <w:rsid w:val="00981D34"/>
    <w:rsid w:val="00981D67"/>
    <w:rsid w:val="00983173"/>
    <w:rsid w:val="0098321F"/>
    <w:rsid w:val="00983450"/>
    <w:rsid w:val="00984431"/>
    <w:rsid w:val="009848AE"/>
    <w:rsid w:val="00984A58"/>
    <w:rsid w:val="0098512F"/>
    <w:rsid w:val="0098573C"/>
    <w:rsid w:val="00985E0F"/>
    <w:rsid w:val="00986612"/>
    <w:rsid w:val="00986843"/>
    <w:rsid w:val="00987662"/>
    <w:rsid w:val="00987E71"/>
    <w:rsid w:val="00992362"/>
    <w:rsid w:val="0099275F"/>
    <w:rsid w:val="0099403E"/>
    <w:rsid w:val="009951BF"/>
    <w:rsid w:val="009954E2"/>
    <w:rsid w:val="009958BB"/>
    <w:rsid w:val="009960B2"/>
    <w:rsid w:val="00996C8A"/>
    <w:rsid w:val="00997287"/>
    <w:rsid w:val="00997485"/>
    <w:rsid w:val="0099764D"/>
    <w:rsid w:val="00997DCC"/>
    <w:rsid w:val="009A01B8"/>
    <w:rsid w:val="009A0540"/>
    <w:rsid w:val="009A0884"/>
    <w:rsid w:val="009A0CBB"/>
    <w:rsid w:val="009A1B7B"/>
    <w:rsid w:val="009A1F44"/>
    <w:rsid w:val="009A20EB"/>
    <w:rsid w:val="009A35B3"/>
    <w:rsid w:val="009A46D9"/>
    <w:rsid w:val="009A476E"/>
    <w:rsid w:val="009A5E87"/>
    <w:rsid w:val="009A600C"/>
    <w:rsid w:val="009A6DCC"/>
    <w:rsid w:val="009B08FB"/>
    <w:rsid w:val="009B143A"/>
    <w:rsid w:val="009B19C4"/>
    <w:rsid w:val="009B32A3"/>
    <w:rsid w:val="009B4216"/>
    <w:rsid w:val="009B5729"/>
    <w:rsid w:val="009B5737"/>
    <w:rsid w:val="009B6896"/>
    <w:rsid w:val="009B6B84"/>
    <w:rsid w:val="009B726A"/>
    <w:rsid w:val="009C1257"/>
    <w:rsid w:val="009C1AF9"/>
    <w:rsid w:val="009C1B7B"/>
    <w:rsid w:val="009C21CE"/>
    <w:rsid w:val="009C32E7"/>
    <w:rsid w:val="009C419F"/>
    <w:rsid w:val="009C4674"/>
    <w:rsid w:val="009C5480"/>
    <w:rsid w:val="009C571D"/>
    <w:rsid w:val="009C6E5C"/>
    <w:rsid w:val="009C705C"/>
    <w:rsid w:val="009D0A7F"/>
    <w:rsid w:val="009D125E"/>
    <w:rsid w:val="009D16B8"/>
    <w:rsid w:val="009D30F5"/>
    <w:rsid w:val="009D538E"/>
    <w:rsid w:val="009D5D52"/>
    <w:rsid w:val="009D61A8"/>
    <w:rsid w:val="009D76B5"/>
    <w:rsid w:val="009E03DB"/>
    <w:rsid w:val="009E0952"/>
    <w:rsid w:val="009E19EA"/>
    <w:rsid w:val="009E2324"/>
    <w:rsid w:val="009E2D53"/>
    <w:rsid w:val="009E3089"/>
    <w:rsid w:val="009E4925"/>
    <w:rsid w:val="009E5297"/>
    <w:rsid w:val="009E5663"/>
    <w:rsid w:val="009E723A"/>
    <w:rsid w:val="009F1B46"/>
    <w:rsid w:val="009F3149"/>
    <w:rsid w:val="009F3CAE"/>
    <w:rsid w:val="009F3EDB"/>
    <w:rsid w:val="009F44F8"/>
    <w:rsid w:val="009F57EB"/>
    <w:rsid w:val="009F67F0"/>
    <w:rsid w:val="00A00113"/>
    <w:rsid w:val="00A00366"/>
    <w:rsid w:val="00A015E7"/>
    <w:rsid w:val="00A01FE1"/>
    <w:rsid w:val="00A02131"/>
    <w:rsid w:val="00A02F64"/>
    <w:rsid w:val="00A04884"/>
    <w:rsid w:val="00A059E3"/>
    <w:rsid w:val="00A05C5C"/>
    <w:rsid w:val="00A06D1D"/>
    <w:rsid w:val="00A07FA6"/>
    <w:rsid w:val="00A10B27"/>
    <w:rsid w:val="00A11462"/>
    <w:rsid w:val="00A12AF1"/>
    <w:rsid w:val="00A12D49"/>
    <w:rsid w:val="00A13158"/>
    <w:rsid w:val="00A14613"/>
    <w:rsid w:val="00A154AD"/>
    <w:rsid w:val="00A15582"/>
    <w:rsid w:val="00A2193A"/>
    <w:rsid w:val="00A224C1"/>
    <w:rsid w:val="00A229C3"/>
    <w:rsid w:val="00A22A49"/>
    <w:rsid w:val="00A22B70"/>
    <w:rsid w:val="00A23E63"/>
    <w:rsid w:val="00A246A3"/>
    <w:rsid w:val="00A271B1"/>
    <w:rsid w:val="00A2736A"/>
    <w:rsid w:val="00A27B0A"/>
    <w:rsid w:val="00A30C21"/>
    <w:rsid w:val="00A30EE5"/>
    <w:rsid w:val="00A314B0"/>
    <w:rsid w:val="00A3212B"/>
    <w:rsid w:val="00A32BE5"/>
    <w:rsid w:val="00A3441C"/>
    <w:rsid w:val="00A358C1"/>
    <w:rsid w:val="00A41808"/>
    <w:rsid w:val="00A43A5B"/>
    <w:rsid w:val="00A45AE8"/>
    <w:rsid w:val="00A46753"/>
    <w:rsid w:val="00A46A08"/>
    <w:rsid w:val="00A470C7"/>
    <w:rsid w:val="00A51228"/>
    <w:rsid w:val="00A51282"/>
    <w:rsid w:val="00A517DE"/>
    <w:rsid w:val="00A51F7F"/>
    <w:rsid w:val="00A5224D"/>
    <w:rsid w:val="00A540CB"/>
    <w:rsid w:val="00A5546F"/>
    <w:rsid w:val="00A56774"/>
    <w:rsid w:val="00A57649"/>
    <w:rsid w:val="00A604CD"/>
    <w:rsid w:val="00A6051B"/>
    <w:rsid w:val="00A60A64"/>
    <w:rsid w:val="00A61C28"/>
    <w:rsid w:val="00A61DFC"/>
    <w:rsid w:val="00A62193"/>
    <w:rsid w:val="00A63F4A"/>
    <w:rsid w:val="00A64A7D"/>
    <w:rsid w:val="00A65528"/>
    <w:rsid w:val="00A707E0"/>
    <w:rsid w:val="00A70941"/>
    <w:rsid w:val="00A738C1"/>
    <w:rsid w:val="00A74773"/>
    <w:rsid w:val="00A754D0"/>
    <w:rsid w:val="00A75E24"/>
    <w:rsid w:val="00A768BF"/>
    <w:rsid w:val="00A77107"/>
    <w:rsid w:val="00A7738D"/>
    <w:rsid w:val="00A77FDE"/>
    <w:rsid w:val="00A803EC"/>
    <w:rsid w:val="00A81567"/>
    <w:rsid w:val="00A8344C"/>
    <w:rsid w:val="00A84988"/>
    <w:rsid w:val="00A86239"/>
    <w:rsid w:val="00A86339"/>
    <w:rsid w:val="00A86729"/>
    <w:rsid w:val="00A86FC5"/>
    <w:rsid w:val="00A87376"/>
    <w:rsid w:val="00A919D4"/>
    <w:rsid w:val="00A92600"/>
    <w:rsid w:val="00A93546"/>
    <w:rsid w:val="00A93F9D"/>
    <w:rsid w:val="00A93FBC"/>
    <w:rsid w:val="00A9438E"/>
    <w:rsid w:val="00A94FC3"/>
    <w:rsid w:val="00A96684"/>
    <w:rsid w:val="00A9710F"/>
    <w:rsid w:val="00AA008B"/>
    <w:rsid w:val="00AA315B"/>
    <w:rsid w:val="00AA3308"/>
    <w:rsid w:val="00AA3BBB"/>
    <w:rsid w:val="00AA544E"/>
    <w:rsid w:val="00AA5C95"/>
    <w:rsid w:val="00AA639D"/>
    <w:rsid w:val="00AA641E"/>
    <w:rsid w:val="00AA7AC4"/>
    <w:rsid w:val="00AB3869"/>
    <w:rsid w:val="00AB419E"/>
    <w:rsid w:val="00AB531B"/>
    <w:rsid w:val="00AB5973"/>
    <w:rsid w:val="00AB621F"/>
    <w:rsid w:val="00AB7488"/>
    <w:rsid w:val="00AC10B4"/>
    <w:rsid w:val="00AC1874"/>
    <w:rsid w:val="00AC24AE"/>
    <w:rsid w:val="00AC24D6"/>
    <w:rsid w:val="00AC50E4"/>
    <w:rsid w:val="00AC5E56"/>
    <w:rsid w:val="00AC734F"/>
    <w:rsid w:val="00AD2646"/>
    <w:rsid w:val="00AD28E5"/>
    <w:rsid w:val="00AD2F02"/>
    <w:rsid w:val="00AD3437"/>
    <w:rsid w:val="00AD46BC"/>
    <w:rsid w:val="00AD6AC0"/>
    <w:rsid w:val="00AE02DF"/>
    <w:rsid w:val="00AE0C91"/>
    <w:rsid w:val="00AE1A87"/>
    <w:rsid w:val="00AE572F"/>
    <w:rsid w:val="00AE637F"/>
    <w:rsid w:val="00AE67A0"/>
    <w:rsid w:val="00AE6824"/>
    <w:rsid w:val="00AE6D97"/>
    <w:rsid w:val="00AE7F30"/>
    <w:rsid w:val="00AF0C55"/>
    <w:rsid w:val="00AF12E7"/>
    <w:rsid w:val="00AF4F27"/>
    <w:rsid w:val="00AF5759"/>
    <w:rsid w:val="00AF588C"/>
    <w:rsid w:val="00AF5FB0"/>
    <w:rsid w:val="00AF6137"/>
    <w:rsid w:val="00AF653B"/>
    <w:rsid w:val="00AF7E65"/>
    <w:rsid w:val="00B004FC"/>
    <w:rsid w:val="00B005E1"/>
    <w:rsid w:val="00B00D36"/>
    <w:rsid w:val="00B0143F"/>
    <w:rsid w:val="00B0253F"/>
    <w:rsid w:val="00B040AF"/>
    <w:rsid w:val="00B04A7D"/>
    <w:rsid w:val="00B05691"/>
    <w:rsid w:val="00B06C20"/>
    <w:rsid w:val="00B07EB3"/>
    <w:rsid w:val="00B10008"/>
    <w:rsid w:val="00B11561"/>
    <w:rsid w:val="00B11C16"/>
    <w:rsid w:val="00B11F00"/>
    <w:rsid w:val="00B121BD"/>
    <w:rsid w:val="00B12842"/>
    <w:rsid w:val="00B1495F"/>
    <w:rsid w:val="00B14EFA"/>
    <w:rsid w:val="00B2028D"/>
    <w:rsid w:val="00B21855"/>
    <w:rsid w:val="00B21B1E"/>
    <w:rsid w:val="00B220B9"/>
    <w:rsid w:val="00B224B1"/>
    <w:rsid w:val="00B22676"/>
    <w:rsid w:val="00B23F34"/>
    <w:rsid w:val="00B2407F"/>
    <w:rsid w:val="00B24E76"/>
    <w:rsid w:val="00B24EF2"/>
    <w:rsid w:val="00B2627C"/>
    <w:rsid w:val="00B27EA6"/>
    <w:rsid w:val="00B3021A"/>
    <w:rsid w:val="00B30A3F"/>
    <w:rsid w:val="00B33732"/>
    <w:rsid w:val="00B34893"/>
    <w:rsid w:val="00B35541"/>
    <w:rsid w:val="00B35B14"/>
    <w:rsid w:val="00B35C5C"/>
    <w:rsid w:val="00B37598"/>
    <w:rsid w:val="00B37CC2"/>
    <w:rsid w:val="00B40FBF"/>
    <w:rsid w:val="00B41718"/>
    <w:rsid w:val="00B41A5D"/>
    <w:rsid w:val="00B423CE"/>
    <w:rsid w:val="00B42BAB"/>
    <w:rsid w:val="00B43B61"/>
    <w:rsid w:val="00B43E05"/>
    <w:rsid w:val="00B442CF"/>
    <w:rsid w:val="00B44634"/>
    <w:rsid w:val="00B45BC7"/>
    <w:rsid w:val="00B4612F"/>
    <w:rsid w:val="00B47429"/>
    <w:rsid w:val="00B501D5"/>
    <w:rsid w:val="00B50430"/>
    <w:rsid w:val="00B506F8"/>
    <w:rsid w:val="00B53550"/>
    <w:rsid w:val="00B53B11"/>
    <w:rsid w:val="00B540F5"/>
    <w:rsid w:val="00B54777"/>
    <w:rsid w:val="00B54BA1"/>
    <w:rsid w:val="00B54C2E"/>
    <w:rsid w:val="00B5565E"/>
    <w:rsid w:val="00B578A4"/>
    <w:rsid w:val="00B614F4"/>
    <w:rsid w:val="00B61C20"/>
    <w:rsid w:val="00B63C7C"/>
    <w:rsid w:val="00B64323"/>
    <w:rsid w:val="00B64CE0"/>
    <w:rsid w:val="00B657F1"/>
    <w:rsid w:val="00B671D0"/>
    <w:rsid w:val="00B67F49"/>
    <w:rsid w:val="00B7105B"/>
    <w:rsid w:val="00B711E3"/>
    <w:rsid w:val="00B71CA6"/>
    <w:rsid w:val="00B72329"/>
    <w:rsid w:val="00B72704"/>
    <w:rsid w:val="00B7388A"/>
    <w:rsid w:val="00B73E7E"/>
    <w:rsid w:val="00B7436F"/>
    <w:rsid w:val="00B80303"/>
    <w:rsid w:val="00B8120C"/>
    <w:rsid w:val="00B82E1A"/>
    <w:rsid w:val="00B868E7"/>
    <w:rsid w:val="00B91925"/>
    <w:rsid w:val="00B9301F"/>
    <w:rsid w:val="00B93163"/>
    <w:rsid w:val="00B9372E"/>
    <w:rsid w:val="00B94C36"/>
    <w:rsid w:val="00B96B92"/>
    <w:rsid w:val="00BA1B44"/>
    <w:rsid w:val="00BA2B02"/>
    <w:rsid w:val="00BA49E9"/>
    <w:rsid w:val="00BA530A"/>
    <w:rsid w:val="00BA571E"/>
    <w:rsid w:val="00BA595C"/>
    <w:rsid w:val="00BA598D"/>
    <w:rsid w:val="00BA5B4D"/>
    <w:rsid w:val="00BA721B"/>
    <w:rsid w:val="00BA7302"/>
    <w:rsid w:val="00BA78D0"/>
    <w:rsid w:val="00BA7957"/>
    <w:rsid w:val="00BB053A"/>
    <w:rsid w:val="00BB0963"/>
    <w:rsid w:val="00BB0D00"/>
    <w:rsid w:val="00BB0E80"/>
    <w:rsid w:val="00BB0EE2"/>
    <w:rsid w:val="00BB13CD"/>
    <w:rsid w:val="00BB172E"/>
    <w:rsid w:val="00BB2E27"/>
    <w:rsid w:val="00BB3B70"/>
    <w:rsid w:val="00BB4FD5"/>
    <w:rsid w:val="00BB5374"/>
    <w:rsid w:val="00BB5849"/>
    <w:rsid w:val="00BB6634"/>
    <w:rsid w:val="00BB69D2"/>
    <w:rsid w:val="00BB6AA5"/>
    <w:rsid w:val="00BB6BF8"/>
    <w:rsid w:val="00BC0B8A"/>
    <w:rsid w:val="00BC24EA"/>
    <w:rsid w:val="00BC2593"/>
    <w:rsid w:val="00BC4572"/>
    <w:rsid w:val="00BC46B3"/>
    <w:rsid w:val="00BC6AC3"/>
    <w:rsid w:val="00BC7000"/>
    <w:rsid w:val="00BC7137"/>
    <w:rsid w:val="00BC7BE7"/>
    <w:rsid w:val="00BD0352"/>
    <w:rsid w:val="00BD0736"/>
    <w:rsid w:val="00BD21DD"/>
    <w:rsid w:val="00BD2360"/>
    <w:rsid w:val="00BD2915"/>
    <w:rsid w:val="00BD2A68"/>
    <w:rsid w:val="00BD6CCA"/>
    <w:rsid w:val="00BD6E4B"/>
    <w:rsid w:val="00BE01E5"/>
    <w:rsid w:val="00BE02B6"/>
    <w:rsid w:val="00BE0D51"/>
    <w:rsid w:val="00BE0EFF"/>
    <w:rsid w:val="00BE119E"/>
    <w:rsid w:val="00BE17FB"/>
    <w:rsid w:val="00BE192C"/>
    <w:rsid w:val="00BE1D77"/>
    <w:rsid w:val="00BE22B5"/>
    <w:rsid w:val="00BE2C4F"/>
    <w:rsid w:val="00BE2F3A"/>
    <w:rsid w:val="00BE3193"/>
    <w:rsid w:val="00BE444B"/>
    <w:rsid w:val="00BE76BD"/>
    <w:rsid w:val="00BE7ABC"/>
    <w:rsid w:val="00BE7F6F"/>
    <w:rsid w:val="00BF0D8E"/>
    <w:rsid w:val="00BF1605"/>
    <w:rsid w:val="00BF2FEC"/>
    <w:rsid w:val="00BF3337"/>
    <w:rsid w:val="00BF3B2F"/>
    <w:rsid w:val="00BF4920"/>
    <w:rsid w:val="00BF4D5C"/>
    <w:rsid w:val="00BF6622"/>
    <w:rsid w:val="00C00789"/>
    <w:rsid w:val="00C015A7"/>
    <w:rsid w:val="00C035B0"/>
    <w:rsid w:val="00C03F2F"/>
    <w:rsid w:val="00C0402E"/>
    <w:rsid w:val="00C059F7"/>
    <w:rsid w:val="00C06A88"/>
    <w:rsid w:val="00C071F6"/>
    <w:rsid w:val="00C075EE"/>
    <w:rsid w:val="00C1204B"/>
    <w:rsid w:val="00C127DE"/>
    <w:rsid w:val="00C12AAE"/>
    <w:rsid w:val="00C12E6E"/>
    <w:rsid w:val="00C14C63"/>
    <w:rsid w:val="00C2044D"/>
    <w:rsid w:val="00C20683"/>
    <w:rsid w:val="00C20FDA"/>
    <w:rsid w:val="00C21149"/>
    <w:rsid w:val="00C212AE"/>
    <w:rsid w:val="00C219B3"/>
    <w:rsid w:val="00C21B73"/>
    <w:rsid w:val="00C21E7B"/>
    <w:rsid w:val="00C224CB"/>
    <w:rsid w:val="00C2485E"/>
    <w:rsid w:val="00C25821"/>
    <w:rsid w:val="00C261FA"/>
    <w:rsid w:val="00C26394"/>
    <w:rsid w:val="00C26489"/>
    <w:rsid w:val="00C26C6D"/>
    <w:rsid w:val="00C2717E"/>
    <w:rsid w:val="00C27DAB"/>
    <w:rsid w:val="00C31612"/>
    <w:rsid w:val="00C3448B"/>
    <w:rsid w:val="00C348D0"/>
    <w:rsid w:val="00C3510A"/>
    <w:rsid w:val="00C415B7"/>
    <w:rsid w:val="00C42346"/>
    <w:rsid w:val="00C428A9"/>
    <w:rsid w:val="00C430C8"/>
    <w:rsid w:val="00C443E9"/>
    <w:rsid w:val="00C4446D"/>
    <w:rsid w:val="00C44504"/>
    <w:rsid w:val="00C44E4D"/>
    <w:rsid w:val="00C46532"/>
    <w:rsid w:val="00C467B3"/>
    <w:rsid w:val="00C469F7"/>
    <w:rsid w:val="00C50408"/>
    <w:rsid w:val="00C50CD5"/>
    <w:rsid w:val="00C52270"/>
    <w:rsid w:val="00C53FC5"/>
    <w:rsid w:val="00C543F3"/>
    <w:rsid w:val="00C57637"/>
    <w:rsid w:val="00C5778D"/>
    <w:rsid w:val="00C57F7F"/>
    <w:rsid w:val="00C609EF"/>
    <w:rsid w:val="00C614EF"/>
    <w:rsid w:val="00C615CF"/>
    <w:rsid w:val="00C61851"/>
    <w:rsid w:val="00C61E9A"/>
    <w:rsid w:val="00C630BE"/>
    <w:rsid w:val="00C6324B"/>
    <w:rsid w:val="00C63709"/>
    <w:rsid w:val="00C637E0"/>
    <w:rsid w:val="00C63AB5"/>
    <w:rsid w:val="00C653E2"/>
    <w:rsid w:val="00C6624A"/>
    <w:rsid w:val="00C66A58"/>
    <w:rsid w:val="00C675EA"/>
    <w:rsid w:val="00C67647"/>
    <w:rsid w:val="00C70CD9"/>
    <w:rsid w:val="00C73E95"/>
    <w:rsid w:val="00C74678"/>
    <w:rsid w:val="00C764BD"/>
    <w:rsid w:val="00C76515"/>
    <w:rsid w:val="00C775FE"/>
    <w:rsid w:val="00C776E9"/>
    <w:rsid w:val="00C80130"/>
    <w:rsid w:val="00C80890"/>
    <w:rsid w:val="00C80DE4"/>
    <w:rsid w:val="00C81468"/>
    <w:rsid w:val="00C81D2D"/>
    <w:rsid w:val="00C81EAD"/>
    <w:rsid w:val="00C82089"/>
    <w:rsid w:val="00C8369E"/>
    <w:rsid w:val="00C83BAC"/>
    <w:rsid w:val="00C846F1"/>
    <w:rsid w:val="00C84988"/>
    <w:rsid w:val="00C84E68"/>
    <w:rsid w:val="00C85BA7"/>
    <w:rsid w:val="00C86409"/>
    <w:rsid w:val="00C866E4"/>
    <w:rsid w:val="00C8685D"/>
    <w:rsid w:val="00C86C1F"/>
    <w:rsid w:val="00C926CE"/>
    <w:rsid w:val="00C93BC6"/>
    <w:rsid w:val="00C9497F"/>
    <w:rsid w:val="00C97B35"/>
    <w:rsid w:val="00CA1335"/>
    <w:rsid w:val="00CA16D3"/>
    <w:rsid w:val="00CA2158"/>
    <w:rsid w:val="00CA2C01"/>
    <w:rsid w:val="00CA30F6"/>
    <w:rsid w:val="00CA3F03"/>
    <w:rsid w:val="00CA4529"/>
    <w:rsid w:val="00CA49BB"/>
    <w:rsid w:val="00CA51FB"/>
    <w:rsid w:val="00CA549D"/>
    <w:rsid w:val="00CA5B2D"/>
    <w:rsid w:val="00CA5BA0"/>
    <w:rsid w:val="00CA667D"/>
    <w:rsid w:val="00CA67E8"/>
    <w:rsid w:val="00CB04C7"/>
    <w:rsid w:val="00CB0BAD"/>
    <w:rsid w:val="00CB109F"/>
    <w:rsid w:val="00CB1A16"/>
    <w:rsid w:val="00CB1FBB"/>
    <w:rsid w:val="00CB245F"/>
    <w:rsid w:val="00CB246D"/>
    <w:rsid w:val="00CB25EC"/>
    <w:rsid w:val="00CB2C4D"/>
    <w:rsid w:val="00CB327B"/>
    <w:rsid w:val="00CB3F3B"/>
    <w:rsid w:val="00CB4ABF"/>
    <w:rsid w:val="00CB535F"/>
    <w:rsid w:val="00CB5F98"/>
    <w:rsid w:val="00CB6483"/>
    <w:rsid w:val="00CB6EAB"/>
    <w:rsid w:val="00CC08ED"/>
    <w:rsid w:val="00CC1C10"/>
    <w:rsid w:val="00CC5561"/>
    <w:rsid w:val="00CC6736"/>
    <w:rsid w:val="00CC6CBD"/>
    <w:rsid w:val="00CC6E97"/>
    <w:rsid w:val="00CC7A32"/>
    <w:rsid w:val="00CD15FF"/>
    <w:rsid w:val="00CD2266"/>
    <w:rsid w:val="00CD3579"/>
    <w:rsid w:val="00CD464C"/>
    <w:rsid w:val="00CD5521"/>
    <w:rsid w:val="00CD5977"/>
    <w:rsid w:val="00CE032C"/>
    <w:rsid w:val="00CE092B"/>
    <w:rsid w:val="00CE3006"/>
    <w:rsid w:val="00CE3281"/>
    <w:rsid w:val="00CE40CD"/>
    <w:rsid w:val="00CE44B1"/>
    <w:rsid w:val="00CE7441"/>
    <w:rsid w:val="00CE7686"/>
    <w:rsid w:val="00CF0F57"/>
    <w:rsid w:val="00CF0F7C"/>
    <w:rsid w:val="00CF3352"/>
    <w:rsid w:val="00CF435C"/>
    <w:rsid w:val="00CF44D9"/>
    <w:rsid w:val="00CF4709"/>
    <w:rsid w:val="00CF4CEB"/>
    <w:rsid w:val="00CF6275"/>
    <w:rsid w:val="00CF693A"/>
    <w:rsid w:val="00CF777B"/>
    <w:rsid w:val="00D006C2"/>
    <w:rsid w:val="00D00E2D"/>
    <w:rsid w:val="00D03047"/>
    <w:rsid w:val="00D03CA0"/>
    <w:rsid w:val="00D0497A"/>
    <w:rsid w:val="00D0499A"/>
    <w:rsid w:val="00D05DD4"/>
    <w:rsid w:val="00D05E45"/>
    <w:rsid w:val="00D06470"/>
    <w:rsid w:val="00D06C5A"/>
    <w:rsid w:val="00D105CF"/>
    <w:rsid w:val="00D11944"/>
    <w:rsid w:val="00D133BF"/>
    <w:rsid w:val="00D13845"/>
    <w:rsid w:val="00D14E1C"/>
    <w:rsid w:val="00D15568"/>
    <w:rsid w:val="00D1573E"/>
    <w:rsid w:val="00D15AC5"/>
    <w:rsid w:val="00D16597"/>
    <w:rsid w:val="00D1660E"/>
    <w:rsid w:val="00D17B71"/>
    <w:rsid w:val="00D17FC7"/>
    <w:rsid w:val="00D20C3C"/>
    <w:rsid w:val="00D217BB"/>
    <w:rsid w:val="00D21C84"/>
    <w:rsid w:val="00D21CF1"/>
    <w:rsid w:val="00D22F12"/>
    <w:rsid w:val="00D233A2"/>
    <w:rsid w:val="00D24D01"/>
    <w:rsid w:val="00D26986"/>
    <w:rsid w:val="00D30099"/>
    <w:rsid w:val="00D31425"/>
    <w:rsid w:val="00D31C06"/>
    <w:rsid w:val="00D31F7A"/>
    <w:rsid w:val="00D33A67"/>
    <w:rsid w:val="00D34128"/>
    <w:rsid w:val="00D36068"/>
    <w:rsid w:val="00D36742"/>
    <w:rsid w:val="00D377E9"/>
    <w:rsid w:val="00D37A85"/>
    <w:rsid w:val="00D40C98"/>
    <w:rsid w:val="00D41DF7"/>
    <w:rsid w:val="00D44BC9"/>
    <w:rsid w:val="00D44EAD"/>
    <w:rsid w:val="00D454FF"/>
    <w:rsid w:val="00D4637D"/>
    <w:rsid w:val="00D464EA"/>
    <w:rsid w:val="00D46CBC"/>
    <w:rsid w:val="00D46DDD"/>
    <w:rsid w:val="00D471DF"/>
    <w:rsid w:val="00D50C3F"/>
    <w:rsid w:val="00D511EE"/>
    <w:rsid w:val="00D53014"/>
    <w:rsid w:val="00D53C5D"/>
    <w:rsid w:val="00D54510"/>
    <w:rsid w:val="00D5494F"/>
    <w:rsid w:val="00D5796A"/>
    <w:rsid w:val="00D6140F"/>
    <w:rsid w:val="00D63418"/>
    <w:rsid w:val="00D64412"/>
    <w:rsid w:val="00D64897"/>
    <w:rsid w:val="00D65038"/>
    <w:rsid w:val="00D662D4"/>
    <w:rsid w:val="00D66A40"/>
    <w:rsid w:val="00D66CA7"/>
    <w:rsid w:val="00D67193"/>
    <w:rsid w:val="00D674E9"/>
    <w:rsid w:val="00D7117C"/>
    <w:rsid w:val="00D71AEB"/>
    <w:rsid w:val="00D72EAE"/>
    <w:rsid w:val="00D738DA"/>
    <w:rsid w:val="00D73E3A"/>
    <w:rsid w:val="00D74397"/>
    <w:rsid w:val="00D743C0"/>
    <w:rsid w:val="00D74936"/>
    <w:rsid w:val="00D80144"/>
    <w:rsid w:val="00D803B3"/>
    <w:rsid w:val="00D808F0"/>
    <w:rsid w:val="00D80DAC"/>
    <w:rsid w:val="00D8154B"/>
    <w:rsid w:val="00D817AB"/>
    <w:rsid w:val="00D81F28"/>
    <w:rsid w:val="00D829A6"/>
    <w:rsid w:val="00D82FF7"/>
    <w:rsid w:val="00D83483"/>
    <w:rsid w:val="00D842E7"/>
    <w:rsid w:val="00D86C7E"/>
    <w:rsid w:val="00D86E64"/>
    <w:rsid w:val="00D8774F"/>
    <w:rsid w:val="00D87F73"/>
    <w:rsid w:val="00D90661"/>
    <w:rsid w:val="00D925FE"/>
    <w:rsid w:val="00D92A7C"/>
    <w:rsid w:val="00D93B51"/>
    <w:rsid w:val="00D94875"/>
    <w:rsid w:val="00D94889"/>
    <w:rsid w:val="00D951D1"/>
    <w:rsid w:val="00D9572C"/>
    <w:rsid w:val="00D969DB"/>
    <w:rsid w:val="00D96A6D"/>
    <w:rsid w:val="00D96AAF"/>
    <w:rsid w:val="00D96F02"/>
    <w:rsid w:val="00D97C33"/>
    <w:rsid w:val="00D97DD7"/>
    <w:rsid w:val="00DA2E22"/>
    <w:rsid w:val="00DA3486"/>
    <w:rsid w:val="00DA387E"/>
    <w:rsid w:val="00DA564F"/>
    <w:rsid w:val="00DA7387"/>
    <w:rsid w:val="00DA73B1"/>
    <w:rsid w:val="00DA74EC"/>
    <w:rsid w:val="00DB000B"/>
    <w:rsid w:val="00DB0B10"/>
    <w:rsid w:val="00DB110F"/>
    <w:rsid w:val="00DB12C7"/>
    <w:rsid w:val="00DB23F6"/>
    <w:rsid w:val="00DB2C7A"/>
    <w:rsid w:val="00DB4115"/>
    <w:rsid w:val="00DB43AB"/>
    <w:rsid w:val="00DB4677"/>
    <w:rsid w:val="00DB4900"/>
    <w:rsid w:val="00DB6411"/>
    <w:rsid w:val="00DB6AD6"/>
    <w:rsid w:val="00DB74DB"/>
    <w:rsid w:val="00DB756E"/>
    <w:rsid w:val="00DC00B8"/>
    <w:rsid w:val="00DC0540"/>
    <w:rsid w:val="00DC22BF"/>
    <w:rsid w:val="00DC2EB5"/>
    <w:rsid w:val="00DC3409"/>
    <w:rsid w:val="00DC41E4"/>
    <w:rsid w:val="00DC59D2"/>
    <w:rsid w:val="00DC5C2B"/>
    <w:rsid w:val="00DC6093"/>
    <w:rsid w:val="00DD02E3"/>
    <w:rsid w:val="00DD080D"/>
    <w:rsid w:val="00DD0D19"/>
    <w:rsid w:val="00DD36C2"/>
    <w:rsid w:val="00DD3CF6"/>
    <w:rsid w:val="00DD6106"/>
    <w:rsid w:val="00DD6E55"/>
    <w:rsid w:val="00DD7B75"/>
    <w:rsid w:val="00DE07E2"/>
    <w:rsid w:val="00DE1892"/>
    <w:rsid w:val="00DE2839"/>
    <w:rsid w:val="00DE4779"/>
    <w:rsid w:val="00DE4B9F"/>
    <w:rsid w:val="00DE5332"/>
    <w:rsid w:val="00DE62B0"/>
    <w:rsid w:val="00DE69BE"/>
    <w:rsid w:val="00DE701B"/>
    <w:rsid w:val="00DE7CF5"/>
    <w:rsid w:val="00DF013A"/>
    <w:rsid w:val="00DF08BA"/>
    <w:rsid w:val="00DF23A1"/>
    <w:rsid w:val="00DF6044"/>
    <w:rsid w:val="00DF64A7"/>
    <w:rsid w:val="00DF7206"/>
    <w:rsid w:val="00DF74D3"/>
    <w:rsid w:val="00DF7C4B"/>
    <w:rsid w:val="00DF7C7A"/>
    <w:rsid w:val="00E02737"/>
    <w:rsid w:val="00E0377D"/>
    <w:rsid w:val="00E039E2"/>
    <w:rsid w:val="00E03B53"/>
    <w:rsid w:val="00E04F1E"/>
    <w:rsid w:val="00E05ECA"/>
    <w:rsid w:val="00E0684A"/>
    <w:rsid w:val="00E102D9"/>
    <w:rsid w:val="00E1198C"/>
    <w:rsid w:val="00E13013"/>
    <w:rsid w:val="00E13A91"/>
    <w:rsid w:val="00E1412B"/>
    <w:rsid w:val="00E14190"/>
    <w:rsid w:val="00E14407"/>
    <w:rsid w:val="00E15858"/>
    <w:rsid w:val="00E15889"/>
    <w:rsid w:val="00E16028"/>
    <w:rsid w:val="00E16861"/>
    <w:rsid w:val="00E168BC"/>
    <w:rsid w:val="00E17DD3"/>
    <w:rsid w:val="00E20A49"/>
    <w:rsid w:val="00E20CF6"/>
    <w:rsid w:val="00E215CA"/>
    <w:rsid w:val="00E221CB"/>
    <w:rsid w:val="00E23380"/>
    <w:rsid w:val="00E245E1"/>
    <w:rsid w:val="00E266B0"/>
    <w:rsid w:val="00E26E91"/>
    <w:rsid w:val="00E270FF"/>
    <w:rsid w:val="00E2733E"/>
    <w:rsid w:val="00E27E21"/>
    <w:rsid w:val="00E30142"/>
    <w:rsid w:val="00E30B6B"/>
    <w:rsid w:val="00E3345C"/>
    <w:rsid w:val="00E338F2"/>
    <w:rsid w:val="00E33A75"/>
    <w:rsid w:val="00E340DB"/>
    <w:rsid w:val="00E348CF"/>
    <w:rsid w:val="00E37655"/>
    <w:rsid w:val="00E40E97"/>
    <w:rsid w:val="00E41382"/>
    <w:rsid w:val="00E419B5"/>
    <w:rsid w:val="00E41AC8"/>
    <w:rsid w:val="00E42DB6"/>
    <w:rsid w:val="00E454F6"/>
    <w:rsid w:val="00E45F81"/>
    <w:rsid w:val="00E477A9"/>
    <w:rsid w:val="00E510AB"/>
    <w:rsid w:val="00E54809"/>
    <w:rsid w:val="00E56126"/>
    <w:rsid w:val="00E60D8A"/>
    <w:rsid w:val="00E61561"/>
    <w:rsid w:val="00E61CB1"/>
    <w:rsid w:val="00E61F2F"/>
    <w:rsid w:val="00E62011"/>
    <w:rsid w:val="00E642B5"/>
    <w:rsid w:val="00E6457A"/>
    <w:rsid w:val="00E6478D"/>
    <w:rsid w:val="00E648AF"/>
    <w:rsid w:val="00E64BF3"/>
    <w:rsid w:val="00E65EDD"/>
    <w:rsid w:val="00E70AD4"/>
    <w:rsid w:val="00E715D8"/>
    <w:rsid w:val="00E71CFB"/>
    <w:rsid w:val="00E72388"/>
    <w:rsid w:val="00E72393"/>
    <w:rsid w:val="00E72873"/>
    <w:rsid w:val="00E74284"/>
    <w:rsid w:val="00E7603C"/>
    <w:rsid w:val="00E769E8"/>
    <w:rsid w:val="00E76F1D"/>
    <w:rsid w:val="00E7788A"/>
    <w:rsid w:val="00E77A5E"/>
    <w:rsid w:val="00E80430"/>
    <w:rsid w:val="00E805EB"/>
    <w:rsid w:val="00E80C72"/>
    <w:rsid w:val="00E81084"/>
    <w:rsid w:val="00E814BA"/>
    <w:rsid w:val="00E81E4A"/>
    <w:rsid w:val="00E835D6"/>
    <w:rsid w:val="00E84848"/>
    <w:rsid w:val="00E84F43"/>
    <w:rsid w:val="00E86748"/>
    <w:rsid w:val="00E920B1"/>
    <w:rsid w:val="00E924D9"/>
    <w:rsid w:val="00E930BB"/>
    <w:rsid w:val="00E931BA"/>
    <w:rsid w:val="00E93A3A"/>
    <w:rsid w:val="00E94911"/>
    <w:rsid w:val="00E94A4D"/>
    <w:rsid w:val="00E94E41"/>
    <w:rsid w:val="00E95ADF"/>
    <w:rsid w:val="00E97569"/>
    <w:rsid w:val="00E9771F"/>
    <w:rsid w:val="00E97824"/>
    <w:rsid w:val="00EA01D2"/>
    <w:rsid w:val="00EA1191"/>
    <w:rsid w:val="00EA12DC"/>
    <w:rsid w:val="00EA16C5"/>
    <w:rsid w:val="00EA2259"/>
    <w:rsid w:val="00EA2FA7"/>
    <w:rsid w:val="00EA398D"/>
    <w:rsid w:val="00EA4608"/>
    <w:rsid w:val="00EA5AD3"/>
    <w:rsid w:val="00EA5BD9"/>
    <w:rsid w:val="00EA64FD"/>
    <w:rsid w:val="00EA71A5"/>
    <w:rsid w:val="00EA7706"/>
    <w:rsid w:val="00EA7C79"/>
    <w:rsid w:val="00EA7D77"/>
    <w:rsid w:val="00EB01BE"/>
    <w:rsid w:val="00EB04F3"/>
    <w:rsid w:val="00EB2CC2"/>
    <w:rsid w:val="00EB49E7"/>
    <w:rsid w:val="00EB52AE"/>
    <w:rsid w:val="00EB6160"/>
    <w:rsid w:val="00EB691F"/>
    <w:rsid w:val="00EB6F55"/>
    <w:rsid w:val="00EB78E5"/>
    <w:rsid w:val="00EC07B1"/>
    <w:rsid w:val="00EC0CFF"/>
    <w:rsid w:val="00EC0E13"/>
    <w:rsid w:val="00EC1842"/>
    <w:rsid w:val="00EC2BDD"/>
    <w:rsid w:val="00EC318F"/>
    <w:rsid w:val="00EC394C"/>
    <w:rsid w:val="00EC63F0"/>
    <w:rsid w:val="00EC6ADE"/>
    <w:rsid w:val="00EC6E97"/>
    <w:rsid w:val="00EC7953"/>
    <w:rsid w:val="00EC7AC4"/>
    <w:rsid w:val="00EC7CBB"/>
    <w:rsid w:val="00EC7E0D"/>
    <w:rsid w:val="00ED10ED"/>
    <w:rsid w:val="00ED5049"/>
    <w:rsid w:val="00ED59C6"/>
    <w:rsid w:val="00ED5AE0"/>
    <w:rsid w:val="00EE026B"/>
    <w:rsid w:val="00EE0405"/>
    <w:rsid w:val="00EE062F"/>
    <w:rsid w:val="00EE30C5"/>
    <w:rsid w:val="00EE3477"/>
    <w:rsid w:val="00EE4009"/>
    <w:rsid w:val="00EE4184"/>
    <w:rsid w:val="00EE4406"/>
    <w:rsid w:val="00EE4792"/>
    <w:rsid w:val="00EE6066"/>
    <w:rsid w:val="00EE6436"/>
    <w:rsid w:val="00EE6926"/>
    <w:rsid w:val="00EE6AE5"/>
    <w:rsid w:val="00EE6FE4"/>
    <w:rsid w:val="00EE7A31"/>
    <w:rsid w:val="00EE7BB2"/>
    <w:rsid w:val="00EF0891"/>
    <w:rsid w:val="00EF1DD5"/>
    <w:rsid w:val="00EF2CC6"/>
    <w:rsid w:val="00EF32EF"/>
    <w:rsid w:val="00EF4A54"/>
    <w:rsid w:val="00EF5396"/>
    <w:rsid w:val="00EF5A9E"/>
    <w:rsid w:val="00EF700B"/>
    <w:rsid w:val="00EF772B"/>
    <w:rsid w:val="00F005BB"/>
    <w:rsid w:val="00F018C6"/>
    <w:rsid w:val="00F01963"/>
    <w:rsid w:val="00F03A12"/>
    <w:rsid w:val="00F0401D"/>
    <w:rsid w:val="00F06640"/>
    <w:rsid w:val="00F068B7"/>
    <w:rsid w:val="00F0694A"/>
    <w:rsid w:val="00F07C5A"/>
    <w:rsid w:val="00F10F9D"/>
    <w:rsid w:val="00F114CE"/>
    <w:rsid w:val="00F12706"/>
    <w:rsid w:val="00F12843"/>
    <w:rsid w:val="00F12979"/>
    <w:rsid w:val="00F135F3"/>
    <w:rsid w:val="00F13A57"/>
    <w:rsid w:val="00F13BC3"/>
    <w:rsid w:val="00F15B66"/>
    <w:rsid w:val="00F17306"/>
    <w:rsid w:val="00F173EC"/>
    <w:rsid w:val="00F175B7"/>
    <w:rsid w:val="00F204CF"/>
    <w:rsid w:val="00F20B8A"/>
    <w:rsid w:val="00F21D59"/>
    <w:rsid w:val="00F2309B"/>
    <w:rsid w:val="00F23302"/>
    <w:rsid w:val="00F2413B"/>
    <w:rsid w:val="00F2426E"/>
    <w:rsid w:val="00F25037"/>
    <w:rsid w:val="00F25477"/>
    <w:rsid w:val="00F256F1"/>
    <w:rsid w:val="00F25CB7"/>
    <w:rsid w:val="00F25D27"/>
    <w:rsid w:val="00F26E51"/>
    <w:rsid w:val="00F27365"/>
    <w:rsid w:val="00F273EE"/>
    <w:rsid w:val="00F30046"/>
    <w:rsid w:val="00F30308"/>
    <w:rsid w:val="00F31BC0"/>
    <w:rsid w:val="00F32852"/>
    <w:rsid w:val="00F367FF"/>
    <w:rsid w:val="00F36C39"/>
    <w:rsid w:val="00F3748B"/>
    <w:rsid w:val="00F40B0B"/>
    <w:rsid w:val="00F41438"/>
    <w:rsid w:val="00F41BEC"/>
    <w:rsid w:val="00F420F7"/>
    <w:rsid w:val="00F45E55"/>
    <w:rsid w:val="00F5062E"/>
    <w:rsid w:val="00F5188D"/>
    <w:rsid w:val="00F51AAF"/>
    <w:rsid w:val="00F51C7A"/>
    <w:rsid w:val="00F5208A"/>
    <w:rsid w:val="00F5210F"/>
    <w:rsid w:val="00F52B49"/>
    <w:rsid w:val="00F5317C"/>
    <w:rsid w:val="00F54081"/>
    <w:rsid w:val="00F54CCE"/>
    <w:rsid w:val="00F560D6"/>
    <w:rsid w:val="00F57252"/>
    <w:rsid w:val="00F57872"/>
    <w:rsid w:val="00F60712"/>
    <w:rsid w:val="00F611E1"/>
    <w:rsid w:val="00F61CB3"/>
    <w:rsid w:val="00F62318"/>
    <w:rsid w:val="00F62627"/>
    <w:rsid w:val="00F62AC7"/>
    <w:rsid w:val="00F638EB"/>
    <w:rsid w:val="00F63FBC"/>
    <w:rsid w:val="00F6499F"/>
    <w:rsid w:val="00F64DBE"/>
    <w:rsid w:val="00F66709"/>
    <w:rsid w:val="00F70B6E"/>
    <w:rsid w:val="00F71508"/>
    <w:rsid w:val="00F72BD2"/>
    <w:rsid w:val="00F73028"/>
    <w:rsid w:val="00F73104"/>
    <w:rsid w:val="00F736DD"/>
    <w:rsid w:val="00F73714"/>
    <w:rsid w:val="00F73EAC"/>
    <w:rsid w:val="00F74080"/>
    <w:rsid w:val="00F74ACC"/>
    <w:rsid w:val="00F75EAE"/>
    <w:rsid w:val="00F76294"/>
    <w:rsid w:val="00F76447"/>
    <w:rsid w:val="00F76B63"/>
    <w:rsid w:val="00F770C2"/>
    <w:rsid w:val="00F7713C"/>
    <w:rsid w:val="00F779DE"/>
    <w:rsid w:val="00F814F4"/>
    <w:rsid w:val="00F8272D"/>
    <w:rsid w:val="00F84198"/>
    <w:rsid w:val="00F84FB7"/>
    <w:rsid w:val="00F8513F"/>
    <w:rsid w:val="00F85FDF"/>
    <w:rsid w:val="00F87358"/>
    <w:rsid w:val="00F87CF6"/>
    <w:rsid w:val="00F90987"/>
    <w:rsid w:val="00F91254"/>
    <w:rsid w:val="00F92AC5"/>
    <w:rsid w:val="00F9356B"/>
    <w:rsid w:val="00F93A9D"/>
    <w:rsid w:val="00F960A4"/>
    <w:rsid w:val="00F96AA6"/>
    <w:rsid w:val="00F97F81"/>
    <w:rsid w:val="00FA01A2"/>
    <w:rsid w:val="00FA0BDD"/>
    <w:rsid w:val="00FA2B88"/>
    <w:rsid w:val="00FA3296"/>
    <w:rsid w:val="00FA33F7"/>
    <w:rsid w:val="00FA46F7"/>
    <w:rsid w:val="00FA51E1"/>
    <w:rsid w:val="00FA59B9"/>
    <w:rsid w:val="00FA5B37"/>
    <w:rsid w:val="00FA5D00"/>
    <w:rsid w:val="00FA615D"/>
    <w:rsid w:val="00FA7549"/>
    <w:rsid w:val="00FA79B6"/>
    <w:rsid w:val="00FB0879"/>
    <w:rsid w:val="00FB0C98"/>
    <w:rsid w:val="00FB1BCF"/>
    <w:rsid w:val="00FB2823"/>
    <w:rsid w:val="00FB3E23"/>
    <w:rsid w:val="00FB664D"/>
    <w:rsid w:val="00FB71F6"/>
    <w:rsid w:val="00FB7877"/>
    <w:rsid w:val="00FC08C3"/>
    <w:rsid w:val="00FC0D10"/>
    <w:rsid w:val="00FC1D90"/>
    <w:rsid w:val="00FC3186"/>
    <w:rsid w:val="00FC49B0"/>
    <w:rsid w:val="00FC6FC9"/>
    <w:rsid w:val="00FC72DE"/>
    <w:rsid w:val="00FD0582"/>
    <w:rsid w:val="00FD0B96"/>
    <w:rsid w:val="00FD121B"/>
    <w:rsid w:val="00FD2FB6"/>
    <w:rsid w:val="00FD3D15"/>
    <w:rsid w:val="00FD4D93"/>
    <w:rsid w:val="00FD6262"/>
    <w:rsid w:val="00FD6E44"/>
    <w:rsid w:val="00FD7097"/>
    <w:rsid w:val="00FD789F"/>
    <w:rsid w:val="00FD7973"/>
    <w:rsid w:val="00FE0386"/>
    <w:rsid w:val="00FE08B1"/>
    <w:rsid w:val="00FE4B1B"/>
    <w:rsid w:val="00FE4CEC"/>
    <w:rsid w:val="00FE5A37"/>
    <w:rsid w:val="00FF017C"/>
    <w:rsid w:val="00FF076E"/>
    <w:rsid w:val="00FF10C0"/>
    <w:rsid w:val="00FF34E2"/>
    <w:rsid w:val="00FF3A53"/>
    <w:rsid w:val="00FF4552"/>
    <w:rsid w:val="00FF5460"/>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DD2C1E"/>
  <w15:docId w15:val="{24D4376C-7E10-4351-BF04-9B812295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B63"/>
    <w:pPr>
      <w:overflowPunct w:val="0"/>
      <w:autoSpaceDE w:val="0"/>
      <w:autoSpaceDN w:val="0"/>
      <w:adjustRightInd w:val="0"/>
      <w:textAlignment w:val="baseline"/>
    </w:pPr>
  </w:style>
  <w:style w:type="paragraph" w:styleId="Heading1">
    <w:name w:val="heading 1"/>
    <w:basedOn w:val="Normal"/>
    <w:next w:val="Normal"/>
    <w:qFormat/>
    <w:rsid w:val="00813768"/>
    <w:pPr>
      <w:keepNext/>
      <w:overflowPunct/>
      <w:autoSpaceDE/>
      <w:autoSpaceDN/>
      <w:adjustRightInd/>
      <w:jc w:val="both"/>
      <w:textAlignment w:val="auto"/>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13768"/>
    <w:pPr>
      <w:overflowPunct/>
      <w:autoSpaceDE/>
      <w:autoSpaceDN/>
      <w:adjustRightInd/>
      <w:jc w:val="both"/>
      <w:textAlignment w:val="auto"/>
    </w:pPr>
    <w:rPr>
      <w:rFonts w:ascii="Arial" w:hAnsi="Arial"/>
      <w:sz w:val="24"/>
    </w:rPr>
  </w:style>
  <w:style w:type="paragraph" w:styleId="Header">
    <w:name w:val="header"/>
    <w:basedOn w:val="Normal"/>
    <w:rsid w:val="00813768"/>
    <w:pPr>
      <w:tabs>
        <w:tab w:val="center" w:pos="4320"/>
        <w:tab w:val="right" w:pos="8640"/>
      </w:tabs>
    </w:pPr>
  </w:style>
  <w:style w:type="paragraph" w:styleId="Footer">
    <w:name w:val="footer"/>
    <w:basedOn w:val="Normal"/>
    <w:rsid w:val="00813768"/>
    <w:pPr>
      <w:tabs>
        <w:tab w:val="center" w:pos="4320"/>
        <w:tab w:val="right" w:pos="8640"/>
      </w:tabs>
    </w:pPr>
  </w:style>
  <w:style w:type="character" w:styleId="PageNumber">
    <w:name w:val="page number"/>
    <w:rsid w:val="00813768"/>
    <w:rPr>
      <w:rFonts w:cs="Times New Roman"/>
    </w:rPr>
  </w:style>
  <w:style w:type="paragraph" w:styleId="NormalWeb">
    <w:name w:val="Normal (Web)"/>
    <w:basedOn w:val="Normal"/>
    <w:uiPriority w:val="99"/>
    <w:rsid w:val="00D471DF"/>
    <w:rPr>
      <w:sz w:val="24"/>
      <w:szCs w:val="24"/>
    </w:rPr>
  </w:style>
  <w:style w:type="character" w:styleId="Hyperlink">
    <w:name w:val="Hyperlink"/>
    <w:rsid w:val="004F585A"/>
    <w:rPr>
      <w:color w:val="0000FF"/>
      <w:u w:val="single"/>
    </w:rPr>
  </w:style>
  <w:style w:type="paragraph" w:styleId="FootnoteText">
    <w:name w:val="footnote text"/>
    <w:basedOn w:val="Normal"/>
    <w:semiHidden/>
    <w:rsid w:val="00A9438E"/>
  </w:style>
  <w:style w:type="character" w:styleId="FootnoteReference">
    <w:name w:val="footnote reference"/>
    <w:semiHidden/>
    <w:rsid w:val="00A9438E"/>
    <w:rPr>
      <w:vertAlign w:val="superscript"/>
    </w:rPr>
  </w:style>
  <w:style w:type="table" w:styleId="TableGrid">
    <w:name w:val="Table Grid"/>
    <w:basedOn w:val="TableNormal"/>
    <w:rsid w:val="009C5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2E4B"/>
    <w:rPr>
      <w:rFonts w:ascii="Tahoma" w:hAnsi="Tahoma" w:cs="Tahoma"/>
      <w:sz w:val="16"/>
      <w:szCs w:val="16"/>
    </w:rPr>
  </w:style>
  <w:style w:type="character" w:customStyle="1" w:styleId="BalloonTextChar">
    <w:name w:val="Balloon Text Char"/>
    <w:link w:val="BalloonText"/>
    <w:rsid w:val="00272E4B"/>
    <w:rPr>
      <w:rFonts w:ascii="Tahoma" w:hAnsi="Tahoma" w:cs="Tahoma"/>
      <w:sz w:val="16"/>
      <w:szCs w:val="16"/>
    </w:rPr>
  </w:style>
  <w:style w:type="character" w:styleId="CommentReference">
    <w:name w:val="annotation reference"/>
    <w:rsid w:val="00272E4B"/>
    <w:rPr>
      <w:sz w:val="16"/>
      <w:szCs w:val="16"/>
    </w:rPr>
  </w:style>
  <w:style w:type="paragraph" w:styleId="CommentText">
    <w:name w:val="annotation text"/>
    <w:basedOn w:val="Normal"/>
    <w:link w:val="CommentTextChar"/>
    <w:rsid w:val="00272E4B"/>
  </w:style>
  <w:style w:type="character" w:customStyle="1" w:styleId="CommentTextChar">
    <w:name w:val="Comment Text Char"/>
    <w:basedOn w:val="DefaultParagraphFont"/>
    <w:link w:val="CommentText"/>
    <w:rsid w:val="00272E4B"/>
  </w:style>
  <w:style w:type="paragraph" w:styleId="CommentSubject">
    <w:name w:val="annotation subject"/>
    <w:basedOn w:val="CommentText"/>
    <w:next w:val="CommentText"/>
    <w:link w:val="CommentSubjectChar"/>
    <w:rsid w:val="00272E4B"/>
    <w:rPr>
      <w:b/>
      <w:bCs/>
    </w:rPr>
  </w:style>
  <w:style w:type="character" w:customStyle="1" w:styleId="CommentSubjectChar">
    <w:name w:val="Comment Subject Char"/>
    <w:link w:val="CommentSubject"/>
    <w:rsid w:val="00272E4B"/>
    <w:rPr>
      <w:b/>
      <w:bCs/>
    </w:rPr>
  </w:style>
  <w:style w:type="paragraph" w:styleId="ListParagraph">
    <w:name w:val="List Paragraph"/>
    <w:basedOn w:val="Normal"/>
    <w:uiPriority w:val="34"/>
    <w:qFormat/>
    <w:rsid w:val="004F78A0"/>
    <w:pPr>
      <w:ind w:left="720"/>
      <w:contextualSpacing/>
    </w:pPr>
  </w:style>
  <w:style w:type="character" w:customStyle="1" w:styleId="BodyTextChar">
    <w:name w:val="Body Text Char"/>
    <w:basedOn w:val="DefaultParagraphFont"/>
    <w:link w:val="BodyText"/>
    <w:uiPriority w:val="99"/>
    <w:rsid w:val="00212058"/>
    <w:rPr>
      <w:rFonts w:ascii="Arial" w:hAnsi="Arial"/>
      <w:sz w:val="24"/>
    </w:rPr>
  </w:style>
  <w:style w:type="paragraph" w:styleId="NoSpacing">
    <w:name w:val="No Spacing"/>
    <w:uiPriority w:val="1"/>
    <w:qFormat/>
    <w:rsid w:val="00CD5977"/>
    <w:pPr>
      <w:overflowPunct w:val="0"/>
      <w:autoSpaceDE w:val="0"/>
      <w:autoSpaceDN w:val="0"/>
      <w:adjustRightInd w:val="0"/>
      <w:textAlignment w:val="baseline"/>
    </w:pPr>
  </w:style>
  <w:style w:type="paragraph" w:styleId="Revision">
    <w:name w:val="Revision"/>
    <w:hidden/>
    <w:uiPriority w:val="99"/>
    <w:semiHidden/>
    <w:rsid w:val="009E03DB"/>
  </w:style>
  <w:style w:type="paragraph" w:customStyle="1" w:styleId="nospacing0">
    <w:name w:val="nospacing"/>
    <w:basedOn w:val="Normal"/>
    <w:rsid w:val="008A6FDF"/>
    <w:pPr>
      <w:overflowPunct/>
      <w:autoSpaceDE/>
      <w:autoSpaceDN/>
      <w:adjustRightInd/>
      <w:textAlignment w:val="auto"/>
    </w:pPr>
    <w:rPr>
      <w:rFonts w:ascii="Arial" w:hAnsi="Arial" w:cs="Arial"/>
      <w:sz w:val="24"/>
      <w:szCs w:val="24"/>
    </w:rPr>
  </w:style>
  <w:style w:type="character" w:customStyle="1" w:styleId="scbd3d5b51">
    <w:name w:val="s_cbd3d5b51"/>
    <w:basedOn w:val="DefaultParagraphFont"/>
    <w:rsid w:val="008A6FDF"/>
    <w:rPr>
      <w:sz w:val="28"/>
      <w:szCs w:val="28"/>
    </w:rPr>
  </w:style>
  <w:style w:type="paragraph" w:customStyle="1" w:styleId="Normal1">
    <w:name w:val="Normal1"/>
    <w:basedOn w:val="Normal"/>
    <w:rsid w:val="00BD21DD"/>
    <w:pPr>
      <w:overflowPunct/>
      <w:autoSpaceDE/>
      <w:autoSpaceDN/>
      <w:adjustRightInd/>
      <w:textAlignment w:val="auto"/>
    </w:pPr>
    <w:rPr>
      <w:sz w:val="24"/>
      <w:szCs w:val="24"/>
    </w:rPr>
  </w:style>
  <w:style w:type="character" w:customStyle="1" w:styleId="s93ec2cc71">
    <w:name w:val="s_93ec2cc71"/>
    <w:basedOn w:val="DefaultParagraphFont"/>
    <w:rsid w:val="00BD21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124006136">
      <w:bodyDiv w:val="1"/>
      <w:marLeft w:val="0"/>
      <w:marRight w:val="0"/>
      <w:marTop w:val="0"/>
      <w:marBottom w:val="0"/>
      <w:divBdr>
        <w:top w:val="none" w:sz="0" w:space="0" w:color="auto"/>
        <w:left w:val="none" w:sz="0" w:space="0" w:color="auto"/>
        <w:bottom w:val="none" w:sz="0" w:space="0" w:color="auto"/>
        <w:right w:val="none" w:sz="0" w:space="0" w:color="auto"/>
      </w:divBdr>
    </w:div>
    <w:div w:id="184447990">
      <w:bodyDiv w:val="1"/>
      <w:marLeft w:val="0"/>
      <w:marRight w:val="0"/>
      <w:marTop w:val="0"/>
      <w:marBottom w:val="0"/>
      <w:divBdr>
        <w:top w:val="none" w:sz="0" w:space="0" w:color="auto"/>
        <w:left w:val="none" w:sz="0" w:space="0" w:color="auto"/>
        <w:bottom w:val="none" w:sz="0" w:space="0" w:color="auto"/>
        <w:right w:val="none" w:sz="0" w:space="0" w:color="auto"/>
      </w:divBdr>
    </w:div>
    <w:div w:id="272136256">
      <w:bodyDiv w:val="1"/>
      <w:marLeft w:val="0"/>
      <w:marRight w:val="0"/>
      <w:marTop w:val="0"/>
      <w:marBottom w:val="0"/>
      <w:divBdr>
        <w:top w:val="none" w:sz="0" w:space="0" w:color="auto"/>
        <w:left w:val="none" w:sz="0" w:space="0" w:color="auto"/>
        <w:bottom w:val="none" w:sz="0" w:space="0" w:color="auto"/>
        <w:right w:val="none" w:sz="0" w:space="0" w:color="auto"/>
      </w:divBdr>
    </w:div>
    <w:div w:id="309598993">
      <w:bodyDiv w:val="1"/>
      <w:marLeft w:val="0"/>
      <w:marRight w:val="0"/>
      <w:marTop w:val="0"/>
      <w:marBottom w:val="0"/>
      <w:divBdr>
        <w:top w:val="none" w:sz="0" w:space="0" w:color="auto"/>
        <w:left w:val="none" w:sz="0" w:space="0" w:color="auto"/>
        <w:bottom w:val="none" w:sz="0" w:space="0" w:color="auto"/>
        <w:right w:val="none" w:sz="0" w:space="0" w:color="auto"/>
      </w:divBdr>
    </w:div>
    <w:div w:id="364017994">
      <w:bodyDiv w:val="1"/>
      <w:marLeft w:val="0"/>
      <w:marRight w:val="0"/>
      <w:marTop w:val="0"/>
      <w:marBottom w:val="0"/>
      <w:divBdr>
        <w:top w:val="none" w:sz="0" w:space="0" w:color="auto"/>
        <w:left w:val="none" w:sz="0" w:space="0" w:color="auto"/>
        <w:bottom w:val="none" w:sz="0" w:space="0" w:color="auto"/>
        <w:right w:val="none" w:sz="0" w:space="0" w:color="auto"/>
      </w:divBdr>
    </w:div>
    <w:div w:id="474568250">
      <w:bodyDiv w:val="1"/>
      <w:marLeft w:val="0"/>
      <w:marRight w:val="0"/>
      <w:marTop w:val="0"/>
      <w:marBottom w:val="0"/>
      <w:divBdr>
        <w:top w:val="none" w:sz="0" w:space="0" w:color="auto"/>
        <w:left w:val="none" w:sz="0" w:space="0" w:color="auto"/>
        <w:bottom w:val="none" w:sz="0" w:space="0" w:color="auto"/>
        <w:right w:val="none" w:sz="0" w:space="0" w:color="auto"/>
      </w:divBdr>
    </w:div>
    <w:div w:id="581455832">
      <w:bodyDiv w:val="1"/>
      <w:marLeft w:val="0"/>
      <w:marRight w:val="0"/>
      <w:marTop w:val="0"/>
      <w:marBottom w:val="0"/>
      <w:divBdr>
        <w:top w:val="none" w:sz="0" w:space="0" w:color="auto"/>
        <w:left w:val="none" w:sz="0" w:space="0" w:color="auto"/>
        <w:bottom w:val="none" w:sz="0" w:space="0" w:color="auto"/>
        <w:right w:val="none" w:sz="0" w:space="0" w:color="auto"/>
      </w:divBdr>
    </w:div>
    <w:div w:id="602543020">
      <w:bodyDiv w:val="1"/>
      <w:marLeft w:val="0"/>
      <w:marRight w:val="0"/>
      <w:marTop w:val="0"/>
      <w:marBottom w:val="0"/>
      <w:divBdr>
        <w:top w:val="none" w:sz="0" w:space="0" w:color="auto"/>
        <w:left w:val="none" w:sz="0" w:space="0" w:color="auto"/>
        <w:bottom w:val="none" w:sz="0" w:space="0" w:color="auto"/>
        <w:right w:val="none" w:sz="0" w:space="0" w:color="auto"/>
      </w:divBdr>
    </w:div>
    <w:div w:id="630138267">
      <w:bodyDiv w:val="1"/>
      <w:marLeft w:val="0"/>
      <w:marRight w:val="0"/>
      <w:marTop w:val="0"/>
      <w:marBottom w:val="0"/>
      <w:divBdr>
        <w:top w:val="none" w:sz="0" w:space="0" w:color="auto"/>
        <w:left w:val="none" w:sz="0" w:space="0" w:color="auto"/>
        <w:bottom w:val="none" w:sz="0" w:space="0" w:color="auto"/>
        <w:right w:val="none" w:sz="0" w:space="0" w:color="auto"/>
      </w:divBdr>
      <w:divsChild>
        <w:div w:id="989865923">
          <w:marLeft w:val="0"/>
          <w:marRight w:val="0"/>
          <w:marTop w:val="0"/>
          <w:marBottom w:val="0"/>
          <w:divBdr>
            <w:top w:val="none" w:sz="0" w:space="0" w:color="auto"/>
            <w:left w:val="none" w:sz="0" w:space="0" w:color="auto"/>
            <w:bottom w:val="none" w:sz="0" w:space="0" w:color="auto"/>
            <w:right w:val="none" w:sz="0" w:space="0" w:color="auto"/>
          </w:divBdr>
        </w:div>
        <w:div w:id="2008512476">
          <w:marLeft w:val="0"/>
          <w:marRight w:val="0"/>
          <w:marTop w:val="0"/>
          <w:marBottom w:val="0"/>
          <w:divBdr>
            <w:top w:val="none" w:sz="0" w:space="0" w:color="auto"/>
            <w:left w:val="none" w:sz="0" w:space="0" w:color="auto"/>
            <w:bottom w:val="none" w:sz="0" w:space="0" w:color="auto"/>
            <w:right w:val="none" w:sz="0" w:space="0" w:color="auto"/>
          </w:divBdr>
        </w:div>
        <w:div w:id="1544319675">
          <w:marLeft w:val="0"/>
          <w:marRight w:val="0"/>
          <w:marTop w:val="0"/>
          <w:marBottom w:val="0"/>
          <w:divBdr>
            <w:top w:val="none" w:sz="0" w:space="0" w:color="auto"/>
            <w:left w:val="none" w:sz="0" w:space="0" w:color="auto"/>
            <w:bottom w:val="none" w:sz="0" w:space="0" w:color="auto"/>
            <w:right w:val="none" w:sz="0" w:space="0" w:color="auto"/>
          </w:divBdr>
        </w:div>
      </w:divsChild>
    </w:div>
    <w:div w:id="663628830">
      <w:bodyDiv w:val="1"/>
      <w:marLeft w:val="0"/>
      <w:marRight w:val="0"/>
      <w:marTop w:val="0"/>
      <w:marBottom w:val="0"/>
      <w:divBdr>
        <w:top w:val="none" w:sz="0" w:space="0" w:color="auto"/>
        <w:left w:val="none" w:sz="0" w:space="0" w:color="auto"/>
        <w:bottom w:val="none" w:sz="0" w:space="0" w:color="auto"/>
        <w:right w:val="none" w:sz="0" w:space="0" w:color="auto"/>
      </w:divBdr>
    </w:div>
    <w:div w:id="820462922">
      <w:bodyDiv w:val="1"/>
      <w:marLeft w:val="0"/>
      <w:marRight w:val="0"/>
      <w:marTop w:val="0"/>
      <w:marBottom w:val="0"/>
      <w:divBdr>
        <w:top w:val="none" w:sz="0" w:space="0" w:color="auto"/>
        <w:left w:val="none" w:sz="0" w:space="0" w:color="auto"/>
        <w:bottom w:val="none" w:sz="0" w:space="0" w:color="auto"/>
        <w:right w:val="none" w:sz="0" w:space="0" w:color="auto"/>
      </w:divBdr>
    </w:div>
    <w:div w:id="903836206">
      <w:bodyDiv w:val="1"/>
      <w:marLeft w:val="0"/>
      <w:marRight w:val="0"/>
      <w:marTop w:val="0"/>
      <w:marBottom w:val="0"/>
      <w:divBdr>
        <w:top w:val="none" w:sz="0" w:space="0" w:color="auto"/>
        <w:left w:val="none" w:sz="0" w:space="0" w:color="auto"/>
        <w:bottom w:val="none" w:sz="0" w:space="0" w:color="auto"/>
        <w:right w:val="none" w:sz="0" w:space="0" w:color="auto"/>
      </w:divBdr>
    </w:div>
    <w:div w:id="927738186">
      <w:bodyDiv w:val="1"/>
      <w:marLeft w:val="0"/>
      <w:marRight w:val="0"/>
      <w:marTop w:val="0"/>
      <w:marBottom w:val="0"/>
      <w:divBdr>
        <w:top w:val="none" w:sz="0" w:space="0" w:color="auto"/>
        <w:left w:val="none" w:sz="0" w:space="0" w:color="auto"/>
        <w:bottom w:val="none" w:sz="0" w:space="0" w:color="auto"/>
        <w:right w:val="none" w:sz="0" w:space="0" w:color="auto"/>
      </w:divBdr>
    </w:div>
    <w:div w:id="966206693">
      <w:bodyDiv w:val="1"/>
      <w:marLeft w:val="0"/>
      <w:marRight w:val="0"/>
      <w:marTop w:val="0"/>
      <w:marBottom w:val="0"/>
      <w:divBdr>
        <w:top w:val="none" w:sz="0" w:space="0" w:color="auto"/>
        <w:left w:val="none" w:sz="0" w:space="0" w:color="auto"/>
        <w:bottom w:val="none" w:sz="0" w:space="0" w:color="auto"/>
        <w:right w:val="none" w:sz="0" w:space="0" w:color="auto"/>
      </w:divBdr>
    </w:div>
    <w:div w:id="1218276440">
      <w:bodyDiv w:val="1"/>
      <w:marLeft w:val="0"/>
      <w:marRight w:val="0"/>
      <w:marTop w:val="0"/>
      <w:marBottom w:val="0"/>
      <w:divBdr>
        <w:top w:val="none" w:sz="0" w:space="0" w:color="auto"/>
        <w:left w:val="none" w:sz="0" w:space="0" w:color="auto"/>
        <w:bottom w:val="none" w:sz="0" w:space="0" w:color="auto"/>
        <w:right w:val="none" w:sz="0" w:space="0" w:color="auto"/>
      </w:divBdr>
    </w:div>
    <w:div w:id="1249851118">
      <w:bodyDiv w:val="1"/>
      <w:marLeft w:val="0"/>
      <w:marRight w:val="0"/>
      <w:marTop w:val="0"/>
      <w:marBottom w:val="0"/>
      <w:divBdr>
        <w:top w:val="none" w:sz="0" w:space="0" w:color="auto"/>
        <w:left w:val="none" w:sz="0" w:space="0" w:color="auto"/>
        <w:bottom w:val="none" w:sz="0" w:space="0" w:color="auto"/>
        <w:right w:val="none" w:sz="0" w:space="0" w:color="auto"/>
      </w:divBdr>
    </w:div>
    <w:div w:id="1251082827">
      <w:bodyDiv w:val="1"/>
      <w:marLeft w:val="0"/>
      <w:marRight w:val="0"/>
      <w:marTop w:val="0"/>
      <w:marBottom w:val="0"/>
      <w:divBdr>
        <w:top w:val="none" w:sz="0" w:space="0" w:color="auto"/>
        <w:left w:val="none" w:sz="0" w:space="0" w:color="auto"/>
        <w:bottom w:val="none" w:sz="0" w:space="0" w:color="auto"/>
        <w:right w:val="none" w:sz="0" w:space="0" w:color="auto"/>
      </w:divBdr>
    </w:div>
    <w:div w:id="1281492647">
      <w:bodyDiv w:val="1"/>
      <w:marLeft w:val="0"/>
      <w:marRight w:val="0"/>
      <w:marTop w:val="0"/>
      <w:marBottom w:val="0"/>
      <w:divBdr>
        <w:top w:val="none" w:sz="0" w:space="0" w:color="auto"/>
        <w:left w:val="none" w:sz="0" w:space="0" w:color="auto"/>
        <w:bottom w:val="none" w:sz="0" w:space="0" w:color="auto"/>
        <w:right w:val="none" w:sz="0" w:space="0" w:color="auto"/>
      </w:divBdr>
    </w:div>
    <w:div w:id="1284196451">
      <w:bodyDiv w:val="1"/>
      <w:marLeft w:val="0"/>
      <w:marRight w:val="0"/>
      <w:marTop w:val="0"/>
      <w:marBottom w:val="0"/>
      <w:divBdr>
        <w:top w:val="none" w:sz="0" w:space="0" w:color="auto"/>
        <w:left w:val="none" w:sz="0" w:space="0" w:color="auto"/>
        <w:bottom w:val="none" w:sz="0" w:space="0" w:color="auto"/>
        <w:right w:val="none" w:sz="0" w:space="0" w:color="auto"/>
      </w:divBdr>
    </w:div>
    <w:div w:id="1449621235">
      <w:bodyDiv w:val="1"/>
      <w:marLeft w:val="0"/>
      <w:marRight w:val="0"/>
      <w:marTop w:val="0"/>
      <w:marBottom w:val="0"/>
      <w:divBdr>
        <w:top w:val="none" w:sz="0" w:space="0" w:color="auto"/>
        <w:left w:val="none" w:sz="0" w:space="0" w:color="auto"/>
        <w:bottom w:val="none" w:sz="0" w:space="0" w:color="auto"/>
        <w:right w:val="none" w:sz="0" w:space="0" w:color="auto"/>
      </w:divBdr>
    </w:div>
    <w:div w:id="1525557842">
      <w:bodyDiv w:val="1"/>
      <w:marLeft w:val="0"/>
      <w:marRight w:val="0"/>
      <w:marTop w:val="0"/>
      <w:marBottom w:val="0"/>
      <w:divBdr>
        <w:top w:val="none" w:sz="0" w:space="0" w:color="auto"/>
        <w:left w:val="none" w:sz="0" w:space="0" w:color="auto"/>
        <w:bottom w:val="none" w:sz="0" w:space="0" w:color="auto"/>
        <w:right w:val="none" w:sz="0" w:space="0" w:color="auto"/>
      </w:divBdr>
    </w:div>
    <w:div w:id="1530412477">
      <w:bodyDiv w:val="1"/>
      <w:marLeft w:val="0"/>
      <w:marRight w:val="0"/>
      <w:marTop w:val="0"/>
      <w:marBottom w:val="0"/>
      <w:divBdr>
        <w:top w:val="none" w:sz="0" w:space="0" w:color="auto"/>
        <w:left w:val="none" w:sz="0" w:space="0" w:color="auto"/>
        <w:bottom w:val="none" w:sz="0" w:space="0" w:color="auto"/>
        <w:right w:val="none" w:sz="0" w:space="0" w:color="auto"/>
      </w:divBdr>
    </w:div>
    <w:div w:id="1577203228">
      <w:bodyDiv w:val="1"/>
      <w:marLeft w:val="0"/>
      <w:marRight w:val="0"/>
      <w:marTop w:val="0"/>
      <w:marBottom w:val="0"/>
      <w:divBdr>
        <w:top w:val="none" w:sz="0" w:space="0" w:color="auto"/>
        <w:left w:val="none" w:sz="0" w:space="0" w:color="auto"/>
        <w:bottom w:val="none" w:sz="0" w:space="0" w:color="auto"/>
        <w:right w:val="none" w:sz="0" w:space="0" w:color="auto"/>
      </w:divBdr>
    </w:div>
    <w:div w:id="1655331835">
      <w:bodyDiv w:val="1"/>
      <w:marLeft w:val="0"/>
      <w:marRight w:val="0"/>
      <w:marTop w:val="0"/>
      <w:marBottom w:val="0"/>
      <w:divBdr>
        <w:top w:val="none" w:sz="0" w:space="0" w:color="auto"/>
        <w:left w:val="none" w:sz="0" w:space="0" w:color="auto"/>
        <w:bottom w:val="none" w:sz="0" w:space="0" w:color="auto"/>
        <w:right w:val="none" w:sz="0" w:space="0" w:color="auto"/>
      </w:divBdr>
    </w:div>
    <w:div w:id="1672414228">
      <w:bodyDiv w:val="1"/>
      <w:marLeft w:val="0"/>
      <w:marRight w:val="0"/>
      <w:marTop w:val="0"/>
      <w:marBottom w:val="0"/>
      <w:divBdr>
        <w:top w:val="none" w:sz="0" w:space="0" w:color="auto"/>
        <w:left w:val="none" w:sz="0" w:space="0" w:color="auto"/>
        <w:bottom w:val="none" w:sz="0" w:space="0" w:color="auto"/>
        <w:right w:val="none" w:sz="0" w:space="0" w:color="auto"/>
      </w:divBdr>
    </w:div>
    <w:div w:id="1677880490">
      <w:bodyDiv w:val="1"/>
      <w:marLeft w:val="0"/>
      <w:marRight w:val="0"/>
      <w:marTop w:val="0"/>
      <w:marBottom w:val="0"/>
      <w:divBdr>
        <w:top w:val="none" w:sz="0" w:space="0" w:color="auto"/>
        <w:left w:val="none" w:sz="0" w:space="0" w:color="auto"/>
        <w:bottom w:val="none" w:sz="0" w:space="0" w:color="auto"/>
        <w:right w:val="none" w:sz="0" w:space="0" w:color="auto"/>
      </w:divBdr>
    </w:div>
    <w:div w:id="1683974759">
      <w:bodyDiv w:val="1"/>
      <w:marLeft w:val="0"/>
      <w:marRight w:val="0"/>
      <w:marTop w:val="0"/>
      <w:marBottom w:val="0"/>
      <w:divBdr>
        <w:top w:val="none" w:sz="0" w:space="0" w:color="auto"/>
        <w:left w:val="none" w:sz="0" w:space="0" w:color="auto"/>
        <w:bottom w:val="none" w:sz="0" w:space="0" w:color="auto"/>
        <w:right w:val="none" w:sz="0" w:space="0" w:color="auto"/>
      </w:divBdr>
    </w:div>
    <w:div w:id="1689596020">
      <w:bodyDiv w:val="1"/>
      <w:marLeft w:val="0"/>
      <w:marRight w:val="0"/>
      <w:marTop w:val="0"/>
      <w:marBottom w:val="0"/>
      <w:divBdr>
        <w:top w:val="none" w:sz="0" w:space="0" w:color="auto"/>
        <w:left w:val="none" w:sz="0" w:space="0" w:color="auto"/>
        <w:bottom w:val="none" w:sz="0" w:space="0" w:color="auto"/>
        <w:right w:val="none" w:sz="0" w:space="0" w:color="auto"/>
      </w:divBdr>
    </w:div>
    <w:div w:id="1765685006">
      <w:bodyDiv w:val="1"/>
      <w:marLeft w:val="0"/>
      <w:marRight w:val="0"/>
      <w:marTop w:val="0"/>
      <w:marBottom w:val="0"/>
      <w:divBdr>
        <w:top w:val="none" w:sz="0" w:space="0" w:color="auto"/>
        <w:left w:val="none" w:sz="0" w:space="0" w:color="auto"/>
        <w:bottom w:val="none" w:sz="0" w:space="0" w:color="auto"/>
        <w:right w:val="none" w:sz="0" w:space="0" w:color="auto"/>
      </w:divBdr>
    </w:div>
    <w:div w:id="1771663805">
      <w:bodyDiv w:val="1"/>
      <w:marLeft w:val="0"/>
      <w:marRight w:val="0"/>
      <w:marTop w:val="0"/>
      <w:marBottom w:val="0"/>
      <w:divBdr>
        <w:top w:val="none" w:sz="0" w:space="0" w:color="auto"/>
        <w:left w:val="none" w:sz="0" w:space="0" w:color="auto"/>
        <w:bottom w:val="none" w:sz="0" w:space="0" w:color="auto"/>
        <w:right w:val="none" w:sz="0" w:space="0" w:color="auto"/>
      </w:divBdr>
    </w:div>
    <w:div w:id="1786578035">
      <w:bodyDiv w:val="1"/>
      <w:marLeft w:val="0"/>
      <w:marRight w:val="0"/>
      <w:marTop w:val="0"/>
      <w:marBottom w:val="0"/>
      <w:divBdr>
        <w:top w:val="none" w:sz="0" w:space="0" w:color="auto"/>
        <w:left w:val="none" w:sz="0" w:space="0" w:color="auto"/>
        <w:bottom w:val="none" w:sz="0" w:space="0" w:color="auto"/>
        <w:right w:val="none" w:sz="0" w:space="0" w:color="auto"/>
      </w:divBdr>
    </w:div>
    <w:div w:id="1803384853">
      <w:bodyDiv w:val="1"/>
      <w:marLeft w:val="0"/>
      <w:marRight w:val="0"/>
      <w:marTop w:val="0"/>
      <w:marBottom w:val="0"/>
      <w:divBdr>
        <w:top w:val="none" w:sz="0" w:space="0" w:color="auto"/>
        <w:left w:val="none" w:sz="0" w:space="0" w:color="auto"/>
        <w:bottom w:val="none" w:sz="0" w:space="0" w:color="auto"/>
        <w:right w:val="none" w:sz="0" w:space="0" w:color="auto"/>
      </w:divBdr>
      <w:divsChild>
        <w:div w:id="1922059136">
          <w:marLeft w:val="720"/>
          <w:marRight w:val="0"/>
          <w:marTop w:val="0"/>
          <w:marBottom w:val="0"/>
          <w:divBdr>
            <w:top w:val="none" w:sz="0" w:space="0" w:color="auto"/>
            <w:left w:val="none" w:sz="0" w:space="0" w:color="auto"/>
            <w:bottom w:val="none" w:sz="0" w:space="0" w:color="auto"/>
            <w:right w:val="none" w:sz="0" w:space="0" w:color="auto"/>
          </w:divBdr>
        </w:div>
        <w:div w:id="219946624">
          <w:marLeft w:val="720"/>
          <w:marRight w:val="0"/>
          <w:marTop w:val="0"/>
          <w:marBottom w:val="0"/>
          <w:divBdr>
            <w:top w:val="none" w:sz="0" w:space="0" w:color="auto"/>
            <w:left w:val="none" w:sz="0" w:space="0" w:color="auto"/>
            <w:bottom w:val="none" w:sz="0" w:space="0" w:color="auto"/>
            <w:right w:val="none" w:sz="0" w:space="0" w:color="auto"/>
          </w:divBdr>
        </w:div>
        <w:div w:id="658775813">
          <w:marLeft w:val="720"/>
          <w:marRight w:val="0"/>
          <w:marTop w:val="0"/>
          <w:marBottom w:val="0"/>
          <w:divBdr>
            <w:top w:val="none" w:sz="0" w:space="0" w:color="auto"/>
            <w:left w:val="none" w:sz="0" w:space="0" w:color="auto"/>
            <w:bottom w:val="none" w:sz="0" w:space="0" w:color="auto"/>
            <w:right w:val="none" w:sz="0" w:space="0" w:color="auto"/>
          </w:divBdr>
        </w:div>
        <w:div w:id="428552092">
          <w:marLeft w:val="720"/>
          <w:marRight w:val="0"/>
          <w:marTop w:val="0"/>
          <w:marBottom w:val="0"/>
          <w:divBdr>
            <w:top w:val="none" w:sz="0" w:space="0" w:color="auto"/>
            <w:left w:val="none" w:sz="0" w:space="0" w:color="auto"/>
            <w:bottom w:val="none" w:sz="0" w:space="0" w:color="auto"/>
            <w:right w:val="none" w:sz="0" w:space="0" w:color="auto"/>
          </w:divBdr>
        </w:div>
        <w:div w:id="473714363">
          <w:marLeft w:val="720"/>
          <w:marRight w:val="0"/>
          <w:marTop w:val="0"/>
          <w:marBottom w:val="0"/>
          <w:divBdr>
            <w:top w:val="none" w:sz="0" w:space="0" w:color="auto"/>
            <w:left w:val="none" w:sz="0" w:space="0" w:color="auto"/>
            <w:bottom w:val="none" w:sz="0" w:space="0" w:color="auto"/>
            <w:right w:val="none" w:sz="0" w:space="0" w:color="auto"/>
          </w:divBdr>
        </w:div>
      </w:divsChild>
    </w:div>
    <w:div w:id="1804158280">
      <w:bodyDiv w:val="1"/>
      <w:marLeft w:val="0"/>
      <w:marRight w:val="0"/>
      <w:marTop w:val="0"/>
      <w:marBottom w:val="0"/>
      <w:divBdr>
        <w:top w:val="none" w:sz="0" w:space="0" w:color="auto"/>
        <w:left w:val="none" w:sz="0" w:space="0" w:color="auto"/>
        <w:bottom w:val="none" w:sz="0" w:space="0" w:color="auto"/>
        <w:right w:val="none" w:sz="0" w:space="0" w:color="auto"/>
      </w:divBdr>
    </w:div>
    <w:div w:id="1813012003">
      <w:bodyDiv w:val="1"/>
      <w:marLeft w:val="0"/>
      <w:marRight w:val="0"/>
      <w:marTop w:val="0"/>
      <w:marBottom w:val="0"/>
      <w:divBdr>
        <w:top w:val="none" w:sz="0" w:space="0" w:color="auto"/>
        <w:left w:val="none" w:sz="0" w:space="0" w:color="auto"/>
        <w:bottom w:val="none" w:sz="0" w:space="0" w:color="auto"/>
        <w:right w:val="none" w:sz="0" w:space="0" w:color="auto"/>
      </w:divBdr>
    </w:div>
    <w:div w:id="1835795925">
      <w:bodyDiv w:val="1"/>
      <w:marLeft w:val="0"/>
      <w:marRight w:val="0"/>
      <w:marTop w:val="0"/>
      <w:marBottom w:val="0"/>
      <w:divBdr>
        <w:top w:val="none" w:sz="0" w:space="0" w:color="auto"/>
        <w:left w:val="none" w:sz="0" w:space="0" w:color="auto"/>
        <w:bottom w:val="none" w:sz="0" w:space="0" w:color="auto"/>
        <w:right w:val="none" w:sz="0" w:space="0" w:color="auto"/>
      </w:divBdr>
    </w:div>
    <w:div w:id="1839232053">
      <w:bodyDiv w:val="1"/>
      <w:marLeft w:val="0"/>
      <w:marRight w:val="0"/>
      <w:marTop w:val="0"/>
      <w:marBottom w:val="0"/>
      <w:divBdr>
        <w:top w:val="none" w:sz="0" w:space="0" w:color="auto"/>
        <w:left w:val="none" w:sz="0" w:space="0" w:color="auto"/>
        <w:bottom w:val="none" w:sz="0" w:space="0" w:color="auto"/>
        <w:right w:val="none" w:sz="0" w:space="0" w:color="auto"/>
      </w:divBdr>
    </w:div>
    <w:div w:id="1845167513">
      <w:bodyDiv w:val="1"/>
      <w:marLeft w:val="0"/>
      <w:marRight w:val="0"/>
      <w:marTop w:val="0"/>
      <w:marBottom w:val="0"/>
      <w:divBdr>
        <w:top w:val="none" w:sz="0" w:space="0" w:color="auto"/>
        <w:left w:val="none" w:sz="0" w:space="0" w:color="auto"/>
        <w:bottom w:val="none" w:sz="0" w:space="0" w:color="auto"/>
        <w:right w:val="none" w:sz="0" w:space="0" w:color="auto"/>
      </w:divBdr>
    </w:div>
    <w:div w:id="1888761286">
      <w:bodyDiv w:val="1"/>
      <w:marLeft w:val="0"/>
      <w:marRight w:val="0"/>
      <w:marTop w:val="0"/>
      <w:marBottom w:val="0"/>
      <w:divBdr>
        <w:top w:val="none" w:sz="0" w:space="0" w:color="auto"/>
        <w:left w:val="none" w:sz="0" w:space="0" w:color="auto"/>
        <w:bottom w:val="none" w:sz="0" w:space="0" w:color="auto"/>
        <w:right w:val="none" w:sz="0" w:space="0" w:color="auto"/>
      </w:divBdr>
    </w:div>
    <w:div w:id="1916235628">
      <w:bodyDiv w:val="1"/>
      <w:marLeft w:val="0"/>
      <w:marRight w:val="0"/>
      <w:marTop w:val="0"/>
      <w:marBottom w:val="0"/>
      <w:divBdr>
        <w:top w:val="none" w:sz="0" w:space="0" w:color="auto"/>
        <w:left w:val="none" w:sz="0" w:space="0" w:color="auto"/>
        <w:bottom w:val="none" w:sz="0" w:space="0" w:color="auto"/>
        <w:right w:val="none" w:sz="0" w:space="0" w:color="auto"/>
      </w:divBdr>
    </w:div>
    <w:div w:id="1990093875">
      <w:bodyDiv w:val="1"/>
      <w:marLeft w:val="0"/>
      <w:marRight w:val="0"/>
      <w:marTop w:val="0"/>
      <w:marBottom w:val="0"/>
      <w:divBdr>
        <w:top w:val="none" w:sz="0" w:space="0" w:color="auto"/>
        <w:left w:val="none" w:sz="0" w:space="0" w:color="auto"/>
        <w:bottom w:val="none" w:sz="0" w:space="0" w:color="auto"/>
        <w:right w:val="none" w:sz="0" w:space="0" w:color="auto"/>
      </w:divBdr>
    </w:div>
    <w:div w:id="1994945044">
      <w:bodyDiv w:val="1"/>
      <w:marLeft w:val="0"/>
      <w:marRight w:val="0"/>
      <w:marTop w:val="0"/>
      <w:marBottom w:val="0"/>
      <w:divBdr>
        <w:top w:val="none" w:sz="0" w:space="0" w:color="auto"/>
        <w:left w:val="none" w:sz="0" w:space="0" w:color="auto"/>
        <w:bottom w:val="none" w:sz="0" w:space="0" w:color="auto"/>
        <w:right w:val="none" w:sz="0" w:space="0" w:color="auto"/>
      </w:divBdr>
    </w:div>
    <w:div w:id="2054185710">
      <w:bodyDiv w:val="1"/>
      <w:marLeft w:val="0"/>
      <w:marRight w:val="0"/>
      <w:marTop w:val="0"/>
      <w:marBottom w:val="0"/>
      <w:divBdr>
        <w:top w:val="none" w:sz="0" w:space="0" w:color="auto"/>
        <w:left w:val="none" w:sz="0" w:space="0" w:color="auto"/>
        <w:bottom w:val="none" w:sz="0" w:space="0" w:color="auto"/>
        <w:right w:val="none" w:sz="0" w:space="0" w:color="auto"/>
      </w:divBdr>
    </w:div>
    <w:div w:id="2069641770">
      <w:bodyDiv w:val="1"/>
      <w:marLeft w:val="0"/>
      <w:marRight w:val="0"/>
      <w:marTop w:val="0"/>
      <w:marBottom w:val="0"/>
      <w:divBdr>
        <w:top w:val="none" w:sz="0" w:space="0" w:color="auto"/>
        <w:left w:val="none" w:sz="0" w:space="0" w:color="auto"/>
        <w:bottom w:val="none" w:sz="0" w:space="0" w:color="auto"/>
        <w:right w:val="none" w:sz="0" w:space="0" w:color="auto"/>
      </w:divBdr>
    </w:div>
    <w:div w:id="20811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9B6F-F135-44FA-BDCA-E369173E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4078</Words>
  <Characters>23175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CONFIDENTIAL</vt:lpstr>
    </vt:vector>
  </TitlesOfParts>
  <Company>UCLA External Affairs</Company>
  <LinksUpToDate>false</LinksUpToDate>
  <CharactersWithSpaces>27199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Ann Pham</dc:creator>
  <cp:lastModifiedBy>Jacqueline Woo</cp:lastModifiedBy>
  <cp:revision>2</cp:revision>
  <cp:lastPrinted>2020-02-24T16:27:00Z</cp:lastPrinted>
  <dcterms:created xsi:type="dcterms:W3CDTF">2020-06-24T16:03:00Z</dcterms:created>
  <dcterms:modified xsi:type="dcterms:W3CDTF">2020-06-24T16:03:00Z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