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0854" w14:textId="41169E78" w:rsidR="00B60A34" w:rsidRDefault="00B60A34" w:rsidP="005208FC">
      <w:pPr>
        <w:spacing w:line="360" w:lineRule="auto"/>
        <w:jc w:val="right"/>
        <w:rPr>
          <w:rFonts w:ascii="Arial" w:hAnsi="Arial" w:cs="Arial"/>
          <w:sz w:val="24"/>
          <w:szCs w:val="24"/>
        </w:rPr>
      </w:pPr>
      <w:bookmarkStart w:id="0" w:name="_GoBack"/>
      <w:bookmarkEnd w:id="0"/>
    </w:p>
    <w:p w14:paraId="767315BA" w14:textId="77777777" w:rsidR="002119DD" w:rsidRDefault="002119DD" w:rsidP="00B60A34">
      <w:pPr>
        <w:spacing w:line="360" w:lineRule="auto"/>
        <w:jc w:val="center"/>
        <w:rPr>
          <w:rFonts w:ascii="Arial" w:hAnsi="Arial" w:cs="Arial"/>
          <w:sz w:val="24"/>
          <w:szCs w:val="24"/>
        </w:rPr>
      </w:pPr>
    </w:p>
    <w:p w14:paraId="29577F78" w14:textId="77777777" w:rsidR="00B60A34" w:rsidRDefault="00B60A34" w:rsidP="00B60A34">
      <w:pPr>
        <w:spacing w:line="360" w:lineRule="auto"/>
        <w:jc w:val="center"/>
        <w:rPr>
          <w:rFonts w:ascii="Arial" w:hAnsi="Arial" w:cs="Arial"/>
          <w:sz w:val="24"/>
          <w:szCs w:val="24"/>
        </w:rPr>
      </w:pPr>
    </w:p>
    <w:p w14:paraId="1CC1E94D" w14:textId="77777777" w:rsidR="00B60A34" w:rsidRDefault="00B60A34" w:rsidP="00B60A34">
      <w:pPr>
        <w:spacing w:line="360" w:lineRule="auto"/>
        <w:jc w:val="center"/>
        <w:rPr>
          <w:rFonts w:ascii="Arial" w:hAnsi="Arial" w:cs="Arial"/>
          <w:sz w:val="24"/>
          <w:szCs w:val="24"/>
        </w:rPr>
      </w:pPr>
    </w:p>
    <w:p w14:paraId="561FE61E" w14:textId="77777777" w:rsidR="00B60A34" w:rsidRDefault="00B60A34" w:rsidP="00B60A34">
      <w:pPr>
        <w:spacing w:line="360" w:lineRule="auto"/>
        <w:jc w:val="center"/>
        <w:rPr>
          <w:rFonts w:ascii="Arial" w:hAnsi="Arial" w:cs="Arial"/>
          <w:sz w:val="24"/>
          <w:szCs w:val="24"/>
        </w:rPr>
      </w:pPr>
    </w:p>
    <w:p w14:paraId="58069B00" w14:textId="10558684" w:rsidR="005D2528" w:rsidRDefault="005D2528" w:rsidP="00F862D7">
      <w:pPr>
        <w:spacing w:line="360" w:lineRule="auto"/>
        <w:jc w:val="center"/>
        <w:rPr>
          <w:rFonts w:ascii="Arial" w:hAnsi="Arial" w:cs="Arial"/>
          <w:sz w:val="24"/>
          <w:szCs w:val="24"/>
        </w:rPr>
      </w:pPr>
    </w:p>
    <w:p w14:paraId="3C16326C" w14:textId="77777777" w:rsidR="005208FC" w:rsidRDefault="005208FC" w:rsidP="00F862D7">
      <w:pPr>
        <w:spacing w:line="360" w:lineRule="auto"/>
        <w:jc w:val="center"/>
        <w:rPr>
          <w:rFonts w:ascii="Arial" w:hAnsi="Arial" w:cs="Arial"/>
          <w:sz w:val="24"/>
          <w:szCs w:val="24"/>
        </w:rPr>
      </w:pPr>
    </w:p>
    <w:p w14:paraId="4D5384CF" w14:textId="38C4A13B" w:rsidR="00B60A34" w:rsidRDefault="007C04AF" w:rsidP="00F862D7">
      <w:pPr>
        <w:spacing w:line="360" w:lineRule="auto"/>
        <w:jc w:val="center"/>
        <w:rPr>
          <w:rFonts w:ascii="Arial" w:hAnsi="Arial" w:cs="Arial"/>
          <w:sz w:val="24"/>
          <w:szCs w:val="24"/>
        </w:rPr>
      </w:pPr>
      <w:r>
        <w:rPr>
          <w:rFonts w:ascii="Arial" w:hAnsi="Arial" w:cs="Arial"/>
          <w:sz w:val="24"/>
          <w:szCs w:val="24"/>
        </w:rPr>
        <w:t>FACILITIES MANAGEMENT</w:t>
      </w:r>
    </w:p>
    <w:p w14:paraId="181AD9C9" w14:textId="4A260B6A" w:rsidR="00B60A34" w:rsidRPr="007D3C7E" w:rsidRDefault="007648C5" w:rsidP="00F862D7">
      <w:pPr>
        <w:spacing w:line="360" w:lineRule="auto"/>
        <w:jc w:val="center"/>
        <w:rPr>
          <w:rFonts w:ascii="Arial" w:hAnsi="Arial" w:cs="Arial"/>
          <w:sz w:val="24"/>
          <w:szCs w:val="24"/>
        </w:rPr>
      </w:pPr>
      <w:r>
        <w:rPr>
          <w:rFonts w:ascii="Arial" w:hAnsi="Arial" w:cs="Arial"/>
          <w:sz w:val="24"/>
          <w:szCs w:val="24"/>
        </w:rPr>
        <w:t>CUSTOMER RELATIONS</w:t>
      </w:r>
    </w:p>
    <w:p w14:paraId="5921ACAA" w14:textId="1A513A6F" w:rsidR="00B60A34" w:rsidRPr="007D3C7E" w:rsidRDefault="000716D1" w:rsidP="00F862D7">
      <w:pPr>
        <w:tabs>
          <w:tab w:val="center" w:pos="4680"/>
        </w:tabs>
        <w:spacing w:line="360" w:lineRule="auto"/>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7648C5">
        <w:rPr>
          <w:rFonts w:ascii="Arial" w:hAnsi="Arial" w:cs="Arial"/>
          <w:sz w:val="24"/>
          <w:szCs w:val="24"/>
        </w:rPr>
        <w:t>19-2001</w:t>
      </w:r>
    </w:p>
    <w:p w14:paraId="7BE9DBE2" w14:textId="77777777" w:rsidR="00B60A34" w:rsidRPr="007D3C7E" w:rsidRDefault="00B60A34" w:rsidP="00B60A34">
      <w:pPr>
        <w:tabs>
          <w:tab w:val="center" w:pos="4680"/>
        </w:tabs>
        <w:spacing w:line="360" w:lineRule="auto"/>
        <w:jc w:val="center"/>
        <w:rPr>
          <w:rFonts w:ascii="Arial" w:hAnsi="Arial" w:cs="Arial"/>
          <w:sz w:val="24"/>
          <w:szCs w:val="24"/>
        </w:rPr>
      </w:pPr>
    </w:p>
    <w:p w14:paraId="55A55D0B" w14:textId="77777777" w:rsidR="00B60A34" w:rsidRPr="007D3C7E" w:rsidRDefault="00B60A34" w:rsidP="00B60A34">
      <w:pPr>
        <w:spacing w:line="360" w:lineRule="auto"/>
        <w:jc w:val="center"/>
        <w:rPr>
          <w:rFonts w:ascii="Arial" w:hAnsi="Arial" w:cs="Arial"/>
          <w:sz w:val="24"/>
          <w:szCs w:val="24"/>
        </w:rPr>
      </w:pPr>
    </w:p>
    <w:p w14:paraId="43EF5739" w14:textId="77777777" w:rsidR="00B60A34" w:rsidRPr="007D3C7E" w:rsidRDefault="00B60A34" w:rsidP="00B60A34">
      <w:pPr>
        <w:spacing w:line="360" w:lineRule="auto"/>
        <w:jc w:val="center"/>
        <w:rPr>
          <w:rFonts w:ascii="Arial" w:hAnsi="Arial" w:cs="Arial"/>
          <w:sz w:val="24"/>
          <w:szCs w:val="24"/>
        </w:rPr>
      </w:pPr>
    </w:p>
    <w:p w14:paraId="4FF1F295" w14:textId="77777777" w:rsidR="00B60A34" w:rsidRPr="007D3C7E" w:rsidRDefault="00B60A34" w:rsidP="00B60A34">
      <w:pPr>
        <w:spacing w:line="360" w:lineRule="auto"/>
        <w:jc w:val="center"/>
        <w:rPr>
          <w:rFonts w:ascii="Arial" w:hAnsi="Arial" w:cs="Arial"/>
          <w:sz w:val="24"/>
          <w:szCs w:val="24"/>
        </w:rPr>
      </w:pPr>
    </w:p>
    <w:p w14:paraId="0FF425E8" w14:textId="7AE30C7A" w:rsidR="00B60A34" w:rsidRPr="007D3C7E" w:rsidRDefault="00B60A34" w:rsidP="00B60A34">
      <w:pPr>
        <w:spacing w:line="360" w:lineRule="auto"/>
        <w:jc w:val="center"/>
        <w:rPr>
          <w:rFonts w:ascii="Arial" w:hAnsi="Arial" w:cs="Arial"/>
          <w:sz w:val="24"/>
          <w:szCs w:val="24"/>
        </w:rPr>
      </w:pPr>
    </w:p>
    <w:p w14:paraId="796C2CAB" w14:textId="77777777" w:rsidR="00A03BF6" w:rsidRPr="007D3C7E" w:rsidRDefault="00A03BF6" w:rsidP="00B60A34">
      <w:pPr>
        <w:spacing w:line="360" w:lineRule="auto"/>
        <w:jc w:val="center"/>
        <w:rPr>
          <w:rFonts w:ascii="Arial" w:hAnsi="Arial" w:cs="Arial"/>
          <w:sz w:val="24"/>
          <w:szCs w:val="24"/>
        </w:rPr>
      </w:pPr>
    </w:p>
    <w:p w14:paraId="45FA97C1" w14:textId="77777777" w:rsidR="00A03BF6" w:rsidRPr="007D3C7E" w:rsidRDefault="00A03BF6" w:rsidP="00B60A34">
      <w:pPr>
        <w:spacing w:line="360" w:lineRule="auto"/>
        <w:jc w:val="center"/>
        <w:rPr>
          <w:rFonts w:ascii="Arial" w:hAnsi="Arial" w:cs="Arial"/>
          <w:sz w:val="24"/>
          <w:szCs w:val="24"/>
        </w:rPr>
      </w:pPr>
    </w:p>
    <w:p w14:paraId="245EFEB7" w14:textId="77777777" w:rsidR="00B60A34" w:rsidRPr="007D3C7E" w:rsidRDefault="00B60A34" w:rsidP="00B60A34">
      <w:pPr>
        <w:spacing w:line="360" w:lineRule="auto"/>
        <w:jc w:val="center"/>
        <w:rPr>
          <w:rFonts w:ascii="Arial" w:hAnsi="Arial" w:cs="Arial"/>
          <w:sz w:val="24"/>
          <w:szCs w:val="24"/>
        </w:rPr>
      </w:pPr>
    </w:p>
    <w:p w14:paraId="6B5E6641" w14:textId="77777777" w:rsidR="00B60A34" w:rsidRPr="007D3C7E" w:rsidRDefault="00B60A34" w:rsidP="00B60A34">
      <w:pPr>
        <w:spacing w:line="360" w:lineRule="auto"/>
        <w:jc w:val="center"/>
        <w:rPr>
          <w:rFonts w:ascii="Arial" w:hAnsi="Arial" w:cs="Arial"/>
          <w:sz w:val="24"/>
          <w:szCs w:val="24"/>
        </w:rPr>
      </w:pPr>
    </w:p>
    <w:p w14:paraId="1F85B929" w14:textId="77777777" w:rsidR="00B60A34" w:rsidRPr="007D3C7E" w:rsidRDefault="00B60A34" w:rsidP="00B60A34">
      <w:pPr>
        <w:spacing w:line="360" w:lineRule="auto"/>
        <w:jc w:val="center"/>
        <w:rPr>
          <w:rFonts w:ascii="Arial" w:hAnsi="Arial" w:cs="Arial"/>
          <w:sz w:val="24"/>
          <w:szCs w:val="24"/>
        </w:rPr>
      </w:pPr>
    </w:p>
    <w:p w14:paraId="681D22F3" w14:textId="77777777" w:rsidR="00B60A34" w:rsidRPr="007D3C7E" w:rsidRDefault="00B60A34" w:rsidP="00B60A34">
      <w:pPr>
        <w:spacing w:line="360" w:lineRule="auto"/>
        <w:jc w:val="center"/>
        <w:rPr>
          <w:rFonts w:ascii="Arial" w:hAnsi="Arial" w:cs="Arial"/>
          <w:sz w:val="24"/>
          <w:szCs w:val="24"/>
        </w:rPr>
      </w:pPr>
    </w:p>
    <w:p w14:paraId="40D2A1F0" w14:textId="77777777" w:rsidR="00B60A34" w:rsidRPr="007D3C7E" w:rsidRDefault="00B60A34" w:rsidP="00B60A34">
      <w:pPr>
        <w:spacing w:line="360" w:lineRule="auto"/>
        <w:jc w:val="center"/>
        <w:rPr>
          <w:rFonts w:ascii="Arial" w:hAnsi="Arial" w:cs="Arial"/>
          <w:sz w:val="24"/>
          <w:szCs w:val="24"/>
        </w:rPr>
      </w:pPr>
    </w:p>
    <w:p w14:paraId="6B9B4FF9" w14:textId="77777777" w:rsidR="00B60A34" w:rsidRPr="007D3C7E" w:rsidRDefault="00B60A34" w:rsidP="00B60A34">
      <w:pPr>
        <w:spacing w:line="360" w:lineRule="auto"/>
        <w:jc w:val="center"/>
        <w:rPr>
          <w:rFonts w:ascii="Arial" w:hAnsi="Arial" w:cs="Arial"/>
          <w:sz w:val="24"/>
          <w:szCs w:val="24"/>
        </w:rPr>
      </w:pPr>
    </w:p>
    <w:p w14:paraId="4057F0DA" w14:textId="77777777" w:rsidR="00B60A34" w:rsidRPr="007D3C7E" w:rsidRDefault="00B60A34" w:rsidP="00B60A34">
      <w:pPr>
        <w:spacing w:line="360" w:lineRule="auto"/>
        <w:jc w:val="center"/>
        <w:rPr>
          <w:rFonts w:ascii="Arial" w:hAnsi="Arial" w:cs="Arial"/>
          <w:sz w:val="24"/>
          <w:szCs w:val="24"/>
        </w:rPr>
      </w:pPr>
    </w:p>
    <w:p w14:paraId="08BFBC88" w14:textId="77777777" w:rsidR="00B60A34" w:rsidRPr="007D3C7E" w:rsidRDefault="00B60A34" w:rsidP="00B60A34">
      <w:pPr>
        <w:spacing w:line="360" w:lineRule="auto"/>
        <w:jc w:val="center"/>
        <w:rPr>
          <w:rFonts w:ascii="Arial" w:hAnsi="Arial" w:cs="Arial"/>
          <w:sz w:val="24"/>
          <w:szCs w:val="24"/>
        </w:rPr>
      </w:pPr>
    </w:p>
    <w:p w14:paraId="3EB05F02" w14:textId="77777777" w:rsidR="00B60A34" w:rsidRPr="007D3C7E" w:rsidRDefault="00B60A34" w:rsidP="00B60A34">
      <w:pPr>
        <w:spacing w:line="360" w:lineRule="auto"/>
        <w:jc w:val="center"/>
        <w:rPr>
          <w:rFonts w:ascii="Arial" w:hAnsi="Arial" w:cs="Arial"/>
          <w:sz w:val="24"/>
          <w:szCs w:val="24"/>
        </w:rPr>
      </w:pPr>
    </w:p>
    <w:p w14:paraId="0F39B303" w14:textId="77777777" w:rsidR="00B60A34" w:rsidRPr="007D3C7E" w:rsidRDefault="00B60A34" w:rsidP="00B60A34">
      <w:pPr>
        <w:spacing w:line="360" w:lineRule="auto"/>
        <w:jc w:val="center"/>
        <w:rPr>
          <w:rFonts w:ascii="Arial" w:hAnsi="Arial" w:cs="Arial"/>
          <w:sz w:val="24"/>
          <w:szCs w:val="24"/>
        </w:rPr>
      </w:pPr>
    </w:p>
    <w:p w14:paraId="3395210E" w14:textId="77777777" w:rsidR="00B60A34" w:rsidRPr="007D3C7E" w:rsidRDefault="00B60A34" w:rsidP="00B60A34">
      <w:pPr>
        <w:spacing w:line="360" w:lineRule="auto"/>
        <w:jc w:val="center"/>
        <w:rPr>
          <w:rFonts w:ascii="Arial" w:hAnsi="Arial" w:cs="Arial"/>
          <w:sz w:val="24"/>
          <w:szCs w:val="24"/>
        </w:rPr>
      </w:pPr>
    </w:p>
    <w:p w14:paraId="7B21DAF1" w14:textId="77777777" w:rsidR="00B60A34" w:rsidRPr="007D3C7E" w:rsidRDefault="00B60A34" w:rsidP="00B60A34">
      <w:pPr>
        <w:spacing w:line="360" w:lineRule="auto"/>
        <w:jc w:val="center"/>
        <w:rPr>
          <w:rFonts w:ascii="Arial" w:hAnsi="Arial" w:cs="Arial"/>
          <w:sz w:val="24"/>
          <w:szCs w:val="24"/>
        </w:rPr>
      </w:pPr>
    </w:p>
    <w:p w14:paraId="5CD94CFB" w14:textId="77777777" w:rsidR="00B60A34" w:rsidRPr="007D3C7E" w:rsidRDefault="00B60A34" w:rsidP="00B60A34">
      <w:pPr>
        <w:spacing w:line="360" w:lineRule="auto"/>
        <w:jc w:val="center"/>
        <w:rPr>
          <w:rFonts w:ascii="Arial" w:hAnsi="Arial" w:cs="Arial"/>
          <w:sz w:val="24"/>
          <w:szCs w:val="24"/>
        </w:rPr>
      </w:pPr>
    </w:p>
    <w:p w14:paraId="022D1A33" w14:textId="5C0E3895" w:rsidR="00B60A34" w:rsidRDefault="00B86913" w:rsidP="00F862D7">
      <w:pPr>
        <w:spacing w:line="276" w:lineRule="auto"/>
        <w:jc w:val="center"/>
        <w:rPr>
          <w:rFonts w:ascii="Arial" w:hAnsi="Arial" w:cs="Arial"/>
          <w:sz w:val="16"/>
          <w:szCs w:val="16"/>
        </w:rPr>
      </w:pPr>
      <w:r w:rsidRPr="007D3C7E">
        <w:rPr>
          <w:rFonts w:ascii="Arial" w:hAnsi="Arial" w:cs="Arial"/>
          <w:sz w:val="16"/>
          <w:szCs w:val="16"/>
        </w:rPr>
        <w:t>Audit &amp; Advisory Services</w:t>
      </w:r>
    </w:p>
    <w:p w14:paraId="289DA477" w14:textId="72531016" w:rsidR="00C75C2D" w:rsidRDefault="005208FC" w:rsidP="00F862D7">
      <w:pPr>
        <w:spacing w:line="276" w:lineRule="auto"/>
        <w:jc w:val="center"/>
        <w:rPr>
          <w:rFonts w:ascii="Arial" w:hAnsi="Arial" w:cs="Arial"/>
          <w:sz w:val="16"/>
          <w:szCs w:val="16"/>
        </w:rPr>
      </w:pPr>
      <w:proofErr w:type="spellStart"/>
      <w:r>
        <w:rPr>
          <w:rFonts w:ascii="Arial" w:hAnsi="Arial" w:cs="Arial"/>
          <w:sz w:val="16"/>
          <w:szCs w:val="16"/>
        </w:rPr>
        <w:t>November</w:t>
      </w:r>
      <w:r w:rsidR="00C75C2D">
        <w:rPr>
          <w:rFonts w:ascii="Arial" w:hAnsi="Arial" w:cs="Arial"/>
          <w:sz w:val="16"/>
          <w:szCs w:val="16"/>
        </w:rPr>
        <w:t>r</w:t>
      </w:r>
      <w:proofErr w:type="spellEnd"/>
      <w:r w:rsidR="00C75C2D">
        <w:rPr>
          <w:rFonts w:ascii="Arial" w:hAnsi="Arial" w:cs="Arial"/>
          <w:sz w:val="16"/>
          <w:szCs w:val="16"/>
        </w:rPr>
        <w:t xml:space="preserve"> 2019</w:t>
      </w:r>
    </w:p>
    <w:p w14:paraId="32138328" w14:textId="77777777" w:rsidR="00627712" w:rsidRDefault="00627712" w:rsidP="003F729F">
      <w:pPr>
        <w:spacing w:line="360" w:lineRule="auto"/>
        <w:jc w:val="center"/>
        <w:rPr>
          <w:rFonts w:ascii="Arial" w:hAnsi="Arial" w:cs="Arial"/>
          <w:sz w:val="24"/>
          <w:szCs w:val="24"/>
        </w:rPr>
        <w:sectPr w:rsidR="00627712" w:rsidSect="005208FC">
          <w:footerReference w:type="default" r:id="rId8"/>
          <w:footerReference w:type="first" r:id="rId9"/>
          <w:pgSz w:w="12240" w:h="15840" w:code="1"/>
          <w:pgMar w:top="1440" w:right="1440" w:bottom="1440" w:left="1440" w:header="720" w:footer="720" w:gutter="0"/>
          <w:pgNumType w:start="1"/>
          <w:cols w:space="720"/>
          <w:titlePg/>
          <w:docGrid w:linePitch="360"/>
        </w:sectPr>
      </w:pPr>
    </w:p>
    <w:p w14:paraId="1F1F7A9B" w14:textId="683F11FB" w:rsidR="002859E5" w:rsidRDefault="005208FC" w:rsidP="002859E5">
      <w:pPr>
        <w:spacing w:line="360" w:lineRule="auto"/>
        <w:jc w:val="center"/>
        <w:rPr>
          <w:rFonts w:ascii="Arial" w:hAnsi="Arial" w:cs="Arial"/>
          <w:sz w:val="24"/>
          <w:szCs w:val="24"/>
        </w:rPr>
      </w:pPr>
      <w:r>
        <w:rPr>
          <w:rFonts w:ascii="Arial" w:hAnsi="Arial" w:cs="Arial"/>
          <w:sz w:val="24"/>
          <w:szCs w:val="24"/>
        </w:rPr>
        <w:lastRenderedPageBreak/>
        <w:t>FACILITIES MANAGEMENT</w:t>
      </w:r>
    </w:p>
    <w:p w14:paraId="0DBBAE24" w14:textId="77777777" w:rsidR="007648C5" w:rsidRPr="007D3C7E" w:rsidRDefault="007648C5" w:rsidP="007648C5">
      <w:pPr>
        <w:spacing w:line="360" w:lineRule="auto"/>
        <w:jc w:val="center"/>
        <w:rPr>
          <w:rFonts w:ascii="Arial" w:hAnsi="Arial" w:cs="Arial"/>
          <w:sz w:val="24"/>
          <w:szCs w:val="24"/>
        </w:rPr>
      </w:pPr>
      <w:r>
        <w:rPr>
          <w:rFonts w:ascii="Arial" w:hAnsi="Arial" w:cs="Arial"/>
          <w:sz w:val="24"/>
          <w:szCs w:val="24"/>
        </w:rPr>
        <w:t>CUSTOMER RELATIONS</w:t>
      </w:r>
    </w:p>
    <w:p w14:paraId="741453F2" w14:textId="473872AD" w:rsidR="007648C5" w:rsidRPr="007D3C7E" w:rsidRDefault="007648C5" w:rsidP="007648C5">
      <w:pPr>
        <w:tabs>
          <w:tab w:val="center" w:pos="4680"/>
        </w:tabs>
        <w:spacing w:line="360" w:lineRule="auto"/>
        <w:jc w:val="center"/>
        <w:rPr>
          <w:rFonts w:ascii="Arial" w:hAnsi="Arial" w:cs="Arial"/>
          <w:sz w:val="24"/>
          <w:szCs w:val="24"/>
        </w:rPr>
      </w:pPr>
      <w:r w:rsidRPr="007D3C7E">
        <w:rPr>
          <w:rFonts w:ascii="Arial" w:hAnsi="Arial" w:cs="Arial"/>
          <w:sz w:val="24"/>
          <w:szCs w:val="24"/>
        </w:rPr>
        <w:t>AUDIT REPORT #</w:t>
      </w:r>
      <w:r>
        <w:rPr>
          <w:rFonts w:ascii="Arial" w:hAnsi="Arial" w:cs="Arial"/>
          <w:sz w:val="24"/>
          <w:szCs w:val="24"/>
        </w:rPr>
        <w:t>19-2001</w:t>
      </w:r>
    </w:p>
    <w:p w14:paraId="2C36C5D4" w14:textId="77777777" w:rsidR="00F11C58" w:rsidRPr="005208FC" w:rsidRDefault="00F11C58" w:rsidP="005208FC">
      <w:pPr>
        <w:pStyle w:val="BodyText"/>
        <w:jc w:val="both"/>
        <w:rPr>
          <w:rFonts w:cs="Arial"/>
          <w:szCs w:val="24"/>
        </w:rPr>
      </w:pPr>
    </w:p>
    <w:p w14:paraId="4C501661" w14:textId="77777777" w:rsidR="00B60A34" w:rsidRPr="005208FC" w:rsidRDefault="00B60A34" w:rsidP="005208FC">
      <w:pPr>
        <w:pStyle w:val="Heading1"/>
      </w:pPr>
      <w:r w:rsidRPr="005208FC">
        <w:t>Background</w:t>
      </w:r>
    </w:p>
    <w:p w14:paraId="4ACD162B" w14:textId="77777777" w:rsidR="005208FC" w:rsidRPr="005208FC" w:rsidRDefault="005208FC" w:rsidP="005208FC">
      <w:pPr>
        <w:spacing w:line="360" w:lineRule="auto"/>
        <w:jc w:val="both"/>
        <w:rPr>
          <w:rFonts w:ascii="Arial" w:hAnsi="Arial" w:cs="Arial"/>
          <w:sz w:val="24"/>
          <w:szCs w:val="24"/>
        </w:rPr>
      </w:pPr>
    </w:p>
    <w:p w14:paraId="37776234" w14:textId="4B3BA8F2" w:rsidR="00B60A34" w:rsidRPr="005208FC" w:rsidRDefault="003F729F" w:rsidP="005208FC">
      <w:pPr>
        <w:spacing w:line="360" w:lineRule="auto"/>
        <w:jc w:val="both"/>
        <w:rPr>
          <w:rFonts w:ascii="Arial" w:hAnsi="Arial" w:cs="Arial"/>
          <w:sz w:val="24"/>
          <w:szCs w:val="24"/>
        </w:rPr>
      </w:pPr>
      <w:r w:rsidRPr="005208FC">
        <w:rPr>
          <w:rFonts w:ascii="Arial" w:hAnsi="Arial" w:cs="Arial"/>
          <w:sz w:val="24"/>
          <w:szCs w:val="24"/>
        </w:rPr>
        <w:t>In accordance with the</w:t>
      </w:r>
      <w:r w:rsidR="00FE5690" w:rsidRPr="005208FC">
        <w:rPr>
          <w:rFonts w:ascii="Arial" w:hAnsi="Arial" w:cs="Arial"/>
          <w:sz w:val="24"/>
          <w:szCs w:val="24"/>
        </w:rPr>
        <w:t xml:space="preserve"> </w:t>
      </w:r>
      <w:r w:rsidR="003E2CD7" w:rsidRPr="005208FC">
        <w:rPr>
          <w:rFonts w:ascii="Arial" w:hAnsi="Arial" w:cs="Arial"/>
          <w:sz w:val="24"/>
          <w:szCs w:val="24"/>
        </w:rPr>
        <w:t xml:space="preserve">UCLA </w:t>
      </w:r>
      <w:r w:rsidR="00B3469D" w:rsidRPr="005208FC">
        <w:rPr>
          <w:rFonts w:ascii="Arial" w:hAnsi="Arial" w:cs="Arial"/>
          <w:sz w:val="24"/>
          <w:szCs w:val="24"/>
        </w:rPr>
        <w:t>Administration fiscal year 201</w:t>
      </w:r>
      <w:r w:rsidR="007648C5" w:rsidRPr="005208FC">
        <w:rPr>
          <w:rFonts w:ascii="Arial" w:hAnsi="Arial" w:cs="Arial"/>
          <w:sz w:val="24"/>
          <w:szCs w:val="24"/>
        </w:rPr>
        <w:t>8</w:t>
      </w:r>
      <w:r w:rsidR="002859E5" w:rsidRPr="005208FC">
        <w:rPr>
          <w:rFonts w:ascii="Arial" w:hAnsi="Arial" w:cs="Arial"/>
          <w:sz w:val="24"/>
          <w:szCs w:val="24"/>
        </w:rPr>
        <w:t>-1</w:t>
      </w:r>
      <w:r w:rsidR="007648C5" w:rsidRPr="005208FC">
        <w:rPr>
          <w:rFonts w:ascii="Arial" w:hAnsi="Arial" w:cs="Arial"/>
          <w:sz w:val="24"/>
          <w:szCs w:val="24"/>
        </w:rPr>
        <w:t>9</w:t>
      </w:r>
      <w:r w:rsidRPr="005208FC">
        <w:rPr>
          <w:rFonts w:ascii="Arial" w:hAnsi="Arial" w:cs="Arial"/>
          <w:sz w:val="24"/>
          <w:szCs w:val="24"/>
        </w:rPr>
        <w:t xml:space="preserve"> audit plan, Audit &amp; Advisory Services (A&amp;AS) conducted </w:t>
      </w:r>
      <w:r w:rsidR="006B4E9C" w:rsidRPr="005208FC">
        <w:rPr>
          <w:rFonts w:ascii="Arial" w:hAnsi="Arial" w:cs="Arial"/>
          <w:sz w:val="24"/>
          <w:szCs w:val="24"/>
        </w:rPr>
        <w:t>a review of</w:t>
      </w:r>
      <w:r w:rsidR="00FF2A99" w:rsidRPr="005208FC">
        <w:rPr>
          <w:rFonts w:ascii="Arial" w:hAnsi="Arial" w:cs="Arial"/>
          <w:sz w:val="24"/>
          <w:szCs w:val="24"/>
        </w:rPr>
        <w:t xml:space="preserve"> </w:t>
      </w:r>
      <w:r w:rsidR="00455172" w:rsidRPr="005208FC">
        <w:rPr>
          <w:rFonts w:ascii="Arial" w:hAnsi="Arial" w:cs="Arial"/>
          <w:sz w:val="24"/>
          <w:szCs w:val="24"/>
        </w:rPr>
        <w:t xml:space="preserve">business practices </w:t>
      </w:r>
      <w:r w:rsidR="00496F65" w:rsidRPr="005208FC">
        <w:rPr>
          <w:rFonts w:ascii="Arial" w:hAnsi="Arial" w:cs="Arial"/>
          <w:sz w:val="24"/>
          <w:szCs w:val="24"/>
        </w:rPr>
        <w:t xml:space="preserve">for processing work orders </w:t>
      </w:r>
      <w:r w:rsidR="00455172" w:rsidRPr="005208FC">
        <w:rPr>
          <w:rFonts w:ascii="Arial" w:hAnsi="Arial" w:cs="Arial"/>
          <w:sz w:val="24"/>
          <w:szCs w:val="24"/>
        </w:rPr>
        <w:t xml:space="preserve">and operating procedures </w:t>
      </w:r>
      <w:r w:rsidR="00275D01" w:rsidRPr="005208FC">
        <w:rPr>
          <w:rFonts w:ascii="Arial" w:hAnsi="Arial" w:cs="Arial"/>
          <w:sz w:val="24"/>
          <w:szCs w:val="24"/>
        </w:rPr>
        <w:t xml:space="preserve">associated with </w:t>
      </w:r>
      <w:r w:rsidR="00046010" w:rsidRPr="005208FC">
        <w:rPr>
          <w:rFonts w:ascii="Arial" w:hAnsi="Arial" w:cs="Arial"/>
          <w:sz w:val="24"/>
          <w:szCs w:val="24"/>
        </w:rPr>
        <w:t xml:space="preserve">the </w:t>
      </w:r>
      <w:r w:rsidR="007648C5" w:rsidRPr="005208FC">
        <w:rPr>
          <w:rFonts w:ascii="Arial" w:hAnsi="Arial" w:cs="Arial"/>
          <w:sz w:val="24"/>
          <w:szCs w:val="24"/>
        </w:rPr>
        <w:t>Troubl</w:t>
      </w:r>
      <w:r w:rsidR="00046010" w:rsidRPr="005208FC">
        <w:rPr>
          <w:rFonts w:ascii="Arial" w:hAnsi="Arial" w:cs="Arial"/>
          <w:sz w:val="24"/>
          <w:szCs w:val="24"/>
        </w:rPr>
        <w:t>e</w:t>
      </w:r>
      <w:r w:rsidR="007648C5" w:rsidRPr="005208FC">
        <w:rPr>
          <w:rFonts w:ascii="Arial" w:hAnsi="Arial" w:cs="Arial"/>
          <w:sz w:val="24"/>
          <w:szCs w:val="24"/>
        </w:rPr>
        <w:t xml:space="preserve"> Call</w:t>
      </w:r>
      <w:r w:rsidR="00046010" w:rsidRPr="005208FC">
        <w:rPr>
          <w:rFonts w:ascii="Arial" w:hAnsi="Arial" w:cs="Arial"/>
          <w:sz w:val="24"/>
          <w:szCs w:val="24"/>
        </w:rPr>
        <w:t xml:space="preserve"> </w:t>
      </w:r>
      <w:r w:rsidR="002119DD" w:rsidRPr="005208FC">
        <w:rPr>
          <w:rFonts w:ascii="Arial" w:hAnsi="Arial" w:cs="Arial"/>
          <w:sz w:val="24"/>
          <w:szCs w:val="24"/>
        </w:rPr>
        <w:t xml:space="preserve">Center </w:t>
      </w:r>
      <w:r w:rsidR="00275D01" w:rsidRPr="005208FC">
        <w:rPr>
          <w:rFonts w:ascii="Arial" w:hAnsi="Arial" w:cs="Arial"/>
          <w:sz w:val="24"/>
          <w:szCs w:val="24"/>
        </w:rPr>
        <w:t xml:space="preserve">and Customer Service unit </w:t>
      </w:r>
      <w:r w:rsidR="00046010" w:rsidRPr="005208FC">
        <w:rPr>
          <w:rFonts w:ascii="Arial" w:hAnsi="Arial" w:cs="Arial"/>
          <w:sz w:val="24"/>
          <w:szCs w:val="24"/>
        </w:rPr>
        <w:t>within the Facilities Management (FM) department.</w:t>
      </w:r>
      <w:r w:rsidR="00631918" w:rsidRPr="005208FC">
        <w:rPr>
          <w:rFonts w:ascii="Arial" w:hAnsi="Arial" w:cs="Arial"/>
          <w:sz w:val="24"/>
          <w:szCs w:val="24"/>
        </w:rPr>
        <w:t xml:space="preserve">  The </w:t>
      </w:r>
      <w:r w:rsidR="007648C5" w:rsidRPr="005208FC">
        <w:rPr>
          <w:rFonts w:ascii="Arial" w:hAnsi="Arial" w:cs="Arial"/>
          <w:sz w:val="24"/>
          <w:szCs w:val="24"/>
        </w:rPr>
        <w:t>T</w:t>
      </w:r>
      <w:r w:rsidR="00B04669" w:rsidRPr="005208FC">
        <w:rPr>
          <w:rFonts w:ascii="Arial" w:hAnsi="Arial" w:cs="Arial"/>
          <w:sz w:val="24"/>
          <w:szCs w:val="24"/>
        </w:rPr>
        <w:t xml:space="preserve">rouble </w:t>
      </w:r>
      <w:r w:rsidR="00A270AE" w:rsidRPr="005208FC">
        <w:rPr>
          <w:rFonts w:ascii="Arial" w:hAnsi="Arial" w:cs="Arial"/>
          <w:sz w:val="24"/>
          <w:szCs w:val="24"/>
        </w:rPr>
        <w:t>C</w:t>
      </w:r>
      <w:r w:rsidR="00B04669" w:rsidRPr="005208FC">
        <w:rPr>
          <w:rFonts w:ascii="Arial" w:hAnsi="Arial" w:cs="Arial"/>
          <w:sz w:val="24"/>
          <w:szCs w:val="24"/>
        </w:rPr>
        <w:t>all</w:t>
      </w:r>
      <w:r w:rsidR="007648C5" w:rsidRPr="005208FC">
        <w:rPr>
          <w:rFonts w:ascii="Arial" w:hAnsi="Arial" w:cs="Arial"/>
          <w:sz w:val="24"/>
          <w:szCs w:val="24"/>
        </w:rPr>
        <w:t xml:space="preserve"> </w:t>
      </w:r>
      <w:r w:rsidR="002119DD" w:rsidRPr="005208FC">
        <w:rPr>
          <w:rFonts w:ascii="Arial" w:hAnsi="Arial" w:cs="Arial"/>
          <w:sz w:val="24"/>
          <w:szCs w:val="24"/>
        </w:rPr>
        <w:t xml:space="preserve">Center </w:t>
      </w:r>
      <w:r w:rsidR="00B04669" w:rsidRPr="005208FC">
        <w:rPr>
          <w:rFonts w:ascii="Arial" w:hAnsi="Arial" w:cs="Arial"/>
          <w:sz w:val="24"/>
          <w:szCs w:val="24"/>
        </w:rPr>
        <w:t>and Customer Service unit are</w:t>
      </w:r>
      <w:r w:rsidR="00631918" w:rsidRPr="005208FC">
        <w:rPr>
          <w:rFonts w:ascii="Arial" w:hAnsi="Arial" w:cs="Arial"/>
          <w:sz w:val="24"/>
          <w:szCs w:val="24"/>
        </w:rPr>
        <w:t xml:space="preserve"> </w:t>
      </w:r>
      <w:r w:rsidR="00400647" w:rsidRPr="005208FC">
        <w:rPr>
          <w:rFonts w:ascii="Arial" w:hAnsi="Arial" w:cs="Arial"/>
          <w:sz w:val="24"/>
          <w:szCs w:val="24"/>
        </w:rPr>
        <w:t xml:space="preserve">both </w:t>
      </w:r>
      <w:r w:rsidR="00631918" w:rsidRPr="005208FC">
        <w:rPr>
          <w:rFonts w:ascii="Arial" w:hAnsi="Arial" w:cs="Arial"/>
          <w:sz w:val="24"/>
          <w:szCs w:val="24"/>
        </w:rPr>
        <w:t>part of the Customer Relations cost center with</w:t>
      </w:r>
      <w:r w:rsidR="00D56D85" w:rsidRPr="005208FC">
        <w:rPr>
          <w:rFonts w:ascii="Arial" w:hAnsi="Arial" w:cs="Arial"/>
          <w:sz w:val="24"/>
          <w:szCs w:val="24"/>
        </w:rPr>
        <w:t>in</w:t>
      </w:r>
      <w:r w:rsidR="00590322" w:rsidRPr="005208FC">
        <w:rPr>
          <w:rFonts w:ascii="Arial" w:hAnsi="Arial" w:cs="Arial"/>
          <w:sz w:val="24"/>
          <w:szCs w:val="24"/>
        </w:rPr>
        <w:t xml:space="preserve"> FM.</w:t>
      </w:r>
    </w:p>
    <w:p w14:paraId="14F23E70" w14:textId="77777777" w:rsidR="007309A8" w:rsidRDefault="007309A8" w:rsidP="005208FC">
      <w:pPr>
        <w:pStyle w:val="BodyText"/>
        <w:jc w:val="both"/>
        <w:rPr>
          <w:rFonts w:cs="Arial"/>
          <w:szCs w:val="24"/>
        </w:rPr>
      </w:pPr>
    </w:p>
    <w:p w14:paraId="0FEBCDAE" w14:textId="71DB83C7" w:rsidR="00046010" w:rsidRPr="005208FC" w:rsidRDefault="00046010" w:rsidP="005208FC">
      <w:pPr>
        <w:pStyle w:val="BodyText"/>
        <w:jc w:val="both"/>
        <w:rPr>
          <w:rFonts w:cs="Arial"/>
          <w:szCs w:val="24"/>
        </w:rPr>
      </w:pPr>
      <w:r w:rsidRPr="005208FC">
        <w:rPr>
          <w:rFonts w:cs="Arial"/>
          <w:szCs w:val="24"/>
        </w:rPr>
        <w:t xml:space="preserve">FM department personnel support UCLA’s mission by providing a variety of services to maintain and enhance buildings, grounds, and the physical infrastructure of the University.  Work orders are the fundamental documents that are generated by FM to initialize, assign, and track the various categories of projects that are performed by its departmental units. </w:t>
      </w:r>
    </w:p>
    <w:p w14:paraId="643E4468" w14:textId="77777777" w:rsidR="00046010" w:rsidRPr="005208FC" w:rsidRDefault="00046010" w:rsidP="005208FC">
      <w:pPr>
        <w:pStyle w:val="BodyText"/>
        <w:jc w:val="both"/>
        <w:rPr>
          <w:rFonts w:cs="Arial"/>
          <w:szCs w:val="24"/>
        </w:rPr>
      </w:pPr>
    </w:p>
    <w:p w14:paraId="43D32C76" w14:textId="396AEB1A" w:rsidR="00046010" w:rsidRPr="005208FC" w:rsidRDefault="00046010" w:rsidP="005208FC">
      <w:pPr>
        <w:pStyle w:val="BodyText"/>
        <w:jc w:val="both"/>
        <w:rPr>
          <w:rFonts w:cs="Arial"/>
          <w:szCs w:val="24"/>
        </w:rPr>
      </w:pPr>
      <w:r w:rsidRPr="005208FC">
        <w:rPr>
          <w:rFonts w:cs="Arial"/>
          <w:szCs w:val="24"/>
        </w:rPr>
        <w:t xml:space="preserve">Work orders are created and posted into </w:t>
      </w:r>
      <w:r w:rsidR="00811964" w:rsidRPr="005208FC">
        <w:rPr>
          <w:rFonts w:cs="Arial"/>
          <w:szCs w:val="24"/>
        </w:rPr>
        <w:t>the department’s</w:t>
      </w:r>
      <w:r w:rsidRPr="005208FC">
        <w:rPr>
          <w:rFonts w:cs="Arial"/>
          <w:szCs w:val="24"/>
        </w:rPr>
        <w:t xml:space="preserve"> MAXIMO system and carry a unique seven-digit numeric bar code that allow</w:t>
      </w:r>
      <w:r w:rsidR="00744CA9" w:rsidRPr="005208FC">
        <w:rPr>
          <w:rFonts w:cs="Arial"/>
          <w:szCs w:val="24"/>
        </w:rPr>
        <w:t>s</w:t>
      </w:r>
      <w:r w:rsidRPr="005208FC">
        <w:rPr>
          <w:rFonts w:cs="Arial"/>
          <w:szCs w:val="24"/>
        </w:rPr>
        <w:t xml:space="preserve"> labor and materials costs to be accumulated and then associated </w:t>
      </w:r>
      <w:r w:rsidR="00744CA9" w:rsidRPr="005208FC">
        <w:rPr>
          <w:rFonts w:cs="Arial"/>
          <w:szCs w:val="24"/>
        </w:rPr>
        <w:t>with</w:t>
      </w:r>
      <w:r w:rsidRPr="005208FC">
        <w:rPr>
          <w:rFonts w:cs="Arial"/>
          <w:szCs w:val="24"/>
        </w:rPr>
        <w:t xml:space="preserve"> a particular job number.  Each job has a specific alphanumeric number that links a work order and its associated expenses with the University’s General Ledger.  Any job can have one or multiple work orders associated with it, depending on the complexity of the project. </w:t>
      </w:r>
    </w:p>
    <w:p w14:paraId="175D8D2D" w14:textId="77777777" w:rsidR="00046010" w:rsidRPr="005208FC" w:rsidRDefault="00046010" w:rsidP="005208FC">
      <w:pPr>
        <w:pStyle w:val="BodyText"/>
        <w:jc w:val="both"/>
        <w:rPr>
          <w:rFonts w:cs="Arial"/>
          <w:szCs w:val="24"/>
        </w:rPr>
      </w:pPr>
      <w:r w:rsidRPr="005208FC">
        <w:rPr>
          <w:rFonts w:cs="Arial"/>
          <w:szCs w:val="24"/>
        </w:rPr>
        <w:t xml:space="preserve"> </w:t>
      </w:r>
    </w:p>
    <w:p w14:paraId="261DF8A7" w14:textId="6781954F" w:rsidR="00046010" w:rsidRPr="005208FC" w:rsidRDefault="00046010" w:rsidP="005208FC">
      <w:pPr>
        <w:pStyle w:val="BodyText"/>
        <w:jc w:val="both"/>
        <w:rPr>
          <w:rFonts w:cs="Arial"/>
          <w:szCs w:val="24"/>
        </w:rPr>
      </w:pPr>
      <w:r w:rsidRPr="005208FC">
        <w:rPr>
          <w:rFonts w:cs="Arial"/>
          <w:szCs w:val="24"/>
        </w:rPr>
        <w:t xml:space="preserve">FM Customer Relations is comprised of the </w:t>
      </w:r>
      <w:r w:rsidR="00456798" w:rsidRPr="005208FC">
        <w:rPr>
          <w:rFonts w:cs="Arial"/>
          <w:szCs w:val="24"/>
        </w:rPr>
        <w:t>Trouble Call</w:t>
      </w:r>
      <w:r w:rsidR="002119DD" w:rsidRPr="005208FC">
        <w:rPr>
          <w:rFonts w:cs="Arial"/>
          <w:szCs w:val="24"/>
        </w:rPr>
        <w:t xml:space="preserve"> </w:t>
      </w:r>
      <w:r w:rsidRPr="005208FC">
        <w:rPr>
          <w:rFonts w:cs="Arial"/>
          <w:szCs w:val="24"/>
        </w:rPr>
        <w:t>and Customer Service units.  State</w:t>
      </w:r>
      <w:r w:rsidR="001E0B69" w:rsidRPr="005208FC">
        <w:rPr>
          <w:rFonts w:cs="Arial"/>
          <w:szCs w:val="24"/>
        </w:rPr>
        <w:t>-</w:t>
      </w:r>
      <w:r w:rsidRPr="005208FC">
        <w:rPr>
          <w:rFonts w:cs="Arial"/>
          <w:szCs w:val="24"/>
        </w:rPr>
        <w:t>funded work order requests are handled by T</w:t>
      </w:r>
      <w:r w:rsidR="001E0B69" w:rsidRPr="005208FC">
        <w:rPr>
          <w:rFonts w:cs="Arial"/>
          <w:szCs w:val="24"/>
        </w:rPr>
        <w:t xml:space="preserve">rouble </w:t>
      </w:r>
      <w:r w:rsidRPr="005208FC">
        <w:rPr>
          <w:rFonts w:cs="Arial"/>
          <w:szCs w:val="24"/>
        </w:rPr>
        <w:t>C</w:t>
      </w:r>
      <w:r w:rsidR="001E0B69" w:rsidRPr="005208FC">
        <w:rPr>
          <w:rFonts w:cs="Arial"/>
          <w:szCs w:val="24"/>
        </w:rPr>
        <w:t>all</w:t>
      </w:r>
      <w:r w:rsidRPr="005208FC">
        <w:rPr>
          <w:rFonts w:cs="Arial"/>
          <w:szCs w:val="24"/>
        </w:rPr>
        <w:t xml:space="preserve"> personnel, while customer</w:t>
      </w:r>
      <w:r w:rsidR="001E0B69" w:rsidRPr="005208FC">
        <w:rPr>
          <w:rFonts w:cs="Arial"/>
          <w:szCs w:val="24"/>
        </w:rPr>
        <w:t>-</w:t>
      </w:r>
      <w:r w:rsidRPr="005208FC">
        <w:rPr>
          <w:rFonts w:cs="Arial"/>
          <w:szCs w:val="24"/>
        </w:rPr>
        <w:t xml:space="preserve">funded Facilities Service Requests (FSRs) are handled by Customer Service staff.  Additional </w:t>
      </w:r>
      <w:r w:rsidR="002119DD" w:rsidRPr="005208FC">
        <w:rPr>
          <w:rFonts w:cs="Arial"/>
          <w:szCs w:val="24"/>
        </w:rPr>
        <w:t>services performed by T</w:t>
      </w:r>
      <w:r w:rsidR="001E0B69" w:rsidRPr="005208FC">
        <w:rPr>
          <w:rFonts w:cs="Arial"/>
          <w:szCs w:val="24"/>
        </w:rPr>
        <w:t xml:space="preserve">rouble </w:t>
      </w:r>
      <w:r w:rsidR="002119DD" w:rsidRPr="005208FC">
        <w:rPr>
          <w:rFonts w:cs="Arial"/>
          <w:szCs w:val="24"/>
        </w:rPr>
        <w:t>C</w:t>
      </w:r>
      <w:r w:rsidR="001E0B69" w:rsidRPr="005208FC">
        <w:rPr>
          <w:rFonts w:cs="Arial"/>
          <w:szCs w:val="24"/>
        </w:rPr>
        <w:t>all staff</w:t>
      </w:r>
      <w:r w:rsidR="002119DD" w:rsidRPr="005208FC">
        <w:rPr>
          <w:rFonts w:cs="Arial"/>
          <w:szCs w:val="24"/>
        </w:rPr>
        <w:t xml:space="preserve"> include </w:t>
      </w:r>
      <w:r w:rsidR="007D6AE2" w:rsidRPr="005208FC">
        <w:rPr>
          <w:rFonts w:cs="Arial"/>
          <w:szCs w:val="24"/>
        </w:rPr>
        <w:t xml:space="preserve">creating work orders in response to </w:t>
      </w:r>
      <w:r w:rsidR="002119DD" w:rsidRPr="005208FC">
        <w:rPr>
          <w:rFonts w:cs="Arial"/>
          <w:szCs w:val="24"/>
        </w:rPr>
        <w:t>emergenc</w:t>
      </w:r>
      <w:r w:rsidR="007D6AE2" w:rsidRPr="005208FC">
        <w:rPr>
          <w:rFonts w:cs="Arial"/>
          <w:szCs w:val="24"/>
        </w:rPr>
        <w:t>ies and alarms</w:t>
      </w:r>
      <w:r w:rsidR="00377D6D" w:rsidRPr="005208FC">
        <w:rPr>
          <w:rFonts w:cs="Arial"/>
          <w:szCs w:val="24"/>
        </w:rPr>
        <w:t xml:space="preserve">, </w:t>
      </w:r>
      <w:r w:rsidR="007D6AE2" w:rsidRPr="005208FC">
        <w:rPr>
          <w:rFonts w:cs="Arial"/>
          <w:szCs w:val="24"/>
        </w:rPr>
        <w:t xml:space="preserve"> </w:t>
      </w:r>
      <w:r w:rsidR="00377D6D" w:rsidRPr="005208FC">
        <w:rPr>
          <w:rFonts w:cs="Arial"/>
          <w:szCs w:val="24"/>
        </w:rPr>
        <w:t xml:space="preserve">distributing </w:t>
      </w:r>
      <w:r w:rsidR="00206C8D" w:rsidRPr="005208FC">
        <w:rPr>
          <w:rFonts w:cs="Arial"/>
          <w:szCs w:val="24"/>
        </w:rPr>
        <w:t>utility</w:t>
      </w:r>
      <w:r w:rsidR="005B3BA6" w:rsidRPr="005208FC">
        <w:rPr>
          <w:rFonts w:cs="Arial"/>
          <w:szCs w:val="24"/>
        </w:rPr>
        <w:t xml:space="preserve"> </w:t>
      </w:r>
      <w:r w:rsidR="00377D6D" w:rsidRPr="005208FC">
        <w:rPr>
          <w:rFonts w:cs="Arial"/>
          <w:szCs w:val="24"/>
        </w:rPr>
        <w:t xml:space="preserve">outage notifications, and issuing keys to employees who may need access to various </w:t>
      </w:r>
      <w:r w:rsidR="00B44B0B" w:rsidRPr="005208FC">
        <w:rPr>
          <w:rFonts w:cs="Arial"/>
          <w:szCs w:val="24"/>
        </w:rPr>
        <w:t>campus locations.</w:t>
      </w:r>
    </w:p>
    <w:p w14:paraId="66D8E9AB" w14:textId="77777777" w:rsidR="00046010" w:rsidRPr="005208FC" w:rsidRDefault="00046010" w:rsidP="005208FC">
      <w:pPr>
        <w:pStyle w:val="BodyText"/>
        <w:jc w:val="both"/>
        <w:rPr>
          <w:rFonts w:cs="Arial"/>
          <w:szCs w:val="24"/>
        </w:rPr>
      </w:pPr>
    </w:p>
    <w:p w14:paraId="0F7F3BD6" w14:textId="3C08FDFD" w:rsidR="00046010" w:rsidRPr="005208FC" w:rsidRDefault="00046010" w:rsidP="005208FC">
      <w:pPr>
        <w:pStyle w:val="BodyText"/>
        <w:jc w:val="both"/>
        <w:rPr>
          <w:rFonts w:cs="Arial"/>
          <w:szCs w:val="24"/>
        </w:rPr>
      </w:pPr>
      <w:r w:rsidRPr="005208FC">
        <w:rPr>
          <w:rFonts w:cs="Arial"/>
          <w:szCs w:val="24"/>
        </w:rPr>
        <w:lastRenderedPageBreak/>
        <w:t xml:space="preserve">The </w:t>
      </w:r>
      <w:r w:rsidR="00EA30EA" w:rsidRPr="005208FC">
        <w:rPr>
          <w:rFonts w:cs="Arial"/>
          <w:szCs w:val="24"/>
        </w:rPr>
        <w:t>T</w:t>
      </w:r>
      <w:r w:rsidR="00B00D0C" w:rsidRPr="005208FC">
        <w:rPr>
          <w:rFonts w:cs="Arial"/>
          <w:szCs w:val="24"/>
        </w:rPr>
        <w:t xml:space="preserve">rouble </w:t>
      </w:r>
      <w:r w:rsidR="00EA30EA" w:rsidRPr="005208FC">
        <w:rPr>
          <w:rFonts w:cs="Arial"/>
          <w:szCs w:val="24"/>
        </w:rPr>
        <w:t>C</w:t>
      </w:r>
      <w:r w:rsidR="00B00D0C" w:rsidRPr="005208FC">
        <w:rPr>
          <w:rFonts w:cs="Arial"/>
          <w:szCs w:val="24"/>
        </w:rPr>
        <w:t>all</w:t>
      </w:r>
      <w:r w:rsidR="00EA30EA" w:rsidRPr="005208FC">
        <w:rPr>
          <w:rFonts w:cs="Arial"/>
          <w:szCs w:val="24"/>
        </w:rPr>
        <w:t xml:space="preserve"> unit</w:t>
      </w:r>
      <w:r w:rsidRPr="005208FC">
        <w:rPr>
          <w:rFonts w:cs="Arial"/>
          <w:szCs w:val="24"/>
        </w:rPr>
        <w:t xml:space="preserve"> is headed by the Customer Relations Manager and is staffed with </w:t>
      </w:r>
      <w:r w:rsidR="00B25F15" w:rsidRPr="005208FC">
        <w:rPr>
          <w:rFonts w:cs="Arial"/>
          <w:szCs w:val="24"/>
        </w:rPr>
        <w:t xml:space="preserve">eight dispatchers.  </w:t>
      </w:r>
      <w:r w:rsidRPr="005208FC">
        <w:rPr>
          <w:rFonts w:cs="Arial"/>
          <w:szCs w:val="24"/>
        </w:rPr>
        <w:t>During fiscal year 201</w:t>
      </w:r>
      <w:r w:rsidR="00EA30EA" w:rsidRPr="005208FC">
        <w:rPr>
          <w:rFonts w:cs="Arial"/>
          <w:szCs w:val="24"/>
        </w:rPr>
        <w:t>7</w:t>
      </w:r>
      <w:r w:rsidRPr="005208FC">
        <w:rPr>
          <w:rFonts w:cs="Arial"/>
          <w:szCs w:val="24"/>
        </w:rPr>
        <w:t>-1</w:t>
      </w:r>
      <w:r w:rsidR="00EA30EA" w:rsidRPr="005208FC">
        <w:rPr>
          <w:rFonts w:cs="Arial"/>
          <w:szCs w:val="24"/>
        </w:rPr>
        <w:t>8</w:t>
      </w:r>
      <w:r w:rsidRPr="005208FC">
        <w:rPr>
          <w:rFonts w:cs="Arial"/>
          <w:szCs w:val="24"/>
        </w:rPr>
        <w:t xml:space="preserve">, the unit </w:t>
      </w:r>
      <w:r w:rsidR="006B6145" w:rsidRPr="005208FC">
        <w:rPr>
          <w:rFonts w:cs="Arial"/>
          <w:szCs w:val="24"/>
        </w:rPr>
        <w:t>managed</w:t>
      </w:r>
      <w:r w:rsidRPr="005208FC">
        <w:rPr>
          <w:rFonts w:cs="Arial"/>
          <w:szCs w:val="24"/>
        </w:rPr>
        <w:t xml:space="preserve"> </w:t>
      </w:r>
      <w:r w:rsidR="00B25F15" w:rsidRPr="005208FC">
        <w:rPr>
          <w:rFonts w:cs="Arial"/>
          <w:szCs w:val="24"/>
        </w:rPr>
        <w:t>40,091</w:t>
      </w:r>
      <w:r w:rsidRPr="005208FC">
        <w:rPr>
          <w:rFonts w:cs="Arial"/>
          <w:szCs w:val="24"/>
        </w:rPr>
        <w:t xml:space="preserve"> work orders</w:t>
      </w:r>
      <w:r w:rsidR="008B66A6" w:rsidRPr="005208FC">
        <w:rPr>
          <w:rFonts w:cs="Arial"/>
          <w:szCs w:val="24"/>
        </w:rPr>
        <w:t>.</w:t>
      </w:r>
      <w:r w:rsidRPr="005208FC">
        <w:rPr>
          <w:rFonts w:cs="Arial"/>
          <w:strike/>
          <w:szCs w:val="24"/>
        </w:rPr>
        <w:t xml:space="preserve"> </w:t>
      </w:r>
    </w:p>
    <w:p w14:paraId="0D17A07C" w14:textId="77777777" w:rsidR="00046010" w:rsidRPr="005208FC" w:rsidRDefault="00046010" w:rsidP="005208FC">
      <w:pPr>
        <w:pStyle w:val="BodyText"/>
        <w:jc w:val="both"/>
        <w:rPr>
          <w:rFonts w:cs="Arial"/>
          <w:szCs w:val="24"/>
        </w:rPr>
      </w:pPr>
    </w:p>
    <w:p w14:paraId="2ED95418" w14:textId="77777777" w:rsidR="00B60A34" w:rsidRPr="005208FC" w:rsidRDefault="00B60A34" w:rsidP="007309A8">
      <w:pPr>
        <w:spacing w:line="360" w:lineRule="auto"/>
        <w:jc w:val="both"/>
        <w:rPr>
          <w:rFonts w:ascii="Arial" w:hAnsi="Arial" w:cs="Arial"/>
          <w:sz w:val="24"/>
          <w:szCs w:val="24"/>
          <w:u w:val="single"/>
        </w:rPr>
      </w:pPr>
      <w:r w:rsidRPr="005208FC">
        <w:rPr>
          <w:rFonts w:ascii="Arial" w:hAnsi="Arial" w:cs="Arial"/>
          <w:sz w:val="24"/>
          <w:szCs w:val="24"/>
          <w:u w:val="single"/>
        </w:rPr>
        <w:t>Purpose and Scope</w:t>
      </w:r>
    </w:p>
    <w:p w14:paraId="627BE506" w14:textId="77777777" w:rsidR="00B60A34" w:rsidRPr="005208FC" w:rsidRDefault="00B60A34" w:rsidP="007309A8">
      <w:pPr>
        <w:spacing w:line="360" w:lineRule="auto"/>
        <w:jc w:val="both"/>
        <w:rPr>
          <w:rFonts w:ascii="Arial" w:hAnsi="Arial" w:cs="Arial"/>
          <w:sz w:val="24"/>
          <w:szCs w:val="24"/>
        </w:rPr>
      </w:pPr>
    </w:p>
    <w:p w14:paraId="36F2520D" w14:textId="169771F1" w:rsidR="008B5984" w:rsidRPr="005208FC" w:rsidRDefault="004F7A5D" w:rsidP="005208FC">
      <w:pPr>
        <w:spacing w:line="360" w:lineRule="auto"/>
        <w:jc w:val="both"/>
        <w:rPr>
          <w:rFonts w:ascii="Arial" w:hAnsi="Arial" w:cs="Arial"/>
          <w:sz w:val="24"/>
          <w:szCs w:val="24"/>
        </w:rPr>
      </w:pPr>
      <w:r w:rsidRPr="005208FC">
        <w:rPr>
          <w:rFonts w:ascii="Arial" w:hAnsi="Arial" w:cs="Arial"/>
          <w:sz w:val="24"/>
          <w:szCs w:val="24"/>
        </w:rPr>
        <w:t>The primary purpose of the review is to ensure that Customer Relations’ organizational str</w:t>
      </w:r>
      <w:r w:rsidR="001C3271" w:rsidRPr="005208FC">
        <w:rPr>
          <w:rFonts w:ascii="Arial" w:hAnsi="Arial" w:cs="Arial"/>
          <w:sz w:val="24"/>
          <w:szCs w:val="24"/>
        </w:rPr>
        <w:t xml:space="preserve">ucture and controls related to </w:t>
      </w:r>
      <w:r w:rsidR="00432909" w:rsidRPr="005208FC">
        <w:rPr>
          <w:rFonts w:ascii="Arial" w:hAnsi="Arial" w:cs="Arial"/>
          <w:sz w:val="24"/>
          <w:szCs w:val="24"/>
        </w:rPr>
        <w:t>the management of trouble calls and customer service functions</w:t>
      </w:r>
      <w:r w:rsidR="00B44B0B" w:rsidRPr="005208FC">
        <w:rPr>
          <w:rFonts w:ascii="Arial" w:hAnsi="Arial" w:cs="Arial"/>
          <w:sz w:val="24"/>
          <w:szCs w:val="24"/>
        </w:rPr>
        <w:t xml:space="preserve"> </w:t>
      </w:r>
      <w:r w:rsidRPr="005208FC">
        <w:rPr>
          <w:rFonts w:ascii="Arial" w:hAnsi="Arial" w:cs="Arial"/>
          <w:sz w:val="24"/>
          <w:szCs w:val="24"/>
        </w:rPr>
        <w:t>are conducive to accomplishing its business objectives.  Where applicable, compliance with campus and University policies and procedures w</w:t>
      </w:r>
      <w:r w:rsidR="00432909" w:rsidRPr="005208FC">
        <w:rPr>
          <w:rFonts w:ascii="Arial" w:hAnsi="Arial" w:cs="Arial"/>
          <w:sz w:val="24"/>
          <w:szCs w:val="24"/>
        </w:rPr>
        <w:t>ere</w:t>
      </w:r>
      <w:r w:rsidRPr="005208FC">
        <w:rPr>
          <w:rFonts w:ascii="Arial" w:hAnsi="Arial" w:cs="Arial"/>
          <w:sz w:val="24"/>
          <w:szCs w:val="24"/>
        </w:rPr>
        <w:t xml:space="preserve"> also evaluated.</w:t>
      </w:r>
    </w:p>
    <w:p w14:paraId="2AA80387" w14:textId="77777777" w:rsidR="008B5984" w:rsidRPr="005208FC" w:rsidRDefault="008B5984" w:rsidP="005208FC">
      <w:pPr>
        <w:spacing w:line="360" w:lineRule="auto"/>
        <w:jc w:val="both"/>
        <w:rPr>
          <w:rFonts w:ascii="Arial" w:hAnsi="Arial" w:cs="Arial"/>
          <w:sz w:val="24"/>
          <w:szCs w:val="24"/>
        </w:rPr>
      </w:pPr>
    </w:p>
    <w:p w14:paraId="5A174619" w14:textId="0C0F9213" w:rsidR="00361DEF" w:rsidRDefault="00B60A34" w:rsidP="005208FC">
      <w:pPr>
        <w:spacing w:line="360" w:lineRule="auto"/>
        <w:jc w:val="both"/>
        <w:rPr>
          <w:rFonts w:ascii="Arial" w:hAnsi="Arial" w:cs="Arial"/>
          <w:sz w:val="24"/>
          <w:szCs w:val="24"/>
        </w:rPr>
      </w:pPr>
      <w:r w:rsidRPr="005208FC">
        <w:rPr>
          <w:rFonts w:ascii="Arial" w:hAnsi="Arial" w:cs="Arial"/>
          <w:sz w:val="24"/>
          <w:szCs w:val="24"/>
        </w:rPr>
        <w:t xml:space="preserve">The scope of the audit focused on </w:t>
      </w:r>
      <w:r w:rsidR="00624B32" w:rsidRPr="005208FC">
        <w:rPr>
          <w:rFonts w:ascii="Arial" w:hAnsi="Arial" w:cs="Arial"/>
          <w:sz w:val="24"/>
          <w:szCs w:val="24"/>
        </w:rPr>
        <w:t>the following</w:t>
      </w:r>
      <w:r w:rsidR="00631918" w:rsidRPr="005208FC">
        <w:rPr>
          <w:rFonts w:ascii="Arial" w:hAnsi="Arial" w:cs="Arial"/>
          <w:sz w:val="24"/>
          <w:szCs w:val="24"/>
        </w:rPr>
        <w:t xml:space="preserve"> </w:t>
      </w:r>
      <w:r w:rsidR="00111216" w:rsidRPr="005208FC">
        <w:rPr>
          <w:rFonts w:ascii="Arial" w:hAnsi="Arial" w:cs="Arial"/>
          <w:sz w:val="24"/>
          <w:szCs w:val="24"/>
        </w:rPr>
        <w:t xml:space="preserve">Trouble Call </w:t>
      </w:r>
      <w:r w:rsidR="004F7A5D" w:rsidRPr="005208FC">
        <w:rPr>
          <w:rFonts w:ascii="Arial" w:hAnsi="Arial" w:cs="Arial"/>
          <w:sz w:val="24"/>
          <w:szCs w:val="24"/>
        </w:rPr>
        <w:t>C</w:t>
      </w:r>
      <w:r w:rsidR="001C3271" w:rsidRPr="005208FC">
        <w:rPr>
          <w:rFonts w:ascii="Arial" w:hAnsi="Arial" w:cs="Arial"/>
          <w:sz w:val="24"/>
          <w:szCs w:val="24"/>
        </w:rPr>
        <w:t>enter</w:t>
      </w:r>
      <w:r w:rsidR="00624B32" w:rsidRPr="005208FC">
        <w:rPr>
          <w:rFonts w:ascii="Arial" w:hAnsi="Arial" w:cs="Arial"/>
          <w:sz w:val="24"/>
          <w:szCs w:val="24"/>
        </w:rPr>
        <w:t xml:space="preserve"> activities:</w:t>
      </w:r>
    </w:p>
    <w:p w14:paraId="4C63A0CB" w14:textId="77777777" w:rsidR="007309A8" w:rsidRPr="005208FC" w:rsidRDefault="007309A8" w:rsidP="005208FC">
      <w:pPr>
        <w:spacing w:line="360" w:lineRule="auto"/>
        <w:jc w:val="both"/>
        <w:rPr>
          <w:rFonts w:ascii="Arial" w:hAnsi="Arial" w:cs="Arial"/>
          <w:sz w:val="24"/>
          <w:szCs w:val="24"/>
        </w:rPr>
      </w:pPr>
    </w:p>
    <w:p w14:paraId="44F8C7F0" w14:textId="77777777" w:rsidR="004F7A5D" w:rsidRPr="005208FC" w:rsidRDefault="004F7A5D" w:rsidP="005208FC">
      <w:pPr>
        <w:pStyle w:val="ListParagraph"/>
        <w:numPr>
          <w:ilvl w:val="0"/>
          <w:numId w:val="55"/>
        </w:numPr>
        <w:spacing w:after="0" w:line="360" w:lineRule="auto"/>
        <w:ind w:left="540" w:hanging="540"/>
        <w:jc w:val="both"/>
        <w:rPr>
          <w:rFonts w:ascii="Arial" w:hAnsi="Arial" w:cs="Arial"/>
          <w:sz w:val="24"/>
          <w:szCs w:val="24"/>
        </w:rPr>
      </w:pPr>
      <w:r w:rsidRPr="005208FC">
        <w:rPr>
          <w:rFonts w:ascii="Arial" w:hAnsi="Arial" w:cs="Arial"/>
          <w:sz w:val="24"/>
          <w:szCs w:val="24"/>
        </w:rPr>
        <w:t>Emergency Response</w:t>
      </w:r>
    </w:p>
    <w:p w14:paraId="171B23F9" w14:textId="77777777" w:rsidR="004F7A5D" w:rsidRPr="005208FC" w:rsidRDefault="004F7A5D" w:rsidP="005208FC">
      <w:pPr>
        <w:pStyle w:val="ListParagraph"/>
        <w:numPr>
          <w:ilvl w:val="0"/>
          <w:numId w:val="55"/>
        </w:numPr>
        <w:spacing w:after="0" w:line="360" w:lineRule="auto"/>
        <w:ind w:left="540" w:hanging="540"/>
        <w:jc w:val="both"/>
        <w:rPr>
          <w:rFonts w:ascii="Arial" w:hAnsi="Arial" w:cs="Arial"/>
          <w:sz w:val="24"/>
          <w:szCs w:val="24"/>
        </w:rPr>
      </w:pPr>
      <w:r w:rsidRPr="005208FC">
        <w:rPr>
          <w:rFonts w:ascii="Arial" w:hAnsi="Arial" w:cs="Arial"/>
          <w:sz w:val="24"/>
          <w:szCs w:val="24"/>
        </w:rPr>
        <w:t>Alarm Monitoring</w:t>
      </w:r>
    </w:p>
    <w:p w14:paraId="073FBC83" w14:textId="789AEF06" w:rsidR="004F7A5D" w:rsidRPr="005208FC" w:rsidRDefault="004F7A5D" w:rsidP="005208FC">
      <w:pPr>
        <w:pStyle w:val="ListParagraph"/>
        <w:numPr>
          <w:ilvl w:val="0"/>
          <w:numId w:val="55"/>
        </w:numPr>
        <w:spacing w:after="0" w:line="360" w:lineRule="auto"/>
        <w:ind w:left="540" w:hanging="540"/>
        <w:jc w:val="both"/>
        <w:rPr>
          <w:rFonts w:ascii="Arial" w:hAnsi="Arial" w:cs="Arial"/>
          <w:sz w:val="24"/>
          <w:szCs w:val="24"/>
        </w:rPr>
      </w:pPr>
      <w:r w:rsidRPr="005208FC">
        <w:rPr>
          <w:rFonts w:ascii="Arial" w:hAnsi="Arial" w:cs="Arial"/>
          <w:sz w:val="24"/>
          <w:szCs w:val="24"/>
        </w:rPr>
        <w:t xml:space="preserve">State Funding </w:t>
      </w:r>
      <w:r w:rsidR="00152BA1" w:rsidRPr="005208FC">
        <w:rPr>
          <w:rFonts w:ascii="Arial" w:hAnsi="Arial" w:cs="Arial"/>
          <w:sz w:val="24"/>
          <w:szCs w:val="24"/>
        </w:rPr>
        <w:t>and</w:t>
      </w:r>
      <w:r w:rsidRPr="005208FC">
        <w:rPr>
          <w:rFonts w:ascii="Arial" w:hAnsi="Arial" w:cs="Arial"/>
          <w:sz w:val="24"/>
          <w:szCs w:val="24"/>
        </w:rPr>
        <w:t xml:space="preserve"> Billing</w:t>
      </w:r>
    </w:p>
    <w:p w14:paraId="332F91C8" w14:textId="77777777" w:rsidR="004F7A5D" w:rsidRPr="005208FC" w:rsidRDefault="004F7A5D" w:rsidP="005208FC">
      <w:pPr>
        <w:pStyle w:val="ListParagraph"/>
        <w:numPr>
          <w:ilvl w:val="0"/>
          <w:numId w:val="55"/>
        </w:numPr>
        <w:spacing w:after="0" w:line="360" w:lineRule="auto"/>
        <w:ind w:left="540" w:hanging="540"/>
        <w:jc w:val="both"/>
        <w:rPr>
          <w:rFonts w:ascii="Arial" w:hAnsi="Arial" w:cs="Arial"/>
          <w:sz w:val="24"/>
          <w:szCs w:val="24"/>
        </w:rPr>
      </w:pPr>
      <w:r w:rsidRPr="005208FC">
        <w:rPr>
          <w:rFonts w:ascii="Arial" w:hAnsi="Arial" w:cs="Arial"/>
          <w:sz w:val="24"/>
          <w:szCs w:val="24"/>
        </w:rPr>
        <w:t>Outages</w:t>
      </w:r>
    </w:p>
    <w:p w14:paraId="5320E050" w14:textId="3E399934" w:rsidR="009E04C2" w:rsidRPr="005208FC" w:rsidRDefault="004F7A5D" w:rsidP="005208FC">
      <w:pPr>
        <w:pStyle w:val="ListParagraph"/>
        <w:numPr>
          <w:ilvl w:val="0"/>
          <w:numId w:val="55"/>
        </w:numPr>
        <w:spacing w:after="0" w:line="360" w:lineRule="auto"/>
        <w:ind w:left="540" w:hanging="540"/>
        <w:jc w:val="both"/>
        <w:rPr>
          <w:rFonts w:ascii="Arial" w:hAnsi="Arial" w:cs="Arial"/>
          <w:sz w:val="24"/>
          <w:szCs w:val="24"/>
        </w:rPr>
      </w:pPr>
      <w:r w:rsidRPr="005208FC">
        <w:rPr>
          <w:rFonts w:ascii="Arial" w:hAnsi="Arial" w:cs="Arial"/>
          <w:sz w:val="24"/>
          <w:szCs w:val="24"/>
        </w:rPr>
        <w:t>Keys</w:t>
      </w:r>
    </w:p>
    <w:p w14:paraId="5486328E" w14:textId="77777777" w:rsidR="007309A8" w:rsidRDefault="007309A8" w:rsidP="005208FC">
      <w:pPr>
        <w:spacing w:line="360" w:lineRule="auto"/>
        <w:jc w:val="both"/>
        <w:rPr>
          <w:rFonts w:ascii="Arial" w:hAnsi="Arial" w:cs="Arial"/>
          <w:sz w:val="24"/>
          <w:szCs w:val="24"/>
        </w:rPr>
      </w:pPr>
    </w:p>
    <w:p w14:paraId="09A21093" w14:textId="5EED669B" w:rsidR="00292660" w:rsidRPr="005208FC" w:rsidRDefault="00292660" w:rsidP="005208FC">
      <w:pPr>
        <w:spacing w:line="360" w:lineRule="auto"/>
        <w:jc w:val="both"/>
        <w:rPr>
          <w:rFonts w:ascii="Arial" w:hAnsi="Arial" w:cs="Arial"/>
          <w:sz w:val="24"/>
          <w:szCs w:val="24"/>
        </w:rPr>
      </w:pPr>
      <w:r w:rsidRPr="005208FC">
        <w:rPr>
          <w:rFonts w:ascii="Arial" w:hAnsi="Arial" w:cs="Arial"/>
          <w:sz w:val="24"/>
          <w:szCs w:val="24"/>
        </w:rPr>
        <w:t xml:space="preserve">The review was conducted in conformance with the </w:t>
      </w:r>
      <w:r w:rsidRPr="005208FC">
        <w:rPr>
          <w:rFonts w:ascii="Arial" w:hAnsi="Arial" w:cs="Arial"/>
          <w:i/>
          <w:iCs/>
          <w:sz w:val="24"/>
          <w:szCs w:val="24"/>
        </w:rPr>
        <w:t>International Standards for the Professional Practice of Internal Auditing</w:t>
      </w:r>
      <w:r w:rsidRPr="005208FC">
        <w:rPr>
          <w:rFonts w:ascii="Arial" w:hAnsi="Arial" w:cs="Arial"/>
          <w:sz w:val="24"/>
          <w:szCs w:val="24"/>
        </w:rPr>
        <w:t xml:space="preserve"> and included interviews, tests, and other procedures considered necessary to achieve the objective.</w:t>
      </w:r>
    </w:p>
    <w:p w14:paraId="6B9E7991" w14:textId="77777777" w:rsidR="006B6D59" w:rsidRPr="005208FC" w:rsidRDefault="006B6D59" w:rsidP="005208FC">
      <w:pPr>
        <w:pStyle w:val="Heading1"/>
      </w:pPr>
    </w:p>
    <w:p w14:paraId="3E740B15" w14:textId="6851882A" w:rsidR="00B60A34" w:rsidRPr="005208FC" w:rsidRDefault="00B60A34" w:rsidP="007309A8">
      <w:pPr>
        <w:pStyle w:val="Heading1"/>
      </w:pPr>
      <w:r w:rsidRPr="005208FC">
        <w:t>Summary Opinion</w:t>
      </w:r>
    </w:p>
    <w:p w14:paraId="04DA0BA9" w14:textId="77777777" w:rsidR="00B60A34" w:rsidRPr="005208FC" w:rsidRDefault="00B60A34" w:rsidP="007309A8">
      <w:pPr>
        <w:spacing w:line="360" w:lineRule="auto"/>
        <w:jc w:val="both"/>
        <w:rPr>
          <w:rFonts w:ascii="Arial" w:hAnsi="Arial" w:cs="Arial"/>
          <w:sz w:val="24"/>
          <w:szCs w:val="24"/>
        </w:rPr>
      </w:pPr>
    </w:p>
    <w:p w14:paraId="26814C92" w14:textId="68D080ED" w:rsidR="00292660" w:rsidRPr="005208FC" w:rsidRDefault="00292660" w:rsidP="007309A8">
      <w:pPr>
        <w:spacing w:line="360" w:lineRule="auto"/>
        <w:jc w:val="both"/>
        <w:rPr>
          <w:rFonts w:ascii="Arial" w:hAnsi="Arial" w:cs="Arial"/>
          <w:sz w:val="24"/>
          <w:szCs w:val="24"/>
        </w:rPr>
      </w:pPr>
      <w:r w:rsidRPr="005208FC">
        <w:rPr>
          <w:rFonts w:ascii="Arial" w:hAnsi="Arial" w:cs="Arial"/>
          <w:sz w:val="24"/>
          <w:szCs w:val="24"/>
        </w:rPr>
        <w:t xml:space="preserve">Based on the results of the work performed within the scope of the audit, </w:t>
      </w:r>
      <w:r w:rsidR="00631918" w:rsidRPr="005208FC">
        <w:rPr>
          <w:rFonts w:ascii="Arial" w:hAnsi="Arial" w:cs="Arial"/>
          <w:sz w:val="24"/>
          <w:szCs w:val="24"/>
        </w:rPr>
        <w:t>the Customer Relations</w:t>
      </w:r>
      <w:r w:rsidRPr="005208FC">
        <w:rPr>
          <w:rFonts w:ascii="Arial" w:hAnsi="Arial" w:cs="Arial"/>
          <w:sz w:val="24"/>
          <w:szCs w:val="24"/>
        </w:rPr>
        <w:t xml:space="preserve"> organizational structure and controls are generally conducive to accomplishing its business objectives related to </w:t>
      </w:r>
      <w:r w:rsidR="00CE3ABF" w:rsidRPr="005208FC">
        <w:rPr>
          <w:rFonts w:ascii="Arial" w:hAnsi="Arial" w:cs="Arial"/>
          <w:sz w:val="24"/>
          <w:szCs w:val="24"/>
        </w:rPr>
        <w:t>trouble call</w:t>
      </w:r>
      <w:r w:rsidR="00F4214B" w:rsidRPr="005208FC">
        <w:rPr>
          <w:rFonts w:ascii="Arial" w:hAnsi="Arial" w:cs="Arial"/>
          <w:sz w:val="24"/>
          <w:szCs w:val="24"/>
        </w:rPr>
        <w:t xml:space="preserve"> </w:t>
      </w:r>
      <w:r w:rsidR="00910472" w:rsidRPr="005208FC">
        <w:rPr>
          <w:rFonts w:ascii="Arial" w:hAnsi="Arial" w:cs="Arial"/>
          <w:sz w:val="24"/>
          <w:szCs w:val="24"/>
        </w:rPr>
        <w:t>activities</w:t>
      </w:r>
      <w:r w:rsidRPr="005208FC">
        <w:rPr>
          <w:rFonts w:ascii="Arial" w:hAnsi="Arial" w:cs="Arial"/>
          <w:sz w:val="24"/>
          <w:szCs w:val="24"/>
        </w:rPr>
        <w:t xml:space="preserve">.  However, controls and business practices could be further strengthened by </w:t>
      </w:r>
      <w:r w:rsidR="007309A8">
        <w:rPr>
          <w:rFonts w:ascii="Arial" w:hAnsi="Arial" w:cs="Arial"/>
          <w:sz w:val="24"/>
          <w:szCs w:val="24"/>
        </w:rPr>
        <w:t xml:space="preserve">implementing the following:  </w:t>
      </w:r>
    </w:p>
    <w:p w14:paraId="496342CC" w14:textId="77777777" w:rsidR="00292660" w:rsidRPr="005208FC" w:rsidRDefault="00292660" w:rsidP="005208FC">
      <w:pPr>
        <w:spacing w:line="360" w:lineRule="auto"/>
        <w:jc w:val="both"/>
        <w:rPr>
          <w:rFonts w:ascii="Arial" w:hAnsi="Arial" w:cs="Arial"/>
          <w:sz w:val="24"/>
          <w:szCs w:val="24"/>
        </w:rPr>
      </w:pPr>
    </w:p>
    <w:p w14:paraId="5B3CD9F4" w14:textId="08607519" w:rsidR="00910472" w:rsidRPr="005208FC" w:rsidRDefault="009E0C09" w:rsidP="005208FC">
      <w:pPr>
        <w:spacing w:line="360" w:lineRule="auto"/>
        <w:jc w:val="both"/>
        <w:rPr>
          <w:rFonts w:ascii="Arial" w:hAnsi="Arial" w:cs="Arial"/>
          <w:i/>
          <w:sz w:val="24"/>
          <w:szCs w:val="24"/>
        </w:rPr>
      </w:pPr>
      <w:r w:rsidRPr="005208FC">
        <w:rPr>
          <w:rFonts w:ascii="Arial" w:hAnsi="Arial" w:cs="Arial"/>
          <w:i/>
          <w:sz w:val="24"/>
          <w:szCs w:val="24"/>
        </w:rPr>
        <w:t>Emergency Response</w:t>
      </w:r>
    </w:p>
    <w:p w14:paraId="5CA8CB8D" w14:textId="719C5CC8" w:rsidR="00910472" w:rsidRPr="005208FC" w:rsidRDefault="009E0C09" w:rsidP="005208FC">
      <w:pPr>
        <w:pStyle w:val="ListParagraph"/>
        <w:numPr>
          <w:ilvl w:val="0"/>
          <w:numId w:val="48"/>
        </w:numPr>
        <w:spacing w:after="0" w:line="360" w:lineRule="auto"/>
        <w:ind w:left="540" w:hanging="540"/>
        <w:jc w:val="both"/>
        <w:rPr>
          <w:rFonts w:ascii="Arial" w:hAnsi="Arial" w:cs="Arial"/>
          <w:sz w:val="24"/>
          <w:szCs w:val="24"/>
        </w:rPr>
      </w:pPr>
      <w:r w:rsidRPr="005208FC">
        <w:rPr>
          <w:rFonts w:ascii="Arial" w:hAnsi="Arial" w:cs="Arial"/>
          <w:sz w:val="24"/>
          <w:szCs w:val="24"/>
        </w:rPr>
        <w:t xml:space="preserve">Management should ensure that review of </w:t>
      </w:r>
      <w:r w:rsidR="00135F36" w:rsidRPr="005208FC">
        <w:rPr>
          <w:rFonts w:ascii="Arial" w:hAnsi="Arial" w:cs="Arial"/>
          <w:sz w:val="24"/>
          <w:szCs w:val="24"/>
        </w:rPr>
        <w:t>trouble call</w:t>
      </w:r>
      <w:r w:rsidRPr="005208FC">
        <w:rPr>
          <w:rFonts w:ascii="Arial" w:hAnsi="Arial" w:cs="Arial"/>
          <w:sz w:val="24"/>
          <w:szCs w:val="24"/>
        </w:rPr>
        <w:t xml:space="preserve"> </w:t>
      </w:r>
      <w:r w:rsidR="00C17312" w:rsidRPr="005208FC">
        <w:rPr>
          <w:rFonts w:ascii="Arial" w:hAnsi="Arial" w:cs="Arial"/>
          <w:sz w:val="24"/>
          <w:szCs w:val="24"/>
        </w:rPr>
        <w:t xml:space="preserve">procedures contained within </w:t>
      </w:r>
      <w:r w:rsidRPr="005208FC">
        <w:rPr>
          <w:rFonts w:ascii="Arial" w:hAnsi="Arial" w:cs="Arial"/>
          <w:sz w:val="24"/>
          <w:szCs w:val="24"/>
        </w:rPr>
        <w:t xml:space="preserve">the </w:t>
      </w:r>
      <w:r w:rsidR="007E4E4F" w:rsidRPr="005208FC">
        <w:rPr>
          <w:rFonts w:ascii="Arial" w:hAnsi="Arial" w:cs="Arial"/>
          <w:sz w:val="24"/>
          <w:szCs w:val="24"/>
        </w:rPr>
        <w:t>Disaster Initial Response Team (</w:t>
      </w:r>
      <w:r w:rsidRPr="005208FC">
        <w:rPr>
          <w:rFonts w:ascii="Arial" w:hAnsi="Arial" w:cs="Arial"/>
          <w:sz w:val="24"/>
          <w:szCs w:val="24"/>
        </w:rPr>
        <w:t>DIRT</w:t>
      </w:r>
      <w:r w:rsidR="007E4E4F" w:rsidRPr="005208FC">
        <w:rPr>
          <w:rFonts w:ascii="Arial" w:hAnsi="Arial" w:cs="Arial"/>
          <w:sz w:val="24"/>
          <w:szCs w:val="24"/>
        </w:rPr>
        <w:t>)</w:t>
      </w:r>
      <w:r w:rsidRPr="005208FC">
        <w:rPr>
          <w:rFonts w:ascii="Arial" w:hAnsi="Arial" w:cs="Arial"/>
          <w:sz w:val="24"/>
          <w:szCs w:val="24"/>
        </w:rPr>
        <w:t xml:space="preserve"> manual is documented and dated so </w:t>
      </w:r>
      <w:r w:rsidR="00164F83" w:rsidRPr="005208FC">
        <w:rPr>
          <w:rFonts w:ascii="Arial" w:hAnsi="Arial" w:cs="Arial"/>
          <w:sz w:val="24"/>
          <w:szCs w:val="24"/>
        </w:rPr>
        <w:t xml:space="preserve">that </w:t>
      </w:r>
      <w:r w:rsidRPr="005208FC">
        <w:rPr>
          <w:rFonts w:ascii="Arial" w:hAnsi="Arial" w:cs="Arial"/>
          <w:sz w:val="24"/>
          <w:szCs w:val="24"/>
        </w:rPr>
        <w:lastRenderedPageBreak/>
        <w:t xml:space="preserve">management and staff are aware of when the </w:t>
      </w:r>
      <w:r w:rsidR="00164F83" w:rsidRPr="005208FC">
        <w:rPr>
          <w:rFonts w:ascii="Arial" w:hAnsi="Arial" w:cs="Arial"/>
          <w:sz w:val="24"/>
          <w:szCs w:val="24"/>
        </w:rPr>
        <w:t>latest</w:t>
      </w:r>
      <w:r w:rsidRPr="005208FC">
        <w:rPr>
          <w:rFonts w:ascii="Arial" w:hAnsi="Arial" w:cs="Arial"/>
          <w:sz w:val="24"/>
          <w:szCs w:val="24"/>
        </w:rPr>
        <w:t xml:space="preserve"> review was performed and updates </w:t>
      </w:r>
      <w:r w:rsidR="00164F83" w:rsidRPr="005208FC">
        <w:rPr>
          <w:rFonts w:ascii="Arial" w:hAnsi="Arial" w:cs="Arial"/>
          <w:sz w:val="24"/>
          <w:szCs w:val="24"/>
        </w:rPr>
        <w:t>can be</w:t>
      </w:r>
      <w:r w:rsidRPr="005208FC">
        <w:rPr>
          <w:rFonts w:ascii="Arial" w:hAnsi="Arial" w:cs="Arial"/>
          <w:sz w:val="24"/>
          <w:szCs w:val="24"/>
        </w:rPr>
        <w:t xml:space="preserve"> made timely.</w:t>
      </w:r>
    </w:p>
    <w:p w14:paraId="79050622" w14:textId="77777777" w:rsidR="007309A8" w:rsidRPr="007309A8" w:rsidRDefault="007309A8" w:rsidP="005208FC">
      <w:pPr>
        <w:spacing w:line="360" w:lineRule="auto"/>
        <w:jc w:val="both"/>
        <w:rPr>
          <w:rFonts w:ascii="Arial" w:hAnsi="Arial" w:cs="Arial"/>
          <w:sz w:val="24"/>
          <w:szCs w:val="24"/>
        </w:rPr>
      </w:pPr>
    </w:p>
    <w:p w14:paraId="318D9F6F" w14:textId="343F3C9C" w:rsidR="0061036B" w:rsidRPr="005208FC" w:rsidRDefault="009E0C09" w:rsidP="005208FC">
      <w:pPr>
        <w:spacing w:line="360" w:lineRule="auto"/>
        <w:jc w:val="both"/>
        <w:rPr>
          <w:rFonts w:ascii="Arial" w:hAnsi="Arial" w:cs="Arial"/>
          <w:i/>
          <w:sz w:val="24"/>
          <w:szCs w:val="24"/>
        </w:rPr>
      </w:pPr>
      <w:r w:rsidRPr="005208FC">
        <w:rPr>
          <w:rFonts w:ascii="Arial" w:hAnsi="Arial" w:cs="Arial"/>
          <w:i/>
          <w:sz w:val="24"/>
          <w:szCs w:val="24"/>
        </w:rPr>
        <w:t>Alarm Monitoring</w:t>
      </w:r>
    </w:p>
    <w:p w14:paraId="10624370" w14:textId="3196F411" w:rsidR="009E0C09" w:rsidRPr="005208FC" w:rsidRDefault="00E16693" w:rsidP="005208FC">
      <w:pPr>
        <w:pStyle w:val="ListParagraph"/>
        <w:numPr>
          <w:ilvl w:val="0"/>
          <w:numId w:val="48"/>
        </w:numPr>
        <w:spacing w:after="0" w:line="360" w:lineRule="auto"/>
        <w:ind w:left="540" w:hanging="540"/>
        <w:jc w:val="both"/>
        <w:rPr>
          <w:rFonts w:ascii="Arial" w:hAnsi="Arial" w:cs="Arial"/>
          <w:sz w:val="24"/>
          <w:szCs w:val="24"/>
          <w:shd w:val="clear" w:color="auto" w:fill="FFFFFF"/>
        </w:rPr>
      </w:pPr>
      <w:r w:rsidRPr="005208FC">
        <w:rPr>
          <w:rFonts w:ascii="Arial" w:hAnsi="Arial" w:cs="Arial"/>
          <w:sz w:val="24"/>
          <w:szCs w:val="24"/>
          <w:shd w:val="clear" w:color="auto" w:fill="FFFFFF"/>
        </w:rPr>
        <w:t xml:space="preserve">Management should consider using a log to track when high voltage alarms </w:t>
      </w:r>
      <w:r w:rsidR="00F73FEF" w:rsidRPr="005208FC">
        <w:rPr>
          <w:rFonts w:ascii="Arial" w:hAnsi="Arial" w:cs="Arial"/>
          <w:sz w:val="24"/>
          <w:szCs w:val="24"/>
          <w:shd w:val="clear" w:color="auto" w:fill="FFFFFF"/>
        </w:rPr>
        <w:t xml:space="preserve">are activated </w:t>
      </w:r>
      <w:r w:rsidRPr="005208FC">
        <w:rPr>
          <w:rFonts w:ascii="Arial" w:hAnsi="Arial" w:cs="Arial"/>
          <w:sz w:val="24"/>
          <w:szCs w:val="24"/>
          <w:shd w:val="clear" w:color="auto" w:fill="FFFFFF"/>
        </w:rPr>
        <w:t>so that the timeliness of response c</w:t>
      </w:r>
      <w:r w:rsidR="00EE6728" w:rsidRPr="005208FC">
        <w:rPr>
          <w:rFonts w:ascii="Arial" w:hAnsi="Arial" w:cs="Arial"/>
          <w:sz w:val="24"/>
          <w:szCs w:val="24"/>
          <w:shd w:val="clear" w:color="auto" w:fill="FFFFFF"/>
        </w:rPr>
        <w:t>an</w:t>
      </w:r>
      <w:r w:rsidRPr="005208FC">
        <w:rPr>
          <w:rFonts w:ascii="Arial" w:hAnsi="Arial" w:cs="Arial"/>
          <w:sz w:val="24"/>
          <w:szCs w:val="24"/>
          <w:shd w:val="clear" w:color="auto" w:fill="FFFFFF"/>
        </w:rPr>
        <w:t xml:space="preserve"> be monitored</w:t>
      </w:r>
      <w:r w:rsidR="00D96D22" w:rsidRPr="005208FC">
        <w:rPr>
          <w:rFonts w:ascii="Arial" w:hAnsi="Arial" w:cs="Arial"/>
          <w:sz w:val="24"/>
          <w:szCs w:val="24"/>
          <w:shd w:val="clear" w:color="auto" w:fill="FFFFFF"/>
        </w:rPr>
        <w:t xml:space="preserve"> and evaluated</w:t>
      </w:r>
      <w:r w:rsidR="007309A8">
        <w:rPr>
          <w:rFonts w:ascii="Arial" w:hAnsi="Arial" w:cs="Arial"/>
          <w:sz w:val="24"/>
          <w:szCs w:val="24"/>
          <w:shd w:val="clear" w:color="auto" w:fill="FFFFFF"/>
        </w:rPr>
        <w:t xml:space="preserve">.  </w:t>
      </w:r>
    </w:p>
    <w:p w14:paraId="2F2628A0" w14:textId="77777777" w:rsidR="00E16693" w:rsidRPr="005208FC" w:rsidRDefault="00E16693" w:rsidP="005208FC">
      <w:pPr>
        <w:spacing w:line="360" w:lineRule="auto"/>
        <w:jc w:val="both"/>
        <w:rPr>
          <w:rFonts w:ascii="Arial" w:hAnsi="Arial" w:cs="Arial"/>
          <w:sz w:val="24"/>
          <w:szCs w:val="24"/>
        </w:rPr>
      </w:pPr>
    </w:p>
    <w:p w14:paraId="27B5A594" w14:textId="59B14210" w:rsidR="00225C67" w:rsidRPr="005208FC" w:rsidRDefault="009E0C09" w:rsidP="005208FC">
      <w:pPr>
        <w:spacing w:line="360" w:lineRule="auto"/>
        <w:jc w:val="both"/>
        <w:rPr>
          <w:rFonts w:ascii="Arial" w:hAnsi="Arial" w:cs="Arial"/>
          <w:i/>
          <w:sz w:val="24"/>
          <w:szCs w:val="24"/>
        </w:rPr>
      </w:pPr>
      <w:r w:rsidRPr="005208FC">
        <w:rPr>
          <w:rFonts w:ascii="Arial" w:hAnsi="Arial" w:cs="Arial"/>
          <w:i/>
          <w:sz w:val="24"/>
          <w:szCs w:val="24"/>
        </w:rPr>
        <w:t>Keys</w:t>
      </w:r>
    </w:p>
    <w:p w14:paraId="5388BD80" w14:textId="50624ABA" w:rsidR="00BA6B3D" w:rsidRPr="005208FC" w:rsidRDefault="00E16693" w:rsidP="005208FC">
      <w:pPr>
        <w:pStyle w:val="ListParagraph"/>
        <w:numPr>
          <w:ilvl w:val="0"/>
          <w:numId w:val="48"/>
        </w:numPr>
        <w:spacing w:after="0" w:line="360" w:lineRule="auto"/>
        <w:ind w:left="540" w:hanging="540"/>
        <w:jc w:val="both"/>
        <w:rPr>
          <w:rFonts w:ascii="Arial" w:hAnsi="Arial" w:cs="Arial"/>
          <w:sz w:val="24"/>
          <w:szCs w:val="24"/>
        </w:rPr>
      </w:pPr>
      <w:r w:rsidRPr="005208FC">
        <w:rPr>
          <w:rFonts w:ascii="Arial" w:hAnsi="Arial" w:cs="Arial"/>
          <w:sz w:val="24"/>
          <w:szCs w:val="24"/>
          <w:shd w:val="clear" w:color="auto" w:fill="FFFFFF"/>
        </w:rPr>
        <w:t xml:space="preserve">Management should ensure that </w:t>
      </w:r>
      <w:r w:rsidR="003A3070" w:rsidRPr="005208FC">
        <w:rPr>
          <w:rFonts w:ascii="Arial" w:hAnsi="Arial" w:cs="Arial"/>
          <w:sz w:val="24"/>
          <w:szCs w:val="24"/>
          <w:shd w:val="clear" w:color="auto" w:fill="FFFFFF"/>
        </w:rPr>
        <w:t>T</w:t>
      </w:r>
      <w:r w:rsidR="00EE6728" w:rsidRPr="005208FC">
        <w:rPr>
          <w:rFonts w:ascii="Arial" w:hAnsi="Arial" w:cs="Arial"/>
          <w:sz w:val="24"/>
          <w:szCs w:val="24"/>
          <w:shd w:val="clear" w:color="auto" w:fill="FFFFFF"/>
        </w:rPr>
        <w:t xml:space="preserve">rouble </w:t>
      </w:r>
      <w:r w:rsidR="003A3070" w:rsidRPr="005208FC">
        <w:rPr>
          <w:rFonts w:ascii="Arial" w:hAnsi="Arial" w:cs="Arial"/>
          <w:sz w:val="24"/>
          <w:szCs w:val="24"/>
          <w:shd w:val="clear" w:color="auto" w:fill="FFFFFF"/>
        </w:rPr>
        <w:t>C</w:t>
      </w:r>
      <w:r w:rsidR="00EE6728" w:rsidRPr="005208FC">
        <w:rPr>
          <w:rFonts w:ascii="Arial" w:hAnsi="Arial" w:cs="Arial"/>
          <w:sz w:val="24"/>
          <w:szCs w:val="24"/>
          <w:shd w:val="clear" w:color="auto" w:fill="FFFFFF"/>
        </w:rPr>
        <w:t>all</w:t>
      </w:r>
      <w:r w:rsidRPr="005208FC">
        <w:rPr>
          <w:rFonts w:ascii="Arial" w:hAnsi="Arial" w:cs="Arial"/>
          <w:sz w:val="24"/>
          <w:szCs w:val="24"/>
          <w:shd w:val="clear" w:color="auto" w:fill="FFFFFF"/>
        </w:rPr>
        <w:t xml:space="preserve"> </w:t>
      </w:r>
      <w:r w:rsidR="003A3070" w:rsidRPr="005208FC">
        <w:rPr>
          <w:rFonts w:ascii="Arial" w:hAnsi="Arial" w:cs="Arial"/>
          <w:sz w:val="24"/>
          <w:szCs w:val="24"/>
          <w:shd w:val="clear" w:color="auto" w:fill="FFFFFF"/>
        </w:rPr>
        <w:t xml:space="preserve">unit </w:t>
      </w:r>
      <w:r w:rsidRPr="005208FC">
        <w:rPr>
          <w:rFonts w:ascii="Arial" w:hAnsi="Arial" w:cs="Arial"/>
          <w:sz w:val="24"/>
          <w:szCs w:val="24"/>
          <w:shd w:val="clear" w:color="auto" w:fill="FFFFFF"/>
        </w:rPr>
        <w:t>personnel review key log entries for completeness prior to keys being issued</w:t>
      </w:r>
      <w:r w:rsidR="003A3070" w:rsidRPr="005208FC">
        <w:rPr>
          <w:rFonts w:ascii="Arial" w:hAnsi="Arial" w:cs="Arial"/>
          <w:sz w:val="24"/>
          <w:szCs w:val="24"/>
          <w:shd w:val="clear" w:color="auto" w:fill="FFFFFF"/>
        </w:rPr>
        <w:t xml:space="preserve">.  The </w:t>
      </w:r>
      <w:r w:rsidR="0079772E" w:rsidRPr="005208FC">
        <w:rPr>
          <w:rFonts w:ascii="Arial" w:hAnsi="Arial" w:cs="Arial"/>
          <w:sz w:val="24"/>
          <w:szCs w:val="24"/>
          <w:shd w:val="clear" w:color="auto" w:fill="FFFFFF"/>
        </w:rPr>
        <w:t xml:space="preserve">completed key log entry </w:t>
      </w:r>
      <w:r w:rsidR="003A3070" w:rsidRPr="005208FC">
        <w:rPr>
          <w:rFonts w:ascii="Arial" w:hAnsi="Arial" w:cs="Arial"/>
          <w:sz w:val="24"/>
          <w:szCs w:val="24"/>
          <w:shd w:val="clear" w:color="auto" w:fill="FFFFFF"/>
        </w:rPr>
        <w:t xml:space="preserve">should include </w:t>
      </w:r>
      <w:r w:rsidR="0079772E" w:rsidRPr="005208FC">
        <w:rPr>
          <w:rFonts w:ascii="Arial" w:hAnsi="Arial" w:cs="Arial"/>
          <w:sz w:val="24"/>
          <w:szCs w:val="24"/>
          <w:shd w:val="clear" w:color="auto" w:fill="FFFFFF"/>
        </w:rPr>
        <w:t xml:space="preserve">the employee’s </w:t>
      </w:r>
      <w:r w:rsidRPr="005208FC">
        <w:rPr>
          <w:rFonts w:ascii="Arial" w:hAnsi="Arial" w:cs="Arial"/>
          <w:sz w:val="24"/>
          <w:szCs w:val="24"/>
          <w:shd w:val="clear" w:color="auto" w:fill="FFFFFF"/>
        </w:rPr>
        <w:t>initial</w:t>
      </w:r>
      <w:r w:rsidR="0079772E" w:rsidRPr="005208FC">
        <w:rPr>
          <w:rFonts w:ascii="Arial" w:hAnsi="Arial" w:cs="Arial"/>
          <w:sz w:val="24"/>
          <w:szCs w:val="24"/>
          <w:shd w:val="clear" w:color="auto" w:fill="FFFFFF"/>
        </w:rPr>
        <w:t>s</w:t>
      </w:r>
      <w:r w:rsidRPr="005208FC">
        <w:rPr>
          <w:rFonts w:ascii="Arial" w:hAnsi="Arial" w:cs="Arial"/>
          <w:sz w:val="24"/>
          <w:szCs w:val="24"/>
          <w:shd w:val="clear" w:color="auto" w:fill="FFFFFF"/>
        </w:rPr>
        <w:t xml:space="preserve"> when</w:t>
      </w:r>
      <w:r w:rsidR="0079772E" w:rsidRPr="005208FC">
        <w:rPr>
          <w:rFonts w:ascii="Arial" w:hAnsi="Arial" w:cs="Arial"/>
          <w:sz w:val="24"/>
          <w:szCs w:val="24"/>
          <w:shd w:val="clear" w:color="auto" w:fill="FFFFFF"/>
        </w:rPr>
        <w:t>ever</w:t>
      </w:r>
      <w:r w:rsidRPr="005208FC">
        <w:rPr>
          <w:rFonts w:ascii="Arial" w:hAnsi="Arial" w:cs="Arial"/>
          <w:sz w:val="24"/>
          <w:szCs w:val="24"/>
          <w:shd w:val="clear" w:color="auto" w:fill="FFFFFF"/>
        </w:rPr>
        <w:t xml:space="preserve"> a key is issued and returned to maintain individual accountability.</w:t>
      </w:r>
      <w:r w:rsidR="00AE0AD3" w:rsidRPr="005208FC">
        <w:rPr>
          <w:rFonts w:ascii="Arial" w:hAnsi="Arial" w:cs="Arial"/>
          <w:sz w:val="24"/>
          <w:szCs w:val="24"/>
          <w:shd w:val="clear" w:color="auto" w:fill="FFFFFF"/>
        </w:rPr>
        <w:t xml:space="preserve"> </w:t>
      </w:r>
      <w:r w:rsidRPr="005208FC">
        <w:rPr>
          <w:rFonts w:ascii="Arial" w:hAnsi="Arial" w:cs="Arial"/>
          <w:sz w:val="24"/>
          <w:szCs w:val="24"/>
          <w:shd w:val="clear" w:color="auto" w:fill="FFFFFF"/>
        </w:rPr>
        <w:t xml:space="preserve"> Accurate and complete logs help to safeguard </w:t>
      </w:r>
      <w:r w:rsidR="0079772E" w:rsidRPr="005208FC">
        <w:rPr>
          <w:rFonts w:ascii="Arial" w:hAnsi="Arial" w:cs="Arial"/>
          <w:sz w:val="24"/>
          <w:szCs w:val="24"/>
          <w:shd w:val="clear" w:color="auto" w:fill="FFFFFF"/>
        </w:rPr>
        <w:t xml:space="preserve">keys </w:t>
      </w:r>
      <w:r w:rsidRPr="005208FC">
        <w:rPr>
          <w:rFonts w:ascii="Arial" w:hAnsi="Arial" w:cs="Arial"/>
          <w:sz w:val="24"/>
          <w:szCs w:val="24"/>
          <w:shd w:val="clear" w:color="auto" w:fill="FFFFFF"/>
        </w:rPr>
        <w:t>against loss and unauthorized use.</w:t>
      </w:r>
      <w:r w:rsidR="007309A8">
        <w:rPr>
          <w:rFonts w:ascii="Arial" w:hAnsi="Arial" w:cs="Arial"/>
          <w:sz w:val="24"/>
          <w:szCs w:val="24"/>
          <w:shd w:val="clear" w:color="auto" w:fill="FFFFFF"/>
        </w:rPr>
        <w:t xml:space="preserve">  </w:t>
      </w:r>
    </w:p>
    <w:p w14:paraId="024ECB4D" w14:textId="77777777" w:rsidR="009E0C09" w:rsidRPr="005208FC" w:rsidRDefault="009E0C09" w:rsidP="005208FC">
      <w:pPr>
        <w:spacing w:line="360" w:lineRule="auto"/>
        <w:jc w:val="both"/>
        <w:rPr>
          <w:rFonts w:ascii="Arial" w:hAnsi="Arial" w:cs="Arial"/>
          <w:sz w:val="24"/>
          <w:szCs w:val="24"/>
        </w:rPr>
      </w:pPr>
    </w:p>
    <w:p w14:paraId="5C1DB47A" w14:textId="77777777" w:rsidR="00292660" w:rsidRPr="005208FC" w:rsidRDefault="00292660" w:rsidP="005208FC">
      <w:pPr>
        <w:spacing w:line="360" w:lineRule="auto"/>
        <w:jc w:val="both"/>
        <w:rPr>
          <w:rFonts w:ascii="Arial" w:hAnsi="Arial" w:cs="Arial"/>
          <w:sz w:val="24"/>
          <w:szCs w:val="24"/>
        </w:rPr>
      </w:pPr>
      <w:r w:rsidRPr="005208FC">
        <w:rPr>
          <w:rFonts w:ascii="Arial" w:hAnsi="Arial" w:cs="Arial"/>
          <w:sz w:val="24"/>
          <w:szCs w:val="24"/>
        </w:rPr>
        <w:t>The audit results and corresponding recommendations are detailed in the following sections of the report.</w:t>
      </w:r>
    </w:p>
    <w:p w14:paraId="25EAA9A2" w14:textId="33F281EA" w:rsidR="00B60A34" w:rsidRPr="007309A8" w:rsidRDefault="00CC0818" w:rsidP="007309A8">
      <w:pPr>
        <w:spacing w:line="360" w:lineRule="auto"/>
        <w:jc w:val="both"/>
        <w:rPr>
          <w:rFonts w:ascii="Arial" w:hAnsi="Arial" w:cs="Arial"/>
          <w:sz w:val="24"/>
          <w:szCs w:val="24"/>
          <w:u w:val="single"/>
        </w:rPr>
      </w:pPr>
      <w:r>
        <w:br w:type="page"/>
      </w:r>
      <w:r w:rsidR="00627712" w:rsidRPr="007309A8">
        <w:rPr>
          <w:rFonts w:ascii="Arial" w:hAnsi="Arial" w:cs="Arial"/>
          <w:sz w:val="24"/>
          <w:szCs w:val="24"/>
          <w:u w:val="single"/>
        </w:rPr>
        <w:lastRenderedPageBreak/>
        <w:t>Audit</w:t>
      </w:r>
      <w:r w:rsidR="00B60A34" w:rsidRPr="007309A8">
        <w:rPr>
          <w:rFonts w:ascii="Arial" w:hAnsi="Arial" w:cs="Arial"/>
          <w:sz w:val="24"/>
          <w:szCs w:val="24"/>
          <w:u w:val="single"/>
        </w:rPr>
        <w:t xml:space="preserve"> Results and Recommendations</w:t>
      </w:r>
    </w:p>
    <w:p w14:paraId="67966E98" w14:textId="77777777" w:rsidR="0061036B" w:rsidRPr="00E014B8" w:rsidRDefault="0061036B" w:rsidP="007309A8">
      <w:pPr>
        <w:pStyle w:val="NormalWeb"/>
        <w:spacing w:line="360" w:lineRule="auto"/>
        <w:jc w:val="both"/>
        <w:rPr>
          <w:rFonts w:ascii="Arial" w:hAnsi="Arial" w:cs="Arial"/>
        </w:rPr>
      </w:pPr>
    </w:p>
    <w:p w14:paraId="6BF68686" w14:textId="793FB366" w:rsidR="00225C67" w:rsidRDefault="0005752A" w:rsidP="007309A8">
      <w:pPr>
        <w:pStyle w:val="NormalWeb"/>
        <w:spacing w:line="360" w:lineRule="auto"/>
        <w:jc w:val="center"/>
        <w:rPr>
          <w:rFonts w:ascii="Arial" w:hAnsi="Arial" w:cs="Arial"/>
          <w:u w:val="single"/>
        </w:rPr>
      </w:pPr>
      <w:r>
        <w:rPr>
          <w:rFonts w:ascii="Arial" w:hAnsi="Arial" w:cs="Arial"/>
          <w:u w:val="single"/>
        </w:rPr>
        <w:t>Emergency Response</w:t>
      </w:r>
    </w:p>
    <w:p w14:paraId="6B93B252" w14:textId="77777777" w:rsidR="00225C67" w:rsidRPr="00FF47AA" w:rsidRDefault="00225C67" w:rsidP="007309A8">
      <w:pPr>
        <w:pStyle w:val="NormalWeb"/>
        <w:spacing w:line="360" w:lineRule="auto"/>
        <w:jc w:val="both"/>
        <w:rPr>
          <w:rFonts w:ascii="Arial" w:hAnsi="Arial" w:cs="Arial"/>
        </w:rPr>
      </w:pPr>
    </w:p>
    <w:p w14:paraId="25133A86" w14:textId="1440155B" w:rsidR="00777947" w:rsidRPr="005D22D8" w:rsidRDefault="00777947" w:rsidP="007309A8">
      <w:pPr>
        <w:pStyle w:val="NormalWeb"/>
        <w:spacing w:line="360" w:lineRule="auto"/>
        <w:jc w:val="both"/>
        <w:rPr>
          <w:rFonts w:ascii="Arial" w:hAnsi="Arial" w:cs="Arial"/>
        </w:rPr>
      </w:pPr>
      <w:r w:rsidRPr="005D22D8">
        <w:rPr>
          <w:rFonts w:ascii="Arial" w:hAnsi="Arial" w:cs="Arial"/>
        </w:rPr>
        <w:t>Meeting</w:t>
      </w:r>
      <w:r w:rsidR="00187B76">
        <w:rPr>
          <w:rFonts w:ascii="Arial" w:hAnsi="Arial" w:cs="Arial"/>
        </w:rPr>
        <w:t>s</w:t>
      </w:r>
      <w:r w:rsidRPr="005D22D8">
        <w:rPr>
          <w:rFonts w:ascii="Arial" w:hAnsi="Arial" w:cs="Arial"/>
        </w:rPr>
        <w:t xml:space="preserve"> were held with </w:t>
      </w:r>
      <w:r w:rsidR="008724B8" w:rsidRPr="005D22D8">
        <w:rPr>
          <w:rFonts w:ascii="Arial" w:hAnsi="Arial" w:cs="Arial"/>
        </w:rPr>
        <w:t xml:space="preserve">Customer Relations </w:t>
      </w:r>
      <w:r w:rsidR="009848B6">
        <w:rPr>
          <w:rFonts w:ascii="Arial" w:hAnsi="Arial" w:cs="Arial"/>
        </w:rPr>
        <w:t>personnel</w:t>
      </w:r>
      <w:r w:rsidRPr="005D22D8">
        <w:rPr>
          <w:rFonts w:ascii="Arial" w:hAnsi="Arial" w:cs="Arial"/>
        </w:rPr>
        <w:t xml:space="preserve"> to obtain information </w:t>
      </w:r>
      <w:r w:rsidR="00092A94">
        <w:rPr>
          <w:rFonts w:ascii="Arial" w:hAnsi="Arial" w:cs="Arial"/>
        </w:rPr>
        <w:t xml:space="preserve">and an understanding </w:t>
      </w:r>
      <w:r w:rsidRPr="005D22D8">
        <w:rPr>
          <w:rFonts w:ascii="Arial" w:hAnsi="Arial" w:cs="Arial"/>
        </w:rPr>
        <w:t xml:space="preserve">about  emergency response procedures and training of </w:t>
      </w:r>
      <w:r w:rsidR="009848B6">
        <w:rPr>
          <w:rFonts w:ascii="Arial" w:hAnsi="Arial" w:cs="Arial"/>
        </w:rPr>
        <w:t>T</w:t>
      </w:r>
      <w:r w:rsidR="00CF12F0">
        <w:rPr>
          <w:rFonts w:ascii="Arial" w:hAnsi="Arial" w:cs="Arial"/>
        </w:rPr>
        <w:t xml:space="preserve">rouble </w:t>
      </w:r>
      <w:r w:rsidR="009848B6">
        <w:rPr>
          <w:rFonts w:ascii="Arial" w:hAnsi="Arial" w:cs="Arial"/>
        </w:rPr>
        <w:t>C</w:t>
      </w:r>
      <w:r w:rsidR="00CF12F0">
        <w:rPr>
          <w:rFonts w:ascii="Arial" w:hAnsi="Arial" w:cs="Arial"/>
        </w:rPr>
        <w:t>all</w:t>
      </w:r>
      <w:r w:rsidR="009848B6">
        <w:rPr>
          <w:rFonts w:ascii="Arial" w:hAnsi="Arial" w:cs="Arial"/>
        </w:rPr>
        <w:t xml:space="preserve"> </w:t>
      </w:r>
      <w:r w:rsidRPr="005D22D8">
        <w:rPr>
          <w:rFonts w:ascii="Arial" w:hAnsi="Arial" w:cs="Arial"/>
        </w:rPr>
        <w:t xml:space="preserve">employees.  </w:t>
      </w:r>
      <w:r w:rsidR="00F40816">
        <w:rPr>
          <w:rFonts w:ascii="Arial" w:hAnsi="Arial" w:cs="Arial"/>
        </w:rPr>
        <w:t>T</w:t>
      </w:r>
      <w:r w:rsidRPr="005D22D8">
        <w:rPr>
          <w:rFonts w:ascii="Arial" w:hAnsi="Arial" w:cs="Arial"/>
        </w:rPr>
        <w:t xml:space="preserve">he </w:t>
      </w:r>
      <w:r w:rsidR="00994305">
        <w:rPr>
          <w:rFonts w:ascii="Arial" w:hAnsi="Arial" w:cs="Arial"/>
        </w:rPr>
        <w:t>trouble call</w:t>
      </w:r>
      <w:r w:rsidRPr="005D22D8">
        <w:rPr>
          <w:rFonts w:ascii="Arial" w:hAnsi="Arial" w:cs="Arial"/>
        </w:rPr>
        <w:t xml:space="preserve"> section of the DIRT manual </w:t>
      </w:r>
      <w:r w:rsidR="00F40816">
        <w:rPr>
          <w:rFonts w:ascii="Arial" w:hAnsi="Arial" w:cs="Arial"/>
        </w:rPr>
        <w:t xml:space="preserve">was also reviewed </w:t>
      </w:r>
      <w:r w:rsidR="005D22D8" w:rsidRPr="005D22D8">
        <w:rPr>
          <w:rFonts w:ascii="Arial" w:hAnsi="Arial" w:cs="Arial"/>
        </w:rPr>
        <w:t xml:space="preserve">for adequacy.  </w:t>
      </w:r>
      <w:r w:rsidR="008C7990">
        <w:rPr>
          <w:rFonts w:ascii="Arial" w:hAnsi="Arial" w:cs="Arial"/>
        </w:rPr>
        <w:t xml:space="preserve">In addition, the </w:t>
      </w:r>
      <w:r w:rsidR="009848B6">
        <w:rPr>
          <w:rFonts w:ascii="Arial" w:hAnsi="Arial" w:cs="Arial"/>
        </w:rPr>
        <w:t>T</w:t>
      </w:r>
      <w:r w:rsidR="008C7990">
        <w:rPr>
          <w:rFonts w:ascii="Arial" w:hAnsi="Arial" w:cs="Arial"/>
        </w:rPr>
        <w:t xml:space="preserve">rouble </w:t>
      </w:r>
      <w:r w:rsidR="009848B6">
        <w:rPr>
          <w:rFonts w:ascii="Arial" w:hAnsi="Arial" w:cs="Arial"/>
        </w:rPr>
        <w:t>C</w:t>
      </w:r>
      <w:r w:rsidR="008C7990">
        <w:rPr>
          <w:rFonts w:ascii="Arial" w:hAnsi="Arial" w:cs="Arial"/>
        </w:rPr>
        <w:t>all unit</w:t>
      </w:r>
      <w:r w:rsidRPr="005D22D8">
        <w:rPr>
          <w:rFonts w:ascii="Arial" w:hAnsi="Arial" w:cs="Arial"/>
        </w:rPr>
        <w:t>'s Emergency Contact list</w:t>
      </w:r>
      <w:r w:rsidR="005D22D8" w:rsidRPr="005D22D8">
        <w:rPr>
          <w:rFonts w:ascii="Arial" w:hAnsi="Arial" w:cs="Arial"/>
        </w:rPr>
        <w:t xml:space="preserve"> was </w:t>
      </w:r>
      <w:r w:rsidR="00CD10CB">
        <w:rPr>
          <w:rFonts w:ascii="Arial" w:hAnsi="Arial" w:cs="Arial"/>
        </w:rPr>
        <w:t xml:space="preserve">examined </w:t>
      </w:r>
      <w:r w:rsidR="005D22D8" w:rsidRPr="005D22D8">
        <w:rPr>
          <w:rFonts w:ascii="Arial" w:hAnsi="Arial" w:cs="Arial"/>
        </w:rPr>
        <w:t xml:space="preserve">and each employee’s status was verified </w:t>
      </w:r>
      <w:r w:rsidR="00BB7A9A">
        <w:rPr>
          <w:rFonts w:ascii="Arial" w:hAnsi="Arial" w:cs="Arial"/>
        </w:rPr>
        <w:t xml:space="preserve">as active </w:t>
      </w:r>
      <w:r w:rsidR="005D22D8" w:rsidRPr="005D22D8">
        <w:rPr>
          <w:rFonts w:ascii="Arial" w:hAnsi="Arial" w:cs="Arial"/>
        </w:rPr>
        <w:t xml:space="preserve">in UCPath.  </w:t>
      </w:r>
      <w:r w:rsidR="002D70EB">
        <w:rPr>
          <w:rFonts w:ascii="Arial" w:hAnsi="Arial" w:cs="Arial"/>
        </w:rPr>
        <w:t>The</w:t>
      </w:r>
      <w:r w:rsidR="005D22D8" w:rsidRPr="005D22D8">
        <w:rPr>
          <w:rFonts w:ascii="Arial" w:hAnsi="Arial" w:cs="Arial"/>
        </w:rPr>
        <w:t xml:space="preserve"> types </w:t>
      </w:r>
      <w:r w:rsidR="002D70EB">
        <w:rPr>
          <w:rFonts w:ascii="Arial" w:hAnsi="Arial" w:cs="Arial"/>
        </w:rPr>
        <w:t>of employee training</w:t>
      </w:r>
      <w:r w:rsidR="00CA6CF5">
        <w:rPr>
          <w:rFonts w:ascii="Arial" w:hAnsi="Arial" w:cs="Arial"/>
        </w:rPr>
        <w:t xml:space="preserve"> courses </w:t>
      </w:r>
      <w:r w:rsidR="005D22D8" w:rsidRPr="005D22D8">
        <w:rPr>
          <w:rFonts w:ascii="Arial" w:hAnsi="Arial" w:cs="Arial"/>
        </w:rPr>
        <w:t xml:space="preserve">and </w:t>
      </w:r>
      <w:r w:rsidR="00CA6CF5">
        <w:rPr>
          <w:rFonts w:ascii="Arial" w:hAnsi="Arial" w:cs="Arial"/>
        </w:rPr>
        <w:t xml:space="preserve">their </w:t>
      </w:r>
      <w:r w:rsidR="005D22D8" w:rsidRPr="005D22D8">
        <w:rPr>
          <w:rFonts w:ascii="Arial" w:hAnsi="Arial" w:cs="Arial"/>
        </w:rPr>
        <w:t>frequency w</w:t>
      </w:r>
      <w:r w:rsidR="00CA6CF5">
        <w:rPr>
          <w:rFonts w:ascii="Arial" w:hAnsi="Arial" w:cs="Arial"/>
        </w:rPr>
        <w:t>ere</w:t>
      </w:r>
      <w:r w:rsidR="005D22D8" w:rsidRPr="005D22D8">
        <w:rPr>
          <w:rFonts w:ascii="Arial" w:hAnsi="Arial" w:cs="Arial"/>
        </w:rPr>
        <w:t xml:space="preserve"> also discussed</w:t>
      </w:r>
      <w:r w:rsidR="00CD10CB">
        <w:rPr>
          <w:rFonts w:ascii="Arial" w:hAnsi="Arial" w:cs="Arial"/>
        </w:rPr>
        <w:t xml:space="preserve"> with management</w:t>
      </w:r>
      <w:r w:rsidR="005D22D8" w:rsidRPr="005D22D8">
        <w:rPr>
          <w:rFonts w:ascii="Arial" w:hAnsi="Arial" w:cs="Arial"/>
        </w:rPr>
        <w:t xml:space="preserve">.  </w:t>
      </w:r>
    </w:p>
    <w:p w14:paraId="7BA0499B" w14:textId="30CFB0FF" w:rsidR="005D22D8" w:rsidRDefault="005D22D8" w:rsidP="007309A8">
      <w:pPr>
        <w:pStyle w:val="NormalWeb"/>
        <w:spacing w:line="360" w:lineRule="auto"/>
        <w:jc w:val="both"/>
        <w:rPr>
          <w:rFonts w:ascii="Arial" w:hAnsi="Arial" w:cs="Arial"/>
        </w:rPr>
      </w:pPr>
    </w:p>
    <w:p w14:paraId="2AC5F337" w14:textId="548F1605" w:rsidR="00FB1DC7" w:rsidRPr="007309A8" w:rsidRDefault="00FB1DC7" w:rsidP="007309A8">
      <w:pPr>
        <w:pStyle w:val="NormalWeb"/>
        <w:spacing w:line="360" w:lineRule="auto"/>
        <w:jc w:val="both"/>
        <w:rPr>
          <w:rFonts w:ascii="Arial" w:hAnsi="Arial" w:cs="Arial"/>
          <w:i/>
        </w:rPr>
      </w:pPr>
      <w:r w:rsidRPr="007309A8">
        <w:rPr>
          <w:rFonts w:ascii="Arial" w:hAnsi="Arial" w:cs="Arial"/>
          <w:i/>
        </w:rPr>
        <w:t>Emergency Response Procedures</w:t>
      </w:r>
    </w:p>
    <w:p w14:paraId="104CA765" w14:textId="77777777" w:rsidR="009178FA" w:rsidRPr="00FB1DC7" w:rsidRDefault="009178FA" w:rsidP="007309A8">
      <w:pPr>
        <w:pStyle w:val="NormalWeb"/>
        <w:spacing w:line="360" w:lineRule="auto"/>
        <w:jc w:val="both"/>
        <w:rPr>
          <w:rFonts w:ascii="Arial" w:hAnsi="Arial" w:cs="Arial"/>
          <w:u w:val="single"/>
        </w:rPr>
      </w:pPr>
    </w:p>
    <w:p w14:paraId="4DBC0762" w14:textId="24A152F5" w:rsidR="005D22D8" w:rsidRPr="005D22D8" w:rsidRDefault="005D22D8" w:rsidP="007309A8">
      <w:pPr>
        <w:pStyle w:val="NormalWeb"/>
        <w:spacing w:line="360" w:lineRule="auto"/>
        <w:jc w:val="both"/>
        <w:rPr>
          <w:rFonts w:ascii="Arial" w:hAnsi="Arial" w:cs="Arial"/>
        </w:rPr>
      </w:pPr>
      <w:r w:rsidRPr="005D22D8">
        <w:rPr>
          <w:rFonts w:ascii="Arial" w:hAnsi="Arial" w:cs="Arial"/>
        </w:rPr>
        <w:t xml:space="preserve">The </w:t>
      </w:r>
      <w:r w:rsidR="00A9423A">
        <w:rPr>
          <w:rFonts w:ascii="Arial" w:hAnsi="Arial" w:cs="Arial"/>
        </w:rPr>
        <w:t>trouble call</w:t>
      </w:r>
      <w:r w:rsidRPr="005D22D8">
        <w:rPr>
          <w:rFonts w:ascii="Arial" w:hAnsi="Arial" w:cs="Arial"/>
        </w:rPr>
        <w:t xml:space="preserve"> section in the DIRT manual include</w:t>
      </w:r>
      <w:r w:rsidR="00CD10CB">
        <w:rPr>
          <w:rFonts w:ascii="Arial" w:hAnsi="Arial" w:cs="Arial"/>
        </w:rPr>
        <w:t>s</w:t>
      </w:r>
      <w:r w:rsidRPr="005D22D8">
        <w:rPr>
          <w:rFonts w:ascii="Arial" w:hAnsi="Arial" w:cs="Arial"/>
        </w:rPr>
        <w:t xml:space="preserve"> emergency</w:t>
      </w:r>
      <w:r w:rsidR="00327CDF">
        <w:rPr>
          <w:rFonts w:ascii="Arial" w:hAnsi="Arial" w:cs="Arial"/>
        </w:rPr>
        <w:t xml:space="preserve"> contact information</w:t>
      </w:r>
      <w:r w:rsidRPr="005D22D8">
        <w:rPr>
          <w:rFonts w:ascii="Arial" w:hAnsi="Arial" w:cs="Arial"/>
        </w:rPr>
        <w:t>, alarm system operation, alarm prioritization,</w:t>
      </w:r>
      <w:r w:rsidR="009E3468">
        <w:rPr>
          <w:rFonts w:ascii="Arial" w:hAnsi="Arial" w:cs="Arial"/>
        </w:rPr>
        <w:t xml:space="preserve"> and other emergency topics</w:t>
      </w:r>
      <w:r w:rsidRPr="005D22D8">
        <w:rPr>
          <w:rFonts w:ascii="Arial" w:hAnsi="Arial" w:cs="Arial"/>
        </w:rPr>
        <w:t>.</w:t>
      </w:r>
      <w:r w:rsidR="00327CDF">
        <w:rPr>
          <w:rFonts w:ascii="Arial" w:hAnsi="Arial" w:cs="Arial"/>
        </w:rPr>
        <w:t xml:space="preserve"> </w:t>
      </w:r>
      <w:r w:rsidRPr="005D22D8">
        <w:rPr>
          <w:rFonts w:ascii="Arial" w:hAnsi="Arial" w:cs="Arial"/>
        </w:rPr>
        <w:t xml:space="preserve"> The emergency contact list includ</w:t>
      </w:r>
      <w:r w:rsidR="00CE3A4E">
        <w:rPr>
          <w:rFonts w:ascii="Arial" w:hAnsi="Arial" w:cs="Arial"/>
        </w:rPr>
        <w:t>e</w:t>
      </w:r>
      <w:r w:rsidR="00557F24">
        <w:rPr>
          <w:rFonts w:ascii="Arial" w:hAnsi="Arial" w:cs="Arial"/>
        </w:rPr>
        <w:t>s</w:t>
      </w:r>
      <w:r w:rsidR="007309A8">
        <w:rPr>
          <w:rFonts w:ascii="Arial" w:hAnsi="Arial" w:cs="Arial"/>
        </w:rPr>
        <w:t xml:space="preserve"> all active employees.</w:t>
      </w:r>
    </w:p>
    <w:p w14:paraId="41742154" w14:textId="46C9A48E" w:rsidR="005D22D8" w:rsidRPr="005D22D8" w:rsidRDefault="005D22D8" w:rsidP="007309A8">
      <w:pPr>
        <w:pStyle w:val="NormalWeb"/>
        <w:spacing w:line="360" w:lineRule="auto"/>
        <w:jc w:val="both"/>
        <w:rPr>
          <w:rFonts w:ascii="Arial" w:hAnsi="Arial" w:cs="Arial"/>
        </w:rPr>
      </w:pPr>
    </w:p>
    <w:p w14:paraId="1F2F6E7B" w14:textId="7699B795" w:rsidR="005D22D8" w:rsidRPr="005D22D8" w:rsidRDefault="005D22D8" w:rsidP="007309A8">
      <w:pPr>
        <w:pStyle w:val="NormalWeb"/>
        <w:spacing w:line="360" w:lineRule="auto"/>
        <w:jc w:val="both"/>
        <w:rPr>
          <w:rFonts w:ascii="Arial" w:hAnsi="Arial" w:cs="Arial"/>
        </w:rPr>
      </w:pPr>
      <w:r w:rsidRPr="005D22D8">
        <w:rPr>
          <w:rFonts w:ascii="Arial" w:hAnsi="Arial" w:cs="Arial"/>
        </w:rPr>
        <w:t xml:space="preserve">Testing of the emergency plan/procedure is performed by the </w:t>
      </w:r>
      <w:r w:rsidR="00DB4CCF">
        <w:rPr>
          <w:rFonts w:ascii="Arial" w:hAnsi="Arial" w:cs="Arial"/>
        </w:rPr>
        <w:t xml:space="preserve">UCLA </w:t>
      </w:r>
      <w:r w:rsidRPr="005D22D8">
        <w:rPr>
          <w:rFonts w:ascii="Arial" w:hAnsi="Arial" w:cs="Arial"/>
        </w:rPr>
        <w:t>Emergency Management Department.</w:t>
      </w:r>
      <w:r w:rsidR="00DB4CCF">
        <w:rPr>
          <w:rFonts w:ascii="Arial" w:hAnsi="Arial" w:cs="Arial"/>
        </w:rPr>
        <w:t xml:space="preserve"> </w:t>
      </w:r>
      <w:r w:rsidRPr="005D22D8">
        <w:rPr>
          <w:rFonts w:ascii="Arial" w:hAnsi="Arial" w:cs="Arial"/>
        </w:rPr>
        <w:t xml:space="preserve"> </w:t>
      </w:r>
      <w:r w:rsidR="00CD10CB">
        <w:rPr>
          <w:rFonts w:ascii="Arial" w:hAnsi="Arial" w:cs="Arial"/>
        </w:rPr>
        <w:t>A</w:t>
      </w:r>
      <w:r w:rsidRPr="005D22D8">
        <w:rPr>
          <w:rFonts w:ascii="Arial" w:hAnsi="Arial" w:cs="Arial"/>
        </w:rPr>
        <w:t xml:space="preserve"> phone/text system </w:t>
      </w:r>
      <w:r w:rsidR="00CD10CB">
        <w:rPr>
          <w:rFonts w:ascii="Arial" w:hAnsi="Arial" w:cs="Arial"/>
        </w:rPr>
        <w:t xml:space="preserve">is used to </w:t>
      </w:r>
      <w:r w:rsidRPr="005D22D8">
        <w:rPr>
          <w:rFonts w:ascii="Arial" w:hAnsi="Arial" w:cs="Arial"/>
        </w:rPr>
        <w:t>notif</w:t>
      </w:r>
      <w:r w:rsidR="00CD10CB">
        <w:rPr>
          <w:rFonts w:ascii="Arial" w:hAnsi="Arial" w:cs="Arial"/>
        </w:rPr>
        <w:t>y</w:t>
      </w:r>
      <w:r w:rsidRPr="005D22D8">
        <w:rPr>
          <w:rFonts w:ascii="Arial" w:hAnsi="Arial" w:cs="Arial"/>
        </w:rPr>
        <w:t xml:space="preserve"> key contacts and </w:t>
      </w:r>
      <w:r w:rsidR="00DB4CCF">
        <w:rPr>
          <w:rFonts w:ascii="Arial" w:hAnsi="Arial" w:cs="Arial"/>
        </w:rPr>
        <w:t xml:space="preserve">requests </w:t>
      </w:r>
      <w:r w:rsidRPr="005D22D8">
        <w:rPr>
          <w:rFonts w:ascii="Arial" w:hAnsi="Arial" w:cs="Arial"/>
        </w:rPr>
        <w:t>acknowledgement of an emergency message.</w:t>
      </w:r>
      <w:r w:rsidR="00DB4CCF">
        <w:rPr>
          <w:rFonts w:ascii="Arial" w:hAnsi="Arial" w:cs="Arial"/>
        </w:rPr>
        <w:t xml:space="preserve"> </w:t>
      </w:r>
      <w:r w:rsidRPr="005D22D8">
        <w:rPr>
          <w:rFonts w:ascii="Arial" w:hAnsi="Arial" w:cs="Arial"/>
        </w:rPr>
        <w:t xml:space="preserve"> Testing is performed, but </w:t>
      </w:r>
      <w:r w:rsidR="00873977">
        <w:rPr>
          <w:rFonts w:ascii="Arial" w:hAnsi="Arial" w:cs="Arial"/>
        </w:rPr>
        <w:t xml:space="preserve">the </w:t>
      </w:r>
      <w:r w:rsidRPr="005D22D8">
        <w:rPr>
          <w:rFonts w:ascii="Arial" w:hAnsi="Arial" w:cs="Arial"/>
        </w:rPr>
        <w:t>T</w:t>
      </w:r>
      <w:r w:rsidR="00DB4CCF">
        <w:rPr>
          <w:rFonts w:ascii="Arial" w:hAnsi="Arial" w:cs="Arial"/>
        </w:rPr>
        <w:t xml:space="preserve">rouble </w:t>
      </w:r>
      <w:r w:rsidR="00873977">
        <w:rPr>
          <w:rFonts w:ascii="Arial" w:hAnsi="Arial" w:cs="Arial"/>
        </w:rPr>
        <w:t>C</w:t>
      </w:r>
      <w:r w:rsidR="00DB4CCF">
        <w:rPr>
          <w:rFonts w:ascii="Arial" w:hAnsi="Arial" w:cs="Arial"/>
        </w:rPr>
        <w:t>all</w:t>
      </w:r>
      <w:r w:rsidR="00CD10CB">
        <w:rPr>
          <w:rFonts w:ascii="Arial" w:hAnsi="Arial" w:cs="Arial"/>
        </w:rPr>
        <w:t xml:space="preserve"> </w:t>
      </w:r>
      <w:r w:rsidR="00873977">
        <w:rPr>
          <w:rFonts w:ascii="Arial" w:hAnsi="Arial" w:cs="Arial"/>
        </w:rPr>
        <w:t>C</w:t>
      </w:r>
      <w:r w:rsidR="00CD10CB">
        <w:rPr>
          <w:rFonts w:ascii="Arial" w:hAnsi="Arial" w:cs="Arial"/>
        </w:rPr>
        <w:t>enter</w:t>
      </w:r>
      <w:r w:rsidR="00873977">
        <w:rPr>
          <w:rFonts w:ascii="Arial" w:hAnsi="Arial" w:cs="Arial"/>
        </w:rPr>
        <w:t xml:space="preserve"> </w:t>
      </w:r>
      <w:r w:rsidRPr="005D22D8">
        <w:rPr>
          <w:rFonts w:ascii="Arial" w:hAnsi="Arial" w:cs="Arial"/>
        </w:rPr>
        <w:t>is not responsible for th</w:t>
      </w:r>
      <w:r w:rsidR="00950DCA">
        <w:rPr>
          <w:rFonts w:ascii="Arial" w:hAnsi="Arial" w:cs="Arial"/>
        </w:rPr>
        <w:t>e</w:t>
      </w:r>
      <w:r w:rsidR="007309A8">
        <w:rPr>
          <w:rFonts w:ascii="Arial" w:hAnsi="Arial" w:cs="Arial"/>
        </w:rPr>
        <w:t xml:space="preserve"> testing.</w:t>
      </w:r>
    </w:p>
    <w:p w14:paraId="79AE2BCA" w14:textId="387B6205" w:rsidR="005D22D8" w:rsidRPr="005D22D8" w:rsidRDefault="005D22D8" w:rsidP="007309A8">
      <w:pPr>
        <w:pStyle w:val="NormalWeb"/>
        <w:spacing w:line="360" w:lineRule="auto"/>
        <w:jc w:val="both"/>
        <w:rPr>
          <w:rFonts w:ascii="Arial" w:hAnsi="Arial" w:cs="Arial"/>
        </w:rPr>
      </w:pPr>
    </w:p>
    <w:p w14:paraId="0A03C710" w14:textId="5489F081" w:rsidR="00F434EC" w:rsidRPr="00F434EC" w:rsidRDefault="00F434EC" w:rsidP="007309A8">
      <w:pPr>
        <w:pStyle w:val="NormalWeb"/>
        <w:spacing w:line="360" w:lineRule="auto"/>
        <w:jc w:val="both"/>
        <w:rPr>
          <w:rFonts w:ascii="Arial" w:hAnsi="Arial" w:cs="Arial"/>
        </w:rPr>
      </w:pPr>
      <w:r w:rsidRPr="00F434EC">
        <w:rPr>
          <w:rFonts w:ascii="Arial" w:hAnsi="Arial" w:cs="Arial"/>
        </w:rPr>
        <w:t xml:space="preserve">An informal review of the </w:t>
      </w:r>
      <w:r w:rsidR="00417FC0">
        <w:rPr>
          <w:rFonts w:ascii="Arial" w:hAnsi="Arial" w:cs="Arial"/>
        </w:rPr>
        <w:t>trouble call</w:t>
      </w:r>
      <w:r w:rsidRPr="00F434EC">
        <w:rPr>
          <w:rFonts w:ascii="Arial" w:hAnsi="Arial" w:cs="Arial"/>
        </w:rPr>
        <w:t xml:space="preserve"> section of the DIRT manual is performed annually by Customer Relations management and staff, </w:t>
      </w:r>
      <w:r w:rsidR="00417FC0">
        <w:rPr>
          <w:rFonts w:ascii="Arial" w:hAnsi="Arial" w:cs="Arial"/>
        </w:rPr>
        <w:t xml:space="preserve">however; </w:t>
      </w:r>
      <w:r w:rsidRPr="00F434EC">
        <w:rPr>
          <w:rFonts w:ascii="Arial" w:hAnsi="Arial" w:cs="Arial"/>
        </w:rPr>
        <w:t xml:space="preserve">the </w:t>
      </w:r>
      <w:r w:rsidR="00417FC0">
        <w:rPr>
          <w:rFonts w:ascii="Arial" w:hAnsi="Arial" w:cs="Arial"/>
        </w:rPr>
        <w:t>internal review</w:t>
      </w:r>
      <w:r w:rsidRPr="00F434EC">
        <w:rPr>
          <w:rFonts w:ascii="Arial" w:hAnsi="Arial" w:cs="Arial"/>
        </w:rPr>
        <w:t xml:space="preserve"> is not documented and the last update </w:t>
      </w:r>
      <w:r w:rsidR="00417FC0">
        <w:rPr>
          <w:rFonts w:ascii="Arial" w:hAnsi="Arial" w:cs="Arial"/>
        </w:rPr>
        <w:t xml:space="preserve">to trouble call procedures </w:t>
      </w:r>
      <w:r w:rsidRPr="00F434EC">
        <w:rPr>
          <w:rFonts w:ascii="Arial" w:hAnsi="Arial" w:cs="Arial"/>
        </w:rPr>
        <w:t>appear</w:t>
      </w:r>
      <w:r w:rsidR="00417FC0">
        <w:rPr>
          <w:rFonts w:ascii="Arial" w:hAnsi="Arial" w:cs="Arial"/>
        </w:rPr>
        <w:t>s</w:t>
      </w:r>
      <w:r w:rsidRPr="00F434EC">
        <w:rPr>
          <w:rFonts w:ascii="Arial" w:hAnsi="Arial" w:cs="Arial"/>
        </w:rPr>
        <w:t xml:space="preserve"> to have been </w:t>
      </w:r>
      <w:r w:rsidR="00A30CBD">
        <w:rPr>
          <w:rFonts w:ascii="Arial" w:hAnsi="Arial" w:cs="Arial"/>
        </w:rPr>
        <w:t xml:space="preserve">back </w:t>
      </w:r>
      <w:r w:rsidR="007309A8">
        <w:rPr>
          <w:rFonts w:ascii="Arial" w:hAnsi="Arial" w:cs="Arial"/>
        </w:rPr>
        <w:t>in September 2009.</w:t>
      </w:r>
    </w:p>
    <w:p w14:paraId="7C37FEEE" w14:textId="77777777" w:rsidR="00193BFF" w:rsidRDefault="00193BFF" w:rsidP="007309A8">
      <w:pPr>
        <w:pStyle w:val="NormalWeb"/>
        <w:spacing w:line="360" w:lineRule="auto"/>
        <w:jc w:val="both"/>
        <w:rPr>
          <w:rFonts w:ascii="Arial" w:hAnsi="Arial" w:cs="Arial"/>
        </w:rPr>
      </w:pPr>
    </w:p>
    <w:p w14:paraId="29D2CCAF" w14:textId="199DC135" w:rsidR="005D22D8" w:rsidRPr="00F434EC" w:rsidRDefault="00193BFF" w:rsidP="007309A8">
      <w:pPr>
        <w:pStyle w:val="NormalWeb"/>
        <w:spacing w:line="360" w:lineRule="auto"/>
        <w:jc w:val="both"/>
        <w:rPr>
          <w:rFonts w:ascii="Arial" w:hAnsi="Arial" w:cs="Arial"/>
        </w:rPr>
      </w:pPr>
      <w:r w:rsidRPr="00193BFF">
        <w:rPr>
          <w:rFonts w:ascii="Arial" w:hAnsi="Arial" w:cs="Arial"/>
          <w:u w:val="single"/>
        </w:rPr>
        <w:t>Recommendation</w:t>
      </w:r>
      <w:r w:rsidR="007309A8">
        <w:rPr>
          <w:rFonts w:ascii="Arial" w:hAnsi="Arial" w:cs="Arial"/>
        </w:rPr>
        <w:t>:</w:t>
      </w:r>
      <w:r w:rsidR="007309A8">
        <w:rPr>
          <w:rFonts w:ascii="Arial" w:hAnsi="Arial" w:cs="Arial"/>
        </w:rPr>
        <w:tab/>
      </w:r>
      <w:r w:rsidR="00F434EC" w:rsidRPr="00F434EC">
        <w:rPr>
          <w:rFonts w:ascii="Arial" w:hAnsi="Arial" w:cs="Arial"/>
        </w:rPr>
        <w:t xml:space="preserve">Management should ensure that </w:t>
      </w:r>
      <w:r w:rsidR="0064307D">
        <w:rPr>
          <w:rFonts w:ascii="Arial" w:hAnsi="Arial" w:cs="Arial"/>
        </w:rPr>
        <w:t xml:space="preserve">review of </w:t>
      </w:r>
      <w:r w:rsidR="00E65490">
        <w:rPr>
          <w:rFonts w:ascii="Arial" w:hAnsi="Arial" w:cs="Arial"/>
        </w:rPr>
        <w:t>trouble call</w:t>
      </w:r>
      <w:r w:rsidR="00C2086C">
        <w:rPr>
          <w:rFonts w:ascii="Arial" w:hAnsi="Arial" w:cs="Arial"/>
        </w:rPr>
        <w:t xml:space="preserve"> procedures contained within</w:t>
      </w:r>
      <w:r w:rsidR="00F434EC" w:rsidRPr="00F434EC">
        <w:rPr>
          <w:rFonts w:ascii="Arial" w:hAnsi="Arial" w:cs="Arial"/>
        </w:rPr>
        <w:t xml:space="preserve"> the DIRT manual is documented and dated so</w:t>
      </w:r>
      <w:r w:rsidR="003F5A95">
        <w:rPr>
          <w:rFonts w:ascii="Arial" w:hAnsi="Arial" w:cs="Arial"/>
        </w:rPr>
        <w:t xml:space="preserve"> that</w:t>
      </w:r>
      <w:r w:rsidR="00F434EC" w:rsidRPr="00F434EC">
        <w:rPr>
          <w:rFonts w:ascii="Arial" w:hAnsi="Arial" w:cs="Arial"/>
        </w:rPr>
        <w:t xml:space="preserve"> management and staff are aware of when the </w:t>
      </w:r>
      <w:proofErr w:type="spellStart"/>
      <w:r w:rsidR="00F434EC" w:rsidRPr="00F434EC">
        <w:rPr>
          <w:rFonts w:ascii="Arial" w:hAnsi="Arial" w:cs="Arial"/>
        </w:rPr>
        <w:t>las</w:t>
      </w:r>
      <w:r w:rsidR="003F5A95">
        <w:rPr>
          <w:rFonts w:ascii="Arial" w:hAnsi="Arial" w:cs="Arial"/>
        </w:rPr>
        <w:t>test</w:t>
      </w:r>
      <w:proofErr w:type="spellEnd"/>
      <w:r w:rsidR="00F434EC" w:rsidRPr="00F434EC">
        <w:rPr>
          <w:rFonts w:ascii="Arial" w:hAnsi="Arial" w:cs="Arial"/>
        </w:rPr>
        <w:t xml:space="preserve"> review was performed and updates </w:t>
      </w:r>
      <w:r w:rsidR="003F5A95">
        <w:rPr>
          <w:rFonts w:ascii="Arial" w:hAnsi="Arial" w:cs="Arial"/>
        </w:rPr>
        <w:t>can be</w:t>
      </w:r>
      <w:r w:rsidR="007309A8">
        <w:rPr>
          <w:rFonts w:ascii="Arial" w:hAnsi="Arial" w:cs="Arial"/>
        </w:rPr>
        <w:t xml:space="preserve"> made timely.</w:t>
      </w:r>
    </w:p>
    <w:p w14:paraId="5B398D80" w14:textId="0A9BBFE5" w:rsidR="00C75C2D" w:rsidRPr="0048244D" w:rsidRDefault="00C75C2D" w:rsidP="007309A8">
      <w:pPr>
        <w:pStyle w:val="NormalWeb"/>
        <w:spacing w:line="360" w:lineRule="auto"/>
        <w:jc w:val="both"/>
        <w:rPr>
          <w:rFonts w:ascii="Arial" w:hAnsi="Arial" w:cs="Arial"/>
        </w:rPr>
      </w:pPr>
      <w:r w:rsidRPr="00A93166">
        <w:rPr>
          <w:rFonts w:ascii="Arial" w:hAnsi="Arial" w:cs="Arial"/>
          <w:u w:val="single"/>
        </w:rPr>
        <w:lastRenderedPageBreak/>
        <w:t>Response</w:t>
      </w:r>
      <w:r w:rsidR="000A2553">
        <w:rPr>
          <w:rFonts w:ascii="Arial" w:hAnsi="Arial" w:cs="Arial"/>
        </w:rPr>
        <w:t>:</w:t>
      </w:r>
      <w:r w:rsidR="007309A8">
        <w:rPr>
          <w:rFonts w:ascii="Arial" w:hAnsi="Arial" w:cs="Arial"/>
        </w:rPr>
        <w:tab/>
      </w:r>
      <w:r w:rsidRPr="0048244D">
        <w:rPr>
          <w:rFonts w:ascii="Arial" w:hAnsi="Arial" w:cs="Arial"/>
        </w:rPr>
        <w:t>Trouble Call Center employees will review the DIRT manual annually during a staff meeting and retain the signing sheets for verification.</w:t>
      </w:r>
    </w:p>
    <w:p w14:paraId="43AB4ABB" w14:textId="77777777" w:rsidR="00C75C2D" w:rsidRDefault="00C75C2D" w:rsidP="007309A8">
      <w:pPr>
        <w:pStyle w:val="NormalWeb"/>
        <w:spacing w:line="360" w:lineRule="auto"/>
        <w:jc w:val="both"/>
        <w:rPr>
          <w:rFonts w:ascii="Arial" w:hAnsi="Arial" w:cs="Arial"/>
        </w:rPr>
      </w:pPr>
    </w:p>
    <w:p w14:paraId="6F58D186" w14:textId="17C88C1F" w:rsidR="005D22D8" w:rsidRPr="007309A8" w:rsidRDefault="005D22D8" w:rsidP="007309A8">
      <w:pPr>
        <w:pStyle w:val="NormalWeb"/>
        <w:spacing w:line="360" w:lineRule="auto"/>
        <w:jc w:val="both"/>
        <w:rPr>
          <w:rFonts w:ascii="Arial" w:hAnsi="Arial" w:cs="Arial"/>
          <w:i/>
        </w:rPr>
      </w:pPr>
      <w:r w:rsidRPr="007309A8">
        <w:rPr>
          <w:rFonts w:ascii="Arial" w:hAnsi="Arial" w:cs="Arial"/>
          <w:i/>
        </w:rPr>
        <w:t>Training</w:t>
      </w:r>
    </w:p>
    <w:p w14:paraId="48236CBE" w14:textId="77777777" w:rsidR="009178FA" w:rsidRPr="00FB1DC7" w:rsidRDefault="009178FA" w:rsidP="007309A8">
      <w:pPr>
        <w:pStyle w:val="NormalWeb"/>
        <w:spacing w:line="360" w:lineRule="auto"/>
        <w:jc w:val="both"/>
        <w:rPr>
          <w:rFonts w:ascii="Arial" w:hAnsi="Arial" w:cs="Arial"/>
          <w:u w:val="single"/>
        </w:rPr>
      </w:pPr>
    </w:p>
    <w:p w14:paraId="3D6AF1D9" w14:textId="7D5D3CC9" w:rsidR="005D22D8" w:rsidRPr="005D22D8" w:rsidRDefault="00530A4D" w:rsidP="007309A8">
      <w:pPr>
        <w:pStyle w:val="NormalWeb"/>
        <w:spacing w:line="360" w:lineRule="auto"/>
        <w:jc w:val="both"/>
        <w:rPr>
          <w:rFonts w:ascii="Arial" w:hAnsi="Arial" w:cs="Arial"/>
        </w:rPr>
      </w:pPr>
      <w:r>
        <w:rPr>
          <w:rFonts w:ascii="Arial" w:hAnsi="Arial" w:cs="Arial"/>
        </w:rPr>
        <w:t>T</w:t>
      </w:r>
      <w:r w:rsidR="00FA4BBE">
        <w:rPr>
          <w:rFonts w:ascii="Arial" w:hAnsi="Arial" w:cs="Arial"/>
        </w:rPr>
        <w:t xml:space="preserve">rouble </w:t>
      </w:r>
      <w:r>
        <w:rPr>
          <w:rFonts w:ascii="Arial" w:hAnsi="Arial" w:cs="Arial"/>
        </w:rPr>
        <w:t>C</w:t>
      </w:r>
      <w:r w:rsidR="00FA4BBE">
        <w:rPr>
          <w:rFonts w:ascii="Arial" w:hAnsi="Arial" w:cs="Arial"/>
        </w:rPr>
        <w:t>all</w:t>
      </w:r>
      <w:r w:rsidR="005D22D8" w:rsidRPr="005D22D8">
        <w:rPr>
          <w:rFonts w:ascii="Arial" w:hAnsi="Arial" w:cs="Arial"/>
        </w:rPr>
        <w:t xml:space="preserve"> </w:t>
      </w:r>
      <w:r w:rsidR="008B5984">
        <w:rPr>
          <w:rFonts w:ascii="Arial" w:hAnsi="Arial" w:cs="Arial"/>
        </w:rPr>
        <w:t xml:space="preserve">employees </w:t>
      </w:r>
      <w:r w:rsidR="005D22D8" w:rsidRPr="005D22D8">
        <w:rPr>
          <w:rFonts w:ascii="Arial" w:hAnsi="Arial" w:cs="Arial"/>
        </w:rPr>
        <w:t>complete the following types of training:</w:t>
      </w:r>
    </w:p>
    <w:p w14:paraId="4ACCE886" w14:textId="336556AE" w:rsidR="005D22D8" w:rsidRPr="005D22D8" w:rsidRDefault="005D22D8" w:rsidP="007309A8">
      <w:pPr>
        <w:pStyle w:val="NormalWeb"/>
        <w:spacing w:line="360" w:lineRule="auto"/>
        <w:jc w:val="both"/>
        <w:rPr>
          <w:rFonts w:ascii="Arial" w:hAnsi="Arial" w:cs="Arial"/>
        </w:rPr>
      </w:pPr>
    </w:p>
    <w:p w14:paraId="32013C97" w14:textId="277BD9D8" w:rsidR="005D22D8" w:rsidRPr="00726D84" w:rsidRDefault="005D22D8" w:rsidP="007309A8">
      <w:pPr>
        <w:pStyle w:val="ListParagraph"/>
        <w:numPr>
          <w:ilvl w:val="0"/>
          <w:numId w:val="48"/>
        </w:numPr>
        <w:spacing w:after="0" w:line="360" w:lineRule="auto"/>
        <w:ind w:left="540" w:hanging="540"/>
        <w:jc w:val="both"/>
        <w:rPr>
          <w:rFonts w:ascii="Arial" w:hAnsi="Arial" w:cs="Arial"/>
          <w:sz w:val="24"/>
          <w:szCs w:val="24"/>
        </w:rPr>
      </w:pPr>
      <w:r w:rsidRPr="00726D84">
        <w:rPr>
          <w:rFonts w:ascii="Arial" w:hAnsi="Arial" w:cs="Arial"/>
          <w:sz w:val="24"/>
          <w:szCs w:val="24"/>
        </w:rPr>
        <w:t xml:space="preserve">On-the-job training </w:t>
      </w:r>
      <w:r w:rsidR="00FA4BBE">
        <w:rPr>
          <w:rFonts w:ascii="Arial" w:hAnsi="Arial" w:cs="Arial"/>
          <w:sz w:val="24"/>
          <w:szCs w:val="24"/>
        </w:rPr>
        <w:t>once</w:t>
      </w:r>
      <w:r w:rsidRPr="00726D84">
        <w:rPr>
          <w:rFonts w:ascii="Arial" w:hAnsi="Arial" w:cs="Arial"/>
          <w:sz w:val="24"/>
          <w:szCs w:val="24"/>
        </w:rPr>
        <w:t xml:space="preserve"> they </w:t>
      </w:r>
      <w:r w:rsidR="00FA4BBE">
        <w:rPr>
          <w:rFonts w:ascii="Arial" w:hAnsi="Arial" w:cs="Arial"/>
          <w:sz w:val="24"/>
          <w:szCs w:val="24"/>
        </w:rPr>
        <w:t>begin their employment</w:t>
      </w:r>
    </w:p>
    <w:p w14:paraId="747E3383" w14:textId="5560F0C2" w:rsidR="005D22D8" w:rsidRPr="00726D84" w:rsidRDefault="005D22D8" w:rsidP="007309A8">
      <w:pPr>
        <w:pStyle w:val="ListParagraph"/>
        <w:numPr>
          <w:ilvl w:val="0"/>
          <w:numId w:val="48"/>
        </w:numPr>
        <w:spacing w:after="0" w:line="360" w:lineRule="auto"/>
        <w:ind w:left="540" w:hanging="540"/>
        <w:jc w:val="both"/>
        <w:rPr>
          <w:rFonts w:ascii="Arial" w:hAnsi="Arial" w:cs="Arial"/>
          <w:sz w:val="24"/>
          <w:szCs w:val="24"/>
        </w:rPr>
      </w:pPr>
      <w:r w:rsidRPr="00726D84">
        <w:rPr>
          <w:rFonts w:ascii="Arial" w:hAnsi="Arial" w:cs="Arial"/>
          <w:sz w:val="24"/>
          <w:szCs w:val="24"/>
        </w:rPr>
        <w:t>Refresher training at least annually</w:t>
      </w:r>
    </w:p>
    <w:p w14:paraId="288B0D72" w14:textId="030132A6" w:rsidR="005D22D8" w:rsidRPr="00726D84" w:rsidRDefault="005D22D8" w:rsidP="007309A8">
      <w:pPr>
        <w:pStyle w:val="ListParagraph"/>
        <w:numPr>
          <w:ilvl w:val="0"/>
          <w:numId w:val="48"/>
        </w:numPr>
        <w:spacing w:after="0" w:line="360" w:lineRule="auto"/>
        <w:ind w:left="540" w:hanging="540"/>
        <w:jc w:val="both"/>
        <w:rPr>
          <w:rFonts w:ascii="Arial" w:hAnsi="Arial" w:cs="Arial"/>
          <w:sz w:val="24"/>
          <w:szCs w:val="24"/>
        </w:rPr>
      </w:pPr>
      <w:r w:rsidRPr="00726D84">
        <w:rPr>
          <w:rFonts w:ascii="Arial" w:hAnsi="Arial" w:cs="Arial"/>
          <w:sz w:val="24"/>
          <w:szCs w:val="24"/>
        </w:rPr>
        <w:t>DIRT training when available</w:t>
      </w:r>
    </w:p>
    <w:p w14:paraId="798F94C5" w14:textId="12917CAE" w:rsidR="005D22D8" w:rsidRPr="005D22D8" w:rsidRDefault="005D22D8" w:rsidP="007309A8">
      <w:pPr>
        <w:pStyle w:val="NormalWeb"/>
        <w:spacing w:line="360" w:lineRule="auto"/>
        <w:jc w:val="both"/>
        <w:rPr>
          <w:rFonts w:ascii="Arial" w:hAnsi="Arial" w:cs="Arial"/>
        </w:rPr>
      </w:pPr>
    </w:p>
    <w:p w14:paraId="144B38EA" w14:textId="3A394182" w:rsidR="005D22D8" w:rsidRPr="005D22D8" w:rsidRDefault="005D22D8" w:rsidP="007309A8">
      <w:pPr>
        <w:pStyle w:val="NormalWeb"/>
        <w:spacing w:line="360" w:lineRule="auto"/>
        <w:jc w:val="both"/>
        <w:rPr>
          <w:rFonts w:ascii="Arial" w:hAnsi="Arial" w:cs="Arial"/>
        </w:rPr>
      </w:pPr>
      <w:r w:rsidRPr="005D22D8">
        <w:rPr>
          <w:rFonts w:ascii="Arial" w:hAnsi="Arial" w:cs="Arial"/>
        </w:rPr>
        <w:t xml:space="preserve">The last refresher training was </w:t>
      </w:r>
      <w:r w:rsidR="002063E6">
        <w:rPr>
          <w:rFonts w:ascii="Arial" w:hAnsi="Arial" w:cs="Arial"/>
        </w:rPr>
        <w:t xml:space="preserve">provided on </w:t>
      </w:r>
      <w:r w:rsidRPr="005D22D8">
        <w:rPr>
          <w:rFonts w:ascii="Arial" w:hAnsi="Arial" w:cs="Arial"/>
        </w:rPr>
        <w:t>April 18, 2018, and all  </w:t>
      </w:r>
      <w:r w:rsidR="007604A3">
        <w:rPr>
          <w:rFonts w:ascii="Arial" w:hAnsi="Arial" w:cs="Arial"/>
        </w:rPr>
        <w:t xml:space="preserve">trouble call </w:t>
      </w:r>
      <w:r w:rsidRPr="005D22D8">
        <w:rPr>
          <w:rFonts w:ascii="Arial" w:hAnsi="Arial" w:cs="Arial"/>
        </w:rPr>
        <w:t>dispatchers participated.</w:t>
      </w:r>
      <w:r w:rsidR="007604A3">
        <w:rPr>
          <w:rFonts w:ascii="Arial" w:hAnsi="Arial" w:cs="Arial"/>
        </w:rPr>
        <w:t xml:space="preserve"> </w:t>
      </w:r>
      <w:r w:rsidRPr="005D22D8">
        <w:rPr>
          <w:rFonts w:ascii="Arial" w:hAnsi="Arial" w:cs="Arial"/>
        </w:rPr>
        <w:t xml:space="preserve"> The refresher training included CPR, first aid, fire extinguisher use, and building eva</w:t>
      </w:r>
      <w:r w:rsidR="00F56DC6">
        <w:rPr>
          <w:rFonts w:ascii="Arial" w:hAnsi="Arial" w:cs="Arial"/>
        </w:rPr>
        <w:t>c</w:t>
      </w:r>
      <w:r w:rsidRPr="005D22D8">
        <w:rPr>
          <w:rFonts w:ascii="Arial" w:hAnsi="Arial" w:cs="Arial"/>
        </w:rPr>
        <w:t>uation.</w:t>
      </w:r>
      <w:r w:rsidR="007604A3">
        <w:rPr>
          <w:rFonts w:ascii="Arial" w:hAnsi="Arial" w:cs="Arial"/>
        </w:rPr>
        <w:t xml:space="preserve"> </w:t>
      </w:r>
      <w:r w:rsidRPr="005D22D8">
        <w:rPr>
          <w:rFonts w:ascii="Arial" w:hAnsi="Arial" w:cs="Arial"/>
        </w:rPr>
        <w:t xml:space="preserve"> Participants also reviewed phone calls</w:t>
      </w:r>
      <w:r w:rsidR="00D4646D">
        <w:rPr>
          <w:rFonts w:ascii="Arial" w:hAnsi="Arial" w:cs="Arial"/>
        </w:rPr>
        <w:t xml:space="preserve"> and </w:t>
      </w:r>
      <w:r w:rsidRPr="005D22D8">
        <w:rPr>
          <w:rFonts w:ascii="Arial" w:hAnsi="Arial" w:cs="Arial"/>
        </w:rPr>
        <w:t>responses</w:t>
      </w:r>
      <w:r w:rsidR="00D4646D">
        <w:rPr>
          <w:rFonts w:ascii="Arial" w:hAnsi="Arial" w:cs="Arial"/>
        </w:rPr>
        <w:t>,</w:t>
      </w:r>
      <w:r w:rsidRPr="005D22D8">
        <w:rPr>
          <w:rFonts w:ascii="Arial" w:hAnsi="Arial" w:cs="Arial"/>
        </w:rPr>
        <w:t xml:space="preserve"> </w:t>
      </w:r>
      <w:r w:rsidR="007309A8">
        <w:rPr>
          <w:rFonts w:ascii="Arial" w:hAnsi="Arial" w:cs="Arial"/>
        </w:rPr>
        <w:t>and completed mock exercises.</w:t>
      </w:r>
    </w:p>
    <w:p w14:paraId="24D3197D" w14:textId="5A5D3B84" w:rsidR="005D22D8" w:rsidRPr="005D22D8" w:rsidRDefault="005D22D8" w:rsidP="007309A8">
      <w:pPr>
        <w:pStyle w:val="NormalWeb"/>
        <w:spacing w:line="360" w:lineRule="auto"/>
        <w:jc w:val="both"/>
        <w:rPr>
          <w:rFonts w:ascii="Arial" w:hAnsi="Arial" w:cs="Arial"/>
        </w:rPr>
      </w:pPr>
    </w:p>
    <w:p w14:paraId="518597E4" w14:textId="6566106A" w:rsidR="005D22D8" w:rsidRPr="005D22D8" w:rsidRDefault="005D22D8" w:rsidP="007309A8">
      <w:pPr>
        <w:pStyle w:val="NormalWeb"/>
        <w:spacing w:line="360" w:lineRule="auto"/>
        <w:jc w:val="both"/>
        <w:rPr>
          <w:rFonts w:ascii="Arial" w:hAnsi="Arial" w:cs="Arial"/>
        </w:rPr>
      </w:pPr>
      <w:r w:rsidRPr="005D22D8">
        <w:rPr>
          <w:rFonts w:ascii="Arial" w:hAnsi="Arial" w:cs="Arial"/>
        </w:rPr>
        <w:t>The T</w:t>
      </w:r>
      <w:r w:rsidR="000D56BE">
        <w:rPr>
          <w:rFonts w:ascii="Arial" w:hAnsi="Arial" w:cs="Arial"/>
        </w:rPr>
        <w:t xml:space="preserve">rouble </w:t>
      </w:r>
      <w:r w:rsidRPr="005D22D8">
        <w:rPr>
          <w:rFonts w:ascii="Arial" w:hAnsi="Arial" w:cs="Arial"/>
        </w:rPr>
        <w:t>C</w:t>
      </w:r>
      <w:r w:rsidR="000D56BE">
        <w:rPr>
          <w:rFonts w:ascii="Arial" w:hAnsi="Arial" w:cs="Arial"/>
        </w:rPr>
        <w:t>all</w:t>
      </w:r>
      <w:r w:rsidRPr="005D22D8">
        <w:rPr>
          <w:rFonts w:ascii="Arial" w:hAnsi="Arial" w:cs="Arial"/>
        </w:rPr>
        <w:t xml:space="preserve"> Manager completed all DIRT</w:t>
      </w:r>
      <w:r w:rsidR="000D56BE">
        <w:rPr>
          <w:rFonts w:ascii="Arial" w:hAnsi="Arial" w:cs="Arial"/>
        </w:rPr>
        <w:t>-related</w:t>
      </w:r>
      <w:r w:rsidRPr="005D22D8">
        <w:rPr>
          <w:rFonts w:ascii="Arial" w:hAnsi="Arial" w:cs="Arial"/>
        </w:rPr>
        <w:t xml:space="preserve"> training </w:t>
      </w:r>
      <w:r w:rsidR="000D56BE">
        <w:rPr>
          <w:rFonts w:ascii="Arial" w:hAnsi="Arial" w:cs="Arial"/>
        </w:rPr>
        <w:t xml:space="preserve">courses </w:t>
      </w:r>
      <w:r w:rsidRPr="005D22D8">
        <w:rPr>
          <w:rFonts w:ascii="Arial" w:hAnsi="Arial" w:cs="Arial"/>
        </w:rPr>
        <w:t>(</w:t>
      </w:r>
      <w:r w:rsidR="00D4646D">
        <w:rPr>
          <w:rFonts w:ascii="Arial" w:hAnsi="Arial" w:cs="Arial"/>
        </w:rPr>
        <w:t xml:space="preserve">i.e., </w:t>
      </w:r>
      <w:r w:rsidRPr="005D22D8">
        <w:rPr>
          <w:rFonts w:ascii="Arial" w:hAnsi="Arial" w:cs="Arial"/>
        </w:rPr>
        <w:t xml:space="preserve">CPR, First Aid, Search and Rescue, etc.) and </w:t>
      </w:r>
      <w:r w:rsidR="000411D0">
        <w:rPr>
          <w:rFonts w:ascii="Arial" w:hAnsi="Arial" w:cs="Arial"/>
        </w:rPr>
        <w:t>a</w:t>
      </w:r>
      <w:r w:rsidRPr="005D22D8">
        <w:rPr>
          <w:rFonts w:ascii="Arial" w:hAnsi="Arial" w:cs="Arial"/>
        </w:rPr>
        <w:t>s a DIRT member, physically responds to emergencies.</w:t>
      </w:r>
      <w:r w:rsidR="000D56BE">
        <w:rPr>
          <w:rFonts w:ascii="Arial" w:hAnsi="Arial" w:cs="Arial"/>
        </w:rPr>
        <w:t xml:space="preserve"> </w:t>
      </w:r>
      <w:r w:rsidRPr="005D22D8">
        <w:rPr>
          <w:rFonts w:ascii="Arial" w:hAnsi="Arial" w:cs="Arial"/>
        </w:rPr>
        <w:t xml:space="preserve"> T</w:t>
      </w:r>
      <w:r w:rsidR="000D56BE">
        <w:rPr>
          <w:rFonts w:ascii="Arial" w:hAnsi="Arial" w:cs="Arial"/>
        </w:rPr>
        <w:t xml:space="preserve">rouble </w:t>
      </w:r>
      <w:r w:rsidRPr="005D22D8">
        <w:rPr>
          <w:rFonts w:ascii="Arial" w:hAnsi="Arial" w:cs="Arial"/>
        </w:rPr>
        <w:t>C</w:t>
      </w:r>
      <w:r w:rsidR="000D56BE">
        <w:rPr>
          <w:rFonts w:ascii="Arial" w:hAnsi="Arial" w:cs="Arial"/>
        </w:rPr>
        <w:t>all</w:t>
      </w:r>
      <w:r w:rsidRPr="005D22D8">
        <w:rPr>
          <w:rFonts w:ascii="Arial" w:hAnsi="Arial" w:cs="Arial"/>
        </w:rPr>
        <w:t xml:space="preserve"> dispatchers</w:t>
      </w:r>
      <w:r w:rsidR="000411D0">
        <w:rPr>
          <w:rFonts w:ascii="Arial" w:hAnsi="Arial" w:cs="Arial"/>
        </w:rPr>
        <w:t xml:space="preserve"> may take DIRT training when it is offered, but</w:t>
      </w:r>
      <w:r w:rsidRPr="005D22D8">
        <w:rPr>
          <w:rFonts w:ascii="Arial" w:hAnsi="Arial" w:cs="Arial"/>
        </w:rPr>
        <w:t xml:space="preserve"> </w:t>
      </w:r>
      <w:r w:rsidR="000411D0">
        <w:rPr>
          <w:rFonts w:ascii="Arial" w:hAnsi="Arial" w:cs="Arial"/>
        </w:rPr>
        <w:t xml:space="preserve">currently </w:t>
      </w:r>
      <w:r w:rsidRPr="005D22D8">
        <w:rPr>
          <w:rFonts w:ascii="Arial" w:hAnsi="Arial" w:cs="Arial"/>
        </w:rPr>
        <w:t>do not physically respond to emergencies.</w:t>
      </w:r>
      <w:r w:rsidR="00FF0F6D">
        <w:rPr>
          <w:rFonts w:ascii="Arial" w:hAnsi="Arial" w:cs="Arial"/>
        </w:rPr>
        <w:t xml:space="preserve"> </w:t>
      </w:r>
      <w:r w:rsidRPr="005D22D8">
        <w:rPr>
          <w:rFonts w:ascii="Arial" w:hAnsi="Arial" w:cs="Arial"/>
        </w:rPr>
        <w:t xml:space="preserve"> </w:t>
      </w:r>
    </w:p>
    <w:p w14:paraId="3DF44E6A" w14:textId="1145002F" w:rsidR="00852EA4" w:rsidRPr="005D22D8" w:rsidRDefault="00852EA4" w:rsidP="007309A8">
      <w:pPr>
        <w:pStyle w:val="NormalWeb"/>
        <w:spacing w:line="360" w:lineRule="auto"/>
        <w:jc w:val="both"/>
        <w:rPr>
          <w:rFonts w:ascii="Arial" w:hAnsi="Arial" w:cs="Arial"/>
        </w:rPr>
      </w:pPr>
    </w:p>
    <w:p w14:paraId="30F38094" w14:textId="1790A766" w:rsidR="00777947" w:rsidRPr="005D22D8" w:rsidRDefault="00777947" w:rsidP="007309A8">
      <w:pPr>
        <w:pStyle w:val="NormalWeb"/>
        <w:spacing w:line="360" w:lineRule="auto"/>
        <w:jc w:val="both"/>
        <w:rPr>
          <w:rFonts w:ascii="Arial" w:hAnsi="Arial" w:cs="Arial"/>
        </w:rPr>
      </w:pPr>
      <w:r w:rsidRPr="005D22D8">
        <w:rPr>
          <w:rFonts w:ascii="Arial" w:hAnsi="Arial" w:cs="Arial"/>
        </w:rPr>
        <w:t>There were no significant control weaknesses</w:t>
      </w:r>
      <w:r w:rsidR="00B73CCE">
        <w:rPr>
          <w:rFonts w:ascii="Arial" w:hAnsi="Arial" w:cs="Arial"/>
        </w:rPr>
        <w:t xml:space="preserve"> noted</w:t>
      </w:r>
      <w:r w:rsidRPr="005D22D8">
        <w:rPr>
          <w:rFonts w:ascii="Arial" w:hAnsi="Arial" w:cs="Arial"/>
        </w:rPr>
        <w:t xml:space="preserve"> in this area.</w:t>
      </w:r>
    </w:p>
    <w:p w14:paraId="0E760289" w14:textId="7BB3CA1B" w:rsidR="005A0FD0" w:rsidRPr="005A0FD0" w:rsidRDefault="005A0FD0" w:rsidP="007309A8">
      <w:pPr>
        <w:pStyle w:val="NormalWeb"/>
        <w:widowControl w:val="0"/>
        <w:spacing w:line="360" w:lineRule="auto"/>
        <w:jc w:val="both"/>
        <w:rPr>
          <w:rFonts w:ascii="Arial" w:hAnsi="Arial" w:cs="Arial"/>
        </w:rPr>
      </w:pPr>
    </w:p>
    <w:p w14:paraId="6D1F2DAE" w14:textId="16310DDC" w:rsidR="005A0FD0" w:rsidRDefault="0005752A" w:rsidP="007309A8">
      <w:pPr>
        <w:pStyle w:val="NormalWeb"/>
        <w:spacing w:line="360" w:lineRule="auto"/>
        <w:jc w:val="center"/>
        <w:rPr>
          <w:rFonts w:ascii="Arial" w:hAnsi="Arial" w:cs="Arial"/>
          <w:u w:val="single"/>
        </w:rPr>
      </w:pPr>
      <w:r>
        <w:rPr>
          <w:rFonts w:ascii="Arial" w:hAnsi="Arial" w:cs="Arial"/>
          <w:u w:val="single"/>
        </w:rPr>
        <w:t>Alarm Monitoring</w:t>
      </w:r>
    </w:p>
    <w:p w14:paraId="64F8E8B6" w14:textId="77777777" w:rsidR="005A0FD0" w:rsidRDefault="005A0FD0" w:rsidP="007309A8">
      <w:pPr>
        <w:pStyle w:val="NormalWeb"/>
        <w:spacing w:line="360" w:lineRule="auto"/>
        <w:jc w:val="both"/>
        <w:rPr>
          <w:rFonts w:ascii="Arial" w:hAnsi="Arial" w:cs="Arial"/>
          <w:color w:val="000000" w:themeColor="text1"/>
        </w:rPr>
      </w:pPr>
    </w:p>
    <w:p w14:paraId="70CFAB52" w14:textId="54EB7D24" w:rsidR="002F6D56" w:rsidRDefault="00E45C5F" w:rsidP="007309A8">
      <w:pPr>
        <w:pStyle w:val="NormalWeb"/>
        <w:spacing w:line="360" w:lineRule="auto"/>
        <w:jc w:val="both"/>
        <w:rPr>
          <w:rFonts w:ascii="Arial" w:hAnsi="Arial" w:cs="Arial"/>
          <w:u w:val="single"/>
        </w:rPr>
      </w:pPr>
      <w:r>
        <w:rPr>
          <w:rFonts w:ascii="Arial" w:hAnsi="Arial" w:cs="Arial"/>
        </w:rPr>
        <w:t>Discussions were h</w:t>
      </w:r>
      <w:r w:rsidR="00907485">
        <w:rPr>
          <w:rFonts w:ascii="Arial" w:hAnsi="Arial" w:cs="Arial"/>
        </w:rPr>
        <w:t>el</w:t>
      </w:r>
      <w:r w:rsidR="004F1EF0">
        <w:rPr>
          <w:rFonts w:ascii="Arial" w:hAnsi="Arial" w:cs="Arial"/>
        </w:rPr>
        <w:t>d</w:t>
      </w:r>
      <w:r w:rsidR="00907485">
        <w:rPr>
          <w:rFonts w:ascii="Arial" w:hAnsi="Arial" w:cs="Arial"/>
        </w:rPr>
        <w:t xml:space="preserve"> with </w:t>
      </w:r>
      <w:r w:rsidR="000411D0">
        <w:rPr>
          <w:rFonts w:ascii="Arial" w:hAnsi="Arial" w:cs="Arial"/>
        </w:rPr>
        <w:t>T</w:t>
      </w:r>
      <w:r w:rsidR="00371066">
        <w:rPr>
          <w:rFonts w:ascii="Arial" w:hAnsi="Arial" w:cs="Arial"/>
        </w:rPr>
        <w:t xml:space="preserve">rouble </w:t>
      </w:r>
      <w:r w:rsidR="000411D0">
        <w:rPr>
          <w:rFonts w:ascii="Arial" w:hAnsi="Arial" w:cs="Arial"/>
        </w:rPr>
        <w:t>C</w:t>
      </w:r>
      <w:r w:rsidR="00371066">
        <w:rPr>
          <w:rFonts w:ascii="Arial" w:hAnsi="Arial" w:cs="Arial"/>
        </w:rPr>
        <w:t>all</w:t>
      </w:r>
      <w:r w:rsidR="00486211" w:rsidRPr="002E0BBE">
        <w:rPr>
          <w:rFonts w:ascii="Arial" w:hAnsi="Arial" w:cs="Arial"/>
        </w:rPr>
        <w:t xml:space="preserve"> </w:t>
      </w:r>
      <w:r w:rsidR="002A7F00" w:rsidRPr="002E0BBE">
        <w:rPr>
          <w:rFonts w:ascii="Arial" w:hAnsi="Arial" w:cs="Arial"/>
        </w:rPr>
        <w:t xml:space="preserve">management and staff to obtain information about </w:t>
      </w:r>
      <w:r w:rsidR="00486211" w:rsidRPr="00027E13">
        <w:rPr>
          <w:rFonts w:ascii="Arial" w:hAnsi="Arial" w:cs="Arial"/>
        </w:rPr>
        <w:t>alarm monitoring and dispatch.  Alarms monitored by the T</w:t>
      </w:r>
      <w:r w:rsidR="00047386">
        <w:rPr>
          <w:rFonts w:ascii="Arial" w:hAnsi="Arial" w:cs="Arial"/>
        </w:rPr>
        <w:t xml:space="preserve">rouble </w:t>
      </w:r>
      <w:r w:rsidR="00486211" w:rsidRPr="00027E13">
        <w:rPr>
          <w:rFonts w:ascii="Arial" w:hAnsi="Arial" w:cs="Arial"/>
        </w:rPr>
        <w:t>C</w:t>
      </w:r>
      <w:r w:rsidR="00047386">
        <w:rPr>
          <w:rFonts w:ascii="Arial" w:hAnsi="Arial" w:cs="Arial"/>
        </w:rPr>
        <w:t>all</w:t>
      </w:r>
      <w:r w:rsidR="00486211" w:rsidRPr="00027E13">
        <w:rPr>
          <w:rFonts w:ascii="Arial" w:hAnsi="Arial" w:cs="Arial"/>
        </w:rPr>
        <w:t xml:space="preserve"> unit include </w:t>
      </w:r>
      <w:proofErr w:type="spellStart"/>
      <w:r w:rsidR="00602F5C" w:rsidRPr="00027E13">
        <w:rPr>
          <w:rFonts w:ascii="Arial" w:hAnsi="Arial" w:cs="Arial"/>
        </w:rPr>
        <w:t>Keltron</w:t>
      </w:r>
      <w:proofErr w:type="spellEnd"/>
      <w:r w:rsidR="00602F5C" w:rsidRPr="00027E13">
        <w:rPr>
          <w:rFonts w:ascii="Arial" w:hAnsi="Arial" w:cs="Arial"/>
        </w:rPr>
        <w:t xml:space="preserve"> (</w:t>
      </w:r>
      <w:r w:rsidR="00027E13" w:rsidRPr="00027E13">
        <w:rPr>
          <w:rFonts w:ascii="Arial" w:hAnsi="Arial" w:cs="Arial"/>
        </w:rPr>
        <w:t>supervisory, fire, smoke</w:t>
      </w:r>
      <w:r w:rsidR="00602F5C" w:rsidRPr="00027E13">
        <w:rPr>
          <w:rFonts w:ascii="Arial" w:hAnsi="Arial" w:cs="Arial"/>
        </w:rPr>
        <w:t>), DDC</w:t>
      </w:r>
      <w:r w:rsidR="002E0BBE" w:rsidRPr="00027E13">
        <w:rPr>
          <w:rFonts w:ascii="Arial" w:hAnsi="Arial" w:cs="Arial"/>
        </w:rPr>
        <w:t xml:space="preserve"> (</w:t>
      </w:r>
      <w:r w:rsidR="00027E13" w:rsidRPr="00027E13">
        <w:rPr>
          <w:rFonts w:ascii="Arial" w:hAnsi="Arial" w:cs="Arial"/>
        </w:rPr>
        <w:t>refrigeration, water bug/leak)</w:t>
      </w:r>
      <w:r w:rsidR="002E0BBE" w:rsidRPr="00027E13">
        <w:rPr>
          <w:rFonts w:ascii="Arial" w:hAnsi="Arial" w:cs="Arial"/>
        </w:rPr>
        <w:t>,</w:t>
      </w:r>
      <w:r w:rsidR="00602F5C" w:rsidRPr="00027E13">
        <w:rPr>
          <w:rFonts w:ascii="Arial" w:hAnsi="Arial" w:cs="Arial"/>
        </w:rPr>
        <w:t xml:space="preserve"> and high </w:t>
      </w:r>
      <w:r w:rsidR="00602F5C" w:rsidRPr="002E0BBE">
        <w:rPr>
          <w:rFonts w:ascii="Arial" w:hAnsi="Arial" w:cs="Arial"/>
        </w:rPr>
        <w:t xml:space="preserve">voltage.  </w:t>
      </w:r>
      <w:r w:rsidR="00486211" w:rsidRPr="002E0BBE">
        <w:rPr>
          <w:rFonts w:ascii="Arial" w:hAnsi="Arial" w:cs="Arial"/>
        </w:rPr>
        <w:t xml:space="preserve">Alarm listings were requested from July </w:t>
      </w:r>
      <w:r w:rsidR="00486211" w:rsidRPr="00486211">
        <w:rPr>
          <w:rFonts w:ascii="Arial" w:hAnsi="Arial" w:cs="Arial"/>
        </w:rPr>
        <w:t>2018 - December 2018.</w:t>
      </w:r>
      <w:r w:rsidR="00047386">
        <w:rPr>
          <w:rFonts w:ascii="Arial" w:hAnsi="Arial" w:cs="Arial"/>
        </w:rPr>
        <w:t xml:space="preserve"> </w:t>
      </w:r>
      <w:r w:rsidR="00486211" w:rsidRPr="00486211">
        <w:rPr>
          <w:rFonts w:ascii="Arial" w:hAnsi="Arial" w:cs="Arial"/>
        </w:rPr>
        <w:t xml:space="preserve"> </w:t>
      </w:r>
      <w:r w:rsidR="00950DCA">
        <w:rPr>
          <w:rFonts w:ascii="Arial" w:hAnsi="Arial" w:cs="Arial"/>
        </w:rPr>
        <w:t>If no alarm information was available in that timeframe, alternate time periods were selected</w:t>
      </w:r>
      <w:r w:rsidR="00674E5E">
        <w:rPr>
          <w:rFonts w:ascii="Arial" w:hAnsi="Arial" w:cs="Arial"/>
        </w:rPr>
        <w:t xml:space="preserve"> for audit test</w:t>
      </w:r>
      <w:r w:rsidR="00547B54">
        <w:rPr>
          <w:rFonts w:ascii="Arial" w:hAnsi="Arial" w:cs="Arial"/>
        </w:rPr>
        <w:t>ing</w:t>
      </w:r>
      <w:r w:rsidR="00950DCA">
        <w:rPr>
          <w:rFonts w:ascii="Arial" w:hAnsi="Arial" w:cs="Arial"/>
        </w:rPr>
        <w:t xml:space="preserve">.  </w:t>
      </w:r>
      <w:r w:rsidR="00234C42">
        <w:rPr>
          <w:rFonts w:ascii="Arial" w:hAnsi="Arial" w:cs="Arial"/>
        </w:rPr>
        <w:t>A judgmental sample was selected for each</w:t>
      </w:r>
      <w:r w:rsidR="00907485">
        <w:rPr>
          <w:rFonts w:ascii="Arial" w:hAnsi="Arial" w:cs="Arial"/>
        </w:rPr>
        <w:t xml:space="preserve"> type of alarm</w:t>
      </w:r>
      <w:r w:rsidR="00EE3D85">
        <w:rPr>
          <w:rFonts w:ascii="Arial" w:hAnsi="Arial" w:cs="Arial"/>
        </w:rPr>
        <w:t>,</w:t>
      </w:r>
      <w:r w:rsidR="00907485">
        <w:rPr>
          <w:rFonts w:ascii="Arial" w:hAnsi="Arial" w:cs="Arial"/>
        </w:rPr>
        <w:t xml:space="preserve"> and the alarm and </w:t>
      </w:r>
      <w:r w:rsidR="00234C42">
        <w:rPr>
          <w:rFonts w:ascii="Arial" w:hAnsi="Arial" w:cs="Arial"/>
        </w:rPr>
        <w:t>dispatch</w:t>
      </w:r>
      <w:r w:rsidR="000411D0">
        <w:rPr>
          <w:rFonts w:ascii="Arial" w:hAnsi="Arial" w:cs="Arial"/>
        </w:rPr>
        <w:t>ed</w:t>
      </w:r>
      <w:r w:rsidR="00234C42">
        <w:rPr>
          <w:rFonts w:ascii="Arial" w:hAnsi="Arial" w:cs="Arial"/>
        </w:rPr>
        <w:t xml:space="preserve"> date/time was reviewed to verify the timeliness of </w:t>
      </w:r>
      <w:r w:rsidR="00027E13">
        <w:rPr>
          <w:rFonts w:ascii="Arial" w:hAnsi="Arial" w:cs="Arial"/>
        </w:rPr>
        <w:t>response</w:t>
      </w:r>
      <w:r w:rsidR="00234C42">
        <w:rPr>
          <w:rFonts w:ascii="Arial" w:hAnsi="Arial" w:cs="Arial"/>
        </w:rPr>
        <w:t xml:space="preserve">.  </w:t>
      </w:r>
    </w:p>
    <w:p w14:paraId="72A0A759" w14:textId="17FAFA95" w:rsidR="00486211" w:rsidRPr="007309A8" w:rsidRDefault="00486211" w:rsidP="007309A8">
      <w:pPr>
        <w:pStyle w:val="NormalWeb"/>
        <w:spacing w:line="360" w:lineRule="auto"/>
        <w:jc w:val="both"/>
        <w:rPr>
          <w:rFonts w:ascii="Arial" w:hAnsi="Arial" w:cs="Arial"/>
          <w:i/>
        </w:rPr>
      </w:pPr>
      <w:proofErr w:type="spellStart"/>
      <w:r w:rsidRPr="007309A8">
        <w:rPr>
          <w:rFonts w:ascii="Arial" w:hAnsi="Arial" w:cs="Arial"/>
          <w:i/>
        </w:rPr>
        <w:lastRenderedPageBreak/>
        <w:t>Keltron</w:t>
      </w:r>
      <w:proofErr w:type="spellEnd"/>
      <w:r w:rsidRPr="007309A8">
        <w:rPr>
          <w:rFonts w:ascii="Arial" w:hAnsi="Arial" w:cs="Arial"/>
          <w:i/>
        </w:rPr>
        <w:t xml:space="preserve"> Alarms</w:t>
      </w:r>
    </w:p>
    <w:p w14:paraId="3C190010" w14:textId="77777777" w:rsidR="00B618ED" w:rsidRPr="00950DCA" w:rsidRDefault="00B618ED" w:rsidP="007309A8">
      <w:pPr>
        <w:pStyle w:val="NormalWeb"/>
        <w:spacing w:line="360" w:lineRule="auto"/>
        <w:jc w:val="both"/>
        <w:rPr>
          <w:rFonts w:ascii="Arial" w:hAnsi="Arial" w:cs="Arial"/>
          <w:u w:val="single"/>
        </w:rPr>
      </w:pPr>
    </w:p>
    <w:p w14:paraId="170B989C" w14:textId="692CBD32" w:rsidR="007E637A" w:rsidRDefault="00950DCA" w:rsidP="007309A8">
      <w:pPr>
        <w:pStyle w:val="NormalWeb"/>
        <w:spacing w:line="360" w:lineRule="auto"/>
        <w:jc w:val="both"/>
        <w:rPr>
          <w:rFonts w:ascii="Arial" w:hAnsi="Arial" w:cs="Arial"/>
        </w:rPr>
      </w:pPr>
      <w:r>
        <w:rPr>
          <w:rFonts w:ascii="Arial" w:hAnsi="Arial" w:cs="Arial"/>
        </w:rPr>
        <w:t>A&amp;AS</w:t>
      </w:r>
      <w:r w:rsidR="00486211" w:rsidRPr="00486211">
        <w:rPr>
          <w:rFonts w:ascii="Arial" w:hAnsi="Arial" w:cs="Arial"/>
        </w:rPr>
        <w:t xml:space="preserve"> select</w:t>
      </w:r>
      <w:r>
        <w:rPr>
          <w:rFonts w:ascii="Arial" w:hAnsi="Arial" w:cs="Arial"/>
        </w:rPr>
        <w:t>ed</w:t>
      </w:r>
      <w:r w:rsidR="00486211" w:rsidRPr="00486211">
        <w:rPr>
          <w:rFonts w:ascii="Arial" w:hAnsi="Arial" w:cs="Arial"/>
        </w:rPr>
        <w:t xml:space="preserve"> a sample </w:t>
      </w:r>
      <w:r w:rsidR="00234C42">
        <w:rPr>
          <w:rFonts w:ascii="Arial" w:hAnsi="Arial" w:cs="Arial"/>
        </w:rPr>
        <w:t xml:space="preserve">of 30 </w:t>
      </w:r>
      <w:r w:rsidR="00E81D10">
        <w:rPr>
          <w:rFonts w:ascii="Arial" w:hAnsi="Arial" w:cs="Arial"/>
        </w:rPr>
        <w:t xml:space="preserve">activated </w:t>
      </w:r>
      <w:r w:rsidR="00234C42">
        <w:rPr>
          <w:rFonts w:ascii="Arial" w:hAnsi="Arial" w:cs="Arial"/>
        </w:rPr>
        <w:t xml:space="preserve">alarms </w:t>
      </w:r>
      <w:r w:rsidR="00486211" w:rsidRPr="00486211">
        <w:rPr>
          <w:rFonts w:ascii="Arial" w:hAnsi="Arial" w:cs="Arial"/>
        </w:rPr>
        <w:t xml:space="preserve">directly from the </w:t>
      </w:r>
      <w:proofErr w:type="spellStart"/>
      <w:r w:rsidR="00486211" w:rsidRPr="00486211">
        <w:rPr>
          <w:rFonts w:ascii="Arial" w:hAnsi="Arial" w:cs="Arial"/>
        </w:rPr>
        <w:t>Keltron</w:t>
      </w:r>
      <w:proofErr w:type="spellEnd"/>
      <w:r w:rsidR="000411D0">
        <w:rPr>
          <w:rFonts w:ascii="Arial" w:hAnsi="Arial" w:cs="Arial"/>
        </w:rPr>
        <w:t xml:space="preserve"> </w:t>
      </w:r>
      <w:r w:rsidR="00AF70EF">
        <w:rPr>
          <w:rFonts w:ascii="Arial" w:hAnsi="Arial" w:cs="Arial"/>
        </w:rPr>
        <w:t>A</w:t>
      </w:r>
      <w:r w:rsidR="000411D0">
        <w:rPr>
          <w:rFonts w:ascii="Arial" w:hAnsi="Arial" w:cs="Arial"/>
        </w:rPr>
        <w:t>larm History Report screens and reviewed work order information for each</w:t>
      </w:r>
      <w:r w:rsidR="0049719F">
        <w:rPr>
          <w:rFonts w:ascii="Arial" w:hAnsi="Arial" w:cs="Arial"/>
        </w:rPr>
        <w:t xml:space="preserve"> sample item</w:t>
      </w:r>
      <w:r w:rsidR="000411D0">
        <w:rPr>
          <w:rFonts w:ascii="Arial" w:hAnsi="Arial" w:cs="Arial"/>
        </w:rPr>
        <w:t>.</w:t>
      </w:r>
      <w:r w:rsidR="00096E45">
        <w:rPr>
          <w:rFonts w:ascii="Arial" w:hAnsi="Arial" w:cs="Arial"/>
        </w:rPr>
        <w:t xml:space="preserve">  </w:t>
      </w:r>
    </w:p>
    <w:p w14:paraId="75E6918B" w14:textId="77777777" w:rsidR="007E637A" w:rsidRDefault="007E637A" w:rsidP="007309A8">
      <w:pPr>
        <w:pStyle w:val="NormalWeb"/>
        <w:spacing w:line="360" w:lineRule="auto"/>
        <w:jc w:val="both"/>
        <w:rPr>
          <w:rFonts w:ascii="Arial" w:hAnsi="Arial" w:cs="Arial"/>
        </w:rPr>
      </w:pPr>
    </w:p>
    <w:p w14:paraId="77C9D3C2" w14:textId="49E47198" w:rsidR="000411D0" w:rsidRPr="00096E45" w:rsidRDefault="00096E45" w:rsidP="007309A8">
      <w:pPr>
        <w:pStyle w:val="NormalWeb"/>
        <w:spacing w:line="360" w:lineRule="auto"/>
        <w:jc w:val="both"/>
        <w:rPr>
          <w:rFonts w:ascii="Arial" w:hAnsi="Arial" w:cs="Arial"/>
        </w:rPr>
      </w:pPr>
      <w:r w:rsidRPr="00096E45">
        <w:rPr>
          <w:rFonts w:ascii="Arial" w:hAnsi="Arial" w:cs="Arial"/>
        </w:rPr>
        <w:t xml:space="preserve">Based on the test work performed, responses were dispatched timely by </w:t>
      </w:r>
      <w:r w:rsidR="008B3F9C">
        <w:rPr>
          <w:rFonts w:ascii="Arial" w:hAnsi="Arial" w:cs="Arial"/>
        </w:rPr>
        <w:t>trouble call</w:t>
      </w:r>
      <w:r w:rsidRPr="00096E45">
        <w:rPr>
          <w:rFonts w:ascii="Arial" w:hAnsi="Arial" w:cs="Arial"/>
        </w:rPr>
        <w:t xml:space="preserve"> </w:t>
      </w:r>
      <w:r w:rsidR="00B3637A">
        <w:rPr>
          <w:rFonts w:ascii="Arial" w:hAnsi="Arial" w:cs="Arial"/>
        </w:rPr>
        <w:t>d</w:t>
      </w:r>
      <w:r w:rsidRPr="00096E45">
        <w:rPr>
          <w:rFonts w:ascii="Arial" w:hAnsi="Arial" w:cs="Arial"/>
        </w:rPr>
        <w:t xml:space="preserve">ispatchers for </w:t>
      </w:r>
      <w:r w:rsidR="008B3F9C">
        <w:rPr>
          <w:rFonts w:ascii="Arial" w:hAnsi="Arial" w:cs="Arial"/>
        </w:rPr>
        <w:t xml:space="preserve">those </w:t>
      </w:r>
      <w:r w:rsidRPr="00096E45">
        <w:rPr>
          <w:rFonts w:ascii="Arial" w:hAnsi="Arial" w:cs="Arial"/>
        </w:rPr>
        <w:t>alarms requiring dispatch.</w:t>
      </w:r>
      <w:r w:rsidR="008B3F9C">
        <w:rPr>
          <w:rFonts w:ascii="Arial" w:hAnsi="Arial" w:cs="Arial"/>
        </w:rPr>
        <w:t xml:space="preserve"> </w:t>
      </w:r>
      <w:r w:rsidRPr="00096E45">
        <w:rPr>
          <w:rFonts w:ascii="Arial" w:hAnsi="Arial" w:cs="Arial"/>
        </w:rPr>
        <w:t xml:space="preserve"> </w:t>
      </w:r>
      <w:r>
        <w:rPr>
          <w:rFonts w:ascii="Arial" w:hAnsi="Arial" w:cs="Arial"/>
        </w:rPr>
        <w:t>T</w:t>
      </w:r>
      <w:r w:rsidRPr="00096E45">
        <w:rPr>
          <w:rFonts w:ascii="Arial" w:hAnsi="Arial" w:cs="Arial"/>
        </w:rPr>
        <w:t xml:space="preserve">he majority of </w:t>
      </w:r>
      <w:proofErr w:type="spellStart"/>
      <w:r w:rsidRPr="00096E45">
        <w:rPr>
          <w:rFonts w:ascii="Arial" w:hAnsi="Arial" w:cs="Arial"/>
        </w:rPr>
        <w:t>Keltron</w:t>
      </w:r>
      <w:proofErr w:type="spellEnd"/>
      <w:r w:rsidRPr="00096E45">
        <w:rPr>
          <w:rFonts w:ascii="Arial" w:hAnsi="Arial" w:cs="Arial"/>
        </w:rPr>
        <w:t xml:space="preserve"> alarms do not require dispatch </w:t>
      </w:r>
      <w:r w:rsidR="00F71D17">
        <w:rPr>
          <w:rFonts w:ascii="Arial" w:hAnsi="Arial" w:cs="Arial"/>
        </w:rPr>
        <w:t xml:space="preserve">because they </w:t>
      </w:r>
      <w:r w:rsidR="00F35D62">
        <w:rPr>
          <w:rFonts w:ascii="Arial" w:hAnsi="Arial" w:cs="Arial"/>
        </w:rPr>
        <w:t xml:space="preserve">are </w:t>
      </w:r>
      <w:r w:rsidRPr="00096E45">
        <w:rPr>
          <w:rFonts w:ascii="Arial" w:hAnsi="Arial" w:cs="Arial"/>
        </w:rPr>
        <w:t>false alarms.</w:t>
      </w:r>
      <w:r w:rsidR="00F35D62">
        <w:rPr>
          <w:rFonts w:ascii="Arial" w:hAnsi="Arial" w:cs="Arial"/>
        </w:rPr>
        <w:t xml:space="preserve"> </w:t>
      </w:r>
      <w:r w:rsidRPr="00096E45">
        <w:rPr>
          <w:rFonts w:ascii="Arial" w:hAnsi="Arial" w:cs="Arial"/>
        </w:rPr>
        <w:t xml:space="preserve"> For the one </w:t>
      </w:r>
      <w:proofErr w:type="spellStart"/>
      <w:r w:rsidRPr="00096E45">
        <w:rPr>
          <w:rFonts w:ascii="Arial" w:hAnsi="Arial" w:cs="Arial"/>
        </w:rPr>
        <w:t>Keltron</w:t>
      </w:r>
      <w:proofErr w:type="spellEnd"/>
      <w:r w:rsidRPr="00096E45">
        <w:rPr>
          <w:rFonts w:ascii="Arial" w:hAnsi="Arial" w:cs="Arial"/>
        </w:rPr>
        <w:t xml:space="preserve"> alarm tested that required dispatch, A&amp;AS verified that a work order was created timely by the </w:t>
      </w:r>
      <w:r w:rsidR="0073434C">
        <w:rPr>
          <w:rFonts w:ascii="Arial" w:hAnsi="Arial" w:cs="Arial"/>
        </w:rPr>
        <w:t>trouble call</w:t>
      </w:r>
      <w:r>
        <w:rPr>
          <w:rFonts w:ascii="Arial" w:hAnsi="Arial" w:cs="Arial"/>
        </w:rPr>
        <w:t xml:space="preserve"> </w:t>
      </w:r>
      <w:r w:rsidR="00B3637A">
        <w:rPr>
          <w:rFonts w:ascii="Arial" w:hAnsi="Arial" w:cs="Arial"/>
        </w:rPr>
        <w:t>d</w:t>
      </w:r>
      <w:r w:rsidRPr="00096E45">
        <w:rPr>
          <w:rFonts w:ascii="Arial" w:hAnsi="Arial" w:cs="Arial"/>
        </w:rPr>
        <w:t xml:space="preserve">ispatcher </w:t>
      </w:r>
      <w:r w:rsidR="00277635">
        <w:rPr>
          <w:rFonts w:ascii="Arial" w:hAnsi="Arial" w:cs="Arial"/>
        </w:rPr>
        <w:t>in</w:t>
      </w:r>
      <w:r w:rsidRPr="00096E45">
        <w:rPr>
          <w:rFonts w:ascii="Arial" w:hAnsi="Arial" w:cs="Arial"/>
        </w:rPr>
        <w:t xml:space="preserve"> respon</w:t>
      </w:r>
      <w:r w:rsidR="00277635">
        <w:rPr>
          <w:rFonts w:ascii="Arial" w:hAnsi="Arial" w:cs="Arial"/>
        </w:rPr>
        <w:t xml:space="preserve">se </w:t>
      </w:r>
      <w:r w:rsidRPr="00096E45">
        <w:rPr>
          <w:rFonts w:ascii="Arial" w:hAnsi="Arial" w:cs="Arial"/>
        </w:rPr>
        <w:t xml:space="preserve">to </w:t>
      </w:r>
      <w:r w:rsidR="00D14AE0">
        <w:rPr>
          <w:rFonts w:ascii="Arial" w:hAnsi="Arial" w:cs="Arial"/>
        </w:rPr>
        <w:t>a</w:t>
      </w:r>
      <w:r w:rsidRPr="00096E45">
        <w:rPr>
          <w:rFonts w:ascii="Arial" w:hAnsi="Arial" w:cs="Arial"/>
        </w:rPr>
        <w:t xml:space="preserve"> smoke alarm</w:t>
      </w:r>
      <w:r w:rsidR="00E17A51">
        <w:rPr>
          <w:rFonts w:ascii="Arial" w:hAnsi="Arial" w:cs="Arial"/>
        </w:rPr>
        <w:t xml:space="preserve"> being activated</w:t>
      </w:r>
      <w:r w:rsidRPr="00096E45">
        <w:rPr>
          <w:rFonts w:ascii="Arial" w:hAnsi="Arial" w:cs="Arial"/>
        </w:rPr>
        <w:t>. </w:t>
      </w:r>
    </w:p>
    <w:p w14:paraId="10943A24" w14:textId="5EA289BA" w:rsidR="00486211" w:rsidRPr="00486211" w:rsidRDefault="00486211" w:rsidP="007309A8">
      <w:pPr>
        <w:pStyle w:val="NormalWeb"/>
        <w:spacing w:line="360" w:lineRule="auto"/>
        <w:jc w:val="both"/>
        <w:rPr>
          <w:rFonts w:ascii="Arial" w:hAnsi="Arial" w:cs="Arial"/>
        </w:rPr>
      </w:pPr>
    </w:p>
    <w:p w14:paraId="21873160" w14:textId="0C81651F" w:rsidR="00486211" w:rsidRPr="007309A8" w:rsidRDefault="00486211" w:rsidP="007309A8">
      <w:pPr>
        <w:pStyle w:val="NormalWeb"/>
        <w:spacing w:line="360" w:lineRule="auto"/>
        <w:jc w:val="both"/>
        <w:rPr>
          <w:rFonts w:ascii="Arial" w:hAnsi="Arial" w:cs="Arial"/>
          <w:i/>
        </w:rPr>
      </w:pPr>
      <w:r w:rsidRPr="007309A8">
        <w:rPr>
          <w:rFonts w:ascii="Arial" w:hAnsi="Arial" w:cs="Arial"/>
          <w:i/>
        </w:rPr>
        <w:t>DDC Alarms</w:t>
      </w:r>
    </w:p>
    <w:p w14:paraId="5B110EE8" w14:textId="77777777" w:rsidR="002F6D56" w:rsidRPr="00950DCA" w:rsidRDefault="002F6D56" w:rsidP="007309A8">
      <w:pPr>
        <w:pStyle w:val="NormalWeb"/>
        <w:spacing w:line="360" w:lineRule="auto"/>
        <w:jc w:val="both"/>
        <w:rPr>
          <w:rFonts w:ascii="Arial" w:hAnsi="Arial" w:cs="Arial"/>
          <w:u w:val="single"/>
        </w:rPr>
      </w:pPr>
    </w:p>
    <w:p w14:paraId="1B6B4897" w14:textId="67E4157F" w:rsidR="007E637A" w:rsidRPr="007E637A" w:rsidRDefault="00096E45" w:rsidP="007309A8">
      <w:pPr>
        <w:pStyle w:val="NormalWeb"/>
        <w:spacing w:line="360" w:lineRule="auto"/>
        <w:jc w:val="both"/>
        <w:rPr>
          <w:rFonts w:ascii="Arial" w:hAnsi="Arial" w:cs="Arial"/>
        </w:rPr>
      </w:pPr>
      <w:r>
        <w:rPr>
          <w:rFonts w:ascii="Arial" w:hAnsi="Arial" w:cs="Arial"/>
        </w:rPr>
        <w:t>Management</w:t>
      </w:r>
      <w:r w:rsidR="00486211" w:rsidRPr="00486211">
        <w:rPr>
          <w:rFonts w:ascii="Arial" w:hAnsi="Arial" w:cs="Arial"/>
        </w:rPr>
        <w:t xml:space="preserve"> was unable to provide DDC alarm information from July 2018</w:t>
      </w:r>
      <w:r w:rsidR="00401C07">
        <w:rPr>
          <w:rFonts w:ascii="Arial" w:hAnsi="Arial" w:cs="Arial"/>
        </w:rPr>
        <w:t xml:space="preserve"> – </w:t>
      </w:r>
      <w:r w:rsidR="00486211" w:rsidRPr="00486211">
        <w:rPr>
          <w:rFonts w:ascii="Arial" w:hAnsi="Arial" w:cs="Arial"/>
        </w:rPr>
        <w:t xml:space="preserve">December 2018, </w:t>
      </w:r>
      <w:r w:rsidR="00AC7646">
        <w:rPr>
          <w:rFonts w:ascii="Arial" w:hAnsi="Arial" w:cs="Arial"/>
        </w:rPr>
        <w:t>because</w:t>
      </w:r>
      <w:r w:rsidR="00486211" w:rsidRPr="00486211">
        <w:rPr>
          <w:rFonts w:ascii="Arial" w:hAnsi="Arial" w:cs="Arial"/>
        </w:rPr>
        <w:t xml:space="preserve"> system </w:t>
      </w:r>
      <w:r w:rsidR="00627B77">
        <w:rPr>
          <w:rFonts w:ascii="Arial" w:hAnsi="Arial" w:cs="Arial"/>
        </w:rPr>
        <w:t>reporting i</w:t>
      </w:r>
      <w:r w:rsidR="00486211" w:rsidRPr="00486211">
        <w:rPr>
          <w:rFonts w:ascii="Arial" w:hAnsi="Arial" w:cs="Arial"/>
        </w:rPr>
        <w:t xml:space="preserve">s </w:t>
      </w:r>
      <w:r w:rsidR="00950DCA">
        <w:rPr>
          <w:rFonts w:ascii="Arial" w:hAnsi="Arial" w:cs="Arial"/>
        </w:rPr>
        <w:t xml:space="preserve">limited to the </w:t>
      </w:r>
      <w:r w:rsidR="00AC7646">
        <w:rPr>
          <w:rFonts w:ascii="Arial" w:hAnsi="Arial" w:cs="Arial"/>
        </w:rPr>
        <w:t xml:space="preserve">most recent </w:t>
      </w:r>
      <w:r w:rsidR="00950DCA">
        <w:rPr>
          <w:rFonts w:ascii="Arial" w:hAnsi="Arial" w:cs="Arial"/>
        </w:rPr>
        <w:t>90</w:t>
      </w:r>
      <w:r w:rsidR="00627B77">
        <w:rPr>
          <w:rFonts w:ascii="Arial" w:hAnsi="Arial" w:cs="Arial"/>
        </w:rPr>
        <w:t>-</w:t>
      </w:r>
      <w:r w:rsidR="00950DCA">
        <w:rPr>
          <w:rFonts w:ascii="Arial" w:hAnsi="Arial" w:cs="Arial"/>
        </w:rPr>
        <w:t>day</w:t>
      </w:r>
      <w:r w:rsidR="00627B77">
        <w:rPr>
          <w:rFonts w:ascii="Arial" w:hAnsi="Arial" w:cs="Arial"/>
        </w:rPr>
        <w:t xml:space="preserve"> period</w:t>
      </w:r>
      <w:r w:rsidR="00950DCA">
        <w:rPr>
          <w:rFonts w:ascii="Arial" w:hAnsi="Arial" w:cs="Arial"/>
        </w:rPr>
        <w:t xml:space="preserve">.  </w:t>
      </w:r>
      <w:r w:rsidR="00486211" w:rsidRPr="00486211">
        <w:rPr>
          <w:rFonts w:ascii="Arial" w:hAnsi="Arial" w:cs="Arial"/>
        </w:rPr>
        <w:t xml:space="preserve"> </w:t>
      </w:r>
      <w:r w:rsidR="00950DCA">
        <w:rPr>
          <w:rFonts w:ascii="Arial" w:hAnsi="Arial" w:cs="Arial"/>
        </w:rPr>
        <w:t xml:space="preserve">Instead, </w:t>
      </w:r>
      <w:r w:rsidR="00486211" w:rsidRPr="00486211">
        <w:rPr>
          <w:rFonts w:ascii="Arial" w:hAnsi="Arial" w:cs="Arial"/>
        </w:rPr>
        <w:t xml:space="preserve">management provided </w:t>
      </w:r>
      <w:r w:rsidR="006F166C">
        <w:rPr>
          <w:rFonts w:ascii="Arial" w:hAnsi="Arial" w:cs="Arial"/>
        </w:rPr>
        <w:t>DDC a</w:t>
      </w:r>
      <w:r w:rsidR="000411D0">
        <w:rPr>
          <w:rFonts w:ascii="Arial" w:hAnsi="Arial" w:cs="Arial"/>
        </w:rPr>
        <w:t xml:space="preserve">larm </w:t>
      </w:r>
      <w:r w:rsidR="00486211" w:rsidRPr="00486211">
        <w:rPr>
          <w:rFonts w:ascii="Arial" w:hAnsi="Arial" w:cs="Arial"/>
        </w:rPr>
        <w:t>data from January 10, 2019</w:t>
      </w:r>
      <w:r w:rsidR="00F95801">
        <w:rPr>
          <w:rFonts w:ascii="Arial" w:hAnsi="Arial" w:cs="Arial"/>
        </w:rPr>
        <w:t xml:space="preserve"> – </w:t>
      </w:r>
      <w:r w:rsidR="00486211" w:rsidRPr="00486211">
        <w:rPr>
          <w:rFonts w:ascii="Arial" w:hAnsi="Arial" w:cs="Arial"/>
        </w:rPr>
        <w:t>April 25, 2019.</w:t>
      </w:r>
      <w:r w:rsidR="006B0E16">
        <w:rPr>
          <w:rFonts w:ascii="Arial" w:hAnsi="Arial" w:cs="Arial"/>
        </w:rPr>
        <w:t xml:space="preserve"> </w:t>
      </w:r>
      <w:r w:rsidR="00486211" w:rsidRPr="00486211">
        <w:rPr>
          <w:rFonts w:ascii="Arial" w:hAnsi="Arial" w:cs="Arial"/>
        </w:rPr>
        <w:t xml:space="preserve"> After review, management stated that 99% of the notifications were false alarms (</w:t>
      </w:r>
      <w:r w:rsidR="005C40D6">
        <w:rPr>
          <w:rFonts w:ascii="Arial" w:hAnsi="Arial" w:cs="Arial"/>
        </w:rPr>
        <w:t xml:space="preserve">e.g., </w:t>
      </w:r>
      <w:r w:rsidR="00486211" w:rsidRPr="00486211">
        <w:rPr>
          <w:rFonts w:ascii="Arial" w:hAnsi="Arial" w:cs="Arial"/>
        </w:rPr>
        <w:t xml:space="preserve">when a freezer is opened and not closed </w:t>
      </w:r>
      <w:r w:rsidR="000F03A0">
        <w:rPr>
          <w:rFonts w:ascii="Arial" w:hAnsi="Arial" w:cs="Arial"/>
        </w:rPr>
        <w:t>immediately</w:t>
      </w:r>
      <w:r w:rsidR="00486211" w:rsidRPr="00486211">
        <w:rPr>
          <w:rFonts w:ascii="Arial" w:hAnsi="Arial" w:cs="Arial"/>
        </w:rPr>
        <w:t>) and that there were only two alarms that required dispatch (one water bug/leak, and one refrigerator) from the data available.</w:t>
      </w:r>
      <w:r w:rsidR="00FA624E">
        <w:rPr>
          <w:rFonts w:ascii="Arial" w:hAnsi="Arial" w:cs="Arial"/>
        </w:rPr>
        <w:t xml:space="preserve"> </w:t>
      </w:r>
      <w:r w:rsidR="00B35611">
        <w:rPr>
          <w:rFonts w:ascii="Arial" w:hAnsi="Arial" w:cs="Arial"/>
        </w:rPr>
        <w:t xml:space="preserve"> </w:t>
      </w:r>
      <w:r w:rsidR="00AB40F4">
        <w:rPr>
          <w:rFonts w:ascii="Arial" w:hAnsi="Arial" w:cs="Arial"/>
        </w:rPr>
        <w:t>A</w:t>
      </w:r>
      <w:r w:rsidR="00B35611">
        <w:rPr>
          <w:rFonts w:ascii="Arial" w:hAnsi="Arial" w:cs="Arial"/>
        </w:rPr>
        <w:t xml:space="preserve">larm and work order information was reviewed for the two alarms that required dispatch.  </w:t>
      </w:r>
      <w:r w:rsidR="007E637A" w:rsidRPr="007E637A">
        <w:rPr>
          <w:rFonts w:ascii="Arial" w:hAnsi="Arial" w:cs="Arial"/>
        </w:rPr>
        <w:t>DDC alarms appeared to be dispatched timely.</w:t>
      </w:r>
      <w:r w:rsidR="00061CE5">
        <w:rPr>
          <w:rFonts w:ascii="Arial" w:hAnsi="Arial" w:cs="Arial"/>
        </w:rPr>
        <w:t xml:space="preserve"> </w:t>
      </w:r>
      <w:r w:rsidR="007E637A" w:rsidRPr="007E637A">
        <w:rPr>
          <w:rFonts w:ascii="Arial" w:hAnsi="Arial" w:cs="Arial"/>
        </w:rPr>
        <w:t xml:space="preserve"> </w:t>
      </w:r>
      <w:r w:rsidR="00061CE5">
        <w:rPr>
          <w:rFonts w:ascii="Arial" w:hAnsi="Arial" w:cs="Arial"/>
        </w:rPr>
        <w:t>In addition, f</w:t>
      </w:r>
      <w:r w:rsidR="007E637A" w:rsidRPr="007E637A">
        <w:rPr>
          <w:rFonts w:ascii="Arial" w:hAnsi="Arial" w:cs="Arial"/>
        </w:rPr>
        <w:t>or the two DDC alarms that required dispatch, A&amp;AS verified that the work order</w:t>
      </w:r>
      <w:r w:rsidR="00870C08">
        <w:rPr>
          <w:rFonts w:ascii="Arial" w:hAnsi="Arial" w:cs="Arial"/>
        </w:rPr>
        <w:t>s</w:t>
      </w:r>
      <w:r w:rsidR="007E637A" w:rsidRPr="007E637A">
        <w:rPr>
          <w:rFonts w:ascii="Arial" w:hAnsi="Arial" w:cs="Arial"/>
        </w:rPr>
        <w:t xml:space="preserve"> appea</w:t>
      </w:r>
      <w:r w:rsidR="00907485">
        <w:rPr>
          <w:rFonts w:ascii="Arial" w:hAnsi="Arial" w:cs="Arial"/>
        </w:rPr>
        <w:t xml:space="preserve">red to be created timely by </w:t>
      </w:r>
      <w:r w:rsidR="00061CE5">
        <w:rPr>
          <w:rFonts w:ascii="Arial" w:hAnsi="Arial" w:cs="Arial"/>
        </w:rPr>
        <w:t xml:space="preserve">trouble call </w:t>
      </w:r>
      <w:r w:rsidR="008A26F3">
        <w:rPr>
          <w:rFonts w:ascii="Arial" w:hAnsi="Arial" w:cs="Arial"/>
        </w:rPr>
        <w:t>d</w:t>
      </w:r>
      <w:r w:rsidR="007E637A" w:rsidRPr="007E637A">
        <w:rPr>
          <w:rFonts w:ascii="Arial" w:hAnsi="Arial" w:cs="Arial"/>
        </w:rPr>
        <w:t>ispatcher</w:t>
      </w:r>
      <w:r w:rsidR="00907485">
        <w:rPr>
          <w:rFonts w:ascii="Arial" w:hAnsi="Arial" w:cs="Arial"/>
        </w:rPr>
        <w:t>s</w:t>
      </w:r>
      <w:r w:rsidR="007309A8">
        <w:rPr>
          <w:rFonts w:ascii="Arial" w:hAnsi="Arial" w:cs="Arial"/>
        </w:rPr>
        <w:t>.</w:t>
      </w:r>
    </w:p>
    <w:p w14:paraId="2C59706B" w14:textId="334E575C" w:rsidR="00486211" w:rsidRPr="00486211" w:rsidRDefault="00486211" w:rsidP="007309A8">
      <w:pPr>
        <w:pStyle w:val="NormalWeb"/>
        <w:spacing w:line="360" w:lineRule="auto"/>
        <w:jc w:val="both"/>
        <w:rPr>
          <w:rFonts w:ascii="Arial" w:hAnsi="Arial" w:cs="Arial"/>
        </w:rPr>
      </w:pPr>
    </w:p>
    <w:p w14:paraId="25B9BD35" w14:textId="411F0577" w:rsidR="00486211" w:rsidRPr="007309A8" w:rsidRDefault="00486211" w:rsidP="007309A8">
      <w:pPr>
        <w:pStyle w:val="NormalWeb"/>
        <w:spacing w:line="360" w:lineRule="auto"/>
        <w:jc w:val="both"/>
        <w:rPr>
          <w:rFonts w:ascii="Arial" w:hAnsi="Arial" w:cs="Arial"/>
          <w:i/>
        </w:rPr>
      </w:pPr>
      <w:r w:rsidRPr="007309A8">
        <w:rPr>
          <w:rFonts w:ascii="Arial" w:hAnsi="Arial" w:cs="Arial"/>
          <w:i/>
        </w:rPr>
        <w:t>High Voltage Alarms</w:t>
      </w:r>
    </w:p>
    <w:p w14:paraId="5E218C48" w14:textId="77777777" w:rsidR="002F6D56" w:rsidRPr="00950DCA" w:rsidRDefault="002F6D56" w:rsidP="007309A8">
      <w:pPr>
        <w:pStyle w:val="NormalWeb"/>
        <w:spacing w:line="360" w:lineRule="auto"/>
        <w:jc w:val="both"/>
        <w:rPr>
          <w:rFonts w:ascii="Arial" w:hAnsi="Arial" w:cs="Arial"/>
          <w:u w:val="single"/>
        </w:rPr>
      </w:pPr>
    </w:p>
    <w:p w14:paraId="4023DD37" w14:textId="7D7A7A48" w:rsidR="009178FA" w:rsidRPr="009178FA" w:rsidRDefault="00486211" w:rsidP="007309A8">
      <w:pPr>
        <w:pStyle w:val="NormalWeb"/>
        <w:spacing w:line="360" w:lineRule="auto"/>
        <w:jc w:val="both"/>
        <w:rPr>
          <w:rFonts w:ascii="Arial" w:hAnsi="Arial" w:cs="Arial"/>
        </w:rPr>
      </w:pPr>
      <w:r w:rsidRPr="00486211">
        <w:rPr>
          <w:rFonts w:ascii="Arial" w:hAnsi="Arial" w:cs="Arial"/>
        </w:rPr>
        <w:t xml:space="preserve">According to </w:t>
      </w:r>
      <w:r w:rsidR="006A55CE">
        <w:rPr>
          <w:rFonts w:ascii="Arial" w:hAnsi="Arial" w:cs="Arial"/>
        </w:rPr>
        <w:t>T</w:t>
      </w:r>
      <w:r w:rsidR="00F02848">
        <w:rPr>
          <w:rFonts w:ascii="Arial" w:hAnsi="Arial" w:cs="Arial"/>
        </w:rPr>
        <w:t xml:space="preserve">rouble </w:t>
      </w:r>
      <w:r w:rsidR="006A55CE">
        <w:rPr>
          <w:rFonts w:ascii="Arial" w:hAnsi="Arial" w:cs="Arial"/>
        </w:rPr>
        <w:t>C</w:t>
      </w:r>
      <w:r w:rsidR="00F02848">
        <w:rPr>
          <w:rFonts w:ascii="Arial" w:hAnsi="Arial" w:cs="Arial"/>
        </w:rPr>
        <w:t>all</w:t>
      </w:r>
      <w:r w:rsidRPr="00486211">
        <w:rPr>
          <w:rFonts w:ascii="Arial" w:hAnsi="Arial" w:cs="Arial"/>
        </w:rPr>
        <w:t xml:space="preserve"> staff, </w:t>
      </w:r>
      <w:r w:rsidR="001C4B82">
        <w:rPr>
          <w:rFonts w:ascii="Arial" w:hAnsi="Arial" w:cs="Arial"/>
        </w:rPr>
        <w:t xml:space="preserve">the </w:t>
      </w:r>
      <w:r w:rsidRPr="00486211">
        <w:rPr>
          <w:rFonts w:ascii="Arial" w:hAnsi="Arial" w:cs="Arial"/>
        </w:rPr>
        <w:t>high voltage alarm</w:t>
      </w:r>
      <w:r w:rsidR="001C4B82">
        <w:rPr>
          <w:rFonts w:ascii="Arial" w:hAnsi="Arial" w:cs="Arial"/>
        </w:rPr>
        <w:t xml:space="preserve"> is audible and also</w:t>
      </w:r>
      <w:r w:rsidRPr="00486211">
        <w:rPr>
          <w:rFonts w:ascii="Arial" w:hAnsi="Arial" w:cs="Arial"/>
        </w:rPr>
        <w:t xml:space="preserve"> appear</w:t>
      </w:r>
      <w:r w:rsidR="001C4B82">
        <w:rPr>
          <w:rFonts w:ascii="Arial" w:hAnsi="Arial" w:cs="Arial"/>
        </w:rPr>
        <w:t>s</w:t>
      </w:r>
      <w:r w:rsidRPr="00486211">
        <w:rPr>
          <w:rFonts w:ascii="Arial" w:hAnsi="Arial" w:cs="Arial"/>
        </w:rPr>
        <w:t xml:space="preserve"> as a </w:t>
      </w:r>
      <w:r w:rsidR="001C4B82">
        <w:rPr>
          <w:rFonts w:ascii="Arial" w:hAnsi="Arial" w:cs="Arial"/>
        </w:rPr>
        <w:t xml:space="preserve">green </w:t>
      </w:r>
      <w:r w:rsidRPr="00486211">
        <w:rPr>
          <w:rFonts w:ascii="Arial" w:hAnsi="Arial" w:cs="Arial"/>
        </w:rPr>
        <w:t xml:space="preserve">light on the High Voltage indicator panel located in the </w:t>
      </w:r>
      <w:r w:rsidR="008A26F3">
        <w:rPr>
          <w:rFonts w:ascii="Arial" w:hAnsi="Arial" w:cs="Arial"/>
        </w:rPr>
        <w:t>T</w:t>
      </w:r>
      <w:r w:rsidR="003C0442">
        <w:rPr>
          <w:rFonts w:ascii="Arial" w:hAnsi="Arial" w:cs="Arial"/>
        </w:rPr>
        <w:t xml:space="preserve">rouble </w:t>
      </w:r>
      <w:r w:rsidR="008A26F3">
        <w:rPr>
          <w:rFonts w:ascii="Arial" w:hAnsi="Arial" w:cs="Arial"/>
        </w:rPr>
        <w:t>C</w:t>
      </w:r>
      <w:r w:rsidR="003C0442">
        <w:rPr>
          <w:rFonts w:ascii="Arial" w:hAnsi="Arial" w:cs="Arial"/>
        </w:rPr>
        <w:t>all</w:t>
      </w:r>
      <w:r w:rsidRPr="00486211">
        <w:rPr>
          <w:rFonts w:ascii="Arial" w:hAnsi="Arial" w:cs="Arial"/>
        </w:rPr>
        <w:t xml:space="preserve"> office.</w:t>
      </w:r>
      <w:r w:rsidR="000F0B43">
        <w:rPr>
          <w:rFonts w:ascii="Arial" w:hAnsi="Arial" w:cs="Arial"/>
        </w:rPr>
        <w:t xml:space="preserve"> </w:t>
      </w:r>
      <w:r w:rsidRPr="00486211">
        <w:rPr>
          <w:rFonts w:ascii="Arial" w:hAnsi="Arial" w:cs="Arial"/>
        </w:rPr>
        <w:t xml:space="preserve"> </w:t>
      </w:r>
      <w:r w:rsidR="00731A35">
        <w:rPr>
          <w:rFonts w:ascii="Arial" w:hAnsi="Arial" w:cs="Arial"/>
        </w:rPr>
        <w:t>In the event that an alarm is received, a</w:t>
      </w:r>
      <w:r w:rsidR="001C4B82" w:rsidRPr="001C4B82">
        <w:rPr>
          <w:rFonts w:ascii="Arial" w:hAnsi="Arial" w:cs="Arial"/>
        </w:rPr>
        <w:t xml:space="preserve"> dispatcher would contact the </w:t>
      </w:r>
      <w:r w:rsidR="000F0B43">
        <w:rPr>
          <w:rFonts w:ascii="Arial" w:hAnsi="Arial" w:cs="Arial"/>
        </w:rPr>
        <w:t>Facilities Management E</w:t>
      </w:r>
      <w:r w:rsidR="001C4B82" w:rsidRPr="001C4B82">
        <w:rPr>
          <w:rFonts w:ascii="Arial" w:hAnsi="Arial" w:cs="Arial"/>
        </w:rPr>
        <w:t xml:space="preserve">lectrical </w:t>
      </w:r>
      <w:r w:rsidR="000F0B43">
        <w:rPr>
          <w:rFonts w:ascii="Arial" w:hAnsi="Arial" w:cs="Arial"/>
        </w:rPr>
        <w:t>S</w:t>
      </w:r>
      <w:r w:rsidR="001C4B82" w:rsidRPr="001C4B82">
        <w:rPr>
          <w:rFonts w:ascii="Arial" w:hAnsi="Arial" w:cs="Arial"/>
        </w:rPr>
        <w:t xml:space="preserve">hop to confirm whether a work order (dispatch) is required.  </w:t>
      </w:r>
      <w:r w:rsidR="00731A35">
        <w:rPr>
          <w:rFonts w:ascii="Arial" w:hAnsi="Arial" w:cs="Arial"/>
        </w:rPr>
        <w:t>Management indicated that t</w:t>
      </w:r>
      <w:r w:rsidR="005E7A2B" w:rsidRPr="00486211">
        <w:rPr>
          <w:rFonts w:ascii="Arial" w:hAnsi="Arial" w:cs="Arial"/>
        </w:rPr>
        <w:t>here was only one high voltage alarm from the current fiscal year 201</w:t>
      </w:r>
      <w:r w:rsidR="009178FA">
        <w:rPr>
          <w:rFonts w:ascii="Arial" w:hAnsi="Arial" w:cs="Arial"/>
        </w:rPr>
        <w:t xml:space="preserve">8-19, that required dispatch, but the date and </w:t>
      </w:r>
      <w:r w:rsidR="009178FA" w:rsidRPr="009178FA">
        <w:rPr>
          <w:rFonts w:ascii="Arial" w:hAnsi="Arial" w:cs="Arial"/>
        </w:rPr>
        <w:t>time of the alarm was not available.</w:t>
      </w:r>
      <w:r w:rsidR="006211B4">
        <w:rPr>
          <w:rFonts w:ascii="Arial" w:hAnsi="Arial" w:cs="Arial"/>
        </w:rPr>
        <w:t xml:space="preserve"> </w:t>
      </w:r>
      <w:r w:rsidR="009178FA" w:rsidRPr="009178FA">
        <w:rPr>
          <w:rFonts w:ascii="Arial" w:hAnsi="Arial" w:cs="Arial"/>
        </w:rPr>
        <w:t xml:space="preserve"> </w:t>
      </w:r>
      <w:r w:rsidR="009178FA">
        <w:rPr>
          <w:rFonts w:ascii="Arial" w:hAnsi="Arial" w:cs="Arial"/>
        </w:rPr>
        <w:t xml:space="preserve">Also, </w:t>
      </w:r>
      <w:r w:rsidR="009178FA">
        <w:rPr>
          <w:rFonts w:ascii="Arial" w:hAnsi="Arial" w:cs="Arial"/>
        </w:rPr>
        <w:lastRenderedPageBreak/>
        <w:t xml:space="preserve">management stated that there is no log used to track high voltage alarms since they only receive one or two per </w:t>
      </w:r>
      <w:r w:rsidR="009178FA" w:rsidRPr="005E7A2B">
        <w:rPr>
          <w:rFonts w:ascii="Arial" w:hAnsi="Arial" w:cs="Arial"/>
        </w:rPr>
        <w:t xml:space="preserve">year.  </w:t>
      </w:r>
      <w:r w:rsidR="00F460FD">
        <w:rPr>
          <w:rFonts w:ascii="Arial" w:hAnsi="Arial" w:cs="Arial"/>
        </w:rPr>
        <w:t>Because of</w:t>
      </w:r>
      <w:r w:rsidR="009178FA" w:rsidRPr="005E7A2B">
        <w:rPr>
          <w:rFonts w:ascii="Arial" w:hAnsi="Arial" w:cs="Arial"/>
        </w:rPr>
        <w:t xml:space="preserve"> </w:t>
      </w:r>
      <w:r w:rsidR="00907485">
        <w:rPr>
          <w:rFonts w:ascii="Arial" w:hAnsi="Arial" w:cs="Arial"/>
        </w:rPr>
        <w:t xml:space="preserve">the </w:t>
      </w:r>
      <w:r w:rsidR="009178FA" w:rsidRPr="005E7A2B">
        <w:rPr>
          <w:rFonts w:ascii="Arial" w:hAnsi="Arial" w:cs="Arial"/>
        </w:rPr>
        <w:t xml:space="preserve">lack of alarm date/time information available, </w:t>
      </w:r>
      <w:r w:rsidR="009178FA">
        <w:rPr>
          <w:rFonts w:ascii="Arial" w:hAnsi="Arial" w:cs="Arial"/>
        </w:rPr>
        <w:t xml:space="preserve">A&amp;AS was unable to verify whether the high voltage alarm was dispatched </w:t>
      </w:r>
      <w:r w:rsidR="00F460FD">
        <w:rPr>
          <w:rFonts w:ascii="Arial" w:hAnsi="Arial" w:cs="Arial"/>
        </w:rPr>
        <w:t xml:space="preserve">and responded to </w:t>
      </w:r>
      <w:r w:rsidR="009178FA">
        <w:rPr>
          <w:rFonts w:ascii="Arial" w:hAnsi="Arial" w:cs="Arial"/>
        </w:rPr>
        <w:t xml:space="preserve">timely.  </w:t>
      </w:r>
    </w:p>
    <w:p w14:paraId="3D13712D" w14:textId="77777777" w:rsidR="005E7A2B" w:rsidRPr="001C4B82" w:rsidRDefault="005E7A2B" w:rsidP="007309A8">
      <w:pPr>
        <w:pStyle w:val="NormalWeb"/>
        <w:spacing w:line="360" w:lineRule="auto"/>
        <w:jc w:val="both"/>
        <w:rPr>
          <w:rFonts w:ascii="Arial" w:hAnsi="Arial" w:cs="Arial"/>
        </w:rPr>
      </w:pPr>
    </w:p>
    <w:p w14:paraId="0DF4AD96" w14:textId="21E9673A" w:rsidR="00234C42" w:rsidRDefault="009178FA" w:rsidP="007309A8">
      <w:pPr>
        <w:spacing w:line="360" w:lineRule="auto"/>
        <w:jc w:val="both"/>
        <w:rPr>
          <w:rFonts w:ascii="Arial" w:hAnsi="Arial" w:cs="Arial"/>
          <w:sz w:val="24"/>
          <w:szCs w:val="24"/>
          <w:shd w:val="clear" w:color="auto" w:fill="FFFFFF"/>
        </w:rPr>
      </w:pPr>
      <w:r w:rsidRPr="00907485">
        <w:rPr>
          <w:rFonts w:ascii="Arial" w:hAnsi="Arial" w:cs="Arial"/>
          <w:sz w:val="24"/>
          <w:szCs w:val="24"/>
          <w:u w:val="single"/>
          <w:shd w:val="clear" w:color="auto" w:fill="FFFFFF"/>
        </w:rPr>
        <w:t>Recommendation</w:t>
      </w:r>
      <w:r w:rsidR="007309A8">
        <w:rPr>
          <w:rFonts w:ascii="Arial" w:hAnsi="Arial" w:cs="Arial"/>
          <w:sz w:val="24"/>
          <w:szCs w:val="24"/>
          <w:shd w:val="clear" w:color="auto" w:fill="FFFFFF"/>
        </w:rPr>
        <w:t>:</w:t>
      </w:r>
      <w:r w:rsidR="007309A8">
        <w:rPr>
          <w:rFonts w:ascii="Arial" w:hAnsi="Arial" w:cs="Arial"/>
          <w:sz w:val="24"/>
          <w:szCs w:val="24"/>
          <w:shd w:val="clear" w:color="auto" w:fill="FFFFFF"/>
        </w:rPr>
        <w:tab/>
      </w:r>
      <w:r w:rsidRPr="009178FA">
        <w:rPr>
          <w:rFonts w:ascii="Arial" w:hAnsi="Arial" w:cs="Arial"/>
          <w:sz w:val="24"/>
          <w:szCs w:val="24"/>
          <w:shd w:val="clear" w:color="auto" w:fill="FFFFFF"/>
        </w:rPr>
        <w:t xml:space="preserve">Management should consider using a log to track when high voltage alarms </w:t>
      </w:r>
      <w:r w:rsidR="00B35611">
        <w:rPr>
          <w:rFonts w:ascii="Arial" w:hAnsi="Arial" w:cs="Arial"/>
          <w:sz w:val="24"/>
          <w:szCs w:val="24"/>
          <w:shd w:val="clear" w:color="auto" w:fill="FFFFFF"/>
        </w:rPr>
        <w:t>occur</w:t>
      </w:r>
      <w:r w:rsidRPr="009178FA">
        <w:rPr>
          <w:rFonts w:ascii="Arial" w:hAnsi="Arial" w:cs="Arial"/>
          <w:sz w:val="24"/>
          <w:szCs w:val="24"/>
          <w:shd w:val="clear" w:color="auto" w:fill="FFFFFF"/>
        </w:rPr>
        <w:t>, so that they can monitor the timeliness of response</w:t>
      </w:r>
      <w:r w:rsidR="00F0744A">
        <w:rPr>
          <w:rFonts w:ascii="Arial" w:hAnsi="Arial" w:cs="Arial"/>
          <w:sz w:val="24"/>
          <w:szCs w:val="24"/>
          <w:shd w:val="clear" w:color="auto" w:fill="FFFFFF"/>
        </w:rPr>
        <w:t xml:space="preserve"> and assign accountability to staff for their performance</w:t>
      </w:r>
      <w:r w:rsidR="007309A8">
        <w:rPr>
          <w:rFonts w:ascii="Arial" w:hAnsi="Arial" w:cs="Arial"/>
          <w:sz w:val="24"/>
          <w:szCs w:val="24"/>
          <w:shd w:val="clear" w:color="auto" w:fill="FFFFFF"/>
        </w:rPr>
        <w:t>.</w:t>
      </w:r>
    </w:p>
    <w:p w14:paraId="654846F8" w14:textId="77777777" w:rsidR="00C75C2D" w:rsidRPr="00F2217F" w:rsidRDefault="00C75C2D" w:rsidP="007309A8">
      <w:pPr>
        <w:spacing w:line="360" w:lineRule="auto"/>
        <w:jc w:val="both"/>
        <w:rPr>
          <w:rFonts w:ascii="Arial" w:hAnsi="Arial" w:cs="Arial"/>
          <w:sz w:val="24"/>
          <w:szCs w:val="24"/>
          <w:shd w:val="clear" w:color="auto" w:fill="FFFFFF"/>
        </w:rPr>
      </w:pPr>
    </w:p>
    <w:p w14:paraId="3868CCDF" w14:textId="57154B79" w:rsidR="003977EC" w:rsidRDefault="00C75C2D" w:rsidP="007309A8">
      <w:pPr>
        <w:pStyle w:val="NormalWeb"/>
        <w:spacing w:line="360" w:lineRule="auto"/>
        <w:jc w:val="both"/>
        <w:rPr>
          <w:rFonts w:ascii="Arial" w:hAnsi="Arial" w:cs="Arial"/>
          <w:color w:val="000000" w:themeColor="text1"/>
        </w:rPr>
      </w:pPr>
      <w:r w:rsidRPr="00C75C2D">
        <w:rPr>
          <w:rFonts w:ascii="Arial" w:hAnsi="Arial" w:cs="Arial"/>
          <w:color w:val="000000" w:themeColor="text1"/>
          <w:u w:val="single"/>
        </w:rPr>
        <w:t>Response</w:t>
      </w:r>
      <w:r w:rsidR="007309A8">
        <w:rPr>
          <w:rFonts w:ascii="Arial" w:hAnsi="Arial" w:cs="Arial"/>
          <w:color w:val="000000" w:themeColor="text1"/>
        </w:rPr>
        <w:t>:</w:t>
      </w:r>
      <w:r w:rsidR="007309A8">
        <w:rPr>
          <w:rFonts w:ascii="Arial" w:hAnsi="Arial" w:cs="Arial"/>
          <w:color w:val="000000" w:themeColor="text1"/>
        </w:rPr>
        <w:tab/>
      </w:r>
      <w:r w:rsidRPr="00C75C2D">
        <w:rPr>
          <w:rFonts w:ascii="Arial" w:hAnsi="Arial" w:cs="Arial"/>
          <w:color w:val="000000" w:themeColor="text1"/>
        </w:rPr>
        <w:t xml:space="preserve">A log sheet has been placed near the alarm panel and a </w:t>
      </w:r>
      <w:proofErr w:type="spellStart"/>
      <w:r w:rsidRPr="00C75C2D">
        <w:rPr>
          <w:rFonts w:ascii="Arial" w:hAnsi="Arial" w:cs="Arial"/>
          <w:color w:val="000000" w:themeColor="text1"/>
        </w:rPr>
        <w:t>workorder</w:t>
      </w:r>
      <w:proofErr w:type="spellEnd"/>
      <w:r w:rsidRPr="00C75C2D">
        <w:rPr>
          <w:rFonts w:ascii="Arial" w:hAnsi="Arial" w:cs="Arial"/>
          <w:color w:val="000000" w:themeColor="text1"/>
        </w:rPr>
        <w:t xml:space="preserve"> is created in Maximo any time there is an event.</w:t>
      </w:r>
      <w:r w:rsidR="0019064C">
        <w:rPr>
          <w:rFonts w:ascii="Arial" w:hAnsi="Arial" w:cs="Arial"/>
          <w:color w:val="000000" w:themeColor="text1"/>
        </w:rPr>
        <w:t xml:space="preserve"> </w:t>
      </w:r>
      <w:r w:rsidRPr="00C75C2D">
        <w:rPr>
          <w:rFonts w:ascii="Arial" w:hAnsi="Arial" w:cs="Arial"/>
          <w:color w:val="000000" w:themeColor="text1"/>
        </w:rPr>
        <w:t xml:space="preserve"> The </w:t>
      </w:r>
      <w:proofErr w:type="spellStart"/>
      <w:r w:rsidRPr="00C75C2D">
        <w:rPr>
          <w:rFonts w:ascii="Arial" w:hAnsi="Arial" w:cs="Arial"/>
          <w:color w:val="000000" w:themeColor="text1"/>
        </w:rPr>
        <w:t>workorder</w:t>
      </w:r>
      <w:proofErr w:type="spellEnd"/>
      <w:r w:rsidRPr="00C75C2D">
        <w:rPr>
          <w:rFonts w:ascii="Arial" w:hAnsi="Arial" w:cs="Arial"/>
          <w:color w:val="000000" w:themeColor="text1"/>
        </w:rPr>
        <w:t xml:space="preserve"> contains all information related to the event such as date, time</w:t>
      </w:r>
      <w:r w:rsidR="0019064C">
        <w:rPr>
          <w:rFonts w:ascii="Arial" w:hAnsi="Arial" w:cs="Arial"/>
          <w:color w:val="000000" w:themeColor="text1"/>
        </w:rPr>
        <w:t>,</w:t>
      </w:r>
      <w:r w:rsidRPr="00C75C2D">
        <w:rPr>
          <w:rFonts w:ascii="Arial" w:hAnsi="Arial" w:cs="Arial"/>
          <w:color w:val="000000" w:themeColor="text1"/>
        </w:rPr>
        <w:t xml:space="preserve"> and who if anyone from FM responded.  </w:t>
      </w:r>
    </w:p>
    <w:p w14:paraId="2E524C4C" w14:textId="77777777" w:rsidR="00C75C2D" w:rsidRPr="005A0FD0" w:rsidRDefault="00C75C2D" w:rsidP="007309A8">
      <w:pPr>
        <w:pStyle w:val="NormalWeb"/>
        <w:spacing w:line="360" w:lineRule="auto"/>
        <w:jc w:val="both"/>
        <w:rPr>
          <w:rFonts w:ascii="Arial" w:hAnsi="Arial" w:cs="Arial"/>
          <w:color w:val="000000" w:themeColor="text1"/>
        </w:rPr>
      </w:pPr>
    </w:p>
    <w:p w14:paraId="143D58D7" w14:textId="5EB21CA8" w:rsidR="0005752A" w:rsidRPr="0005752A" w:rsidRDefault="0005752A" w:rsidP="007309A8">
      <w:pPr>
        <w:spacing w:line="360" w:lineRule="auto"/>
        <w:jc w:val="center"/>
        <w:rPr>
          <w:rFonts w:ascii="Arial" w:eastAsiaTheme="minorHAnsi" w:hAnsi="Arial" w:cs="Arial"/>
          <w:sz w:val="24"/>
          <w:szCs w:val="24"/>
          <w:u w:val="single"/>
        </w:rPr>
      </w:pPr>
      <w:r w:rsidRPr="0005752A">
        <w:rPr>
          <w:rFonts w:ascii="Arial" w:eastAsiaTheme="minorHAnsi" w:hAnsi="Arial" w:cs="Arial"/>
          <w:sz w:val="24"/>
          <w:szCs w:val="24"/>
          <w:u w:val="single"/>
        </w:rPr>
        <w:t xml:space="preserve">State Funding </w:t>
      </w:r>
      <w:r w:rsidR="008669D6">
        <w:rPr>
          <w:rFonts w:ascii="Arial" w:eastAsiaTheme="minorHAnsi" w:hAnsi="Arial" w:cs="Arial"/>
          <w:sz w:val="24"/>
          <w:szCs w:val="24"/>
          <w:u w:val="single"/>
        </w:rPr>
        <w:t>and</w:t>
      </w:r>
      <w:r w:rsidRPr="0005752A">
        <w:rPr>
          <w:rFonts w:ascii="Arial" w:eastAsiaTheme="minorHAnsi" w:hAnsi="Arial" w:cs="Arial"/>
          <w:sz w:val="24"/>
          <w:szCs w:val="24"/>
          <w:u w:val="single"/>
        </w:rPr>
        <w:t xml:space="preserve"> Billing</w:t>
      </w:r>
    </w:p>
    <w:p w14:paraId="760EF850" w14:textId="5061FDDB" w:rsidR="00C50478" w:rsidRPr="007309A8" w:rsidRDefault="00C50478" w:rsidP="007309A8">
      <w:pPr>
        <w:pStyle w:val="NormalWeb"/>
        <w:spacing w:line="360" w:lineRule="auto"/>
        <w:jc w:val="both"/>
        <w:rPr>
          <w:rFonts w:ascii="Arial" w:hAnsi="Arial"/>
        </w:rPr>
      </w:pPr>
    </w:p>
    <w:p w14:paraId="7CE57E48" w14:textId="34F3A326" w:rsidR="003977EC" w:rsidRPr="00F87A78" w:rsidRDefault="00E706CA" w:rsidP="007309A8">
      <w:pPr>
        <w:tabs>
          <w:tab w:val="num" w:pos="540"/>
        </w:tabs>
        <w:spacing w:line="360" w:lineRule="auto"/>
        <w:jc w:val="both"/>
        <w:textAlignment w:val="baseline"/>
        <w:rPr>
          <w:rFonts w:ascii="Arial" w:hAnsi="Arial" w:cs="Arial"/>
          <w:color w:val="000000" w:themeColor="text1"/>
          <w:sz w:val="24"/>
          <w:szCs w:val="24"/>
        </w:rPr>
      </w:pPr>
      <w:r w:rsidRPr="00865F47">
        <w:rPr>
          <w:rFonts w:ascii="Arial" w:hAnsi="Arial" w:cs="Arial"/>
          <w:sz w:val="24"/>
          <w:szCs w:val="24"/>
        </w:rPr>
        <w:t xml:space="preserve">A&amp;AS met with Customer </w:t>
      </w:r>
      <w:r w:rsidR="008E28CD" w:rsidRPr="00865F47">
        <w:rPr>
          <w:rFonts w:ascii="Arial" w:hAnsi="Arial" w:cs="Arial"/>
          <w:sz w:val="24"/>
          <w:szCs w:val="24"/>
        </w:rPr>
        <w:t>Relations</w:t>
      </w:r>
      <w:r w:rsidR="009F2932" w:rsidRPr="00865F47">
        <w:rPr>
          <w:rFonts w:ascii="Arial" w:hAnsi="Arial" w:cs="Arial"/>
          <w:sz w:val="24"/>
          <w:szCs w:val="24"/>
        </w:rPr>
        <w:t xml:space="preserve"> management and staff to discuss State funding and billing of work orders.  T</w:t>
      </w:r>
      <w:r w:rsidR="00E258D7">
        <w:rPr>
          <w:rFonts w:ascii="Arial" w:hAnsi="Arial" w:cs="Arial"/>
          <w:sz w:val="24"/>
          <w:szCs w:val="24"/>
        </w:rPr>
        <w:t xml:space="preserve">rouble </w:t>
      </w:r>
      <w:r w:rsidR="009F2932" w:rsidRPr="00865F47">
        <w:rPr>
          <w:rFonts w:ascii="Arial" w:hAnsi="Arial" w:cs="Arial"/>
          <w:sz w:val="24"/>
          <w:szCs w:val="24"/>
        </w:rPr>
        <w:t>C</w:t>
      </w:r>
      <w:r w:rsidR="00E258D7">
        <w:rPr>
          <w:rFonts w:ascii="Arial" w:hAnsi="Arial" w:cs="Arial"/>
          <w:sz w:val="24"/>
          <w:szCs w:val="24"/>
        </w:rPr>
        <w:t>all</w:t>
      </w:r>
      <w:r w:rsidR="009F2932" w:rsidRPr="00865F47">
        <w:rPr>
          <w:rFonts w:ascii="Arial" w:hAnsi="Arial" w:cs="Arial"/>
          <w:sz w:val="24"/>
          <w:szCs w:val="24"/>
        </w:rPr>
        <w:t xml:space="preserve"> work order data from July 2018 – December 2018</w:t>
      </w:r>
      <w:r w:rsidR="00907485">
        <w:rPr>
          <w:rFonts w:ascii="Arial" w:hAnsi="Arial" w:cs="Arial"/>
          <w:sz w:val="24"/>
          <w:szCs w:val="24"/>
        </w:rPr>
        <w:t>,</w:t>
      </w:r>
      <w:r w:rsidR="009F2932" w:rsidRPr="00865F47">
        <w:rPr>
          <w:rFonts w:ascii="Arial" w:hAnsi="Arial" w:cs="Arial"/>
          <w:sz w:val="24"/>
          <w:szCs w:val="24"/>
        </w:rPr>
        <w:t xml:space="preserve"> was reviewed, and data analytics w</w:t>
      </w:r>
      <w:r w:rsidR="00907485">
        <w:rPr>
          <w:rFonts w:ascii="Arial" w:hAnsi="Arial" w:cs="Arial"/>
          <w:sz w:val="24"/>
          <w:szCs w:val="24"/>
        </w:rPr>
        <w:t>as</w:t>
      </w:r>
      <w:r w:rsidR="009F2932" w:rsidRPr="00865F47">
        <w:rPr>
          <w:rFonts w:ascii="Arial" w:hAnsi="Arial" w:cs="Arial"/>
          <w:sz w:val="24"/>
          <w:szCs w:val="24"/>
        </w:rPr>
        <w:t xml:space="preserve"> performed to identify the </w:t>
      </w:r>
      <w:r w:rsidR="00907485">
        <w:rPr>
          <w:rFonts w:ascii="Arial" w:hAnsi="Arial" w:cs="Arial"/>
          <w:sz w:val="24"/>
          <w:szCs w:val="24"/>
        </w:rPr>
        <w:t>volume</w:t>
      </w:r>
      <w:r w:rsidR="009F2932" w:rsidRPr="00865F47">
        <w:rPr>
          <w:rFonts w:ascii="Arial" w:hAnsi="Arial" w:cs="Arial"/>
          <w:sz w:val="24"/>
          <w:szCs w:val="24"/>
        </w:rPr>
        <w:t xml:space="preserve"> of work orders by </w:t>
      </w:r>
      <w:r w:rsidR="00E258D7">
        <w:rPr>
          <w:rFonts w:ascii="Arial" w:hAnsi="Arial" w:cs="Arial"/>
          <w:sz w:val="24"/>
          <w:szCs w:val="24"/>
        </w:rPr>
        <w:t xml:space="preserve">campus </w:t>
      </w:r>
      <w:r w:rsidR="009F2932" w:rsidRPr="00865F47">
        <w:rPr>
          <w:rFonts w:ascii="Arial" w:hAnsi="Arial" w:cs="Arial"/>
          <w:sz w:val="24"/>
          <w:szCs w:val="24"/>
        </w:rPr>
        <w:t>location.</w:t>
      </w:r>
      <w:r w:rsidR="00E258D7">
        <w:rPr>
          <w:rFonts w:ascii="Arial" w:hAnsi="Arial" w:cs="Arial"/>
          <w:sz w:val="24"/>
          <w:szCs w:val="24"/>
        </w:rPr>
        <w:t xml:space="preserve"> </w:t>
      </w:r>
      <w:r w:rsidR="009F2932" w:rsidRPr="00865F47">
        <w:rPr>
          <w:rFonts w:ascii="Arial" w:hAnsi="Arial" w:cs="Arial"/>
          <w:sz w:val="24"/>
          <w:szCs w:val="24"/>
        </w:rPr>
        <w:t xml:space="preserve"> </w:t>
      </w:r>
      <w:r w:rsidR="00B03F65" w:rsidRPr="00865F47">
        <w:rPr>
          <w:rFonts w:ascii="Arial" w:hAnsi="Arial" w:cs="Arial"/>
          <w:sz w:val="24"/>
          <w:szCs w:val="24"/>
        </w:rPr>
        <w:t>Data was filtered and sorted</w:t>
      </w:r>
      <w:r w:rsidR="009F2932" w:rsidRPr="00865F47">
        <w:rPr>
          <w:rFonts w:ascii="Arial" w:hAnsi="Arial" w:cs="Arial"/>
          <w:sz w:val="24"/>
          <w:szCs w:val="24"/>
        </w:rPr>
        <w:t xml:space="preserve"> to identify the locations with th</w:t>
      </w:r>
      <w:r w:rsidR="00B03F65" w:rsidRPr="00865F47">
        <w:rPr>
          <w:rFonts w:ascii="Arial" w:hAnsi="Arial" w:cs="Arial"/>
          <w:sz w:val="24"/>
          <w:szCs w:val="24"/>
        </w:rPr>
        <w:t xml:space="preserve">e highest volume of work orders.  A </w:t>
      </w:r>
      <w:r w:rsidR="009F2932" w:rsidRPr="00865F47">
        <w:rPr>
          <w:rFonts w:ascii="Arial" w:hAnsi="Arial" w:cs="Arial"/>
          <w:sz w:val="24"/>
          <w:szCs w:val="24"/>
        </w:rPr>
        <w:t xml:space="preserve">judgmental sample of 15 work orders </w:t>
      </w:r>
      <w:r w:rsidR="00B03F65" w:rsidRPr="00865F47">
        <w:rPr>
          <w:rFonts w:ascii="Arial" w:hAnsi="Arial" w:cs="Arial"/>
          <w:sz w:val="24"/>
          <w:szCs w:val="24"/>
        </w:rPr>
        <w:t xml:space="preserve">was selected </w:t>
      </w:r>
      <w:r w:rsidR="009F2932" w:rsidRPr="00865F47">
        <w:rPr>
          <w:rFonts w:ascii="Arial" w:hAnsi="Arial" w:cs="Arial"/>
          <w:sz w:val="24"/>
          <w:szCs w:val="24"/>
        </w:rPr>
        <w:t xml:space="preserve">and </w:t>
      </w:r>
      <w:r w:rsidR="00B03F65" w:rsidRPr="00865F47">
        <w:rPr>
          <w:rFonts w:ascii="Arial" w:hAnsi="Arial" w:cs="Arial"/>
          <w:sz w:val="24"/>
          <w:szCs w:val="24"/>
        </w:rPr>
        <w:t xml:space="preserve">A&amp;AS </w:t>
      </w:r>
      <w:r w:rsidR="009F2932" w:rsidRPr="00865F47">
        <w:rPr>
          <w:rFonts w:ascii="Arial" w:hAnsi="Arial" w:cs="Arial"/>
          <w:sz w:val="24"/>
          <w:szCs w:val="24"/>
        </w:rPr>
        <w:t xml:space="preserve">reviewed whether </w:t>
      </w:r>
      <w:r w:rsidR="00E258D7">
        <w:rPr>
          <w:rFonts w:ascii="Arial" w:hAnsi="Arial" w:cs="Arial"/>
          <w:sz w:val="24"/>
          <w:szCs w:val="24"/>
        </w:rPr>
        <w:t xml:space="preserve">the </w:t>
      </w:r>
      <w:r w:rsidR="009F2932" w:rsidRPr="00865F47">
        <w:rPr>
          <w:rFonts w:ascii="Arial" w:hAnsi="Arial" w:cs="Arial"/>
          <w:sz w:val="24"/>
          <w:szCs w:val="24"/>
        </w:rPr>
        <w:t>locations listed were at least 50% state fundable according to t</w:t>
      </w:r>
      <w:r w:rsidR="00B03F65" w:rsidRPr="00865F47">
        <w:rPr>
          <w:rFonts w:ascii="Arial" w:hAnsi="Arial" w:cs="Arial"/>
          <w:sz w:val="24"/>
          <w:szCs w:val="24"/>
        </w:rPr>
        <w:t xml:space="preserve">he </w:t>
      </w:r>
      <w:r w:rsidR="00E258D7">
        <w:rPr>
          <w:rFonts w:ascii="Arial" w:hAnsi="Arial" w:cs="Arial"/>
          <w:sz w:val="24"/>
          <w:szCs w:val="24"/>
        </w:rPr>
        <w:t xml:space="preserve">department’s </w:t>
      </w:r>
      <w:r w:rsidR="00B03F65" w:rsidRPr="00865F47">
        <w:rPr>
          <w:rFonts w:ascii="Arial" w:hAnsi="Arial" w:cs="Arial"/>
          <w:sz w:val="24"/>
          <w:szCs w:val="24"/>
        </w:rPr>
        <w:t>Building Fundability Profile</w:t>
      </w:r>
      <w:r w:rsidR="00865F47">
        <w:rPr>
          <w:rFonts w:ascii="Arial" w:hAnsi="Arial" w:cs="Arial"/>
          <w:sz w:val="24"/>
          <w:szCs w:val="24"/>
        </w:rPr>
        <w:t>.</w:t>
      </w:r>
      <w:r w:rsidR="00B03F65" w:rsidRPr="00865F47">
        <w:rPr>
          <w:rFonts w:ascii="Arial" w:hAnsi="Arial" w:cs="Arial"/>
          <w:sz w:val="24"/>
          <w:szCs w:val="24"/>
        </w:rPr>
        <w:t xml:space="preserve"> </w:t>
      </w:r>
      <w:r w:rsidR="009F2932" w:rsidRPr="00865F47">
        <w:rPr>
          <w:rFonts w:ascii="Arial" w:hAnsi="Arial" w:cs="Arial"/>
          <w:sz w:val="24"/>
          <w:szCs w:val="24"/>
        </w:rPr>
        <w:t xml:space="preserve"> </w:t>
      </w:r>
      <w:r w:rsidR="00E258D7">
        <w:rPr>
          <w:rFonts w:ascii="Arial" w:hAnsi="Arial" w:cs="Arial"/>
          <w:sz w:val="24"/>
          <w:szCs w:val="24"/>
        </w:rPr>
        <w:t>B</w:t>
      </w:r>
      <w:r w:rsidR="009F2932" w:rsidRPr="00865F47">
        <w:rPr>
          <w:rFonts w:ascii="Arial" w:hAnsi="Arial" w:cs="Arial"/>
          <w:sz w:val="24"/>
          <w:szCs w:val="24"/>
        </w:rPr>
        <w:t xml:space="preserve">illing </w:t>
      </w:r>
      <w:r w:rsidR="00E258D7">
        <w:rPr>
          <w:rFonts w:ascii="Arial" w:hAnsi="Arial" w:cs="Arial"/>
          <w:sz w:val="24"/>
          <w:szCs w:val="24"/>
        </w:rPr>
        <w:t xml:space="preserve">procedures were discussed </w:t>
      </w:r>
      <w:r w:rsidR="009F2932" w:rsidRPr="00865F47">
        <w:rPr>
          <w:rFonts w:ascii="Arial" w:hAnsi="Arial" w:cs="Arial"/>
          <w:sz w:val="24"/>
          <w:szCs w:val="24"/>
        </w:rPr>
        <w:t xml:space="preserve">with Customer Relations Assistant Manager and Fund Accounting Manager </w:t>
      </w:r>
      <w:r w:rsidR="00B03F65" w:rsidRPr="00865F47">
        <w:rPr>
          <w:rFonts w:ascii="Arial" w:hAnsi="Arial" w:cs="Arial"/>
          <w:sz w:val="24"/>
          <w:szCs w:val="24"/>
        </w:rPr>
        <w:t xml:space="preserve">to confirm </w:t>
      </w:r>
      <w:r w:rsidR="00865F47" w:rsidRPr="00865F47">
        <w:rPr>
          <w:rFonts w:ascii="Arial" w:hAnsi="Arial" w:cs="Arial"/>
          <w:sz w:val="24"/>
          <w:szCs w:val="24"/>
        </w:rPr>
        <w:t>that all s</w:t>
      </w:r>
      <w:r w:rsidR="009F2932" w:rsidRPr="00865F47">
        <w:rPr>
          <w:rFonts w:ascii="Arial" w:hAnsi="Arial" w:cs="Arial"/>
          <w:sz w:val="24"/>
          <w:szCs w:val="24"/>
        </w:rPr>
        <w:t>tate</w:t>
      </w:r>
      <w:r w:rsidR="00E258D7">
        <w:rPr>
          <w:rFonts w:ascii="Arial" w:hAnsi="Arial" w:cs="Arial"/>
          <w:sz w:val="24"/>
          <w:szCs w:val="24"/>
        </w:rPr>
        <w:t>-</w:t>
      </w:r>
      <w:r w:rsidR="009F2932" w:rsidRPr="00865F47">
        <w:rPr>
          <w:rFonts w:ascii="Arial" w:hAnsi="Arial" w:cs="Arial"/>
          <w:sz w:val="24"/>
          <w:szCs w:val="24"/>
        </w:rPr>
        <w:t>funded jobs are charged to G</w:t>
      </w:r>
      <w:r w:rsidR="001201DD">
        <w:rPr>
          <w:rFonts w:ascii="Arial" w:hAnsi="Arial" w:cs="Arial"/>
          <w:sz w:val="24"/>
          <w:szCs w:val="24"/>
        </w:rPr>
        <w:t xml:space="preserve">eneral </w:t>
      </w:r>
      <w:r w:rsidR="009F2932" w:rsidRPr="00865F47">
        <w:rPr>
          <w:rFonts w:ascii="Arial" w:hAnsi="Arial" w:cs="Arial"/>
          <w:sz w:val="24"/>
          <w:szCs w:val="24"/>
        </w:rPr>
        <w:t>L</w:t>
      </w:r>
      <w:r w:rsidR="001201DD">
        <w:rPr>
          <w:rFonts w:ascii="Arial" w:hAnsi="Arial" w:cs="Arial"/>
          <w:sz w:val="24"/>
          <w:szCs w:val="24"/>
        </w:rPr>
        <w:t>edger</w:t>
      </w:r>
      <w:r w:rsidR="009F2932" w:rsidRPr="00865F47">
        <w:rPr>
          <w:rFonts w:ascii="Arial" w:hAnsi="Arial" w:cs="Arial"/>
          <w:sz w:val="24"/>
          <w:szCs w:val="24"/>
        </w:rPr>
        <w:t xml:space="preserve"> Accounts that start with </w:t>
      </w:r>
      <w:r w:rsidR="00907485">
        <w:rPr>
          <w:rFonts w:ascii="Arial" w:hAnsi="Arial" w:cs="Arial"/>
          <w:sz w:val="24"/>
          <w:szCs w:val="24"/>
        </w:rPr>
        <w:t>“</w:t>
      </w:r>
      <w:r w:rsidR="009F2932" w:rsidRPr="00865F47">
        <w:rPr>
          <w:rFonts w:ascii="Arial" w:hAnsi="Arial" w:cs="Arial"/>
          <w:sz w:val="24"/>
          <w:szCs w:val="24"/>
        </w:rPr>
        <w:t>MX</w:t>
      </w:r>
      <w:r w:rsidR="00907485">
        <w:rPr>
          <w:rFonts w:ascii="Arial" w:hAnsi="Arial" w:cs="Arial"/>
          <w:sz w:val="24"/>
          <w:szCs w:val="24"/>
        </w:rPr>
        <w:t>”</w:t>
      </w:r>
      <w:r w:rsidR="009F2932" w:rsidRPr="00865F47">
        <w:rPr>
          <w:rFonts w:ascii="Arial" w:hAnsi="Arial" w:cs="Arial"/>
          <w:sz w:val="24"/>
          <w:szCs w:val="24"/>
        </w:rPr>
        <w:t xml:space="preserve"> </w:t>
      </w:r>
      <w:r w:rsidR="00865F47" w:rsidRPr="00865F47">
        <w:rPr>
          <w:rFonts w:ascii="Arial" w:hAnsi="Arial" w:cs="Arial"/>
          <w:sz w:val="24"/>
          <w:szCs w:val="24"/>
        </w:rPr>
        <w:t>an</w:t>
      </w:r>
      <w:r w:rsidR="009F2932" w:rsidRPr="00865F47">
        <w:rPr>
          <w:rFonts w:ascii="Arial" w:hAnsi="Arial" w:cs="Arial"/>
          <w:sz w:val="24"/>
          <w:szCs w:val="24"/>
        </w:rPr>
        <w:t xml:space="preserve">d </w:t>
      </w:r>
      <w:r w:rsidR="00907485">
        <w:rPr>
          <w:rFonts w:ascii="Arial" w:hAnsi="Arial" w:cs="Arial"/>
          <w:sz w:val="24"/>
          <w:szCs w:val="24"/>
        </w:rPr>
        <w:t xml:space="preserve">that </w:t>
      </w:r>
      <w:r w:rsidR="009F2932" w:rsidRPr="00F87A78">
        <w:rPr>
          <w:rFonts w:ascii="Arial" w:hAnsi="Arial" w:cs="Arial"/>
          <w:sz w:val="24"/>
          <w:szCs w:val="24"/>
        </w:rPr>
        <w:t>state</w:t>
      </w:r>
      <w:r w:rsidR="00E258D7" w:rsidRPr="00F87A78">
        <w:rPr>
          <w:rFonts w:ascii="Arial" w:hAnsi="Arial" w:cs="Arial"/>
          <w:sz w:val="24"/>
          <w:szCs w:val="24"/>
        </w:rPr>
        <w:t>-</w:t>
      </w:r>
      <w:r w:rsidR="009F2932" w:rsidRPr="00F87A78">
        <w:rPr>
          <w:rFonts w:ascii="Arial" w:hAnsi="Arial" w:cs="Arial"/>
          <w:sz w:val="24"/>
          <w:szCs w:val="24"/>
        </w:rPr>
        <w:t>funded work order</w:t>
      </w:r>
      <w:r w:rsidR="00907485" w:rsidRPr="00F87A78">
        <w:rPr>
          <w:rFonts w:ascii="Arial" w:hAnsi="Arial" w:cs="Arial"/>
          <w:sz w:val="24"/>
          <w:szCs w:val="24"/>
        </w:rPr>
        <w:t>s</w:t>
      </w:r>
      <w:r w:rsidR="009F2932" w:rsidRPr="00F87A78">
        <w:rPr>
          <w:rFonts w:ascii="Arial" w:hAnsi="Arial" w:cs="Arial"/>
          <w:sz w:val="24"/>
          <w:szCs w:val="24"/>
        </w:rPr>
        <w:t xml:space="preserve"> </w:t>
      </w:r>
      <w:r w:rsidR="00907485" w:rsidRPr="00F87A78">
        <w:rPr>
          <w:rFonts w:ascii="Arial" w:hAnsi="Arial" w:cs="Arial"/>
          <w:sz w:val="24"/>
          <w:szCs w:val="24"/>
        </w:rPr>
        <w:t>are</w:t>
      </w:r>
      <w:r w:rsidR="009F2932" w:rsidRPr="00F87A78">
        <w:rPr>
          <w:rFonts w:ascii="Arial" w:hAnsi="Arial" w:cs="Arial"/>
          <w:sz w:val="24"/>
          <w:szCs w:val="24"/>
        </w:rPr>
        <w:t xml:space="preserve"> properly charged when the majority of the </w:t>
      </w:r>
      <w:r w:rsidR="001201DD" w:rsidRPr="00F87A78">
        <w:rPr>
          <w:rFonts w:ascii="Arial" w:hAnsi="Arial" w:cs="Arial"/>
          <w:sz w:val="24"/>
          <w:szCs w:val="24"/>
        </w:rPr>
        <w:t xml:space="preserve">location </w:t>
      </w:r>
      <w:r w:rsidR="009F2932" w:rsidRPr="00F87A78">
        <w:rPr>
          <w:rFonts w:ascii="Arial" w:hAnsi="Arial" w:cs="Arial"/>
          <w:sz w:val="24"/>
          <w:szCs w:val="24"/>
        </w:rPr>
        <w:t xml:space="preserve">percentage is </w:t>
      </w:r>
      <w:r w:rsidR="001201DD" w:rsidRPr="00F87A78">
        <w:rPr>
          <w:rFonts w:ascii="Arial" w:hAnsi="Arial" w:cs="Arial"/>
          <w:sz w:val="24"/>
          <w:szCs w:val="24"/>
        </w:rPr>
        <w:t xml:space="preserve">listed as </w:t>
      </w:r>
      <w:r w:rsidR="009F2932" w:rsidRPr="00F87A78">
        <w:rPr>
          <w:rFonts w:ascii="Arial" w:hAnsi="Arial" w:cs="Arial"/>
          <w:sz w:val="24"/>
          <w:szCs w:val="24"/>
        </w:rPr>
        <w:t>state fundable</w:t>
      </w:r>
      <w:r w:rsidR="00907485" w:rsidRPr="00F87A78">
        <w:rPr>
          <w:rFonts w:ascii="Arial" w:hAnsi="Arial" w:cs="Arial"/>
          <w:sz w:val="24"/>
          <w:szCs w:val="24"/>
        </w:rPr>
        <w:t xml:space="preserve"> </w:t>
      </w:r>
      <w:r w:rsidR="001201DD" w:rsidRPr="00F87A78">
        <w:rPr>
          <w:rFonts w:ascii="Arial" w:hAnsi="Arial" w:cs="Arial"/>
          <w:sz w:val="24"/>
          <w:szCs w:val="24"/>
        </w:rPr>
        <w:t xml:space="preserve">in </w:t>
      </w:r>
      <w:r w:rsidR="00907485" w:rsidRPr="00F87A78">
        <w:rPr>
          <w:rFonts w:ascii="Arial" w:hAnsi="Arial" w:cs="Arial"/>
          <w:sz w:val="24"/>
          <w:szCs w:val="24"/>
        </w:rPr>
        <w:t>the Building Fundability Profile</w:t>
      </w:r>
      <w:r w:rsidR="009F2932" w:rsidRPr="00F87A78">
        <w:rPr>
          <w:rFonts w:ascii="Arial" w:hAnsi="Arial" w:cs="Arial"/>
          <w:sz w:val="24"/>
          <w:szCs w:val="24"/>
        </w:rPr>
        <w:t>.</w:t>
      </w:r>
      <w:r w:rsidR="00F87A78" w:rsidRPr="00F87A78">
        <w:rPr>
          <w:rFonts w:ascii="Arial" w:hAnsi="Arial" w:cs="Arial"/>
          <w:sz w:val="24"/>
          <w:szCs w:val="24"/>
        </w:rPr>
        <w:t xml:space="preserve">  </w:t>
      </w:r>
      <w:r w:rsidR="00865F47" w:rsidRPr="00F87A78">
        <w:rPr>
          <w:rFonts w:ascii="Arial" w:hAnsi="Arial" w:cs="Arial"/>
          <w:color w:val="000000" w:themeColor="text1"/>
          <w:sz w:val="24"/>
          <w:szCs w:val="24"/>
        </w:rPr>
        <w:t xml:space="preserve">All 15 work orders </w:t>
      </w:r>
      <w:r w:rsidR="0098068D" w:rsidRPr="00F87A78">
        <w:rPr>
          <w:rFonts w:ascii="Arial" w:hAnsi="Arial" w:cs="Arial"/>
          <w:color w:val="000000" w:themeColor="text1"/>
          <w:sz w:val="24"/>
          <w:szCs w:val="24"/>
        </w:rPr>
        <w:t xml:space="preserve">that were </w:t>
      </w:r>
      <w:r w:rsidR="00865F47" w:rsidRPr="00F87A78">
        <w:rPr>
          <w:rFonts w:ascii="Arial" w:hAnsi="Arial" w:cs="Arial"/>
          <w:color w:val="000000" w:themeColor="text1"/>
          <w:sz w:val="24"/>
          <w:szCs w:val="24"/>
        </w:rPr>
        <w:t xml:space="preserve">paid for using state funds were </w:t>
      </w:r>
      <w:r w:rsidR="00907485" w:rsidRPr="00F87A78">
        <w:rPr>
          <w:rFonts w:ascii="Arial" w:hAnsi="Arial" w:cs="Arial"/>
          <w:color w:val="000000" w:themeColor="text1"/>
          <w:sz w:val="24"/>
          <w:szCs w:val="24"/>
        </w:rPr>
        <w:t xml:space="preserve">properly </w:t>
      </w:r>
      <w:r w:rsidR="001201DD" w:rsidRPr="00F87A78">
        <w:rPr>
          <w:rFonts w:ascii="Arial" w:hAnsi="Arial" w:cs="Arial"/>
          <w:color w:val="000000" w:themeColor="text1"/>
          <w:sz w:val="24"/>
          <w:szCs w:val="24"/>
        </w:rPr>
        <w:t xml:space="preserve">charged </w:t>
      </w:r>
      <w:r w:rsidR="0098068D" w:rsidRPr="00F87A78">
        <w:rPr>
          <w:rFonts w:ascii="Arial" w:hAnsi="Arial" w:cs="Arial"/>
          <w:color w:val="000000" w:themeColor="text1"/>
          <w:sz w:val="24"/>
          <w:szCs w:val="24"/>
        </w:rPr>
        <w:t xml:space="preserve">in the </w:t>
      </w:r>
      <w:r w:rsidR="001201DD" w:rsidRPr="00F87A78">
        <w:rPr>
          <w:rFonts w:ascii="Arial" w:hAnsi="Arial" w:cs="Arial"/>
          <w:color w:val="000000" w:themeColor="text1"/>
          <w:sz w:val="24"/>
          <w:szCs w:val="24"/>
        </w:rPr>
        <w:t>maint</w:t>
      </w:r>
      <w:r w:rsidR="0098068D" w:rsidRPr="00F87A78">
        <w:rPr>
          <w:rFonts w:ascii="Arial" w:hAnsi="Arial" w:cs="Arial"/>
          <w:color w:val="000000" w:themeColor="text1"/>
          <w:sz w:val="24"/>
          <w:szCs w:val="24"/>
        </w:rPr>
        <w:t>enance</w:t>
      </w:r>
      <w:r w:rsidR="001201DD" w:rsidRPr="00F87A78">
        <w:rPr>
          <w:rFonts w:ascii="Arial" w:hAnsi="Arial" w:cs="Arial"/>
          <w:color w:val="000000" w:themeColor="text1"/>
          <w:sz w:val="24"/>
          <w:szCs w:val="24"/>
        </w:rPr>
        <w:t xml:space="preserve"> </w:t>
      </w:r>
      <w:r w:rsidR="0098068D" w:rsidRPr="00F87A78">
        <w:rPr>
          <w:rFonts w:ascii="Arial" w:hAnsi="Arial" w:cs="Arial"/>
          <w:color w:val="000000" w:themeColor="text1"/>
          <w:sz w:val="24"/>
          <w:szCs w:val="24"/>
        </w:rPr>
        <w:t xml:space="preserve">of </w:t>
      </w:r>
      <w:r w:rsidR="00907485" w:rsidRPr="00F87A78">
        <w:rPr>
          <w:rFonts w:ascii="Arial" w:hAnsi="Arial" w:cs="Arial"/>
          <w:color w:val="000000" w:themeColor="text1"/>
          <w:sz w:val="24"/>
          <w:szCs w:val="24"/>
        </w:rPr>
        <w:t>state-fund</w:t>
      </w:r>
      <w:r w:rsidR="00F14D24">
        <w:rPr>
          <w:rFonts w:ascii="Arial" w:hAnsi="Arial" w:cs="Arial"/>
          <w:color w:val="000000" w:themeColor="text1"/>
          <w:sz w:val="24"/>
          <w:szCs w:val="24"/>
        </w:rPr>
        <w:t>able</w:t>
      </w:r>
      <w:r w:rsidR="001201DD" w:rsidRPr="00F87A78">
        <w:rPr>
          <w:rFonts w:ascii="Arial" w:hAnsi="Arial" w:cs="Arial"/>
          <w:color w:val="000000" w:themeColor="text1"/>
          <w:sz w:val="24"/>
          <w:szCs w:val="24"/>
        </w:rPr>
        <w:t xml:space="preserve"> </w:t>
      </w:r>
      <w:r w:rsidR="00865F47" w:rsidRPr="00F87A78">
        <w:rPr>
          <w:rFonts w:ascii="Arial" w:hAnsi="Arial" w:cs="Arial"/>
          <w:color w:val="000000" w:themeColor="text1"/>
          <w:sz w:val="24"/>
          <w:szCs w:val="24"/>
        </w:rPr>
        <w:t>buildings.</w:t>
      </w:r>
    </w:p>
    <w:p w14:paraId="1C105566" w14:textId="2DBC53B2" w:rsidR="00865F47" w:rsidRPr="00F87A78" w:rsidRDefault="00865F47" w:rsidP="007309A8">
      <w:pPr>
        <w:pStyle w:val="NormalWeb"/>
        <w:spacing w:line="360" w:lineRule="auto"/>
        <w:jc w:val="both"/>
        <w:rPr>
          <w:rFonts w:ascii="Arial" w:hAnsi="Arial" w:cs="Arial"/>
          <w:color w:val="000000" w:themeColor="text1"/>
        </w:rPr>
      </w:pPr>
    </w:p>
    <w:p w14:paraId="6440DF45" w14:textId="491B1A26" w:rsidR="00865F47" w:rsidRDefault="00865F47" w:rsidP="007309A8">
      <w:pPr>
        <w:spacing w:line="360" w:lineRule="auto"/>
        <w:jc w:val="both"/>
        <w:rPr>
          <w:rFonts w:ascii="Arial" w:hAnsi="Arial" w:cs="Arial"/>
          <w:sz w:val="24"/>
          <w:szCs w:val="24"/>
          <w:shd w:val="clear" w:color="auto" w:fill="FFFFFF"/>
        </w:rPr>
      </w:pPr>
      <w:r w:rsidRPr="00F2217F">
        <w:rPr>
          <w:rFonts w:ascii="Arial" w:hAnsi="Arial" w:cs="Arial"/>
          <w:sz w:val="24"/>
          <w:szCs w:val="24"/>
          <w:shd w:val="clear" w:color="auto" w:fill="FFFFFF"/>
        </w:rPr>
        <w:t xml:space="preserve">There were no significant control weaknesses </w:t>
      </w:r>
      <w:r w:rsidR="00667268">
        <w:rPr>
          <w:rFonts w:ascii="Arial" w:hAnsi="Arial" w:cs="Arial"/>
          <w:sz w:val="24"/>
          <w:szCs w:val="24"/>
          <w:shd w:val="clear" w:color="auto" w:fill="FFFFFF"/>
        </w:rPr>
        <w:t>noted</w:t>
      </w:r>
      <w:r w:rsidRPr="00F2217F">
        <w:rPr>
          <w:rFonts w:ascii="Arial" w:hAnsi="Arial" w:cs="Arial"/>
          <w:sz w:val="24"/>
          <w:szCs w:val="24"/>
          <w:shd w:val="clear" w:color="auto" w:fill="FFFFFF"/>
        </w:rPr>
        <w:t xml:space="preserve"> in this area.  </w:t>
      </w:r>
    </w:p>
    <w:p w14:paraId="2FC70AC2" w14:textId="77777777" w:rsidR="007309A8" w:rsidRPr="00F2217F" w:rsidRDefault="007309A8" w:rsidP="007309A8">
      <w:pPr>
        <w:spacing w:line="360" w:lineRule="auto"/>
        <w:jc w:val="both"/>
        <w:rPr>
          <w:rFonts w:ascii="Arial" w:hAnsi="Arial" w:cs="Arial"/>
          <w:sz w:val="24"/>
          <w:szCs w:val="24"/>
          <w:shd w:val="clear" w:color="auto" w:fill="FFFFFF"/>
        </w:rPr>
      </w:pPr>
    </w:p>
    <w:p w14:paraId="5A54A900" w14:textId="74949A7F" w:rsidR="00C50478" w:rsidRDefault="0005752A" w:rsidP="007309A8">
      <w:pPr>
        <w:keepNext/>
        <w:spacing w:line="360" w:lineRule="auto"/>
        <w:jc w:val="center"/>
        <w:rPr>
          <w:rFonts w:ascii="Arial" w:hAnsi="Arial"/>
          <w:sz w:val="24"/>
          <w:u w:val="single"/>
        </w:rPr>
      </w:pPr>
      <w:r>
        <w:rPr>
          <w:rFonts w:ascii="Arial" w:hAnsi="Arial"/>
          <w:sz w:val="24"/>
          <w:u w:val="single"/>
        </w:rPr>
        <w:lastRenderedPageBreak/>
        <w:t>Outages</w:t>
      </w:r>
    </w:p>
    <w:p w14:paraId="2C68F57D" w14:textId="77777777" w:rsidR="008B5984" w:rsidRDefault="008B5984" w:rsidP="007309A8">
      <w:pPr>
        <w:keepNext/>
        <w:spacing w:line="360" w:lineRule="auto"/>
        <w:jc w:val="both"/>
        <w:rPr>
          <w:rFonts w:ascii="Arial" w:hAnsi="Arial"/>
          <w:sz w:val="24"/>
        </w:rPr>
      </w:pPr>
    </w:p>
    <w:p w14:paraId="55C5501A" w14:textId="4B797A39" w:rsidR="00455172" w:rsidRDefault="008B5984" w:rsidP="007309A8">
      <w:pPr>
        <w:keepNext/>
        <w:spacing w:line="360" w:lineRule="auto"/>
        <w:jc w:val="both"/>
        <w:rPr>
          <w:rFonts w:ascii="Arial" w:hAnsi="Arial"/>
          <w:sz w:val="24"/>
        </w:rPr>
      </w:pPr>
      <w:r>
        <w:rPr>
          <w:rFonts w:ascii="Arial" w:hAnsi="Arial"/>
          <w:sz w:val="24"/>
        </w:rPr>
        <w:t>O</w:t>
      </w:r>
      <w:r w:rsidRPr="00766E14">
        <w:rPr>
          <w:rFonts w:ascii="Arial" w:hAnsi="Arial"/>
          <w:sz w:val="24"/>
        </w:rPr>
        <w:t>utage</w:t>
      </w:r>
      <w:r>
        <w:rPr>
          <w:rFonts w:ascii="Arial" w:hAnsi="Arial"/>
          <w:sz w:val="24"/>
        </w:rPr>
        <w:t xml:space="preserve"> notifications are requested for routine</w:t>
      </w:r>
      <w:r w:rsidR="00F027A8">
        <w:rPr>
          <w:rFonts w:ascii="Arial" w:hAnsi="Arial"/>
          <w:sz w:val="24"/>
        </w:rPr>
        <w:t xml:space="preserve"> outages, such as</w:t>
      </w:r>
      <w:r>
        <w:rPr>
          <w:rFonts w:ascii="Arial" w:hAnsi="Arial"/>
          <w:sz w:val="24"/>
        </w:rPr>
        <w:t xml:space="preserve"> generator tests, and </w:t>
      </w:r>
      <w:r w:rsidR="00F2217F">
        <w:rPr>
          <w:rFonts w:ascii="Arial" w:hAnsi="Arial"/>
          <w:sz w:val="24"/>
        </w:rPr>
        <w:t>emergency</w:t>
      </w:r>
      <w:r>
        <w:rPr>
          <w:rFonts w:ascii="Arial" w:hAnsi="Arial"/>
          <w:sz w:val="24"/>
        </w:rPr>
        <w:t xml:space="preserve"> outages</w:t>
      </w:r>
      <w:r w:rsidR="00F027A8">
        <w:rPr>
          <w:rFonts w:ascii="Arial" w:hAnsi="Arial"/>
          <w:sz w:val="24"/>
        </w:rPr>
        <w:t xml:space="preserve">, such as for </w:t>
      </w:r>
      <w:r>
        <w:rPr>
          <w:rFonts w:ascii="Arial" w:hAnsi="Arial"/>
          <w:sz w:val="24"/>
        </w:rPr>
        <w:t xml:space="preserve">repairs.  </w:t>
      </w:r>
      <w:r w:rsidR="00165321" w:rsidRPr="00165321">
        <w:rPr>
          <w:rFonts w:ascii="Arial" w:hAnsi="Arial"/>
          <w:sz w:val="24"/>
        </w:rPr>
        <w:t xml:space="preserve">The requesting party </w:t>
      </w:r>
      <w:r w:rsidR="00E14160">
        <w:rPr>
          <w:rFonts w:ascii="Arial" w:hAnsi="Arial"/>
          <w:sz w:val="24"/>
        </w:rPr>
        <w:t>prepares</w:t>
      </w:r>
      <w:r w:rsidR="00165321" w:rsidRPr="00165321">
        <w:rPr>
          <w:rFonts w:ascii="Arial" w:hAnsi="Arial"/>
          <w:sz w:val="24"/>
        </w:rPr>
        <w:t xml:space="preserve"> the notification message and </w:t>
      </w:r>
      <w:r w:rsidR="00E14160">
        <w:rPr>
          <w:rFonts w:ascii="Arial" w:hAnsi="Arial"/>
          <w:sz w:val="24"/>
        </w:rPr>
        <w:t xml:space="preserve">then </w:t>
      </w:r>
      <w:r w:rsidR="00165321" w:rsidRPr="00165321">
        <w:rPr>
          <w:rFonts w:ascii="Arial" w:hAnsi="Arial"/>
          <w:sz w:val="24"/>
        </w:rPr>
        <w:t xml:space="preserve">selects </w:t>
      </w:r>
      <w:r w:rsidR="00924F22">
        <w:rPr>
          <w:rFonts w:ascii="Arial" w:hAnsi="Arial"/>
          <w:sz w:val="24"/>
        </w:rPr>
        <w:t xml:space="preserve">the </w:t>
      </w:r>
      <w:r w:rsidR="00E14160">
        <w:rPr>
          <w:rFonts w:ascii="Arial" w:hAnsi="Arial"/>
          <w:sz w:val="24"/>
        </w:rPr>
        <w:t xml:space="preserve">intended recipients of </w:t>
      </w:r>
      <w:r w:rsidR="00165321" w:rsidRPr="00165321">
        <w:rPr>
          <w:rFonts w:ascii="Arial" w:hAnsi="Arial"/>
          <w:sz w:val="24"/>
        </w:rPr>
        <w:t>the outage</w:t>
      </w:r>
      <w:r w:rsidR="00F2217F">
        <w:rPr>
          <w:rFonts w:ascii="Arial" w:hAnsi="Arial"/>
          <w:sz w:val="24"/>
        </w:rPr>
        <w:t xml:space="preserve"> notification</w:t>
      </w:r>
      <w:r w:rsidR="00165321" w:rsidRPr="00165321">
        <w:rPr>
          <w:rFonts w:ascii="Arial" w:hAnsi="Arial"/>
          <w:sz w:val="24"/>
        </w:rPr>
        <w:t xml:space="preserve">.  </w:t>
      </w:r>
      <w:r w:rsidR="00096E45">
        <w:rPr>
          <w:rFonts w:ascii="Arial" w:hAnsi="Arial"/>
          <w:sz w:val="24"/>
        </w:rPr>
        <w:t>T</w:t>
      </w:r>
      <w:r w:rsidR="00340AB0">
        <w:rPr>
          <w:rFonts w:ascii="Arial" w:hAnsi="Arial"/>
          <w:sz w:val="24"/>
        </w:rPr>
        <w:t xml:space="preserve">rouble </w:t>
      </w:r>
      <w:r w:rsidR="00096E45">
        <w:rPr>
          <w:rFonts w:ascii="Arial" w:hAnsi="Arial"/>
          <w:sz w:val="24"/>
        </w:rPr>
        <w:t>C</w:t>
      </w:r>
      <w:r w:rsidR="00340AB0">
        <w:rPr>
          <w:rFonts w:ascii="Arial" w:hAnsi="Arial"/>
          <w:sz w:val="24"/>
        </w:rPr>
        <w:t>all</w:t>
      </w:r>
      <w:r w:rsidR="00F2217F">
        <w:rPr>
          <w:rFonts w:ascii="Arial" w:hAnsi="Arial"/>
          <w:sz w:val="24"/>
        </w:rPr>
        <w:t xml:space="preserve"> personnel send</w:t>
      </w:r>
      <w:r w:rsidR="00165321" w:rsidRPr="00F2217F">
        <w:rPr>
          <w:rFonts w:ascii="Arial" w:hAnsi="Arial"/>
          <w:sz w:val="24"/>
        </w:rPr>
        <w:t xml:space="preserve"> d</w:t>
      </w:r>
      <w:r w:rsidRPr="00F2217F">
        <w:rPr>
          <w:rFonts w:ascii="Arial" w:hAnsi="Arial"/>
          <w:sz w:val="24"/>
        </w:rPr>
        <w:t>raft outage notification</w:t>
      </w:r>
      <w:r w:rsidR="00F2217F">
        <w:rPr>
          <w:rFonts w:ascii="Arial" w:hAnsi="Arial"/>
          <w:sz w:val="24"/>
        </w:rPr>
        <w:t xml:space="preserve"> emails</w:t>
      </w:r>
      <w:r w:rsidR="00165321" w:rsidRPr="00F2217F">
        <w:rPr>
          <w:rFonts w:ascii="Arial" w:hAnsi="Arial"/>
          <w:sz w:val="24"/>
        </w:rPr>
        <w:t xml:space="preserve"> </w:t>
      </w:r>
      <w:r w:rsidRPr="00F2217F">
        <w:rPr>
          <w:rFonts w:ascii="Arial" w:hAnsi="Arial"/>
          <w:sz w:val="24"/>
        </w:rPr>
        <w:t>to selected campus contacts (e.g.</w:t>
      </w:r>
      <w:r w:rsidR="00165321" w:rsidRPr="00F2217F">
        <w:rPr>
          <w:rFonts w:ascii="Arial" w:hAnsi="Arial"/>
          <w:sz w:val="24"/>
        </w:rPr>
        <w:t>,</w:t>
      </w:r>
      <w:r w:rsidRPr="00F2217F">
        <w:rPr>
          <w:rFonts w:ascii="Arial" w:hAnsi="Arial"/>
          <w:sz w:val="24"/>
        </w:rPr>
        <w:t xml:space="preserve"> building coordinators) to coordinate the timing of the scheduled outage.  If there are no issues with the timing of the outage, a final outage notification is emailed to affected individuals/departments, which replaces the draft notification.  </w:t>
      </w:r>
    </w:p>
    <w:p w14:paraId="6807E531" w14:textId="77777777" w:rsidR="00455172" w:rsidRDefault="00455172" w:rsidP="007309A8">
      <w:pPr>
        <w:spacing w:line="360" w:lineRule="auto"/>
        <w:jc w:val="both"/>
        <w:rPr>
          <w:rFonts w:ascii="Arial" w:hAnsi="Arial"/>
          <w:sz w:val="24"/>
        </w:rPr>
      </w:pPr>
    </w:p>
    <w:p w14:paraId="084DF9D4" w14:textId="0E6EA7DF" w:rsidR="0076010D" w:rsidRDefault="00766E14" w:rsidP="007309A8">
      <w:pPr>
        <w:spacing w:line="360" w:lineRule="auto"/>
        <w:jc w:val="both"/>
        <w:rPr>
          <w:rFonts w:ascii="Arial" w:hAnsi="Arial"/>
          <w:sz w:val="24"/>
        </w:rPr>
      </w:pPr>
      <w:r w:rsidRPr="00455172">
        <w:rPr>
          <w:rFonts w:ascii="Arial" w:hAnsi="Arial"/>
          <w:sz w:val="24"/>
        </w:rPr>
        <w:t xml:space="preserve">Discussions with </w:t>
      </w:r>
      <w:r w:rsidR="00096E45">
        <w:rPr>
          <w:rFonts w:ascii="Arial" w:hAnsi="Arial"/>
          <w:sz w:val="24"/>
        </w:rPr>
        <w:t>T</w:t>
      </w:r>
      <w:r w:rsidR="0060708E">
        <w:rPr>
          <w:rFonts w:ascii="Arial" w:hAnsi="Arial"/>
          <w:sz w:val="24"/>
        </w:rPr>
        <w:t xml:space="preserve">rouble </w:t>
      </w:r>
      <w:r w:rsidR="00096E45">
        <w:rPr>
          <w:rFonts w:ascii="Arial" w:hAnsi="Arial"/>
          <w:sz w:val="24"/>
        </w:rPr>
        <w:t>C</w:t>
      </w:r>
      <w:r w:rsidR="0060708E">
        <w:rPr>
          <w:rFonts w:ascii="Arial" w:hAnsi="Arial"/>
          <w:sz w:val="24"/>
        </w:rPr>
        <w:t>all</w:t>
      </w:r>
      <w:r w:rsidR="00096E45">
        <w:rPr>
          <w:rFonts w:ascii="Arial" w:hAnsi="Arial"/>
          <w:sz w:val="24"/>
        </w:rPr>
        <w:t xml:space="preserve"> personnel</w:t>
      </w:r>
      <w:r w:rsidRPr="00455172">
        <w:rPr>
          <w:rFonts w:ascii="Arial" w:hAnsi="Arial"/>
          <w:sz w:val="24"/>
        </w:rPr>
        <w:t xml:space="preserve"> were conducted to verify whether </w:t>
      </w:r>
      <w:r w:rsidR="005840B3">
        <w:rPr>
          <w:rFonts w:ascii="Arial" w:hAnsi="Arial"/>
          <w:sz w:val="24"/>
        </w:rPr>
        <w:t>staff appropriately performed the following functions</w:t>
      </w:r>
      <w:r w:rsidR="0076010D" w:rsidRPr="00455172">
        <w:rPr>
          <w:rFonts w:ascii="Arial" w:hAnsi="Arial"/>
          <w:sz w:val="24"/>
        </w:rPr>
        <w:t>:</w:t>
      </w:r>
    </w:p>
    <w:p w14:paraId="462AC73D" w14:textId="77777777" w:rsidR="007309A8" w:rsidRPr="00455172" w:rsidRDefault="007309A8" w:rsidP="007309A8">
      <w:pPr>
        <w:spacing w:line="360" w:lineRule="auto"/>
        <w:jc w:val="both"/>
        <w:rPr>
          <w:rFonts w:ascii="Arial" w:hAnsi="Arial"/>
          <w:sz w:val="24"/>
        </w:rPr>
      </w:pPr>
    </w:p>
    <w:p w14:paraId="18178A88" w14:textId="199043BC" w:rsidR="0076010D" w:rsidRPr="0076010D" w:rsidRDefault="00766E14" w:rsidP="007309A8">
      <w:pPr>
        <w:pStyle w:val="ListParagraph"/>
        <w:numPr>
          <w:ilvl w:val="0"/>
          <w:numId w:val="56"/>
        </w:numPr>
        <w:spacing w:after="0" w:line="360" w:lineRule="auto"/>
        <w:ind w:left="540" w:hanging="540"/>
        <w:jc w:val="both"/>
        <w:rPr>
          <w:rFonts w:ascii="Arial" w:hAnsi="Arial"/>
          <w:sz w:val="24"/>
        </w:rPr>
      </w:pPr>
      <w:r w:rsidRPr="0076010D">
        <w:rPr>
          <w:rFonts w:ascii="Arial" w:hAnsi="Arial"/>
          <w:sz w:val="24"/>
        </w:rPr>
        <w:t xml:space="preserve">coordinate all logistical aspects of scheduling planned and emergency utility outages with the appropriate campus contacts and contractors, </w:t>
      </w:r>
    </w:p>
    <w:p w14:paraId="147591EC" w14:textId="1F3A292B" w:rsidR="0076010D" w:rsidRPr="0076010D" w:rsidRDefault="00766E14" w:rsidP="007309A8">
      <w:pPr>
        <w:pStyle w:val="ListParagraph"/>
        <w:numPr>
          <w:ilvl w:val="0"/>
          <w:numId w:val="56"/>
        </w:numPr>
        <w:spacing w:after="0" w:line="360" w:lineRule="auto"/>
        <w:ind w:left="540" w:hanging="540"/>
        <w:jc w:val="both"/>
        <w:rPr>
          <w:rFonts w:ascii="Arial" w:hAnsi="Arial"/>
          <w:sz w:val="24"/>
        </w:rPr>
      </w:pPr>
      <w:r w:rsidRPr="0076010D">
        <w:rPr>
          <w:rFonts w:ascii="Arial" w:hAnsi="Arial"/>
          <w:sz w:val="24"/>
        </w:rPr>
        <w:t>investigate the effect of the outage on campus clients and coordinate dates and time</w:t>
      </w:r>
      <w:r w:rsidR="002F7932">
        <w:rPr>
          <w:rFonts w:ascii="Arial" w:hAnsi="Arial"/>
          <w:sz w:val="24"/>
        </w:rPr>
        <w:t>s</w:t>
      </w:r>
      <w:r w:rsidRPr="0076010D">
        <w:rPr>
          <w:rFonts w:ascii="Arial" w:hAnsi="Arial"/>
          <w:sz w:val="24"/>
        </w:rPr>
        <w:t xml:space="preserve"> of outages to minimize the impact to academic and research programs and equipment, and </w:t>
      </w:r>
    </w:p>
    <w:p w14:paraId="0524DE63" w14:textId="54FC2C8C" w:rsidR="00455172" w:rsidRPr="00455172" w:rsidRDefault="00766E14" w:rsidP="007309A8">
      <w:pPr>
        <w:pStyle w:val="ListParagraph"/>
        <w:numPr>
          <w:ilvl w:val="0"/>
          <w:numId w:val="56"/>
        </w:numPr>
        <w:spacing w:after="0" w:line="360" w:lineRule="auto"/>
        <w:ind w:left="540" w:hanging="540"/>
        <w:jc w:val="both"/>
        <w:rPr>
          <w:rFonts w:ascii="Arial" w:hAnsi="Arial"/>
          <w:sz w:val="24"/>
        </w:rPr>
      </w:pPr>
      <w:r w:rsidRPr="0076010D">
        <w:rPr>
          <w:rFonts w:ascii="Arial" w:hAnsi="Arial"/>
          <w:sz w:val="24"/>
        </w:rPr>
        <w:t xml:space="preserve">coordinate the distribution of written notification to affected Building Coordinators, FM, UCPD, and others to ensure adequate measures are taken to protect building systems research projects, and sensitive equipment.  </w:t>
      </w:r>
    </w:p>
    <w:p w14:paraId="7904325E" w14:textId="77777777" w:rsidR="00455172" w:rsidRDefault="00455172" w:rsidP="007309A8">
      <w:pPr>
        <w:spacing w:line="360" w:lineRule="auto"/>
        <w:jc w:val="both"/>
        <w:rPr>
          <w:rFonts w:ascii="Arial" w:hAnsi="Arial"/>
          <w:sz w:val="24"/>
        </w:rPr>
      </w:pPr>
    </w:p>
    <w:p w14:paraId="4F64974C" w14:textId="7FA8B5EC" w:rsidR="00D25FF2" w:rsidRPr="00BD65CE" w:rsidRDefault="00F13D5C" w:rsidP="007309A8">
      <w:pPr>
        <w:spacing w:line="360" w:lineRule="auto"/>
        <w:jc w:val="both"/>
        <w:rPr>
          <w:rFonts w:ascii="Arial" w:hAnsi="Arial"/>
          <w:sz w:val="24"/>
        </w:rPr>
      </w:pPr>
      <w:r>
        <w:rPr>
          <w:rFonts w:ascii="Arial" w:hAnsi="Arial"/>
          <w:sz w:val="24"/>
        </w:rPr>
        <w:t>A&amp;AS r</w:t>
      </w:r>
      <w:r w:rsidR="00BD65CE" w:rsidRPr="00BD65CE">
        <w:rPr>
          <w:rFonts w:ascii="Arial" w:hAnsi="Arial"/>
          <w:sz w:val="24"/>
        </w:rPr>
        <w:t xml:space="preserve">eviewed all </w:t>
      </w:r>
      <w:r>
        <w:rPr>
          <w:rFonts w:ascii="Arial" w:hAnsi="Arial"/>
          <w:sz w:val="24"/>
        </w:rPr>
        <w:t xml:space="preserve">391 </w:t>
      </w:r>
      <w:r w:rsidR="00BD65CE" w:rsidRPr="00BD65CE">
        <w:rPr>
          <w:rFonts w:ascii="Arial" w:hAnsi="Arial"/>
          <w:sz w:val="24"/>
        </w:rPr>
        <w:t>outage notifications</w:t>
      </w:r>
      <w:r>
        <w:rPr>
          <w:rFonts w:ascii="Arial" w:hAnsi="Arial"/>
          <w:sz w:val="24"/>
        </w:rPr>
        <w:t xml:space="preserve"> from July 2018 – December 2018,</w:t>
      </w:r>
      <w:r w:rsidR="00BD65CE" w:rsidRPr="00BD65CE">
        <w:rPr>
          <w:rFonts w:ascii="Arial" w:hAnsi="Arial"/>
          <w:sz w:val="24"/>
        </w:rPr>
        <w:t xml:space="preserve"> and identified </w:t>
      </w:r>
      <w:r w:rsidR="008B5984">
        <w:rPr>
          <w:rFonts w:ascii="Arial" w:hAnsi="Arial"/>
          <w:sz w:val="24"/>
        </w:rPr>
        <w:t xml:space="preserve">all </w:t>
      </w:r>
      <w:r w:rsidR="00BD65CE" w:rsidRPr="00BD65CE">
        <w:rPr>
          <w:rFonts w:ascii="Arial" w:hAnsi="Arial"/>
          <w:sz w:val="24"/>
        </w:rPr>
        <w:t>non-routine</w:t>
      </w:r>
      <w:r w:rsidR="008B5984">
        <w:rPr>
          <w:rFonts w:ascii="Arial" w:hAnsi="Arial"/>
          <w:sz w:val="24"/>
        </w:rPr>
        <w:t xml:space="preserve"> outages</w:t>
      </w:r>
      <w:r w:rsidR="00BD65CE" w:rsidRPr="00BD65CE">
        <w:rPr>
          <w:rFonts w:ascii="Arial" w:hAnsi="Arial"/>
          <w:sz w:val="24"/>
        </w:rPr>
        <w:t>.</w:t>
      </w:r>
      <w:r w:rsidR="003E0789">
        <w:rPr>
          <w:rFonts w:ascii="Arial" w:hAnsi="Arial"/>
          <w:sz w:val="24"/>
        </w:rPr>
        <w:t xml:space="preserve"> </w:t>
      </w:r>
      <w:r w:rsidR="00BD65CE" w:rsidRPr="00BD65CE">
        <w:rPr>
          <w:rFonts w:ascii="Arial" w:hAnsi="Arial"/>
          <w:sz w:val="24"/>
        </w:rPr>
        <w:t xml:space="preserve"> </w:t>
      </w:r>
      <w:r w:rsidR="00766E14">
        <w:rPr>
          <w:rFonts w:ascii="Arial" w:hAnsi="Arial"/>
          <w:sz w:val="24"/>
        </w:rPr>
        <w:t xml:space="preserve">A </w:t>
      </w:r>
      <w:r w:rsidR="00BD65CE" w:rsidRPr="00BD65CE">
        <w:rPr>
          <w:rFonts w:ascii="Arial" w:hAnsi="Arial"/>
          <w:sz w:val="24"/>
        </w:rPr>
        <w:t xml:space="preserve">judgmental sample of 10 non-routine outage notifications </w:t>
      </w:r>
      <w:r w:rsidR="00766E14">
        <w:rPr>
          <w:rFonts w:ascii="Arial" w:hAnsi="Arial"/>
          <w:sz w:val="24"/>
        </w:rPr>
        <w:t>were selected and draft notifications were requested</w:t>
      </w:r>
      <w:r w:rsidR="00132BBB">
        <w:rPr>
          <w:rFonts w:ascii="Arial" w:hAnsi="Arial"/>
          <w:sz w:val="24"/>
        </w:rPr>
        <w:t xml:space="preserve"> for audit review</w:t>
      </w:r>
      <w:r w:rsidR="00766E14">
        <w:rPr>
          <w:rFonts w:ascii="Arial" w:hAnsi="Arial"/>
          <w:sz w:val="24"/>
        </w:rPr>
        <w:t xml:space="preserve">.  </w:t>
      </w:r>
      <w:r w:rsidR="00132BBB">
        <w:rPr>
          <w:rFonts w:ascii="Arial" w:hAnsi="Arial"/>
          <w:sz w:val="24"/>
        </w:rPr>
        <w:t>Because</w:t>
      </w:r>
      <w:r w:rsidR="00BD65CE" w:rsidRPr="00BD65CE">
        <w:rPr>
          <w:rFonts w:ascii="Arial" w:hAnsi="Arial"/>
          <w:sz w:val="24"/>
        </w:rPr>
        <w:t xml:space="preserve"> management </w:t>
      </w:r>
      <w:r w:rsidR="00132BBB">
        <w:rPr>
          <w:rFonts w:ascii="Arial" w:hAnsi="Arial"/>
          <w:sz w:val="24"/>
        </w:rPr>
        <w:t xml:space="preserve">does not retain </w:t>
      </w:r>
      <w:r w:rsidR="00BD65CE" w:rsidRPr="00BD65CE">
        <w:rPr>
          <w:rFonts w:ascii="Arial" w:hAnsi="Arial"/>
          <w:sz w:val="24"/>
        </w:rPr>
        <w:t>draft notifications, final outa</w:t>
      </w:r>
      <w:r w:rsidR="00766E14">
        <w:rPr>
          <w:rFonts w:ascii="Arial" w:hAnsi="Arial"/>
          <w:sz w:val="24"/>
        </w:rPr>
        <w:t xml:space="preserve">ge notifications </w:t>
      </w:r>
      <w:r w:rsidR="00132BBB">
        <w:rPr>
          <w:rFonts w:ascii="Arial" w:hAnsi="Arial"/>
          <w:sz w:val="24"/>
        </w:rPr>
        <w:t>were provided as a</w:t>
      </w:r>
      <w:r w:rsidR="00605140">
        <w:rPr>
          <w:rFonts w:ascii="Arial" w:hAnsi="Arial"/>
          <w:sz w:val="24"/>
        </w:rPr>
        <w:t>n</w:t>
      </w:r>
      <w:r w:rsidR="00132BBB">
        <w:rPr>
          <w:rFonts w:ascii="Arial" w:hAnsi="Arial"/>
          <w:sz w:val="24"/>
        </w:rPr>
        <w:t xml:space="preserve"> alternative </w:t>
      </w:r>
      <w:r w:rsidR="00766E14">
        <w:rPr>
          <w:rFonts w:ascii="Arial" w:hAnsi="Arial"/>
          <w:sz w:val="24"/>
        </w:rPr>
        <w:t>to A&amp;AS</w:t>
      </w:r>
      <w:r w:rsidR="00BD65CE" w:rsidRPr="00BD65CE">
        <w:rPr>
          <w:rFonts w:ascii="Arial" w:hAnsi="Arial"/>
          <w:sz w:val="24"/>
        </w:rPr>
        <w:t xml:space="preserve"> for review.</w:t>
      </w:r>
      <w:r w:rsidR="00132BBB">
        <w:rPr>
          <w:rFonts w:ascii="Arial" w:hAnsi="Arial"/>
          <w:sz w:val="24"/>
        </w:rPr>
        <w:t xml:space="preserve"> </w:t>
      </w:r>
      <w:r w:rsidR="00BD65CE" w:rsidRPr="00BD65CE">
        <w:rPr>
          <w:rFonts w:ascii="Arial" w:hAnsi="Arial"/>
          <w:sz w:val="24"/>
        </w:rPr>
        <w:t xml:space="preserve"> </w:t>
      </w:r>
      <w:r w:rsidR="00B35611">
        <w:rPr>
          <w:rFonts w:ascii="Arial" w:hAnsi="Arial"/>
          <w:sz w:val="24"/>
        </w:rPr>
        <w:t xml:space="preserve">For the selected sample, </w:t>
      </w:r>
      <w:r w:rsidR="00766E14">
        <w:rPr>
          <w:rFonts w:ascii="Arial" w:hAnsi="Arial"/>
          <w:sz w:val="24"/>
        </w:rPr>
        <w:t>A</w:t>
      </w:r>
      <w:r w:rsidR="00BD65CE" w:rsidRPr="00BD65CE">
        <w:rPr>
          <w:rFonts w:ascii="Arial" w:hAnsi="Arial"/>
          <w:sz w:val="24"/>
        </w:rPr>
        <w:t xml:space="preserve">&amp;AS reviewed </w:t>
      </w:r>
      <w:r w:rsidR="00966BB9">
        <w:rPr>
          <w:rFonts w:ascii="Arial" w:hAnsi="Arial"/>
          <w:sz w:val="24"/>
        </w:rPr>
        <w:t xml:space="preserve">the </w:t>
      </w:r>
      <w:r w:rsidR="00BD65CE" w:rsidRPr="00BD65CE">
        <w:rPr>
          <w:rFonts w:ascii="Arial" w:hAnsi="Arial"/>
          <w:sz w:val="24"/>
        </w:rPr>
        <w:t>"Notified List" to verify whether appropriate contacts were notified</w:t>
      </w:r>
      <w:r w:rsidR="00A83324">
        <w:rPr>
          <w:rFonts w:ascii="Arial" w:hAnsi="Arial"/>
          <w:sz w:val="24"/>
        </w:rPr>
        <w:t xml:space="preserve">, based on </w:t>
      </w:r>
      <w:r w:rsidR="003E0524">
        <w:rPr>
          <w:rFonts w:ascii="Arial" w:hAnsi="Arial"/>
          <w:sz w:val="24"/>
        </w:rPr>
        <w:t>the type of outage and location</w:t>
      </w:r>
      <w:r w:rsidR="00BD65CE" w:rsidRPr="00BD65CE">
        <w:rPr>
          <w:rFonts w:ascii="Arial" w:hAnsi="Arial"/>
          <w:sz w:val="24"/>
        </w:rPr>
        <w:t>.</w:t>
      </w:r>
      <w:r w:rsidR="0020573A">
        <w:rPr>
          <w:rFonts w:ascii="Arial" w:hAnsi="Arial"/>
          <w:sz w:val="24"/>
        </w:rPr>
        <w:t xml:space="preserve"> </w:t>
      </w:r>
      <w:r w:rsidR="00BD65CE" w:rsidRPr="00BD65CE">
        <w:rPr>
          <w:rFonts w:ascii="Arial" w:hAnsi="Arial"/>
          <w:sz w:val="24"/>
        </w:rPr>
        <w:t xml:space="preserve"> </w:t>
      </w:r>
      <w:r w:rsidR="00060BFE">
        <w:rPr>
          <w:rFonts w:ascii="Arial" w:hAnsi="Arial"/>
          <w:sz w:val="24"/>
        </w:rPr>
        <w:t>An a</w:t>
      </w:r>
      <w:r w:rsidR="00BD65CE" w:rsidRPr="00BD65CE">
        <w:rPr>
          <w:rFonts w:ascii="Arial" w:hAnsi="Arial"/>
          <w:sz w:val="24"/>
        </w:rPr>
        <w:t xml:space="preserve">dditional analysis was performed to determine </w:t>
      </w:r>
      <w:r w:rsidR="00766E14">
        <w:rPr>
          <w:rFonts w:ascii="Arial" w:hAnsi="Arial"/>
          <w:sz w:val="24"/>
        </w:rPr>
        <w:t xml:space="preserve">the </w:t>
      </w:r>
      <w:r w:rsidR="00BD65CE" w:rsidRPr="00BD65CE">
        <w:rPr>
          <w:rFonts w:ascii="Arial" w:hAnsi="Arial"/>
          <w:sz w:val="24"/>
        </w:rPr>
        <w:t xml:space="preserve">consistency of which </w:t>
      </w:r>
      <w:r w:rsidR="00060BFE">
        <w:rPr>
          <w:rFonts w:ascii="Arial" w:hAnsi="Arial"/>
          <w:sz w:val="24"/>
        </w:rPr>
        <w:t xml:space="preserve">skilled labor shops (i.e., electrical, plumbing, carpentry) </w:t>
      </w:r>
      <w:r w:rsidR="00BD65CE" w:rsidRPr="00BD65CE">
        <w:rPr>
          <w:rFonts w:ascii="Arial" w:hAnsi="Arial"/>
          <w:sz w:val="24"/>
        </w:rPr>
        <w:t xml:space="preserve">receive </w:t>
      </w:r>
      <w:r w:rsidR="002E5BE0">
        <w:rPr>
          <w:rFonts w:ascii="Arial" w:hAnsi="Arial"/>
          <w:sz w:val="24"/>
        </w:rPr>
        <w:t xml:space="preserve">the </w:t>
      </w:r>
      <w:r w:rsidR="007309A8">
        <w:rPr>
          <w:rFonts w:ascii="Arial" w:hAnsi="Arial"/>
          <w:sz w:val="24"/>
        </w:rPr>
        <w:t>outage notifications.</w:t>
      </w:r>
    </w:p>
    <w:p w14:paraId="452BD08A" w14:textId="77777777" w:rsidR="007309A8" w:rsidRDefault="007309A8" w:rsidP="007309A8">
      <w:pPr>
        <w:spacing w:line="360" w:lineRule="auto"/>
        <w:jc w:val="both"/>
        <w:rPr>
          <w:rFonts w:ascii="Arial" w:hAnsi="Arial" w:cs="Arial"/>
          <w:sz w:val="24"/>
          <w:szCs w:val="24"/>
          <w:shd w:val="clear" w:color="auto" w:fill="FFFFFF"/>
        </w:rPr>
      </w:pPr>
    </w:p>
    <w:p w14:paraId="31894DA4" w14:textId="20BF7F0D" w:rsidR="00F2217F" w:rsidRDefault="00966BB9" w:rsidP="007309A8">
      <w:pPr>
        <w:spacing w:line="360" w:lineRule="auto"/>
        <w:jc w:val="both"/>
        <w:rPr>
          <w:rFonts w:ascii="Arial" w:hAnsi="Arial" w:cs="Arial"/>
          <w:sz w:val="24"/>
          <w:szCs w:val="24"/>
          <w:shd w:val="clear" w:color="auto" w:fill="FFFFFF"/>
        </w:rPr>
      </w:pPr>
      <w:r w:rsidRPr="00966BB9">
        <w:rPr>
          <w:rFonts w:ascii="Arial" w:hAnsi="Arial" w:cs="Arial"/>
          <w:sz w:val="24"/>
          <w:szCs w:val="24"/>
          <w:shd w:val="clear" w:color="auto" w:fill="FFFFFF"/>
        </w:rPr>
        <w:lastRenderedPageBreak/>
        <w:t xml:space="preserve">Based on the test work performed, all 10 outage notifications appeared to be properly coordinated by </w:t>
      </w:r>
      <w:r w:rsidR="00096E45">
        <w:rPr>
          <w:rFonts w:ascii="Arial" w:hAnsi="Arial" w:cs="Arial"/>
          <w:sz w:val="24"/>
          <w:szCs w:val="24"/>
          <w:shd w:val="clear" w:color="auto" w:fill="FFFFFF"/>
        </w:rPr>
        <w:t>T</w:t>
      </w:r>
      <w:r w:rsidR="00EA1522">
        <w:rPr>
          <w:rFonts w:ascii="Arial" w:hAnsi="Arial" w:cs="Arial"/>
          <w:sz w:val="24"/>
          <w:szCs w:val="24"/>
          <w:shd w:val="clear" w:color="auto" w:fill="FFFFFF"/>
        </w:rPr>
        <w:t xml:space="preserve">rouble </w:t>
      </w:r>
      <w:r w:rsidR="00096E45">
        <w:rPr>
          <w:rFonts w:ascii="Arial" w:hAnsi="Arial" w:cs="Arial"/>
          <w:sz w:val="24"/>
          <w:szCs w:val="24"/>
          <w:shd w:val="clear" w:color="auto" w:fill="FFFFFF"/>
        </w:rPr>
        <w:t>C</w:t>
      </w:r>
      <w:r w:rsidR="00EA1522">
        <w:rPr>
          <w:rFonts w:ascii="Arial" w:hAnsi="Arial" w:cs="Arial"/>
          <w:sz w:val="24"/>
          <w:szCs w:val="24"/>
          <w:shd w:val="clear" w:color="auto" w:fill="FFFFFF"/>
        </w:rPr>
        <w:t>all</w:t>
      </w:r>
      <w:r w:rsidRPr="00966BB9">
        <w:rPr>
          <w:rFonts w:ascii="Arial" w:hAnsi="Arial" w:cs="Arial"/>
          <w:sz w:val="24"/>
          <w:szCs w:val="24"/>
          <w:shd w:val="clear" w:color="auto" w:fill="FFFFFF"/>
        </w:rPr>
        <w:t xml:space="preserve"> </w:t>
      </w:r>
      <w:r w:rsidR="00EA1522">
        <w:rPr>
          <w:rFonts w:ascii="Arial" w:hAnsi="Arial" w:cs="Arial"/>
          <w:sz w:val="24"/>
          <w:szCs w:val="24"/>
          <w:shd w:val="clear" w:color="auto" w:fill="FFFFFF"/>
        </w:rPr>
        <w:t>personnel</w:t>
      </w:r>
      <w:r w:rsidR="009C2FF4">
        <w:rPr>
          <w:rFonts w:ascii="Arial" w:hAnsi="Arial" w:cs="Arial"/>
          <w:sz w:val="24"/>
          <w:szCs w:val="24"/>
          <w:shd w:val="clear" w:color="auto" w:fill="FFFFFF"/>
        </w:rPr>
        <w:t>, and fi</w:t>
      </w:r>
      <w:r w:rsidR="00F2217F">
        <w:rPr>
          <w:rFonts w:ascii="Arial" w:hAnsi="Arial" w:cs="Arial"/>
          <w:sz w:val="24"/>
          <w:szCs w:val="24"/>
          <w:shd w:val="clear" w:color="auto" w:fill="FFFFFF"/>
        </w:rPr>
        <w:t xml:space="preserve">nal notification emails appeared reasonable.  A&amp;AS </w:t>
      </w:r>
      <w:r w:rsidRPr="00966BB9">
        <w:rPr>
          <w:rFonts w:ascii="Arial" w:hAnsi="Arial" w:cs="Arial"/>
          <w:sz w:val="24"/>
          <w:szCs w:val="24"/>
          <w:shd w:val="clear" w:color="auto" w:fill="FFFFFF"/>
        </w:rPr>
        <w:t xml:space="preserve">verified that the </w:t>
      </w:r>
      <w:r w:rsidR="00096E45">
        <w:rPr>
          <w:rFonts w:ascii="Arial" w:hAnsi="Arial" w:cs="Arial"/>
          <w:sz w:val="24"/>
          <w:szCs w:val="24"/>
          <w:shd w:val="clear" w:color="auto" w:fill="FFFFFF"/>
        </w:rPr>
        <w:t>T</w:t>
      </w:r>
      <w:r w:rsidR="009A0B73">
        <w:rPr>
          <w:rFonts w:ascii="Arial" w:hAnsi="Arial" w:cs="Arial"/>
          <w:sz w:val="24"/>
          <w:szCs w:val="24"/>
          <w:shd w:val="clear" w:color="auto" w:fill="FFFFFF"/>
        </w:rPr>
        <w:t xml:space="preserve">rouble </w:t>
      </w:r>
      <w:r w:rsidR="00096E45">
        <w:rPr>
          <w:rFonts w:ascii="Arial" w:hAnsi="Arial" w:cs="Arial"/>
          <w:sz w:val="24"/>
          <w:szCs w:val="24"/>
          <w:shd w:val="clear" w:color="auto" w:fill="FFFFFF"/>
        </w:rPr>
        <w:t>C</w:t>
      </w:r>
      <w:r w:rsidR="009A0B73">
        <w:rPr>
          <w:rFonts w:ascii="Arial" w:hAnsi="Arial" w:cs="Arial"/>
          <w:sz w:val="24"/>
          <w:szCs w:val="24"/>
          <w:shd w:val="clear" w:color="auto" w:fill="FFFFFF"/>
        </w:rPr>
        <w:t>all unit</w:t>
      </w:r>
      <w:r w:rsidR="00D12BA0">
        <w:rPr>
          <w:rFonts w:ascii="Arial" w:hAnsi="Arial" w:cs="Arial"/>
          <w:sz w:val="24"/>
          <w:szCs w:val="24"/>
          <w:shd w:val="clear" w:color="auto" w:fill="FFFFFF"/>
        </w:rPr>
        <w:t xml:space="preserve"> properly</w:t>
      </w:r>
      <w:r w:rsidRPr="00966BB9">
        <w:rPr>
          <w:rFonts w:ascii="Arial" w:hAnsi="Arial" w:cs="Arial"/>
          <w:sz w:val="24"/>
          <w:szCs w:val="24"/>
          <w:shd w:val="clear" w:color="auto" w:fill="FFFFFF"/>
        </w:rPr>
        <w:t xml:space="preserve"> coordinated the distribution of written notifications to affected individuals/departments (e.g.</w:t>
      </w:r>
      <w:r>
        <w:rPr>
          <w:rFonts w:ascii="Arial" w:hAnsi="Arial" w:cs="Arial"/>
          <w:sz w:val="24"/>
          <w:szCs w:val="24"/>
          <w:shd w:val="clear" w:color="auto" w:fill="FFFFFF"/>
        </w:rPr>
        <w:t>,</w:t>
      </w:r>
      <w:r w:rsidRPr="00966BB9">
        <w:rPr>
          <w:rFonts w:ascii="Arial" w:hAnsi="Arial" w:cs="Arial"/>
          <w:sz w:val="24"/>
          <w:szCs w:val="24"/>
          <w:shd w:val="clear" w:color="auto" w:fill="FFFFFF"/>
        </w:rPr>
        <w:t xml:space="preserve"> building coordinators, facili</w:t>
      </w:r>
      <w:r w:rsidR="007309A8">
        <w:rPr>
          <w:rFonts w:ascii="Arial" w:hAnsi="Arial" w:cs="Arial"/>
          <w:sz w:val="24"/>
          <w:szCs w:val="24"/>
          <w:shd w:val="clear" w:color="auto" w:fill="FFFFFF"/>
        </w:rPr>
        <w:t>ties, maintenance, custodial).</w:t>
      </w:r>
    </w:p>
    <w:p w14:paraId="1BBA48B2" w14:textId="77777777" w:rsidR="00C75C2D" w:rsidRDefault="00C75C2D" w:rsidP="007309A8">
      <w:pPr>
        <w:spacing w:line="360" w:lineRule="auto"/>
        <w:jc w:val="both"/>
        <w:rPr>
          <w:rFonts w:ascii="Arial" w:hAnsi="Arial" w:cs="Arial"/>
          <w:sz w:val="24"/>
          <w:szCs w:val="24"/>
          <w:shd w:val="clear" w:color="auto" w:fill="FFFFFF"/>
        </w:rPr>
      </w:pPr>
    </w:p>
    <w:p w14:paraId="639E26D9" w14:textId="62D28C67" w:rsidR="00C44D2F" w:rsidRPr="00F2217F" w:rsidRDefault="00E563FA" w:rsidP="007309A8">
      <w:pPr>
        <w:spacing w:line="360" w:lineRule="auto"/>
        <w:jc w:val="both"/>
        <w:rPr>
          <w:rFonts w:ascii="Arial" w:hAnsi="Arial" w:cs="Arial"/>
          <w:sz w:val="24"/>
          <w:szCs w:val="24"/>
          <w:shd w:val="clear" w:color="auto" w:fill="FFFFFF"/>
        </w:rPr>
      </w:pPr>
      <w:r w:rsidRPr="00F2217F">
        <w:rPr>
          <w:rFonts w:ascii="Arial" w:hAnsi="Arial" w:cs="Arial"/>
          <w:sz w:val="24"/>
          <w:szCs w:val="24"/>
          <w:shd w:val="clear" w:color="auto" w:fill="FFFFFF"/>
        </w:rPr>
        <w:t xml:space="preserve">There were no significant control weaknesses </w:t>
      </w:r>
      <w:r w:rsidR="007F767A">
        <w:rPr>
          <w:rFonts w:ascii="Arial" w:hAnsi="Arial" w:cs="Arial"/>
          <w:sz w:val="24"/>
          <w:szCs w:val="24"/>
          <w:shd w:val="clear" w:color="auto" w:fill="FFFFFF"/>
        </w:rPr>
        <w:t>noted</w:t>
      </w:r>
      <w:r w:rsidRPr="00F2217F">
        <w:rPr>
          <w:rFonts w:ascii="Arial" w:hAnsi="Arial" w:cs="Arial"/>
          <w:sz w:val="24"/>
          <w:szCs w:val="24"/>
          <w:shd w:val="clear" w:color="auto" w:fill="FFFFFF"/>
        </w:rPr>
        <w:t xml:space="preserve"> in this area.</w:t>
      </w:r>
      <w:r w:rsidR="005E0621" w:rsidRPr="00F2217F">
        <w:rPr>
          <w:rFonts w:ascii="Arial" w:hAnsi="Arial" w:cs="Arial"/>
          <w:sz w:val="24"/>
          <w:szCs w:val="24"/>
          <w:shd w:val="clear" w:color="auto" w:fill="FFFFFF"/>
        </w:rPr>
        <w:t xml:space="preserve">  </w:t>
      </w:r>
    </w:p>
    <w:p w14:paraId="1A7C4648" w14:textId="77777777" w:rsidR="00737751" w:rsidRPr="007309A8" w:rsidRDefault="00737751" w:rsidP="007309A8">
      <w:pPr>
        <w:spacing w:line="360" w:lineRule="auto"/>
        <w:jc w:val="both"/>
        <w:rPr>
          <w:rFonts w:ascii="Arial" w:hAnsi="Arial"/>
          <w:sz w:val="24"/>
        </w:rPr>
      </w:pPr>
    </w:p>
    <w:p w14:paraId="6E388572" w14:textId="526C2961" w:rsidR="003B0A72" w:rsidRDefault="0005752A" w:rsidP="007309A8">
      <w:pPr>
        <w:spacing w:line="360" w:lineRule="auto"/>
        <w:jc w:val="center"/>
        <w:rPr>
          <w:rFonts w:ascii="Arial" w:hAnsi="Arial"/>
          <w:sz w:val="24"/>
          <w:u w:val="single"/>
        </w:rPr>
      </w:pPr>
      <w:r>
        <w:rPr>
          <w:rFonts w:ascii="Arial" w:hAnsi="Arial"/>
          <w:sz w:val="24"/>
          <w:u w:val="single"/>
        </w:rPr>
        <w:t>Keys</w:t>
      </w:r>
    </w:p>
    <w:p w14:paraId="577BEC4A" w14:textId="42F25216" w:rsidR="00933537" w:rsidRPr="007309A8" w:rsidRDefault="00933537" w:rsidP="007309A8">
      <w:pPr>
        <w:spacing w:line="360" w:lineRule="auto"/>
        <w:jc w:val="both"/>
        <w:rPr>
          <w:rFonts w:ascii="Arial" w:hAnsi="Arial"/>
          <w:sz w:val="24"/>
        </w:rPr>
      </w:pPr>
    </w:p>
    <w:p w14:paraId="3D2E20DA" w14:textId="6FC72BA8" w:rsidR="00F2217F" w:rsidRDefault="001E256A" w:rsidP="007309A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There is a lock box located in the T</w:t>
      </w:r>
      <w:r w:rsidR="007014CE">
        <w:rPr>
          <w:rFonts w:ascii="Arial" w:hAnsi="Arial" w:cs="Arial"/>
          <w:sz w:val="24"/>
          <w:szCs w:val="24"/>
          <w:shd w:val="clear" w:color="auto" w:fill="FFFFFF"/>
        </w:rPr>
        <w:t xml:space="preserve">rouble </w:t>
      </w:r>
      <w:r>
        <w:rPr>
          <w:rFonts w:ascii="Arial" w:hAnsi="Arial" w:cs="Arial"/>
          <w:sz w:val="24"/>
          <w:szCs w:val="24"/>
          <w:shd w:val="clear" w:color="auto" w:fill="FFFFFF"/>
        </w:rPr>
        <w:t>C</w:t>
      </w:r>
      <w:r w:rsidR="007014CE">
        <w:rPr>
          <w:rFonts w:ascii="Arial" w:hAnsi="Arial" w:cs="Arial"/>
          <w:sz w:val="24"/>
          <w:szCs w:val="24"/>
          <w:shd w:val="clear" w:color="auto" w:fill="FFFFFF"/>
        </w:rPr>
        <w:t>all</w:t>
      </w:r>
      <w:r>
        <w:rPr>
          <w:rFonts w:ascii="Arial" w:hAnsi="Arial" w:cs="Arial"/>
          <w:sz w:val="24"/>
          <w:szCs w:val="24"/>
          <w:shd w:val="clear" w:color="auto" w:fill="FFFFFF"/>
        </w:rPr>
        <w:t xml:space="preserve"> office </w:t>
      </w:r>
      <w:r w:rsidR="007014CE">
        <w:rPr>
          <w:rFonts w:ascii="Arial" w:hAnsi="Arial" w:cs="Arial"/>
          <w:sz w:val="24"/>
          <w:szCs w:val="24"/>
          <w:shd w:val="clear" w:color="auto" w:fill="FFFFFF"/>
        </w:rPr>
        <w:t>containing</w:t>
      </w:r>
      <w:r w:rsidR="00873DBD">
        <w:rPr>
          <w:rFonts w:ascii="Arial" w:hAnsi="Arial" w:cs="Arial"/>
          <w:sz w:val="24"/>
          <w:szCs w:val="24"/>
          <w:shd w:val="clear" w:color="auto" w:fill="FFFFFF"/>
        </w:rPr>
        <w:t xml:space="preserve"> </w:t>
      </w:r>
      <w:r w:rsidR="00466FD0">
        <w:rPr>
          <w:rFonts w:ascii="Arial" w:hAnsi="Arial" w:cs="Arial"/>
          <w:sz w:val="24"/>
          <w:szCs w:val="24"/>
          <w:shd w:val="clear" w:color="auto" w:fill="FFFFFF"/>
        </w:rPr>
        <w:t xml:space="preserve">113 </w:t>
      </w:r>
      <w:r w:rsidR="00873DBD">
        <w:rPr>
          <w:rFonts w:ascii="Arial" w:hAnsi="Arial" w:cs="Arial"/>
          <w:sz w:val="24"/>
          <w:szCs w:val="24"/>
          <w:shd w:val="clear" w:color="auto" w:fill="FFFFFF"/>
        </w:rPr>
        <w:t xml:space="preserve">keys that employees check out to access areas </w:t>
      </w:r>
      <w:r w:rsidR="007014CE">
        <w:rPr>
          <w:rFonts w:ascii="Arial" w:hAnsi="Arial" w:cs="Arial"/>
          <w:sz w:val="24"/>
          <w:szCs w:val="24"/>
          <w:shd w:val="clear" w:color="auto" w:fill="FFFFFF"/>
        </w:rPr>
        <w:t>around the</w:t>
      </w:r>
      <w:r w:rsidR="00873DBD">
        <w:rPr>
          <w:rFonts w:ascii="Arial" w:hAnsi="Arial" w:cs="Arial"/>
          <w:sz w:val="24"/>
          <w:szCs w:val="24"/>
          <w:shd w:val="clear" w:color="auto" w:fill="FFFFFF"/>
        </w:rPr>
        <w:t xml:space="preserve"> campus (</w:t>
      </w:r>
      <w:r w:rsidR="007014CE">
        <w:rPr>
          <w:rFonts w:ascii="Arial" w:hAnsi="Arial" w:cs="Arial"/>
          <w:sz w:val="24"/>
          <w:szCs w:val="24"/>
          <w:shd w:val="clear" w:color="auto" w:fill="FFFFFF"/>
        </w:rPr>
        <w:t>e.g.,</w:t>
      </w:r>
      <w:r w:rsidR="00873DBD">
        <w:rPr>
          <w:rFonts w:ascii="Arial" w:hAnsi="Arial" w:cs="Arial"/>
          <w:sz w:val="24"/>
          <w:szCs w:val="24"/>
          <w:shd w:val="clear" w:color="auto" w:fill="FFFFFF"/>
        </w:rPr>
        <w:t xml:space="preserve"> warehouse, tool crib, etc.).  </w:t>
      </w:r>
      <w:r>
        <w:rPr>
          <w:rFonts w:ascii="Arial" w:hAnsi="Arial" w:cs="Arial"/>
          <w:sz w:val="24"/>
          <w:szCs w:val="24"/>
          <w:shd w:val="clear" w:color="auto" w:fill="FFFFFF"/>
        </w:rPr>
        <w:t xml:space="preserve">Many of the keys require authorization, which is </w:t>
      </w:r>
      <w:r w:rsidR="00F2217F" w:rsidRPr="002C3E0C">
        <w:rPr>
          <w:rFonts w:ascii="Arial" w:hAnsi="Arial" w:cs="Arial"/>
          <w:sz w:val="24"/>
          <w:szCs w:val="24"/>
          <w:shd w:val="clear" w:color="auto" w:fill="FFFFFF"/>
        </w:rPr>
        <w:t>based on information provided on the T</w:t>
      </w:r>
      <w:r w:rsidR="00ED0F46">
        <w:rPr>
          <w:rFonts w:ascii="Arial" w:hAnsi="Arial" w:cs="Arial"/>
          <w:sz w:val="24"/>
          <w:szCs w:val="24"/>
          <w:shd w:val="clear" w:color="auto" w:fill="FFFFFF"/>
        </w:rPr>
        <w:t xml:space="preserve">rouble </w:t>
      </w:r>
      <w:r w:rsidR="00F2217F" w:rsidRPr="002C3E0C">
        <w:rPr>
          <w:rFonts w:ascii="Arial" w:hAnsi="Arial" w:cs="Arial"/>
          <w:sz w:val="24"/>
          <w:szCs w:val="24"/>
          <w:shd w:val="clear" w:color="auto" w:fill="FFFFFF"/>
        </w:rPr>
        <w:t>C</w:t>
      </w:r>
      <w:r w:rsidR="00ED0F46">
        <w:rPr>
          <w:rFonts w:ascii="Arial" w:hAnsi="Arial" w:cs="Arial"/>
          <w:sz w:val="24"/>
          <w:szCs w:val="24"/>
          <w:shd w:val="clear" w:color="auto" w:fill="FFFFFF"/>
        </w:rPr>
        <w:t>all</w:t>
      </w:r>
      <w:r w:rsidR="00F2217F" w:rsidRPr="002C3E0C">
        <w:rPr>
          <w:rFonts w:ascii="Arial" w:hAnsi="Arial" w:cs="Arial"/>
          <w:sz w:val="24"/>
          <w:szCs w:val="24"/>
          <w:shd w:val="clear" w:color="auto" w:fill="FFFFFF"/>
        </w:rPr>
        <w:t xml:space="preserve"> Lock Box Keys list ("Authorization" column).</w:t>
      </w:r>
      <w:r w:rsidR="00ED0F46">
        <w:rPr>
          <w:rFonts w:ascii="Arial" w:hAnsi="Arial" w:cs="Arial"/>
          <w:sz w:val="24"/>
          <w:szCs w:val="24"/>
          <w:shd w:val="clear" w:color="auto" w:fill="FFFFFF"/>
        </w:rPr>
        <w:t xml:space="preserve"> </w:t>
      </w:r>
      <w:r w:rsidR="00F2217F" w:rsidRPr="002C3E0C">
        <w:rPr>
          <w:rFonts w:ascii="Arial" w:hAnsi="Arial" w:cs="Arial"/>
          <w:sz w:val="24"/>
          <w:szCs w:val="24"/>
          <w:shd w:val="clear" w:color="auto" w:fill="FFFFFF"/>
        </w:rPr>
        <w:t xml:space="preserve"> Initials of T</w:t>
      </w:r>
      <w:r w:rsidR="003D07E5">
        <w:rPr>
          <w:rFonts w:ascii="Arial" w:hAnsi="Arial" w:cs="Arial"/>
          <w:sz w:val="24"/>
          <w:szCs w:val="24"/>
          <w:shd w:val="clear" w:color="auto" w:fill="FFFFFF"/>
        </w:rPr>
        <w:t xml:space="preserve">rouble </w:t>
      </w:r>
      <w:r w:rsidR="00F2217F" w:rsidRPr="002C3E0C">
        <w:rPr>
          <w:rFonts w:ascii="Arial" w:hAnsi="Arial" w:cs="Arial"/>
          <w:sz w:val="24"/>
          <w:szCs w:val="24"/>
          <w:shd w:val="clear" w:color="auto" w:fill="FFFFFF"/>
        </w:rPr>
        <w:t>C</w:t>
      </w:r>
      <w:r w:rsidR="003D07E5">
        <w:rPr>
          <w:rFonts w:ascii="Arial" w:hAnsi="Arial" w:cs="Arial"/>
          <w:sz w:val="24"/>
          <w:szCs w:val="24"/>
          <w:shd w:val="clear" w:color="auto" w:fill="FFFFFF"/>
        </w:rPr>
        <w:t>all</w:t>
      </w:r>
      <w:r w:rsidR="00F2217F" w:rsidRPr="002C3E0C">
        <w:rPr>
          <w:rFonts w:ascii="Arial" w:hAnsi="Arial" w:cs="Arial"/>
          <w:sz w:val="24"/>
          <w:szCs w:val="24"/>
          <w:shd w:val="clear" w:color="auto" w:fill="FFFFFF"/>
        </w:rPr>
        <w:t xml:space="preserve"> personnel in the "Time In" column indicate that proper authorization was provided.</w:t>
      </w:r>
      <w:r w:rsidR="003D07E5">
        <w:rPr>
          <w:rFonts w:ascii="Arial" w:hAnsi="Arial" w:cs="Arial"/>
          <w:sz w:val="24"/>
          <w:szCs w:val="24"/>
          <w:shd w:val="clear" w:color="auto" w:fill="FFFFFF"/>
        </w:rPr>
        <w:t xml:space="preserve"> </w:t>
      </w:r>
      <w:r w:rsidR="00F2217F" w:rsidRPr="002C3E0C">
        <w:rPr>
          <w:rFonts w:ascii="Arial" w:hAnsi="Arial" w:cs="Arial"/>
          <w:sz w:val="24"/>
          <w:szCs w:val="24"/>
          <w:shd w:val="clear" w:color="auto" w:fill="FFFFFF"/>
        </w:rPr>
        <w:t xml:space="preserve"> Highlighted items on the Lock Box Keys list identify more </w:t>
      </w:r>
      <w:r w:rsidR="0029683D">
        <w:rPr>
          <w:rFonts w:ascii="Arial" w:hAnsi="Arial" w:cs="Arial"/>
          <w:sz w:val="24"/>
          <w:szCs w:val="24"/>
          <w:shd w:val="clear" w:color="auto" w:fill="FFFFFF"/>
        </w:rPr>
        <w:t xml:space="preserve">sensitive </w:t>
      </w:r>
      <w:r w:rsidR="00F2217F" w:rsidRPr="002C3E0C">
        <w:rPr>
          <w:rFonts w:ascii="Arial" w:hAnsi="Arial" w:cs="Arial"/>
          <w:sz w:val="24"/>
          <w:szCs w:val="24"/>
          <w:shd w:val="clear" w:color="auto" w:fill="FFFFFF"/>
        </w:rPr>
        <w:t xml:space="preserve">keys, </w:t>
      </w:r>
      <w:r w:rsidR="0029683D">
        <w:rPr>
          <w:rFonts w:ascii="Arial" w:hAnsi="Arial" w:cs="Arial"/>
          <w:sz w:val="24"/>
          <w:szCs w:val="24"/>
          <w:shd w:val="clear" w:color="auto" w:fill="FFFFFF"/>
        </w:rPr>
        <w:t xml:space="preserve">such as Chancellor’s office, vehicles, Cogeneration Plant, </w:t>
      </w:r>
      <w:r w:rsidR="00F2217F" w:rsidRPr="002C3E0C">
        <w:rPr>
          <w:rFonts w:ascii="Arial" w:hAnsi="Arial" w:cs="Arial"/>
          <w:sz w:val="24"/>
          <w:szCs w:val="24"/>
          <w:shd w:val="clear" w:color="auto" w:fill="FFFFFF"/>
        </w:rPr>
        <w:t>which require a higher level of authorization.</w:t>
      </w:r>
      <w:r w:rsidR="00A01BDF">
        <w:rPr>
          <w:rFonts w:ascii="Arial" w:hAnsi="Arial" w:cs="Arial"/>
          <w:sz w:val="24"/>
          <w:szCs w:val="24"/>
          <w:shd w:val="clear" w:color="auto" w:fill="FFFFFF"/>
        </w:rPr>
        <w:t xml:space="preserve"> </w:t>
      </w:r>
      <w:r w:rsidR="00F2217F" w:rsidRPr="002C3E0C">
        <w:rPr>
          <w:rFonts w:ascii="Arial" w:hAnsi="Arial" w:cs="Arial"/>
          <w:sz w:val="24"/>
          <w:szCs w:val="24"/>
          <w:shd w:val="clear" w:color="auto" w:fill="FFFFFF"/>
        </w:rPr>
        <w:t xml:space="preserve"> Emails, phone calls, and in-perso</w:t>
      </w:r>
      <w:r w:rsidR="00F2217F">
        <w:rPr>
          <w:rFonts w:ascii="Arial" w:hAnsi="Arial" w:cs="Arial"/>
          <w:sz w:val="24"/>
          <w:szCs w:val="24"/>
          <w:shd w:val="clear" w:color="auto" w:fill="FFFFFF"/>
        </w:rPr>
        <w:t>n authorization are accepted</w:t>
      </w:r>
      <w:r w:rsidR="0020295A">
        <w:rPr>
          <w:rFonts w:ascii="Arial" w:hAnsi="Arial" w:cs="Arial"/>
          <w:sz w:val="24"/>
          <w:szCs w:val="24"/>
          <w:shd w:val="clear" w:color="auto" w:fill="FFFFFF"/>
        </w:rPr>
        <w:t xml:space="preserve"> methods</w:t>
      </w:r>
      <w:r w:rsidR="007309A8">
        <w:rPr>
          <w:rFonts w:ascii="Arial" w:hAnsi="Arial" w:cs="Arial"/>
          <w:sz w:val="24"/>
          <w:szCs w:val="24"/>
          <w:shd w:val="clear" w:color="auto" w:fill="FFFFFF"/>
        </w:rPr>
        <w:t>.</w:t>
      </w:r>
    </w:p>
    <w:p w14:paraId="746A72F5" w14:textId="77777777" w:rsidR="00F2217F" w:rsidRDefault="00F2217F" w:rsidP="007309A8">
      <w:pPr>
        <w:spacing w:line="360" w:lineRule="auto"/>
        <w:jc w:val="both"/>
        <w:rPr>
          <w:rFonts w:ascii="Arial" w:hAnsi="Arial" w:cs="Arial"/>
          <w:sz w:val="24"/>
          <w:szCs w:val="24"/>
          <w:shd w:val="clear" w:color="auto" w:fill="FFFFFF"/>
        </w:rPr>
      </w:pPr>
    </w:p>
    <w:p w14:paraId="63D97A39" w14:textId="4C902618" w:rsidR="002C3E0C" w:rsidRDefault="007B1770" w:rsidP="007309A8">
      <w:pPr>
        <w:spacing w:line="360" w:lineRule="auto"/>
        <w:jc w:val="both"/>
        <w:rPr>
          <w:rFonts w:ascii="Arial" w:hAnsi="Arial" w:cs="Arial"/>
          <w:sz w:val="24"/>
          <w:szCs w:val="24"/>
          <w:shd w:val="clear" w:color="auto" w:fill="FFFFFF"/>
        </w:rPr>
      </w:pPr>
      <w:r w:rsidRPr="002C3E0C">
        <w:rPr>
          <w:rFonts w:ascii="Arial" w:hAnsi="Arial" w:cs="Arial"/>
          <w:sz w:val="24"/>
          <w:szCs w:val="24"/>
          <w:shd w:val="clear" w:color="auto" w:fill="FFFFFF"/>
        </w:rPr>
        <w:t>A&amp;AS reviewed</w:t>
      </w:r>
      <w:r w:rsidR="002C3E0C">
        <w:rPr>
          <w:rFonts w:ascii="Arial" w:hAnsi="Arial" w:cs="Arial"/>
          <w:sz w:val="24"/>
          <w:szCs w:val="24"/>
          <w:shd w:val="clear" w:color="auto" w:fill="FFFFFF"/>
        </w:rPr>
        <w:t xml:space="preserve"> key logs</w:t>
      </w:r>
      <w:r w:rsidRPr="002C3E0C">
        <w:rPr>
          <w:rFonts w:ascii="Arial" w:hAnsi="Arial" w:cs="Arial"/>
          <w:sz w:val="24"/>
          <w:szCs w:val="24"/>
          <w:shd w:val="clear" w:color="auto" w:fill="FFFFFF"/>
        </w:rPr>
        <w:t xml:space="preserve"> from July 2018 </w:t>
      </w:r>
      <w:r w:rsidR="002C3E0C" w:rsidRPr="002C3E0C">
        <w:rPr>
          <w:rFonts w:ascii="Arial" w:hAnsi="Arial" w:cs="Arial"/>
          <w:sz w:val="24"/>
          <w:szCs w:val="24"/>
          <w:shd w:val="clear" w:color="auto" w:fill="FFFFFF"/>
        </w:rPr>
        <w:t>–</w:t>
      </w:r>
      <w:r w:rsidRPr="002C3E0C">
        <w:rPr>
          <w:rFonts w:ascii="Arial" w:hAnsi="Arial" w:cs="Arial"/>
          <w:sz w:val="24"/>
          <w:szCs w:val="24"/>
          <w:shd w:val="clear" w:color="auto" w:fill="FFFFFF"/>
        </w:rPr>
        <w:t xml:space="preserve"> </w:t>
      </w:r>
      <w:r w:rsidR="002C3E0C" w:rsidRPr="002C3E0C">
        <w:rPr>
          <w:rFonts w:ascii="Arial" w:hAnsi="Arial" w:cs="Arial"/>
          <w:sz w:val="24"/>
          <w:szCs w:val="24"/>
          <w:shd w:val="clear" w:color="auto" w:fill="FFFFFF"/>
        </w:rPr>
        <w:t>December 2018, to determine whether proper authorization was provided prior to the issuance of keys.  Entries on the key log were manually counted to identify the number of entries requiring authorization and entries that did not have</w:t>
      </w:r>
      <w:r w:rsidR="00121338">
        <w:rPr>
          <w:rFonts w:ascii="Arial" w:hAnsi="Arial" w:cs="Arial"/>
          <w:sz w:val="24"/>
          <w:szCs w:val="24"/>
          <w:shd w:val="clear" w:color="auto" w:fill="FFFFFF"/>
        </w:rPr>
        <w:t xml:space="preserve"> evidence of</w:t>
      </w:r>
      <w:r w:rsidR="002C3E0C" w:rsidRPr="002C3E0C">
        <w:rPr>
          <w:rFonts w:ascii="Arial" w:hAnsi="Arial" w:cs="Arial"/>
          <w:sz w:val="24"/>
          <w:szCs w:val="24"/>
          <w:shd w:val="clear" w:color="auto" w:fill="FFFFFF"/>
        </w:rPr>
        <w:t xml:space="preserve"> authorization</w:t>
      </w:r>
      <w:r w:rsidR="00121338">
        <w:rPr>
          <w:rFonts w:ascii="Arial" w:hAnsi="Arial" w:cs="Arial"/>
          <w:sz w:val="24"/>
          <w:szCs w:val="24"/>
          <w:shd w:val="clear" w:color="auto" w:fill="FFFFFF"/>
        </w:rPr>
        <w:t xml:space="preserve"> (initials</w:t>
      </w:r>
      <w:r w:rsidR="002C74BC">
        <w:rPr>
          <w:rFonts w:ascii="Arial" w:hAnsi="Arial" w:cs="Arial"/>
          <w:sz w:val="24"/>
          <w:szCs w:val="24"/>
          <w:shd w:val="clear" w:color="auto" w:fill="FFFFFF"/>
        </w:rPr>
        <w:t xml:space="preserve"> of Trouble Call employees</w:t>
      </w:r>
      <w:r w:rsidR="00121338">
        <w:rPr>
          <w:rFonts w:ascii="Arial" w:hAnsi="Arial" w:cs="Arial"/>
          <w:sz w:val="24"/>
          <w:szCs w:val="24"/>
          <w:shd w:val="clear" w:color="auto" w:fill="FFFFFF"/>
        </w:rPr>
        <w:t>)</w:t>
      </w:r>
      <w:r w:rsidR="002C3E0C" w:rsidRPr="002C3E0C">
        <w:rPr>
          <w:rFonts w:ascii="Arial" w:hAnsi="Arial" w:cs="Arial"/>
          <w:sz w:val="24"/>
          <w:szCs w:val="24"/>
          <w:shd w:val="clear" w:color="auto" w:fill="FFFFFF"/>
        </w:rPr>
        <w:t>.  A&amp;AS also identified entries with missing</w:t>
      </w:r>
      <w:r w:rsidR="007309A8">
        <w:rPr>
          <w:rFonts w:ascii="Arial" w:hAnsi="Arial" w:cs="Arial"/>
          <w:sz w:val="24"/>
          <w:szCs w:val="24"/>
          <w:shd w:val="clear" w:color="auto" w:fill="FFFFFF"/>
        </w:rPr>
        <w:t xml:space="preserve"> key ring numbers and names.  </w:t>
      </w:r>
    </w:p>
    <w:p w14:paraId="70EC66AD" w14:textId="77777777" w:rsidR="002C3E0C" w:rsidRDefault="002C3E0C" w:rsidP="007309A8">
      <w:pPr>
        <w:spacing w:line="360" w:lineRule="auto"/>
        <w:jc w:val="both"/>
        <w:rPr>
          <w:rFonts w:ascii="Arial" w:hAnsi="Arial" w:cs="Arial"/>
          <w:sz w:val="24"/>
          <w:szCs w:val="24"/>
          <w:shd w:val="clear" w:color="auto" w:fill="FFFFFF"/>
        </w:rPr>
      </w:pPr>
    </w:p>
    <w:p w14:paraId="64B131AA" w14:textId="6B44A402" w:rsidR="00694D90" w:rsidRPr="00694D90" w:rsidRDefault="00A53958" w:rsidP="007309A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O</w:t>
      </w:r>
      <w:r w:rsidR="00694D90" w:rsidRPr="00694D90">
        <w:rPr>
          <w:rFonts w:ascii="Arial" w:hAnsi="Arial" w:cs="Arial"/>
          <w:sz w:val="24"/>
          <w:szCs w:val="24"/>
          <w:shd w:val="clear" w:color="auto" w:fill="FFFFFF"/>
        </w:rPr>
        <w:t xml:space="preserve">f </w:t>
      </w:r>
      <w:r>
        <w:rPr>
          <w:rFonts w:ascii="Arial" w:hAnsi="Arial" w:cs="Arial"/>
          <w:sz w:val="24"/>
          <w:szCs w:val="24"/>
          <w:shd w:val="clear" w:color="auto" w:fill="FFFFFF"/>
        </w:rPr>
        <w:t xml:space="preserve">the </w:t>
      </w:r>
      <w:r w:rsidR="00694D90" w:rsidRPr="00694D90">
        <w:rPr>
          <w:rFonts w:ascii="Arial" w:hAnsi="Arial" w:cs="Arial"/>
          <w:sz w:val="24"/>
          <w:szCs w:val="24"/>
          <w:shd w:val="clear" w:color="auto" w:fill="FFFFFF"/>
        </w:rPr>
        <w:t xml:space="preserve">501 entries that required authorization, 121 (24%) </w:t>
      </w:r>
      <w:r w:rsidR="000A2858">
        <w:rPr>
          <w:rFonts w:ascii="Arial" w:hAnsi="Arial" w:cs="Arial"/>
          <w:sz w:val="24"/>
          <w:szCs w:val="24"/>
          <w:shd w:val="clear" w:color="auto" w:fill="FFFFFF"/>
        </w:rPr>
        <w:t xml:space="preserve">lacked evidence </w:t>
      </w:r>
      <w:r w:rsidR="00694D90" w:rsidRPr="00694D90">
        <w:rPr>
          <w:rFonts w:ascii="Arial" w:hAnsi="Arial" w:cs="Arial"/>
          <w:sz w:val="24"/>
          <w:szCs w:val="24"/>
          <w:shd w:val="clear" w:color="auto" w:fill="FFFFFF"/>
        </w:rPr>
        <w:t>that authorization was obtained prior to issu</w:t>
      </w:r>
      <w:r w:rsidR="000A2858">
        <w:rPr>
          <w:rFonts w:ascii="Arial" w:hAnsi="Arial" w:cs="Arial"/>
          <w:sz w:val="24"/>
          <w:szCs w:val="24"/>
          <w:shd w:val="clear" w:color="auto" w:fill="FFFFFF"/>
        </w:rPr>
        <w:t xml:space="preserve">ing </w:t>
      </w:r>
      <w:r w:rsidR="00694D90" w:rsidRPr="00694D90">
        <w:rPr>
          <w:rFonts w:ascii="Arial" w:hAnsi="Arial" w:cs="Arial"/>
          <w:sz w:val="24"/>
          <w:szCs w:val="24"/>
          <w:shd w:val="clear" w:color="auto" w:fill="FFFFFF"/>
        </w:rPr>
        <w:t>keys.</w:t>
      </w:r>
      <w:r w:rsidR="000A2858">
        <w:rPr>
          <w:rFonts w:ascii="Arial" w:hAnsi="Arial" w:cs="Arial"/>
          <w:sz w:val="24"/>
          <w:szCs w:val="24"/>
          <w:shd w:val="clear" w:color="auto" w:fill="FFFFFF"/>
        </w:rPr>
        <w:t xml:space="preserve"> </w:t>
      </w:r>
      <w:r w:rsidR="00694D90" w:rsidRPr="00694D90">
        <w:rPr>
          <w:rFonts w:ascii="Arial" w:hAnsi="Arial" w:cs="Arial"/>
          <w:sz w:val="24"/>
          <w:szCs w:val="24"/>
          <w:shd w:val="clear" w:color="auto" w:fill="FFFFFF"/>
        </w:rPr>
        <w:t xml:space="preserve"> In addition, five entries were missing the key ring number and one entry was missing the name of the person </w:t>
      </w:r>
      <w:r w:rsidR="00784B99">
        <w:rPr>
          <w:rFonts w:ascii="Arial" w:hAnsi="Arial" w:cs="Arial"/>
          <w:sz w:val="24"/>
          <w:szCs w:val="24"/>
          <w:shd w:val="clear" w:color="auto" w:fill="FFFFFF"/>
        </w:rPr>
        <w:t xml:space="preserve">who </w:t>
      </w:r>
      <w:r w:rsidR="00694D90" w:rsidRPr="00694D90">
        <w:rPr>
          <w:rFonts w:ascii="Arial" w:hAnsi="Arial" w:cs="Arial"/>
          <w:sz w:val="24"/>
          <w:szCs w:val="24"/>
          <w:shd w:val="clear" w:color="auto" w:fill="FFFFFF"/>
        </w:rPr>
        <w:t>check</w:t>
      </w:r>
      <w:r w:rsidR="00784B99">
        <w:rPr>
          <w:rFonts w:ascii="Arial" w:hAnsi="Arial" w:cs="Arial"/>
          <w:sz w:val="24"/>
          <w:szCs w:val="24"/>
          <w:shd w:val="clear" w:color="auto" w:fill="FFFFFF"/>
        </w:rPr>
        <w:t xml:space="preserve">ed </w:t>
      </w:r>
      <w:r w:rsidR="00694D90" w:rsidRPr="00694D90">
        <w:rPr>
          <w:rFonts w:ascii="Arial" w:hAnsi="Arial" w:cs="Arial"/>
          <w:sz w:val="24"/>
          <w:szCs w:val="24"/>
          <w:shd w:val="clear" w:color="auto" w:fill="FFFFFF"/>
        </w:rPr>
        <w:t>out a key. T</w:t>
      </w:r>
      <w:r w:rsidR="00784B99">
        <w:rPr>
          <w:rFonts w:ascii="Arial" w:hAnsi="Arial" w:cs="Arial"/>
          <w:sz w:val="24"/>
          <w:szCs w:val="24"/>
          <w:shd w:val="clear" w:color="auto" w:fill="FFFFFF"/>
        </w:rPr>
        <w:t xml:space="preserve">rouble </w:t>
      </w:r>
      <w:r w:rsidR="00694D90" w:rsidRPr="00694D90">
        <w:rPr>
          <w:rFonts w:ascii="Arial" w:hAnsi="Arial" w:cs="Arial"/>
          <w:sz w:val="24"/>
          <w:szCs w:val="24"/>
          <w:shd w:val="clear" w:color="auto" w:fill="FFFFFF"/>
        </w:rPr>
        <w:t>C</w:t>
      </w:r>
      <w:r w:rsidR="00784B99">
        <w:rPr>
          <w:rFonts w:ascii="Arial" w:hAnsi="Arial" w:cs="Arial"/>
          <w:sz w:val="24"/>
          <w:szCs w:val="24"/>
          <w:shd w:val="clear" w:color="auto" w:fill="FFFFFF"/>
        </w:rPr>
        <w:t>all</w:t>
      </w:r>
      <w:r w:rsidR="00694D90" w:rsidRPr="00694D90">
        <w:rPr>
          <w:rFonts w:ascii="Arial" w:hAnsi="Arial" w:cs="Arial"/>
          <w:sz w:val="24"/>
          <w:szCs w:val="24"/>
          <w:shd w:val="clear" w:color="auto" w:fill="FFFFFF"/>
        </w:rPr>
        <w:t xml:space="preserve"> personnel are </w:t>
      </w:r>
      <w:r w:rsidR="007F51E6">
        <w:rPr>
          <w:rFonts w:ascii="Arial" w:hAnsi="Arial" w:cs="Arial"/>
          <w:sz w:val="24"/>
          <w:szCs w:val="24"/>
          <w:shd w:val="clear" w:color="auto" w:fill="FFFFFF"/>
        </w:rPr>
        <w:t>required</w:t>
      </w:r>
      <w:r w:rsidR="00694D90" w:rsidRPr="00694D90">
        <w:rPr>
          <w:rFonts w:ascii="Arial" w:hAnsi="Arial" w:cs="Arial"/>
          <w:sz w:val="24"/>
          <w:szCs w:val="24"/>
          <w:shd w:val="clear" w:color="auto" w:fill="FFFFFF"/>
        </w:rPr>
        <w:t xml:space="preserve"> to initial the key log to confirm that authorization was provided prior to issu</w:t>
      </w:r>
      <w:r w:rsidR="007F51E6">
        <w:rPr>
          <w:rFonts w:ascii="Arial" w:hAnsi="Arial" w:cs="Arial"/>
          <w:sz w:val="24"/>
          <w:szCs w:val="24"/>
          <w:shd w:val="clear" w:color="auto" w:fill="FFFFFF"/>
        </w:rPr>
        <w:t xml:space="preserve">ing </w:t>
      </w:r>
      <w:r w:rsidR="00694D90" w:rsidRPr="00694D90">
        <w:rPr>
          <w:rFonts w:ascii="Arial" w:hAnsi="Arial" w:cs="Arial"/>
          <w:sz w:val="24"/>
          <w:szCs w:val="24"/>
          <w:shd w:val="clear" w:color="auto" w:fill="FFFFFF"/>
        </w:rPr>
        <w:t>a key</w:t>
      </w:r>
      <w:r w:rsidR="002E340F">
        <w:rPr>
          <w:rFonts w:ascii="Arial" w:hAnsi="Arial" w:cs="Arial"/>
          <w:sz w:val="24"/>
          <w:szCs w:val="24"/>
          <w:shd w:val="clear" w:color="auto" w:fill="FFFFFF"/>
        </w:rPr>
        <w:t>,</w:t>
      </w:r>
      <w:r w:rsidR="00694D90" w:rsidRPr="00694D90">
        <w:rPr>
          <w:rFonts w:ascii="Arial" w:hAnsi="Arial" w:cs="Arial"/>
          <w:sz w:val="24"/>
          <w:szCs w:val="24"/>
          <w:shd w:val="clear" w:color="auto" w:fill="FFFFFF"/>
        </w:rPr>
        <w:t xml:space="preserve"> and to also initial</w:t>
      </w:r>
      <w:r w:rsidR="002E340F">
        <w:rPr>
          <w:rFonts w:ascii="Arial" w:hAnsi="Arial" w:cs="Arial"/>
          <w:sz w:val="24"/>
          <w:szCs w:val="24"/>
          <w:shd w:val="clear" w:color="auto" w:fill="FFFFFF"/>
        </w:rPr>
        <w:t xml:space="preserve"> the log</w:t>
      </w:r>
      <w:r w:rsidR="00694D90" w:rsidRPr="00694D90">
        <w:rPr>
          <w:rFonts w:ascii="Arial" w:hAnsi="Arial" w:cs="Arial"/>
          <w:sz w:val="24"/>
          <w:szCs w:val="24"/>
          <w:shd w:val="clear" w:color="auto" w:fill="FFFFFF"/>
        </w:rPr>
        <w:t xml:space="preserve"> when a key is returned.</w:t>
      </w:r>
      <w:r w:rsidR="000E215B">
        <w:rPr>
          <w:rFonts w:ascii="Arial" w:hAnsi="Arial" w:cs="Arial"/>
          <w:sz w:val="24"/>
          <w:szCs w:val="24"/>
          <w:shd w:val="clear" w:color="auto" w:fill="FFFFFF"/>
        </w:rPr>
        <w:t xml:space="preserve"> </w:t>
      </w:r>
      <w:r w:rsidR="00694D90" w:rsidRPr="00694D90">
        <w:rPr>
          <w:rFonts w:ascii="Arial" w:hAnsi="Arial" w:cs="Arial"/>
          <w:sz w:val="24"/>
          <w:szCs w:val="24"/>
          <w:shd w:val="clear" w:color="auto" w:fill="FFFFFF"/>
        </w:rPr>
        <w:t xml:space="preserve"> By not having complete </w:t>
      </w:r>
      <w:r w:rsidR="00315DB3">
        <w:rPr>
          <w:rFonts w:ascii="Arial" w:hAnsi="Arial" w:cs="Arial"/>
          <w:sz w:val="24"/>
          <w:szCs w:val="24"/>
          <w:shd w:val="clear" w:color="auto" w:fill="FFFFFF"/>
        </w:rPr>
        <w:t xml:space="preserve">log </w:t>
      </w:r>
      <w:r w:rsidR="00694D90" w:rsidRPr="00694D90">
        <w:rPr>
          <w:rFonts w:ascii="Arial" w:hAnsi="Arial" w:cs="Arial"/>
          <w:sz w:val="24"/>
          <w:szCs w:val="24"/>
          <w:shd w:val="clear" w:color="auto" w:fill="FFFFFF"/>
        </w:rPr>
        <w:t xml:space="preserve">entries, </w:t>
      </w:r>
      <w:r w:rsidR="00B310A1">
        <w:rPr>
          <w:rFonts w:ascii="Arial" w:hAnsi="Arial" w:cs="Arial"/>
          <w:sz w:val="24"/>
          <w:szCs w:val="24"/>
          <w:shd w:val="clear" w:color="auto" w:fill="FFFFFF"/>
        </w:rPr>
        <w:t xml:space="preserve">effective key oversight is compromised.  In addition, </w:t>
      </w:r>
      <w:r w:rsidR="00694D90" w:rsidRPr="00694D90">
        <w:rPr>
          <w:rFonts w:ascii="Arial" w:hAnsi="Arial" w:cs="Arial"/>
          <w:sz w:val="24"/>
          <w:szCs w:val="24"/>
          <w:shd w:val="clear" w:color="auto" w:fill="FFFFFF"/>
        </w:rPr>
        <w:t xml:space="preserve">management cannot confirm whether a </w:t>
      </w:r>
      <w:r w:rsidR="008718C2">
        <w:rPr>
          <w:rFonts w:ascii="Arial" w:hAnsi="Arial" w:cs="Arial"/>
          <w:sz w:val="24"/>
          <w:szCs w:val="24"/>
          <w:shd w:val="clear" w:color="auto" w:fill="FFFFFF"/>
        </w:rPr>
        <w:t xml:space="preserve">particular </w:t>
      </w:r>
      <w:r w:rsidR="00694D90" w:rsidRPr="00694D90">
        <w:rPr>
          <w:rFonts w:ascii="Arial" w:hAnsi="Arial" w:cs="Arial"/>
          <w:sz w:val="24"/>
          <w:szCs w:val="24"/>
          <w:shd w:val="clear" w:color="auto" w:fill="FFFFFF"/>
        </w:rPr>
        <w:t xml:space="preserve">key was </w:t>
      </w:r>
      <w:r w:rsidR="008718C2">
        <w:rPr>
          <w:rFonts w:ascii="Arial" w:hAnsi="Arial" w:cs="Arial"/>
          <w:sz w:val="24"/>
          <w:szCs w:val="24"/>
          <w:shd w:val="clear" w:color="auto" w:fill="FFFFFF"/>
        </w:rPr>
        <w:t xml:space="preserve">properly </w:t>
      </w:r>
      <w:r w:rsidR="00694D90" w:rsidRPr="00694D90">
        <w:rPr>
          <w:rFonts w:ascii="Arial" w:hAnsi="Arial" w:cs="Arial"/>
          <w:sz w:val="24"/>
          <w:szCs w:val="24"/>
          <w:shd w:val="clear" w:color="auto" w:fill="FFFFFF"/>
        </w:rPr>
        <w:t>authorized</w:t>
      </w:r>
      <w:r w:rsidR="00002EB8">
        <w:rPr>
          <w:rFonts w:ascii="Arial" w:hAnsi="Arial" w:cs="Arial"/>
          <w:sz w:val="24"/>
          <w:szCs w:val="24"/>
          <w:shd w:val="clear" w:color="auto" w:fill="FFFFFF"/>
        </w:rPr>
        <w:t xml:space="preserve"> </w:t>
      </w:r>
      <w:r w:rsidR="00002EB8">
        <w:rPr>
          <w:rFonts w:ascii="Arial" w:hAnsi="Arial" w:cs="Arial"/>
          <w:sz w:val="24"/>
          <w:szCs w:val="24"/>
          <w:shd w:val="clear" w:color="auto" w:fill="FFFFFF"/>
        </w:rPr>
        <w:lastRenderedPageBreak/>
        <w:t>prior to issuance</w:t>
      </w:r>
      <w:r w:rsidR="00694D90" w:rsidRPr="00694D90">
        <w:rPr>
          <w:rFonts w:ascii="Arial" w:hAnsi="Arial" w:cs="Arial"/>
          <w:sz w:val="24"/>
          <w:szCs w:val="24"/>
          <w:shd w:val="clear" w:color="auto" w:fill="FFFFFF"/>
        </w:rPr>
        <w:t xml:space="preserve">, who checked out </w:t>
      </w:r>
      <w:r w:rsidR="00002EB8">
        <w:rPr>
          <w:rFonts w:ascii="Arial" w:hAnsi="Arial" w:cs="Arial"/>
          <w:sz w:val="24"/>
          <w:szCs w:val="24"/>
          <w:shd w:val="clear" w:color="auto" w:fill="FFFFFF"/>
        </w:rPr>
        <w:t xml:space="preserve">and has possession of </w:t>
      </w:r>
      <w:r w:rsidR="00694D90" w:rsidRPr="00694D90">
        <w:rPr>
          <w:rFonts w:ascii="Arial" w:hAnsi="Arial" w:cs="Arial"/>
          <w:sz w:val="24"/>
          <w:szCs w:val="24"/>
          <w:shd w:val="clear" w:color="auto" w:fill="FFFFFF"/>
        </w:rPr>
        <w:t xml:space="preserve">a key, </w:t>
      </w:r>
      <w:r w:rsidR="00002EB8">
        <w:rPr>
          <w:rFonts w:ascii="Arial" w:hAnsi="Arial" w:cs="Arial"/>
          <w:sz w:val="24"/>
          <w:szCs w:val="24"/>
          <w:shd w:val="clear" w:color="auto" w:fill="FFFFFF"/>
        </w:rPr>
        <w:t>which employee</w:t>
      </w:r>
      <w:r w:rsidR="00694D90" w:rsidRPr="00694D90">
        <w:rPr>
          <w:rFonts w:ascii="Arial" w:hAnsi="Arial" w:cs="Arial"/>
          <w:sz w:val="24"/>
          <w:szCs w:val="24"/>
          <w:shd w:val="clear" w:color="auto" w:fill="FFFFFF"/>
        </w:rPr>
        <w:t xml:space="preserve"> issued the key, and</w:t>
      </w:r>
      <w:r w:rsidR="00002EB8">
        <w:rPr>
          <w:rFonts w:ascii="Arial" w:hAnsi="Arial" w:cs="Arial"/>
          <w:sz w:val="24"/>
          <w:szCs w:val="24"/>
          <w:shd w:val="clear" w:color="auto" w:fill="FFFFFF"/>
        </w:rPr>
        <w:t xml:space="preserve"> </w:t>
      </w:r>
      <w:r w:rsidR="00694D90" w:rsidRPr="00694D90">
        <w:rPr>
          <w:rFonts w:ascii="Arial" w:hAnsi="Arial" w:cs="Arial"/>
          <w:sz w:val="24"/>
          <w:szCs w:val="24"/>
          <w:shd w:val="clear" w:color="auto" w:fill="FFFFFF"/>
        </w:rPr>
        <w:t xml:space="preserve">whether </w:t>
      </w:r>
      <w:r w:rsidR="00002EB8">
        <w:rPr>
          <w:rFonts w:ascii="Arial" w:hAnsi="Arial" w:cs="Arial"/>
          <w:sz w:val="24"/>
          <w:szCs w:val="24"/>
          <w:shd w:val="clear" w:color="auto" w:fill="FFFFFF"/>
        </w:rPr>
        <w:t xml:space="preserve">or not </w:t>
      </w:r>
      <w:r w:rsidR="00694D90" w:rsidRPr="00694D90">
        <w:rPr>
          <w:rFonts w:ascii="Arial" w:hAnsi="Arial" w:cs="Arial"/>
          <w:sz w:val="24"/>
          <w:szCs w:val="24"/>
          <w:shd w:val="clear" w:color="auto" w:fill="FFFFFF"/>
        </w:rPr>
        <w:t>the key was returned</w:t>
      </w:r>
      <w:r w:rsidR="00002EB8">
        <w:rPr>
          <w:rFonts w:ascii="Arial" w:hAnsi="Arial" w:cs="Arial"/>
          <w:sz w:val="24"/>
          <w:szCs w:val="24"/>
          <w:shd w:val="clear" w:color="auto" w:fill="FFFFFF"/>
        </w:rPr>
        <w:t xml:space="preserve"> upon use</w:t>
      </w:r>
      <w:r w:rsidR="00694D90" w:rsidRPr="00694D90">
        <w:rPr>
          <w:rFonts w:ascii="Arial" w:hAnsi="Arial" w:cs="Arial"/>
          <w:sz w:val="24"/>
          <w:szCs w:val="24"/>
          <w:shd w:val="clear" w:color="auto" w:fill="FFFFFF"/>
        </w:rPr>
        <w:t>.</w:t>
      </w:r>
      <w:r w:rsidR="00002EB8">
        <w:rPr>
          <w:rFonts w:ascii="Arial" w:hAnsi="Arial" w:cs="Arial"/>
          <w:sz w:val="24"/>
          <w:szCs w:val="24"/>
          <w:shd w:val="clear" w:color="auto" w:fill="FFFFFF"/>
        </w:rPr>
        <w:t xml:space="preserve">  </w:t>
      </w:r>
    </w:p>
    <w:p w14:paraId="70A70396" w14:textId="77777777" w:rsidR="00694D90" w:rsidRDefault="00694D90" w:rsidP="007309A8">
      <w:pPr>
        <w:spacing w:line="360" w:lineRule="auto"/>
        <w:jc w:val="both"/>
        <w:rPr>
          <w:rFonts w:ascii="Arial" w:hAnsi="Arial" w:cs="Arial"/>
          <w:sz w:val="24"/>
          <w:szCs w:val="24"/>
          <w:shd w:val="clear" w:color="auto" w:fill="FFFFFF"/>
        </w:rPr>
      </w:pPr>
    </w:p>
    <w:p w14:paraId="05EA7149" w14:textId="5D8AA86B" w:rsidR="00694D90" w:rsidRDefault="00694D90" w:rsidP="007309A8">
      <w:pPr>
        <w:spacing w:line="360" w:lineRule="auto"/>
        <w:jc w:val="both"/>
        <w:rPr>
          <w:rFonts w:ascii="Arial" w:hAnsi="Arial" w:cs="Arial"/>
          <w:sz w:val="24"/>
          <w:szCs w:val="24"/>
          <w:shd w:val="clear" w:color="auto" w:fill="FFFFFF"/>
        </w:rPr>
      </w:pPr>
      <w:r w:rsidRPr="00F13D5C">
        <w:rPr>
          <w:rFonts w:ascii="Arial" w:hAnsi="Arial" w:cs="Arial"/>
          <w:sz w:val="24"/>
          <w:szCs w:val="24"/>
          <w:u w:val="single"/>
          <w:shd w:val="clear" w:color="auto" w:fill="FFFFFF"/>
        </w:rPr>
        <w:t>Recommendation</w:t>
      </w:r>
      <w:r w:rsidR="007309A8">
        <w:rPr>
          <w:rFonts w:ascii="Arial" w:hAnsi="Arial" w:cs="Arial"/>
          <w:sz w:val="24"/>
          <w:szCs w:val="24"/>
          <w:shd w:val="clear" w:color="auto" w:fill="FFFFFF"/>
        </w:rPr>
        <w:t>:</w:t>
      </w:r>
      <w:r w:rsidR="007309A8">
        <w:rPr>
          <w:rFonts w:ascii="Arial" w:hAnsi="Arial" w:cs="Arial"/>
          <w:sz w:val="24"/>
          <w:szCs w:val="24"/>
          <w:shd w:val="clear" w:color="auto" w:fill="FFFFFF"/>
        </w:rPr>
        <w:tab/>
      </w:r>
      <w:r w:rsidRPr="00694D90">
        <w:rPr>
          <w:rFonts w:ascii="Arial" w:hAnsi="Arial" w:cs="Arial"/>
          <w:sz w:val="24"/>
          <w:szCs w:val="24"/>
          <w:shd w:val="clear" w:color="auto" w:fill="FFFFFF"/>
        </w:rPr>
        <w:t xml:space="preserve">Management should ensure that </w:t>
      </w:r>
      <w:r w:rsidR="00096E45">
        <w:rPr>
          <w:rFonts w:ascii="Arial" w:hAnsi="Arial" w:cs="Arial"/>
          <w:sz w:val="24"/>
          <w:szCs w:val="24"/>
          <w:shd w:val="clear" w:color="auto" w:fill="FFFFFF"/>
        </w:rPr>
        <w:t>T</w:t>
      </w:r>
      <w:r w:rsidR="00E05997">
        <w:rPr>
          <w:rFonts w:ascii="Arial" w:hAnsi="Arial" w:cs="Arial"/>
          <w:sz w:val="24"/>
          <w:szCs w:val="24"/>
          <w:shd w:val="clear" w:color="auto" w:fill="FFFFFF"/>
        </w:rPr>
        <w:t xml:space="preserve">rouble </w:t>
      </w:r>
      <w:r w:rsidR="00096E45">
        <w:rPr>
          <w:rFonts w:ascii="Arial" w:hAnsi="Arial" w:cs="Arial"/>
          <w:sz w:val="24"/>
          <w:szCs w:val="24"/>
          <w:shd w:val="clear" w:color="auto" w:fill="FFFFFF"/>
        </w:rPr>
        <w:t>C</w:t>
      </w:r>
      <w:r w:rsidR="00E05997">
        <w:rPr>
          <w:rFonts w:ascii="Arial" w:hAnsi="Arial" w:cs="Arial"/>
          <w:sz w:val="24"/>
          <w:szCs w:val="24"/>
          <w:shd w:val="clear" w:color="auto" w:fill="FFFFFF"/>
        </w:rPr>
        <w:t>all</w:t>
      </w:r>
      <w:r w:rsidRPr="00694D90">
        <w:rPr>
          <w:rFonts w:ascii="Arial" w:hAnsi="Arial" w:cs="Arial"/>
          <w:sz w:val="24"/>
          <w:szCs w:val="24"/>
          <w:shd w:val="clear" w:color="auto" w:fill="FFFFFF"/>
        </w:rPr>
        <w:t xml:space="preserve"> personnel </w:t>
      </w:r>
      <w:r w:rsidR="00E05997">
        <w:rPr>
          <w:rFonts w:ascii="Arial" w:hAnsi="Arial" w:cs="Arial"/>
          <w:sz w:val="24"/>
          <w:szCs w:val="24"/>
          <w:shd w:val="clear" w:color="auto" w:fill="FFFFFF"/>
        </w:rPr>
        <w:t xml:space="preserve">consistently </w:t>
      </w:r>
      <w:r w:rsidRPr="00694D90">
        <w:rPr>
          <w:rFonts w:ascii="Arial" w:hAnsi="Arial" w:cs="Arial"/>
          <w:sz w:val="24"/>
          <w:szCs w:val="24"/>
          <w:shd w:val="clear" w:color="auto" w:fill="FFFFFF"/>
        </w:rPr>
        <w:t xml:space="preserve">review key log entries for completeness prior to </w:t>
      </w:r>
      <w:r w:rsidR="00E05997">
        <w:rPr>
          <w:rFonts w:ascii="Arial" w:hAnsi="Arial" w:cs="Arial"/>
          <w:sz w:val="24"/>
          <w:szCs w:val="24"/>
          <w:shd w:val="clear" w:color="auto" w:fill="FFFFFF"/>
        </w:rPr>
        <w:t xml:space="preserve">issuing </w:t>
      </w:r>
      <w:r w:rsidRPr="00694D90">
        <w:rPr>
          <w:rFonts w:ascii="Arial" w:hAnsi="Arial" w:cs="Arial"/>
          <w:sz w:val="24"/>
          <w:szCs w:val="24"/>
          <w:shd w:val="clear" w:color="auto" w:fill="FFFFFF"/>
        </w:rPr>
        <w:t>keys</w:t>
      </w:r>
      <w:r w:rsidR="00E05997">
        <w:rPr>
          <w:rFonts w:ascii="Arial" w:hAnsi="Arial" w:cs="Arial"/>
          <w:sz w:val="24"/>
          <w:szCs w:val="24"/>
          <w:shd w:val="clear" w:color="auto" w:fill="FFFFFF"/>
        </w:rPr>
        <w:t xml:space="preserve">, </w:t>
      </w:r>
      <w:r w:rsidRPr="00694D90">
        <w:rPr>
          <w:rFonts w:ascii="Arial" w:hAnsi="Arial" w:cs="Arial"/>
          <w:sz w:val="24"/>
          <w:szCs w:val="24"/>
          <w:shd w:val="clear" w:color="auto" w:fill="FFFFFF"/>
        </w:rPr>
        <w:t>and initial the key log when key</w:t>
      </w:r>
      <w:r w:rsidR="00E05997">
        <w:rPr>
          <w:rFonts w:ascii="Arial" w:hAnsi="Arial" w:cs="Arial"/>
          <w:sz w:val="24"/>
          <w:szCs w:val="24"/>
          <w:shd w:val="clear" w:color="auto" w:fill="FFFFFF"/>
        </w:rPr>
        <w:t>s</w:t>
      </w:r>
      <w:r w:rsidRPr="00694D90">
        <w:rPr>
          <w:rFonts w:ascii="Arial" w:hAnsi="Arial" w:cs="Arial"/>
          <w:sz w:val="24"/>
          <w:szCs w:val="24"/>
          <w:shd w:val="clear" w:color="auto" w:fill="FFFFFF"/>
        </w:rPr>
        <w:t xml:space="preserve"> </w:t>
      </w:r>
      <w:r w:rsidR="00E05997">
        <w:rPr>
          <w:rFonts w:ascii="Arial" w:hAnsi="Arial" w:cs="Arial"/>
          <w:sz w:val="24"/>
          <w:szCs w:val="24"/>
          <w:shd w:val="clear" w:color="auto" w:fill="FFFFFF"/>
        </w:rPr>
        <w:t xml:space="preserve">are </w:t>
      </w:r>
      <w:r w:rsidRPr="00694D90">
        <w:rPr>
          <w:rFonts w:ascii="Arial" w:hAnsi="Arial" w:cs="Arial"/>
          <w:sz w:val="24"/>
          <w:szCs w:val="24"/>
          <w:shd w:val="clear" w:color="auto" w:fill="FFFFFF"/>
        </w:rPr>
        <w:t xml:space="preserve">issued and returned </w:t>
      </w:r>
      <w:r w:rsidR="00E05997">
        <w:rPr>
          <w:rFonts w:ascii="Arial" w:hAnsi="Arial" w:cs="Arial"/>
          <w:sz w:val="24"/>
          <w:szCs w:val="24"/>
          <w:shd w:val="clear" w:color="auto" w:fill="FFFFFF"/>
        </w:rPr>
        <w:t xml:space="preserve">so that </w:t>
      </w:r>
      <w:r w:rsidRPr="00694D90">
        <w:rPr>
          <w:rFonts w:ascii="Arial" w:hAnsi="Arial" w:cs="Arial"/>
          <w:sz w:val="24"/>
          <w:szCs w:val="24"/>
          <w:shd w:val="clear" w:color="auto" w:fill="FFFFFF"/>
        </w:rPr>
        <w:t>individual accountability</w:t>
      </w:r>
      <w:r w:rsidR="00E05997">
        <w:rPr>
          <w:rFonts w:ascii="Arial" w:hAnsi="Arial" w:cs="Arial"/>
          <w:sz w:val="24"/>
          <w:szCs w:val="24"/>
          <w:shd w:val="clear" w:color="auto" w:fill="FFFFFF"/>
        </w:rPr>
        <w:t xml:space="preserve"> can be maintained</w:t>
      </w:r>
      <w:r w:rsidRPr="00694D90">
        <w:rPr>
          <w:rFonts w:ascii="Arial" w:hAnsi="Arial" w:cs="Arial"/>
          <w:sz w:val="24"/>
          <w:szCs w:val="24"/>
          <w:shd w:val="clear" w:color="auto" w:fill="FFFFFF"/>
        </w:rPr>
        <w:t>.</w:t>
      </w:r>
      <w:r w:rsidR="004C225E">
        <w:rPr>
          <w:rFonts w:ascii="Arial" w:hAnsi="Arial" w:cs="Arial"/>
          <w:sz w:val="24"/>
          <w:szCs w:val="24"/>
          <w:shd w:val="clear" w:color="auto" w:fill="FFFFFF"/>
        </w:rPr>
        <w:t xml:space="preserve"> </w:t>
      </w:r>
      <w:r w:rsidRPr="00694D90">
        <w:rPr>
          <w:rFonts w:ascii="Arial" w:hAnsi="Arial" w:cs="Arial"/>
          <w:sz w:val="24"/>
          <w:szCs w:val="24"/>
          <w:shd w:val="clear" w:color="auto" w:fill="FFFFFF"/>
        </w:rPr>
        <w:t xml:space="preserve"> Accurate and complete </w:t>
      </w:r>
      <w:r w:rsidR="001D3640">
        <w:rPr>
          <w:rFonts w:ascii="Arial" w:hAnsi="Arial" w:cs="Arial"/>
          <w:sz w:val="24"/>
          <w:szCs w:val="24"/>
          <w:shd w:val="clear" w:color="auto" w:fill="FFFFFF"/>
        </w:rPr>
        <w:t xml:space="preserve">key </w:t>
      </w:r>
      <w:r w:rsidRPr="00694D90">
        <w:rPr>
          <w:rFonts w:ascii="Arial" w:hAnsi="Arial" w:cs="Arial"/>
          <w:sz w:val="24"/>
          <w:szCs w:val="24"/>
          <w:shd w:val="clear" w:color="auto" w:fill="FFFFFF"/>
        </w:rPr>
        <w:t xml:space="preserve">logs help to safeguard </w:t>
      </w:r>
      <w:r w:rsidR="00DD5381">
        <w:rPr>
          <w:rFonts w:ascii="Arial" w:hAnsi="Arial" w:cs="Arial"/>
          <w:sz w:val="24"/>
          <w:szCs w:val="24"/>
          <w:shd w:val="clear" w:color="auto" w:fill="FFFFFF"/>
        </w:rPr>
        <w:t xml:space="preserve">University assets </w:t>
      </w:r>
      <w:r w:rsidRPr="00694D90">
        <w:rPr>
          <w:rFonts w:ascii="Arial" w:hAnsi="Arial" w:cs="Arial"/>
          <w:sz w:val="24"/>
          <w:szCs w:val="24"/>
          <w:shd w:val="clear" w:color="auto" w:fill="FFFFFF"/>
        </w:rPr>
        <w:t>against</w:t>
      </w:r>
      <w:r w:rsidR="007309A8">
        <w:rPr>
          <w:rFonts w:ascii="Arial" w:hAnsi="Arial" w:cs="Arial"/>
          <w:sz w:val="24"/>
          <w:szCs w:val="24"/>
          <w:shd w:val="clear" w:color="auto" w:fill="FFFFFF"/>
        </w:rPr>
        <w:t xml:space="preserve"> loss and unauthorized use.</w:t>
      </w:r>
    </w:p>
    <w:p w14:paraId="25871485" w14:textId="77777777" w:rsidR="00B22E83" w:rsidRDefault="00B22E83" w:rsidP="007309A8">
      <w:pPr>
        <w:overflowPunct/>
        <w:autoSpaceDE/>
        <w:autoSpaceDN/>
        <w:adjustRightInd/>
        <w:spacing w:line="360" w:lineRule="auto"/>
        <w:rPr>
          <w:rFonts w:ascii="Arial" w:hAnsi="Arial" w:cs="Arial"/>
          <w:sz w:val="24"/>
          <w:szCs w:val="24"/>
          <w:u w:val="single"/>
        </w:rPr>
      </w:pPr>
    </w:p>
    <w:p w14:paraId="2166CA2F" w14:textId="6533B75B" w:rsidR="00C75C2D" w:rsidRPr="007309A8" w:rsidRDefault="00C75C2D" w:rsidP="007309A8">
      <w:pPr>
        <w:pStyle w:val="NormalWeb"/>
        <w:spacing w:line="360" w:lineRule="auto"/>
        <w:jc w:val="both"/>
        <w:rPr>
          <w:rFonts w:ascii="Arial" w:hAnsi="Arial" w:cs="Arial"/>
        </w:rPr>
      </w:pPr>
      <w:r w:rsidRPr="00A93166">
        <w:rPr>
          <w:rFonts w:ascii="Arial" w:hAnsi="Arial" w:cs="Arial"/>
          <w:u w:val="single"/>
        </w:rPr>
        <w:t>Response</w:t>
      </w:r>
      <w:r w:rsidR="007309A8">
        <w:rPr>
          <w:rFonts w:ascii="Arial" w:hAnsi="Arial" w:cs="Arial"/>
        </w:rPr>
        <w:t>:</w:t>
      </w:r>
      <w:r w:rsidR="007309A8">
        <w:rPr>
          <w:rFonts w:ascii="Arial" w:hAnsi="Arial" w:cs="Arial"/>
        </w:rPr>
        <w:tab/>
      </w:r>
      <w:r w:rsidRPr="0048244D">
        <w:rPr>
          <w:rFonts w:ascii="Arial" w:hAnsi="Arial" w:cs="Arial"/>
        </w:rPr>
        <w:t xml:space="preserve">The Key Log has been updated and team members have </w:t>
      </w:r>
      <w:r>
        <w:rPr>
          <w:rFonts w:ascii="Arial" w:hAnsi="Arial" w:cs="Arial"/>
        </w:rPr>
        <w:t xml:space="preserve">been </w:t>
      </w:r>
      <w:r w:rsidRPr="0048244D">
        <w:rPr>
          <w:rFonts w:ascii="Arial" w:hAnsi="Arial" w:cs="Arial"/>
        </w:rPr>
        <w:t xml:space="preserve">reminded of possible disciplinary action if </w:t>
      </w:r>
      <w:r>
        <w:rPr>
          <w:rFonts w:ascii="Arial" w:hAnsi="Arial" w:cs="Arial"/>
        </w:rPr>
        <w:t xml:space="preserve">the </w:t>
      </w:r>
      <w:r w:rsidRPr="0048244D">
        <w:rPr>
          <w:rFonts w:ascii="Arial" w:hAnsi="Arial" w:cs="Arial"/>
        </w:rPr>
        <w:t xml:space="preserve">policy </w:t>
      </w:r>
      <w:r>
        <w:rPr>
          <w:rFonts w:ascii="Arial" w:hAnsi="Arial" w:cs="Arial"/>
        </w:rPr>
        <w:t>is</w:t>
      </w:r>
      <w:r w:rsidRPr="0048244D">
        <w:rPr>
          <w:rFonts w:ascii="Arial" w:hAnsi="Arial" w:cs="Arial"/>
        </w:rPr>
        <w:t xml:space="preserve"> not </w:t>
      </w:r>
      <w:r>
        <w:rPr>
          <w:rFonts w:ascii="Arial" w:hAnsi="Arial" w:cs="Arial"/>
        </w:rPr>
        <w:t>followed</w:t>
      </w:r>
      <w:r w:rsidRPr="0048244D">
        <w:rPr>
          <w:rFonts w:ascii="Arial" w:hAnsi="Arial" w:cs="Arial"/>
        </w:rPr>
        <w:t>.</w:t>
      </w:r>
    </w:p>
    <w:p w14:paraId="6F0B205F" w14:textId="3115AD33" w:rsidR="00C75C2D" w:rsidRDefault="00C75C2D">
      <w:pPr>
        <w:overflowPunct/>
        <w:autoSpaceDE/>
        <w:autoSpaceDN/>
        <w:adjustRightInd/>
        <w:rPr>
          <w:rFonts w:ascii="Arial" w:hAnsi="Arial" w:cs="Arial"/>
          <w:sz w:val="24"/>
          <w:szCs w:val="24"/>
          <w:u w:val="single"/>
        </w:rPr>
      </w:pPr>
    </w:p>
    <w:p w14:paraId="28847420" w14:textId="50E6F30B" w:rsidR="00C75C2D" w:rsidRDefault="00C75C2D">
      <w:pPr>
        <w:overflowPunct/>
        <w:autoSpaceDE/>
        <w:autoSpaceDN/>
        <w:adjustRightInd/>
        <w:rPr>
          <w:rFonts w:ascii="Arial" w:hAnsi="Arial" w:cs="Arial"/>
          <w:sz w:val="24"/>
          <w:szCs w:val="24"/>
          <w:u w:val="single"/>
        </w:rPr>
      </w:pPr>
    </w:p>
    <w:p w14:paraId="2A8121D0" w14:textId="07D9CB80" w:rsidR="00E34047" w:rsidRDefault="00E34047">
      <w:pPr>
        <w:overflowPunct/>
        <w:autoSpaceDE/>
        <w:autoSpaceDN/>
        <w:adjustRightInd/>
        <w:rPr>
          <w:rFonts w:ascii="Arial" w:hAnsi="Arial" w:cs="Arial"/>
          <w:sz w:val="24"/>
          <w:szCs w:val="24"/>
          <w:u w:val="single"/>
        </w:rPr>
      </w:pPr>
    </w:p>
    <w:p w14:paraId="7AD4E4CA" w14:textId="29C69B40" w:rsidR="006D243C" w:rsidRDefault="00EA30EA" w:rsidP="006D243C">
      <w:pPr>
        <w:jc w:val="both"/>
        <w:rPr>
          <w:rFonts w:ascii="Arial" w:hAnsi="Arial" w:cs="Arial"/>
          <w:sz w:val="16"/>
          <w:szCs w:val="16"/>
        </w:rPr>
      </w:pPr>
      <w:r>
        <w:rPr>
          <w:rFonts w:ascii="Arial" w:hAnsi="Arial" w:cs="Arial"/>
          <w:sz w:val="16"/>
          <w:szCs w:val="16"/>
        </w:rPr>
        <w:t>19</w:t>
      </w:r>
      <w:r w:rsidR="007309A8">
        <w:rPr>
          <w:rFonts w:ascii="Arial" w:hAnsi="Arial" w:cs="Arial"/>
          <w:sz w:val="16"/>
          <w:szCs w:val="16"/>
        </w:rPr>
        <w:t>0626-5</w:t>
      </w:r>
    </w:p>
    <w:p w14:paraId="1DFC339B" w14:textId="1880D8A1" w:rsidR="006D243C" w:rsidRPr="006D243C" w:rsidRDefault="006D243C" w:rsidP="006D243C">
      <w:pPr>
        <w:jc w:val="both"/>
        <w:rPr>
          <w:rFonts w:ascii="Arial" w:hAnsi="Arial" w:cs="Arial"/>
          <w:sz w:val="16"/>
          <w:szCs w:val="16"/>
        </w:rPr>
      </w:pPr>
      <w:r>
        <w:rPr>
          <w:rFonts w:ascii="Arial" w:hAnsi="Arial" w:cs="Arial"/>
          <w:sz w:val="16"/>
          <w:szCs w:val="16"/>
        </w:rPr>
        <w:t>REP</w:t>
      </w:r>
    </w:p>
    <w:sectPr w:rsidR="006D243C" w:rsidRPr="006D243C" w:rsidSect="004B7710">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1C6E" w14:textId="77777777" w:rsidR="005208FC" w:rsidRDefault="005208FC" w:rsidP="00DC6E16">
      <w:r>
        <w:separator/>
      </w:r>
    </w:p>
  </w:endnote>
  <w:endnote w:type="continuationSeparator" w:id="0">
    <w:p w14:paraId="6C7C3973" w14:textId="77777777" w:rsidR="005208FC" w:rsidRDefault="005208FC"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14:paraId="7677E42B" w14:textId="126C0D14" w:rsidR="005208FC" w:rsidRDefault="005208FC">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7309A8">
          <w:rPr>
            <w:rFonts w:ascii="Arial" w:hAnsi="Arial" w:cs="Arial"/>
            <w:noProof/>
            <w:sz w:val="24"/>
            <w:szCs w:val="24"/>
          </w:rPr>
          <w:t>10</w:t>
        </w:r>
        <w:r w:rsidRPr="0099669F">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5208FC" w:rsidRPr="0099669F" w:rsidRDefault="005208FC">
    <w:pPr>
      <w:pStyle w:val="Footer"/>
      <w:jc w:val="center"/>
      <w:rPr>
        <w:rFonts w:ascii="Arial" w:hAnsi="Arial" w:cs="Arial"/>
        <w:sz w:val="24"/>
        <w:szCs w:val="24"/>
      </w:rPr>
    </w:pPr>
  </w:p>
  <w:p w14:paraId="34E33921" w14:textId="77777777" w:rsidR="005208FC" w:rsidRDefault="0052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3972" w14:textId="77777777" w:rsidR="005208FC" w:rsidRDefault="005208FC" w:rsidP="00DC6E16">
      <w:r>
        <w:separator/>
      </w:r>
    </w:p>
  </w:footnote>
  <w:footnote w:type="continuationSeparator" w:id="0">
    <w:p w14:paraId="6151740A" w14:textId="77777777" w:rsidR="005208FC" w:rsidRDefault="005208FC"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CC040F0"/>
    <w:lvl w:ilvl="0">
      <w:start w:val="1"/>
      <w:numFmt w:val="decimal"/>
      <w:lvlText w:val="%1."/>
      <w:lvlJc w:val="left"/>
      <w:pPr>
        <w:tabs>
          <w:tab w:val="num" w:pos="360"/>
        </w:tabs>
        <w:ind w:left="360" w:hanging="360"/>
      </w:pPr>
    </w:lvl>
  </w:abstractNum>
  <w:abstractNum w:abstractNumId="1" w15:restartNumberingAfterBreak="0">
    <w:nsid w:val="00000001"/>
    <w:multiLevelType w:val="hybridMultilevel"/>
    <w:tmpl w:val="00000000"/>
    <w:lvl w:ilvl="0" w:tplc="FFFFFFFF">
      <w:start w:val="1"/>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2" w15:restartNumberingAfterBreak="0">
    <w:nsid w:val="00BE3457"/>
    <w:multiLevelType w:val="hybridMultilevel"/>
    <w:tmpl w:val="4C62D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D27D7"/>
    <w:multiLevelType w:val="hybridMultilevel"/>
    <w:tmpl w:val="3670B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521204"/>
    <w:multiLevelType w:val="hybridMultilevel"/>
    <w:tmpl w:val="2BFCB0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05EF3"/>
    <w:multiLevelType w:val="hybridMultilevel"/>
    <w:tmpl w:val="A1F0E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697EFD"/>
    <w:multiLevelType w:val="hybridMultilevel"/>
    <w:tmpl w:val="EDDCB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616C0"/>
    <w:multiLevelType w:val="hybridMultilevel"/>
    <w:tmpl w:val="DA14F42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F64713"/>
    <w:multiLevelType w:val="hybridMultilevel"/>
    <w:tmpl w:val="D09A44EA"/>
    <w:lvl w:ilvl="0" w:tplc="36BE60C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07991"/>
    <w:multiLevelType w:val="hybridMultilevel"/>
    <w:tmpl w:val="0B6A6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06B88"/>
    <w:multiLevelType w:val="hybridMultilevel"/>
    <w:tmpl w:val="14B827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9E696A"/>
    <w:multiLevelType w:val="multilevel"/>
    <w:tmpl w:val="CFFA6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3157D"/>
    <w:multiLevelType w:val="hybridMultilevel"/>
    <w:tmpl w:val="086ED0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406717"/>
    <w:multiLevelType w:val="multilevel"/>
    <w:tmpl w:val="446EB7EC"/>
    <w:lvl w:ilvl="0">
      <w:start w:val="1"/>
      <w:numFmt w:val="bullet"/>
      <w:lvlText w:val=""/>
      <w:lvlJc w:val="left"/>
      <w:pPr>
        <w:tabs>
          <w:tab w:val="num" w:pos="720"/>
        </w:tabs>
        <w:ind w:left="720" w:hanging="360"/>
      </w:pPr>
      <w:rPr>
        <w:rFonts w:ascii="Wingdings" w:hAnsi="Wingding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A1A12E1"/>
    <w:multiLevelType w:val="hybridMultilevel"/>
    <w:tmpl w:val="57B8C8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583808"/>
    <w:multiLevelType w:val="hybridMultilevel"/>
    <w:tmpl w:val="AB7C5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A48A9"/>
    <w:multiLevelType w:val="hybridMultilevel"/>
    <w:tmpl w:val="5A5E5CD6"/>
    <w:lvl w:ilvl="0" w:tplc="9604B73E">
      <w:start w:val="1"/>
      <w:numFmt w:val="decimal"/>
      <w:lvlText w:val="%1."/>
      <w:lvlJc w:val="left"/>
      <w:pPr>
        <w:ind w:left="360" w:hanging="360"/>
      </w:pPr>
      <w:rPr>
        <w:b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46642B"/>
    <w:multiLevelType w:val="hybridMultilevel"/>
    <w:tmpl w:val="20ACD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C6B60"/>
    <w:multiLevelType w:val="hybridMultilevel"/>
    <w:tmpl w:val="42E22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739EF"/>
    <w:multiLevelType w:val="hybridMultilevel"/>
    <w:tmpl w:val="80280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86672"/>
    <w:multiLevelType w:val="hybridMultilevel"/>
    <w:tmpl w:val="FFF88ECE"/>
    <w:lvl w:ilvl="0" w:tplc="7E2E4662">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574953"/>
    <w:multiLevelType w:val="hybridMultilevel"/>
    <w:tmpl w:val="7C0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95BE5"/>
    <w:multiLevelType w:val="hybridMultilevel"/>
    <w:tmpl w:val="358C8D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4D40AE"/>
    <w:multiLevelType w:val="hybridMultilevel"/>
    <w:tmpl w:val="0CC8A4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D659A"/>
    <w:multiLevelType w:val="hybridMultilevel"/>
    <w:tmpl w:val="03B6B0FC"/>
    <w:lvl w:ilvl="0" w:tplc="0409000F">
      <w:start w:val="1"/>
      <w:numFmt w:val="decimal"/>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5" w15:restartNumberingAfterBreak="0">
    <w:nsid w:val="3BA01AB1"/>
    <w:multiLevelType w:val="multilevel"/>
    <w:tmpl w:val="713C9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C390425"/>
    <w:multiLevelType w:val="hybridMultilevel"/>
    <w:tmpl w:val="7F0C7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341955"/>
    <w:multiLevelType w:val="hybridMultilevel"/>
    <w:tmpl w:val="0E38C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D11134"/>
    <w:multiLevelType w:val="hybridMultilevel"/>
    <w:tmpl w:val="4C26B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BD30F8"/>
    <w:multiLevelType w:val="hybridMultilevel"/>
    <w:tmpl w:val="C922C3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0A3D7F"/>
    <w:multiLevelType w:val="hybridMultilevel"/>
    <w:tmpl w:val="0852B62C"/>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31" w15:restartNumberingAfterBreak="0">
    <w:nsid w:val="430D0ADB"/>
    <w:multiLevelType w:val="hybridMultilevel"/>
    <w:tmpl w:val="134E1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3A3122"/>
    <w:multiLevelType w:val="hybridMultilevel"/>
    <w:tmpl w:val="41502EA6"/>
    <w:lvl w:ilvl="0" w:tplc="1376D1E0">
      <w:start w:val="1"/>
      <w:numFmt w:val="lowerLetter"/>
      <w:lvlText w:val="%1."/>
      <w:lvlJc w:val="left"/>
      <w:pPr>
        <w:ind w:left="90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46986E8D"/>
    <w:multiLevelType w:val="multilevel"/>
    <w:tmpl w:val="B1B85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1707D7"/>
    <w:multiLevelType w:val="hybridMultilevel"/>
    <w:tmpl w:val="DB721F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070F12"/>
    <w:multiLevelType w:val="hybridMultilevel"/>
    <w:tmpl w:val="D16C9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355E8C"/>
    <w:multiLevelType w:val="multilevel"/>
    <w:tmpl w:val="B69E6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9217E4F"/>
    <w:multiLevelType w:val="hybridMultilevel"/>
    <w:tmpl w:val="D57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8C7DCA"/>
    <w:multiLevelType w:val="hybridMultilevel"/>
    <w:tmpl w:val="F3C8F1BA"/>
    <w:lvl w:ilvl="0" w:tplc="04090005">
      <w:start w:val="1"/>
      <w:numFmt w:val="bullet"/>
      <w:lvlText w:val=""/>
      <w:lvlJc w:val="left"/>
      <w:pPr>
        <w:tabs>
          <w:tab w:val="num" w:pos="360"/>
        </w:tabs>
        <w:ind w:left="360" w:hanging="360"/>
      </w:pPr>
      <w:rPr>
        <w:rFonts w:ascii="Wingdings" w:hAnsi="Wingdings" w:hint="default"/>
      </w:rPr>
    </w:lvl>
    <w:lvl w:ilvl="1" w:tplc="BB1CB8A2">
      <w:start w:val="1"/>
      <w:numFmt w:val="decimal"/>
      <w:lvlText w:val="%2."/>
      <w:lvlJc w:val="left"/>
      <w:pPr>
        <w:tabs>
          <w:tab w:val="num" w:pos="1440"/>
        </w:tabs>
        <w:ind w:left="1440" w:hanging="360"/>
      </w:pPr>
    </w:lvl>
    <w:lvl w:ilvl="2" w:tplc="BF0E1B78">
      <w:start w:val="1"/>
      <w:numFmt w:val="decimal"/>
      <w:lvlText w:val="%3."/>
      <w:lvlJc w:val="left"/>
      <w:pPr>
        <w:tabs>
          <w:tab w:val="num" w:pos="2160"/>
        </w:tabs>
        <w:ind w:left="2160" w:hanging="360"/>
      </w:pPr>
    </w:lvl>
    <w:lvl w:ilvl="3" w:tplc="30CE9978">
      <w:start w:val="1"/>
      <w:numFmt w:val="decimal"/>
      <w:lvlText w:val="%4."/>
      <w:lvlJc w:val="left"/>
      <w:pPr>
        <w:tabs>
          <w:tab w:val="num" w:pos="2880"/>
        </w:tabs>
        <w:ind w:left="2880" w:hanging="360"/>
      </w:pPr>
    </w:lvl>
    <w:lvl w:ilvl="4" w:tplc="2E04A228">
      <w:start w:val="1"/>
      <w:numFmt w:val="decimal"/>
      <w:lvlText w:val="%5."/>
      <w:lvlJc w:val="left"/>
      <w:pPr>
        <w:tabs>
          <w:tab w:val="num" w:pos="3600"/>
        </w:tabs>
        <w:ind w:left="3600" w:hanging="360"/>
      </w:pPr>
    </w:lvl>
    <w:lvl w:ilvl="5" w:tplc="72D85DAC">
      <w:start w:val="1"/>
      <w:numFmt w:val="decimal"/>
      <w:lvlText w:val="%6."/>
      <w:lvlJc w:val="left"/>
      <w:pPr>
        <w:tabs>
          <w:tab w:val="num" w:pos="4320"/>
        </w:tabs>
        <w:ind w:left="4320" w:hanging="360"/>
      </w:pPr>
    </w:lvl>
    <w:lvl w:ilvl="6" w:tplc="EC703D0A">
      <w:start w:val="1"/>
      <w:numFmt w:val="decimal"/>
      <w:lvlText w:val="%7."/>
      <w:lvlJc w:val="left"/>
      <w:pPr>
        <w:tabs>
          <w:tab w:val="num" w:pos="5040"/>
        </w:tabs>
        <w:ind w:left="5040" w:hanging="360"/>
      </w:pPr>
    </w:lvl>
    <w:lvl w:ilvl="7" w:tplc="FFF4CF26">
      <w:start w:val="1"/>
      <w:numFmt w:val="decimal"/>
      <w:lvlText w:val="%8."/>
      <w:lvlJc w:val="left"/>
      <w:pPr>
        <w:tabs>
          <w:tab w:val="num" w:pos="5760"/>
        </w:tabs>
        <w:ind w:left="5760" w:hanging="360"/>
      </w:pPr>
    </w:lvl>
    <w:lvl w:ilvl="8" w:tplc="7318C2AE">
      <w:start w:val="1"/>
      <w:numFmt w:val="decimal"/>
      <w:lvlText w:val="%9."/>
      <w:lvlJc w:val="left"/>
      <w:pPr>
        <w:tabs>
          <w:tab w:val="num" w:pos="6480"/>
        </w:tabs>
        <w:ind w:left="6480" w:hanging="360"/>
      </w:pPr>
    </w:lvl>
  </w:abstractNum>
  <w:abstractNum w:abstractNumId="39" w15:restartNumberingAfterBreak="0">
    <w:nsid w:val="5FC727AA"/>
    <w:multiLevelType w:val="hybridMultilevel"/>
    <w:tmpl w:val="CB38A50E"/>
    <w:lvl w:ilvl="0" w:tplc="179CFF3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55E0721"/>
    <w:multiLevelType w:val="hybridMultilevel"/>
    <w:tmpl w:val="941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94069"/>
    <w:multiLevelType w:val="hybridMultilevel"/>
    <w:tmpl w:val="804C7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55215"/>
    <w:multiLevelType w:val="hybridMultilevel"/>
    <w:tmpl w:val="86362E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DB6272E"/>
    <w:multiLevelType w:val="hybridMultilevel"/>
    <w:tmpl w:val="A2B21B5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26842F5"/>
    <w:multiLevelType w:val="hybridMultilevel"/>
    <w:tmpl w:val="F3E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B0957"/>
    <w:multiLevelType w:val="hybridMultilevel"/>
    <w:tmpl w:val="DCDEE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730E16"/>
    <w:multiLevelType w:val="multilevel"/>
    <w:tmpl w:val="C4404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4127B"/>
    <w:multiLevelType w:val="hybridMultilevel"/>
    <w:tmpl w:val="C6844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35B56"/>
    <w:multiLevelType w:val="hybridMultilevel"/>
    <w:tmpl w:val="8D149D3C"/>
    <w:lvl w:ilvl="0" w:tplc="455ADED8">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A932D3F"/>
    <w:multiLevelType w:val="hybridMultilevel"/>
    <w:tmpl w:val="923EF8EE"/>
    <w:lvl w:ilvl="0" w:tplc="6A3E3A7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B4557F0"/>
    <w:multiLevelType w:val="hybridMultilevel"/>
    <w:tmpl w:val="C394A8D2"/>
    <w:lvl w:ilvl="0" w:tplc="FD264CA6">
      <w:start w:val="1"/>
      <w:numFmt w:val="bullet"/>
      <w:lvlText w:val=""/>
      <w:lvlJc w:val="left"/>
      <w:pPr>
        <w:tabs>
          <w:tab w:val="num" w:pos="0"/>
        </w:tabs>
        <w:ind w:left="360" w:hanging="360"/>
      </w:pPr>
      <w:rPr>
        <w:rFonts w:ascii="Wingdings" w:hAnsi="Wingdings"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2"/>
  </w:num>
  <w:num w:numId="4">
    <w:abstractNumId w:val="43"/>
  </w:num>
  <w:num w:numId="5">
    <w:abstractNumId w:val="40"/>
  </w:num>
  <w:num w:numId="6">
    <w:abstractNumId w:val="20"/>
  </w:num>
  <w:num w:numId="7">
    <w:abstractNumId w:val="3"/>
  </w:num>
  <w:num w:numId="8">
    <w:abstractNumId w:val="42"/>
  </w:num>
  <w:num w:numId="9">
    <w:abstractNumId w:val="19"/>
  </w:num>
  <w:num w:numId="10">
    <w:abstractNumId w:val="17"/>
  </w:num>
  <w:num w:numId="11">
    <w:abstractNumId w:val="5"/>
  </w:num>
  <w:num w:numId="12">
    <w:abstractNumId w:val="11"/>
  </w:num>
  <w:num w:numId="13">
    <w:abstractNumId w:val="29"/>
  </w:num>
  <w:num w:numId="14">
    <w:abstractNumId w:val="25"/>
  </w:num>
  <w:num w:numId="15">
    <w:abstractNumId w:val="48"/>
  </w:num>
  <w:num w:numId="16">
    <w:abstractNumId w:val="16"/>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
  </w:num>
  <w:num w:numId="20">
    <w:abstractNumId w:val="47"/>
  </w:num>
  <w:num w:numId="21">
    <w:abstractNumId w:val="34"/>
  </w:num>
  <w:num w:numId="22">
    <w:abstractNumId w:val="36"/>
  </w:num>
  <w:num w:numId="23">
    <w:abstractNumId w:val="51"/>
  </w:num>
  <w:num w:numId="24">
    <w:abstractNumId w:val="8"/>
  </w:num>
  <w:num w:numId="25">
    <w:abstractNumId w:val="27"/>
  </w:num>
  <w:num w:numId="26">
    <w:abstractNumId w:val="31"/>
  </w:num>
  <w:num w:numId="27">
    <w:abstractNumId w:val="37"/>
  </w:num>
  <w:num w:numId="28">
    <w:abstractNumId w:val="13"/>
  </w:num>
  <w:num w:numId="29">
    <w:abstractNumId w:val="39"/>
  </w:num>
  <w:num w:numId="30">
    <w:abstractNumId w:val="50"/>
  </w:num>
  <w:num w:numId="31">
    <w:abstractNumId w:val="32"/>
  </w:num>
  <w:num w:numId="32">
    <w:abstractNumId w:val="0"/>
  </w:num>
  <w:num w:numId="33">
    <w:abstractNumId w:val="49"/>
  </w:num>
  <w:num w:numId="34">
    <w:abstractNumId w:val="46"/>
  </w:num>
  <w:num w:numId="35">
    <w:abstractNumId w:val="49"/>
    <w:lvlOverride w:ilvl="0">
      <w:startOverride w:val="1"/>
    </w:lvlOverride>
  </w:num>
  <w:num w:numId="36">
    <w:abstractNumId w:val="23"/>
  </w:num>
  <w:num w:numId="37">
    <w:abstractNumId w:val="9"/>
  </w:num>
  <w:num w:numId="38">
    <w:abstractNumId w:val="35"/>
  </w:num>
  <w:num w:numId="39">
    <w:abstractNumId w:val="12"/>
  </w:num>
  <w:num w:numId="40">
    <w:abstractNumId w:val="6"/>
  </w:num>
  <w:num w:numId="41">
    <w:abstractNumId w:val="1"/>
  </w:num>
  <w:num w:numId="42">
    <w:abstractNumId w:val="24"/>
  </w:num>
  <w:num w:numId="43">
    <w:abstractNumId w:val="44"/>
  </w:num>
  <w:num w:numId="44">
    <w:abstractNumId w:val="15"/>
  </w:num>
  <w:num w:numId="45">
    <w:abstractNumId w:val="30"/>
  </w:num>
  <w:num w:numId="46">
    <w:abstractNumId w:val="41"/>
  </w:num>
  <w:num w:numId="47">
    <w:abstractNumId w:val="26"/>
  </w:num>
  <w:num w:numId="48">
    <w:abstractNumId w:val="14"/>
  </w:num>
  <w:num w:numId="49">
    <w:abstractNumId w:val="7"/>
  </w:num>
  <w:num w:numId="50">
    <w:abstractNumId w:val="28"/>
  </w:num>
  <w:num w:numId="51">
    <w:abstractNumId w:val="22"/>
  </w:num>
  <w:num w:numId="52">
    <w:abstractNumId w:val="45"/>
  </w:num>
  <w:num w:numId="53">
    <w:abstractNumId w:val="10"/>
  </w:num>
  <w:num w:numId="54">
    <w:abstractNumId w:val="21"/>
  </w:num>
  <w:num w:numId="55">
    <w:abstractNumId w:val="18"/>
  </w:num>
  <w:num w:numId="56">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2EB8"/>
    <w:rsid w:val="000030CE"/>
    <w:rsid w:val="00003838"/>
    <w:rsid w:val="000045B3"/>
    <w:rsid w:val="00007245"/>
    <w:rsid w:val="00013431"/>
    <w:rsid w:val="00013ED0"/>
    <w:rsid w:val="00016DFF"/>
    <w:rsid w:val="00020DC7"/>
    <w:rsid w:val="000211D3"/>
    <w:rsid w:val="00027E13"/>
    <w:rsid w:val="0003140A"/>
    <w:rsid w:val="00035432"/>
    <w:rsid w:val="000411D0"/>
    <w:rsid w:val="0004129C"/>
    <w:rsid w:val="00044F09"/>
    <w:rsid w:val="000452C7"/>
    <w:rsid w:val="00046010"/>
    <w:rsid w:val="00047386"/>
    <w:rsid w:val="00054D72"/>
    <w:rsid w:val="000551E3"/>
    <w:rsid w:val="0005752A"/>
    <w:rsid w:val="00060BFE"/>
    <w:rsid w:val="00061CE5"/>
    <w:rsid w:val="000643E0"/>
    <w:rsid w:val="00065AE1"/>
    <w:rsid w:val="00065D32"/>
    <w:rsid w:val="00067D90"/>
    <w:rsid w:val="000710E2"/>
    <w:rsid w:val="00071697"/>
    <w:rsid w:val="000716D1"/>
    <w:rsid w:val="000727FE"/>
    <w:rsid w:val="00072B99"/>
    <w:rsid w:val="000767E6"/>
    <w:rsid w:val="000771A2"/>
    <w:rsid w:val="00085FA6"/>
    <w:rsid w:val="00090145"/>
    <w:rsid w:val="00090B13"/>
    <w:rsid w:val="00092A94"/>
    <w:rsid w:val="00096E45"/>
    <w:rsid w:val="000974EC"/>
    <w:rsid w:val="000A2553"/>
    <w:rsid w:val="000A2858"/>
    <w:rsid w:val="000A370B"/>
    <w:rsid w:val="000A4910"/>
    <w:rsid w:val="000A7D00"/>
    <w:rsid w:val="000A7D44"/>
    <w:rsid w:val="000C082E"/>
    <w:rsid w:val="000C3D76"/>
    <w:rsid w:val="000C57DD"/>
    <w:rsid w:val="000D37DC"/>
    <w:rsid w:val="000D3C34"/>
    <w:rsid w:val="000D42C5"/>
    <w:rsid w:val="000D56BE"/>
    <w:rsid w:val="000E1F47"/>
    <w:rsid w:val="000E215B"/>
    <w:rsid w:val="000E336D"/>
    <w:rsid w:val="000E34C9"/>
    <w:rsid w:val="000E60E8"/>
    <w:rsid w:val="000F03A0"/>
    <w:rsid w:val="000F0B43"/>
    <w:rsid w:val="000F3405"/>
    <w:rsid w:val="000F58A3"/>
    <w:rsid w:val="000F5FA5"/>
    <w:rsid w:val="000F61ED"/>
    <w:rsid w:val="000F7162"/>
    <w:rsid w:val="001007D3"/>
    <w:rsid w:val="00100DC8"/>
    <w:rsid w:val="00100E31"/>
    <w:rsid w:val="00101766"/>
    <w:rsid w:val="00101784"/>
    <w:rsid w:val="00103BAA"/>
    <w:rsid w:val="00105F27"/>
    <w:rsid w:val="00106C82"/>
    <w:rsid w:val="00111216"/>
    <w:rsid w:val="0011779B"/>
    <w:rsid w:val="00117E91"/>
    <w:rsid w:val="00117FBC"/>
    <w:rsid w:val="001201DD"/>
    <w:rsid w:val="00121338"/>
    <w:rsid w:val="0012316C"/>
    <w:rsid w:val="00124001"/>
    <w:rsid w:val="00125B63"/>
    <w:rsid w:val="00126962"/>
    <w:rsid w:val="00126A5E"/>
    <w:rsid w:val="001270E0"/>
    <w:rsid w:val="00127FC6"/>
    <w:rsid w:val="00131A73"/>
    <w:rsid w:val="00132BBB"/>
    <w:rsid w:val="0013491B"/>
    <w:rsid w:val="00135B60"/>
    <w:rsid w:val="00135F36"/>
    <w:rsid w:val="0013650C"/>
    <w:rsid w:val="001403D4"/>
    <w:rsid w:val="00140D76"/>
    <w:rsid w:val="001500C2"/>
    <w:rsid w:val="00150CC5"/>
    <w:rsid w:val="00152BA1"/>
    <w:rsid w:val="0015499C"/>
    <w:rsid w:val="00154F41"/>
    <w:rsid w:val="001631A9"/>
    <w:rsid w:val="001635FD"/>
    <w:rsid w:val="00164F83"/>
    <w:rsid w:val="00165321"/>
    <w:rsid w:val="00166699"/>
    <w:rsid w:val="001712F5"/>
    <w:rsid w:val="00172B15"/>
    <w:rsid w:val="00175864"/>
    <w:rsid w:val="00181085"/>
    <w:rsid w:val="00181473"/>
    <w:rsid w:val="00182E9F"/>
    <w:rsid w:val="0018455F"/>
    <w:rsid w:val="00184D57"/>
    <w:rsid w:val="00185975"/>
    <w:rsid w:val="001873CA"/>
    <w:rsid w:val="001876FC"/>
    <w:rsid w:val="00187B76"/>
    <w:rsid w:val="0019064C"/>
    <w:rsid w:val="00193BFF"/>
    <w:rsid w:val="001946A4"/>
    <w:rsid w:val="00195CB9"/>
    <w:rsid w:val="00196EC3"/>
    <w:rsid w:val="00197ACB"/>
    <w:rsid w:val="001A688C"/>
    <w:rsid w:val="001A6CA9"/>
    <w:rsid w:val="001A7AF8"/>
    <w:rsid w:val="001B1EC1"/>
    <w:rsid w:val="001B41BC"/>
    <w:rsid w:val="001B5958"/>
    <w:rsid w:val="001B7589"/>
    <w:rsid w:val="001B7C38"/>
    <w:rsid w:val="001C27F5"/>
    <w:rsid w:val="001C29F5"/>
    <w:rsid w:val="001C3271"/>
    <w:rsid w:val="001C4B82"/>
    <w:rsid w:val="001C6041"/>
    <w:rsid w:val="001C60C4"/>
    <w:rsid w:val="001C61B6"/>
    <w:rsid w:val="001C6C45"/>
    <w:rsid w:val="001C75CE"/>
    <w:rsid w:val="001C7E22"/>
    <w:rsid w:val="001D1279"/>
    <w:rsid w:val="001D3640"/>
    <w:rsid w:val="001D4329"/>
    <w:rsid w:val="001D4D91"/>
    <w:rsid w:val="001D7DDC"/>
    <w:rsid w:val="001D7E77"/>
    <w:rsid w:val="001E0B69"/>
    <w:rsid w:val="001E256A"/>
    <w:rsid w:val="001E3F73"/>
    <w:rsid w:val="001E5DF4"/>
    <w:rsid w:val="001F08E4"/>
    <w:rsid w:val="001F0AAE"/>
    <w:rsid w:val="001F2E02"/>
    <w:rsid w:val="001F3D64"/>
    <w:rsid w:val="001F45EE"/>
    <w:rsid w:val="0020295A"/>
    <w:rsid w:val="0020573A"/>
    <w:rsid w:val="002063E6"/>
    <w:rsid w:val="00206C8D"/>
    <w:rsid w:val="002119DD"/>
    <w:rsid w:val="00211DC9"/>
    <w:rsid w:val="00220F9C"/>
    <w:rsid w:val="00224948"/>
    <w:rsid w:val="00225054"/>
    <w:rsid w:val="0022528A"/>
    <w:rsid w:val="0022541F"/>
    <w:rsid w:val="00225C67"/>
    <w:rsid w:val="00226B8D"/>
    <w:rsid w:val="0023365C"/>
    <w:rsid w:val="00234C42"/>
    <w:rsid w:val="002429E6"/>
    <w:rsid w:val="00243324"/>
    <w:rsid w:val="00245D03"/>
    <w:rsid w:val="002512B3"/>
    <w:rsid w:val="0025149C"/>
    <w:rsid w:val="002519A1"/>
    <w:rsid w:val="002524AF"/>
    <w:rsid w:val="00252794"/>
    <w:rsid w:val="002534E6"/>
    <w:rsid w:val="00255AD5"/>
    <w:rsid w:val="002568AE"/>
    <w:rsid w:val="00260477"/>
    <w:rsid w:val="00263784"/>
    <w:rsid w:val="0026474B"/>
    <w:rsid w:val="00272688"/>
    <w:rsid w:val="002753A9"/>
    <w:rsid w:val="00275D01"/>
    <w:rsid w:val="00277635"/>
    <w:rsid w:val="002805CD"/>
    <w:rsid w:val="00281B22"/>
    <w:rsid w:val="00283892"/>
    <w:rsid w:val="0028508D"/>
    <w:rsid w:val="002859E5"/>
    <w:rsid w:val="002870C2"/>
    <w:rsid w:val="00287115"/>
    <w:rsid w:val="00290DAE"/>
    <w:rsid w:val="00290EEC"/>
    <w:rsid w:val="00292660"/>
    <w:rsid w:val="00293C39"/>
    <w:rsid w:val="00295F9C"/>
    <w:rsid w:val="002967EC"/>
    <w:rsid w:val="0029683D"/>
    <w:rsid w:val="00297239"/>
    <w:rsid w:val="002A0533"/>
    <w:rsid w:val="002A0959"/>
    <w:rsid w:val="002A7F00"/>
    <w:rsid w:val="002B2C23"/>
    <w:rsid w:val="002C370E"/>
    <w:rsid w:val="002C3E0C"/>
    <w:rsid w:val="002C4CD2"/>
    <w:rsid w:val="002C6341"/>
    <w:rsid w:val="002C74BC"/>
    <w:rsid w:val="002D42C9"/>
    <w:rsid w:val="002D5A76"/>
    <w:rsid w:val="002D6249"/>
    <w:rsid w:val="002D70EB"/>
    <w:rsid w:val="002E0BBE"/>
    <w:rsid w:val="002E16F2"/>
    <w:rsid w:val="002E334B"/>
    <w:rsid w:val="002E340F"/>
    <w:rsid w:val="002E5BE0"/>
    <w:rsid w:val="002F318A"/>
    <w:rsid w:val="002F33BF"/>
    <w:rsid w:val="002F3A8D"/>
    <w:rsid w:val="002F57F1"/>
    <w:rsid w:val="002F6D56"/>
    <w:rsid w:val="002F7932"/>
    <w:rsid w:val="003006D6"/>
    <w:rsid w:val="003017FA"/>
    <w:rsid w:val="00301BB8"/>
    <w:rsid w:val="003033E8"/>
    <w:rsid w:val="003038F2"/>
    <w:rsid w:val="00303C23"/>
    <w:rsid w:val="00303FF8"/>
    <w:rsid w:val="003050FF"/>
    <w:rsid w:val="003052E0"/>
    <w:rsid w:val="003063BE"/>
    <w:rsid w:val="00306BF9"/>
    <w:rsid w:val="00310839"/>
    <w:rsid w:val="00315DB3"/>
    <w:rsid w:val="0031606B"/>
    <w:rsid w:val="00316E5A"/>
    <w:rsid w:val="0031765C"/>
    <w:rsid w:val="00317761"/>
    <w:rsid w:val="0032065B"/>
    <w:rsid w:val="00322870"/>
    <w:rsid w:val="003263F9"/>
    <w:rsid w:val="0032678A"/>
    <w:rsid w:val="0032694E"/>
    <w:rsid w:val="00327CDF"/>
    <w:rsid w:val="00330A53"/>
    <w:rsid w:val="00335F3B"/>
    <w:rsid w:val="00337663"/>
    <w:rsid w:val="003376A2"/>
    <w:rsid w:val="00340AB0"/>
    <w:rsid w:val="003411A0"/>
    <w:rsid w:val="003426C7"/>
    <w:rsid w:val="00342C7D"/>
    <w:rsid w:val="003430A4"/>
    <w:rsid w:val="003433DF"/>
    <w:rsid w:val="003478E2"/>
    <w:rsid w:val="00350334"/>
    <w:rsid w:val="00351AC3"/>
    <w:rsid w:val="00352E71"/>
    <w:rsid w:val="00353CE2"/>
    <w:rsid w:val="00353D03"/>
    <w:rsid w:val="003544E0"/>
    <w:rsid w:val="00355393"/>
    <w:rsid w:val="003575CE"/>
    <w:rsid w:val="00361DEF"/>
    <w:rsid w:val="003632D0"/>
    <w:rsid w:val="003658BC"/>
    <w:rsid w:val="0036700B"/>
    <w:rsid w:val="00370428"/>
    <w:rsid w:val="00370C1F"/>
    <w:rsid w:val="00371066"/>
    <w:rsid w:val="0037379D"/>
    <w:rsid w:val="003746F0"/>
    <w:rsid w:val="00377D6D"/>
    <w:rsid w:val="0038269B"/>
    <w:rsid w:val="00382D89"/>
    <w:rsid w:val="00384EBC"/>
    <w:rsid w:val="00386456"/>
    <w:rsid w:val="00386C50"/>
    <w:rsid w:val="00386FE5"/>
    <w:rsid w:val="0038719C"/>
    <w:rsid w:val="00387C10"/>
    <w:rsid w:val="0039074D"/>
    <w:rsid w:val="00391B3C"/>
    <w:rsid w:val="00391B8A"/>
    <w:rsid w:val="00392241"/>
    <w:rsid w:val="003922EB"/>
    <w:rsid w:val="00392661"/>
    <w:rsid w:val="00392949"/>
    <w:rsid w:val="003977EC"/>
    <w:rsid w:val="003A2F64"/>
    <w:rsid w:val="003A3070"/>
    <w:rsid w:val="003A32AF"/>
    <w:rsid w:val="003A3671"/>
    <w:rsid w:val="003A3686"/>
    <w:rsid w:val="003A3E83"/>
    <w:rsid w:val="003A7930"/>
    <w:rsid w:val="003B0217"/>
    <w:rsid w:val="003B0A72"/>
    <w:rsid w:val="003B16E1"/>
    <w:rsid w:val="003B4CAD"/>
    <w:rsid w:val="003B4E49"/>
    <w:rsid w:val="003B69F1"/>
    <w:rsid w:val="003C0442"/>
    <w:rsid w:val="003C2AB2"/>
    <w:rsid w:val="003C4608"/>
    <w:rsid w:val="003C5702"/>
    <w:rsid w:val="003C77ED"/>
    <w:rsid w:val="003D07E5"/>
    <w:rsid w:val="003D2C88"/>
    <w:rsid w:val="003D347C"/>
    <w:rsid w:val="003D5F45"/>
    <w:rsid w:val="003E0524"/>
    <w:rsid w:val="003E0789"/>
    <w:rsid w:val="003E2CA2"/>
    <w:rsid w:val="003E2CD7"/>
    <w:rsid w:val="003E34BA"/>
    <w:rsid w:val="003E34CE"/>
    <w:rsid w:val="003E39C7"/>
    <w:rsid w:val="003E4D86"/>
    <w:rsid w:val="003E584A"/>
    <w:rsid w:val="003F30BE"/>
    <w:rsid w:val="003F4E70"/>
    <w:rsid w:val="003F5A95"/>
    <w:rsid w:val="003F729F"/>
    <w:rsid w:val="003F7333"/>
    <w:rsid w:val="00400647"/>
    <w:rsid w:val="00401C07"/>
    <w:rsid w:val="004039CE"/>
    <w:rsid w:val="00410C5A"/>
    <w:rsid w:val="00412F94"/>
    <w:rsid w:val="004137D6"/>
    <w:rsid w:val="00413E95"/>
    <w:rsid w:val="004144E3"/>
    <w:rsid w:val="00417FC0"/>
    <w:rsid w:val="004207F9"/>
    <w:rsid w:val="00420DC1"/>
    <w:rsid w:val="00420EF9"/>
    <w:rsid w:val="0042223C"/>
    <w:rsid w:val="0042602F"/>
    <w:rsid w:val="004307F6"/>
    <w:rsid w:val="00430862"/>
    <w:rsid w:val="00431102"/>
    <w:rsid w:val="00432909"/>
    <w:rsid w:val="00432B18"/>
    <w:rsid w:val="00435ED3"/>
    <w:rsid w:val="00436962"/>
    <w:rsid w:val="004405A5"/>
    <w:rsid w:val="00442E7F"/>
    <w:rsid w:val="00450A21"/>
    <w:rsid w:val="00454629"/>
    <w:rsid w:val="00455172"/>
    <w:rsid w:val="00456798"/>
    <w:rsid w:val="0046189C"/>
    <w:rsid w:val="00466FD0"/>
    <w:rsid w:val="0047316E"/>
    <w:rsid w:val="00474ED1"/>
    <w:rsid w:val="00476613"/>
    <w:rsid w:val="004807FA"/>
    <w:rsid w:val="00480AC7"/>
    <w:rsid w:val="00481C16"/>
    <w:rsid w:val="004837C0"/>
    <w:rsid w:val="00483F69"/>
    <w:rsid w:val="00485689"/>
    <w:rsid w:val="00486211"/>
    <w:rsid w:val="0048743F"/>
    <w:rsid w:val="0049052B"/>
    <w:rsid w:val="00491128"/>
    <w:rsid w:val="0049252E"/>
    <w:rsid w:val="004935EB"/>
    <w:rsid w:val="00494363"/>
    <w:rsid w:val="0049646F"/>
    <w:rsid w:val="00496F65"/>
    <w:rsid w:val="0049719F"/>
    <w:rsid w:val="004A59C4"/>
    <w:rsid w:val="004B0643"/>
    <w:rsid w:val="004B102A"/>
    <w:rsid w:val="004B2E25"/>
    <w:rsid w:val="004B3563"/>
    <w:rsid w:val="004B3BE5"/>
    <w:rsid w:val="004B6C34"/>
    <w:rsid w:val="004B7710"/>
    <w:rsid w:val="004B7717"/>
    <w:rsid w:val="004C0C9F"/>
    <w:rsid w:val="004C225E"/>
    <w:rsid w:val="004C5710"/>
    <w:rsid w:val="004C5DA1"/>
    <w:rsid w:val="004C5FB3"/>
    <w:rsid w:val="004D5FE0"/>
    <w:rsid w:val="004D7275"/>
    <w:rsid w:val="004D7EC5"/>
    <w:rsid w:val="004E0125"/>
    <w:rsid w:val="004E0631"/>
    <w:rsid w:val="004E1151"/>
    <w:rsid w:val="004E149D"/>
    <w:rsid w:val="004E3921"/>
    <w:rsid w:val="004E6CF0"/>
    <w:rsid w:val="004F015C"/>
    <w:rsid w:val="004F1738"/>
    <w:rsid w:val="004F1881"/>
    <w:rsid w:val="004F1EF0"/>
    <w:rsid w:val="004F2378"/>
    <w:rsid w:val="004F33B2"/>
    <w:rsid w:val="004F66F1"/>
    <w:rsid w:val="004F6ACA"/>
    <w:rsid w:val="004F7A5D"/>
    <w:rsid w:val="00501152"/>
    <w:rsid w:val="005014BB"/>
    <w:rsid w:val="00501D73"/>
    <w:rsid w:val="0050386F"/>
    <w:rsid w:val="00504BD7"/>
    <w:rsid w:val="00507751"/>
    <w:rsid w:val="005079A2"/>
    <w:rsid w:val="00513B32"/>
    <w:rsid w:val="00514076"/>
    <w:rsid w:val="0051722F"/>
    <w:rsid w:val="00517BA6"/>
    <w:rsid w:val="005208FC"/>
    <w:rsid w:val="00522C9E"/>
    <w:rsid w:val="00523AC6"/>
    <w:rsid w:val="00524C31"/>
    <w:rsid w:val="005258C6"/>
    <w:rsid w:val="00530A4D"/>
    <w:rsid w:val="00532246"/>
    <w:rsid w:val="00532A15"/>
    <w:rsid w:val="00532F3F"/>
    <w:rsid w:val="00533089"/>
    <w:rsid w:val="005332CC"/>
    <w:rsid w:val="005424CD"/>
    <w:rsid w:val="00545E7C"/>
    <w:rsid w:val="00547B54"/>
    <w:rsid w:val="00553419"/>
    <w:rsid w:val="00554DF6"/>
    <w:rsid w:val="00557F24"/>
    <w:rsid w:val="00564341"/>
    <w:rsid w:val="005652F4"/>
    <w:rsid w:val="00565D38"/>
    <w:rsid w:val="00567602"/>
    <w:rsid w:val="0057105F"/>
    <w:rsid w:val="0057136B"/>
    <w:rsid w:val="005717A0"/>
    <w:rsid w:val="005727CD"/>
    <w:rsid w:val="00572AFF"/>
    <w:rsid w:val="005769D7"/>
    <w:rsid w:val="00577EAA"/>
    <w:rsid w:val="005803BA"/>
    <w:rsid w:val="0058049D"/>
    <w:rsid w:val="005836F7"/>
    <w:rsid w:val="005840B3"/>
    <w:rsid w:val="00587149"/>
    <w:rsid w:val="00590322"/>
    <w:rsid w:val="00591FD7"/>
    <w:rsid w:val="00597B9A"/>
    <w:rsid w:val="005A0FD0"/>
    <w:rsid w:val="005A14F1"/>
    <w:rsid w:val="005A2D2B"/>
    <w:rsid w:val="005A4B53"/>
    <w:rsid w:val="005A564D"/>
    <w:rsid w:val="005A5C7E"/>
    <w:rsid w:val="005A7CB1"/>
    <w:rsid w:val="005B05D5"/>
    <w:rsid w:val="005B1BAD"/>
    <w:rsid w:val="005B27E5"/>
    <w:rsid w:val="005B3BA6"/>
    <w:rsid w:val="005C40D6"/>
    <w:rsid w:val="005D22D8"/>
    <w:rsid w:val="005D2528"/>
    <w:rsid w:val="005D4DE9"/>
    <w:rsid w:val="005E0621"/>
    <w:rsid w:val="005E1CE1"/>
    <w:rsid w:val="005E2061"/>
    <w:rsid w:val="005E47F0"/>
    <w:rsid w:val="005E77C6"/>
    <w:rsid w:val="005E7A2B"/>
    <w:rsid w:val="005F242F"/>
    <w:rsid w:val="005F35D5"/>
    <w:rsid w:val="005F38A5"/>
    <w:rsid w:val="005F7532"/>
    <w:rsid w:val="00602BDF"/>
    <w:rsid w:val="00602E79"/>
    <w:rsid w:val="00602F5C"/>
    <w:rsid w:val="00603469"/>
    <w:rsid w:val="0060349E"/>
    <w:rsid w:val="00604CB6"/>
    <w:rsid w:val="00605140"/>
    <w:rsid w:val="00605C14"/>
    <w:rsid w:val="0060708E"/>
    <w:rsid w:val="0061036B"/>
    <w:rsid w:val="0061173E"/>
    <w:rsid w:val="00613EEA"/>
    <w:rsid w:val="00614868"/>
    <w:rsid w:val="00614B3B"/>
    <w:rsid w:val="00615329"/>
    <w:rsid w:val="006210E6"/>
    <w:rsid w:val="006211B4"/>
    <w:rsid w:val="006213B5"/>
    <w:rsid w:val="006244EE"/>
    <w:rsid w:val="00624B32"/>
    <w:rsid w:val="0062574F"/>
    <w:rsid w:val="00625899"/>
    <w:rsid w:val="0062743A"/>
    <w:rsid w:val="00627712"/>
    <w:rsid w:val="006279C0"/>
    <w:rsid w:val="00627B77"/>
    <w:rsid w:val="00627CFC"/>
    <w:rsid w:val="006310F4"/>
    <w:rsid w:val="00631918"/>
    <w:rsid w:val="00631A08"/>
    <w:rsid w:val="00631BF8"/>
    <w:rsid w:val="00634831"/>
    <w:rsid w:val="00635B3F"/>
    <w:rsid w:val="006406CF"/>
    <w:rsid w:val="0064074B"/>
    <w:rsid w:val="00641AC6"/>
    <w:rsid w:val="0064307D"/>
    <w:rsid w:val="00643974"/>
    <w:rsid w:val="006479BB"/>
    <w:rsid w:val="00647ED4"/>
    <w:rsid w:val="0065468E"/>
    <w:rsid w:val="006626C1"/>
    <w:rsid w:val="00662F2C"/>
    <w:rsid w:val="00667268"/>
    <w:rsid w:val="00674E5E"/>
    <w:rsid w:val="006759DD"/>
    <w:rsid w:val="00681173"/>
    <w:rsid w:val="00684B36"/>
    <w:rsid w:val="00685DF5"/>
    <w:rsid w:val="00686976"/>
    <w:rsid w:val="00694D90"/>
    <w:rsid w:val="006957D6"/>
    <w:rsid w:val="00696020"/>
    <w:rsid w:val="0069614E"/>
    <w:rsid w:val="006961B0"/>
    <w:rsid w:val="006979F0"/>
    <w:rsid w:val="006A4B26"/>
    <w:rsid w:val="006A55CE"/>
    <w:rsid w:val="006A589D"/>
    <w:rsid w:val="006A6EA8"/>
    <w:rsid w:val="006B0E16"/>
    <w:rsid w:val="006B3B80"/>
    <w:rsid w:val="006B4E9C"/>
    <w:rsid w:val="006B6145"/>
    <w:rsid w:val="006B6D59"/>
    <w:rsid w:val="006B7391"/>
    <w:rsid w:val="006B749A"/>
    <w:rsid w:val="006C19AD"/>
    <w:rsid w:val="006C1F87"/>
    <w:rsid w:val="006C27CA"/>
    <w:rsid w:val="006C4A90"/>
    <w:rsid w:val="006C60EE"/>
    <w:rsid w:val="006C7C67"/>
    <w:rsid w:val="006D0032"/>
    <w:rsid w:val="006D243C"/>
    <w:rsid w:val="006D2BD5"/>
    <w:rsid w:val="006D5460"/>
    <w:rsid w:val="006D628B"/>
    <w:rsid w:val="006D7237"/>
    <w:rsid w:val="006E20A2"/>
    <w:rsid w:val="006E27D1"/>
    <w:rsid w:val="006E5CA1"/>
    <w:rsid w:val="006E6B78"/>
    <w:rsid w:val="006E7342"/>
    <w:rsid w:val="006E7F5C"/>
    <w:rsid w:val="006F166C"/>
    <w:rsid w:val="006F2784"/>
    <w:rsid w:val="006F3BCC"/>
    <w:rsid w:val="007014CE"/>
    <w:rsid w:val="00702E24"/>
    <w:rsid w:val="007040B0"/>
    <w:rsid w:val="00704B69"/>
    <w:rsid w:val="00706347"/>
    <w:rsid w:val="0070713D"/>
    <w:rsid w:val="00707A9D"/>
    <w:rsid w:val="00713A43"/>
    <w:rsid w:val="00713D69"/>
    <w:rsid w:val="00720CAA"/>
    <w:rsid w:val="0072204B"/>
    <w:rsid w:val="00722C18"/>
    <w:rsid w:val="00723700"/>
    <w:rsid w:val="0072487F"/>
    <w:rsid w:val="00724F40"/>
    <w:rsid w:val="00726A8B"/>
    <w:rsid w:val="00726C5A"/>
    <w:rsid w:val="00726D84"/>
    <w:rsid w:val="0073082F"/>
    <w:rsid w:val="007309A8"/>
    <w:rsid w:val="00730BC2"/>
    <w:rsid w:val="007315D2"/>
    <w:rsid w:val="007315D6"/>
    <w:rsid w:val="00731A35"/>
    <w:rsid w:val="007327C6"/>
    <w:rsid w:val="00732D18"/>
    <w:rsid w:val="0073434C"/>
    <w:rsid w:val="007355DF"/>
    <w:rsid w:val="00737751"/>
    <w:rsid w:val="00741DEC"/>
    <w:rsid w:val="0074396B"/>
    <w:rsid w:val="00744126"/>
    <w:rsid w:val="00744197"/>
    <w:rsid w:val="00744CA9"/>
    <w:rsid w:val="0074608F"/>
    <w:rsid w:val="00747A80"/>
    <w:rsid w:val="00752BC3"/>
    <w:rsid w:val="0075611A"/>
    <w:rsid w:val="0076010D"/>
    <w:rsid w:val="007604A3"/>
    <w:rsid w:val="0076055E"/>
    <w:rsid w:val="00760E96"/>
    <w:rsid w:val="00762932"/>
    <w:rsid w:val="00763986"/>
    <w:rsid w:val="007648C5"/>
    <w:rsid w:val="00764EC5"/>
    <w:rsid w:val="00766A85"/>
    <w:rsid w:val="00766E14"/>
    <w:rsid w:val="007717A1"/>
    <w:rsid w:val="0077187E"/>
    <w:rsid w:val="00773AE1"/>
    <w:rsid w:val="0077538C"/>
    <w:rsid w:val="0077656F"/>
    <w:rsid w:val="00777139"/>
    <w:rsid w:val="00777947"/>
    <w:rsid w:val="00777E50"/>
    <w:rsid w:val="00782736"/>
    <w:rsid w:val="00783300"/>
    <w:rsid w:val="00784B99"/>
    <w:rsid w:val="00784C49"/>
    <w:rsid w:val="007850A6"/>
    <w:rsid w:val="00785656"/>
    <w:rsid w:val="00791336"/>
    <w:rsid w:val="00791A94"/>
    <w:rsid w:val="0079772E"/>
    <w:rsid w:val="007A0CCC"/>
    <w:rsid w:val="007A4EE1"/>
    <w:rsid w:val="007A68D0"/>
    <w:rsid w:val="007B03C8"/>
    <w:rsid w:val="007B1770"/>
    <w:rsid w:val="007B34FE"/>
    <w:rsid w:val="007B3ADE"/>
    <w:rsid w:val="007B3DE1"/>
    <w:rsid w:val="007B4CC7"/>
    <w:rsid w:val="007B6894"/>
    <w:rsid w:val="007B7A4F"/>
    <w:rsid w:val="007C04AF"/>
    <w:rsid w:val="007C08AB"/>
    <w:rsid w:val="007C1756"/>
    <w:rsid w:val="007C69FC"/>
    <w:rsid w:val="007D103C"/>
    <w:rsid w:val="007D2E14"/>
    <w:rsid w:val="007D367D"/>
    <w:rsid w:val="007D3C7E"/>
    <w:rsid w:val="007D4FA3"/>
    <w:rsid w:val="007D6AE2"/>
    <w:rsid w:val="007E0B30"/>
    <w:rsid w:val="007E1A76"/>
    <w:rsid w:val="007E4E4F"/>
    <w:rsid w:val="007E5136"/>
    <w:rsid w:val="007E637A"/>
    <w:rsid w:val="007E6ABD"/>
    <w:rsid w:val="007E6AED"/>
    <w:rsid w:val="007E7916"/>
    <w:rsid w:val="007F1338"/>
    <w:rsid w:val="007F2C9C"/>
    <w:rsid w:val="007F51E6"/>
    <w:rsid w:val="007F5702"/>
    <w:rsid w:val="007F767A"/>
    <w:rsid w:val="00804327"/>
    <w:rsid w:val="00805574"/>
    <w:rsid w:val="008076B8"/>
    <w:rsid w:val="00811268"/>
    <w:rsid w:val="00811964"/>
    <w:rsid w:val="00811CA0"/>
    <w:rsid w:val="00812F6F"/>
    <w:rsid w:val="0081362E"/>
    <w:rsid w:val="008139AA"/>
    <w:rsid w:val="0081623C"/>
    <w:rsid w:val="0081642C"/>
    <w:rsid w:val="0082504E"/>
    <w:rsid w:val="00825633"/>
    <w:rsid w:val="00830312"/>
    <w:rsid w:val="008306BD"/>
    <w:rsid w:val="00830856"/>
    <w:rsid w:val="008317FD"/>
    <w:rsid w:val="00831DFC"/>
    <w:rsid w:val="008322DE"/>
    <w:rsid w:val="00835F42"/>
    <w:rsid w:val="0083611C"/>
    <w:rsid w:val="008439A1"/>
    <w:rsid w:val="00850593"/>
    <w:rsid w:val="0085060A"/>
    <w:rsid w:val="00850917"/>
    <w:rsid w:val="00850BC5"/>
    <w:rsid w:val="00852BE4"/>
    <w:rsid w:val="00852EA4"/>
    <w:rsid w:val="00853ABA"/>
    <w:rsid w:val="00857904"/>
    <w:rsid w:val="00861268"/>
    <w:rsid w:val="0086316D"/>
    <w:rsid w:val="00863EE5"/>
    <w:rsid w:val="00865F47"/>
    <w:rsid w:val="008669D6"/>
    <w:rsid w:val="00870307"/>
    <w:rsid w:val="00870C08"/>
    <w:rsid w:val="008718C2"/>
    <w:rsid w:val="008722E3"/>
    <w:rsid w:val="008724B8"/>
    <w:rsid w:val="00873977"/>
    <w:rsid w:val="00873DBD"/>
    <w:rsid w:val="00874CA7"/>
    <w:rsid w:val="008806B2"/>
    <w:rsid w:val="008807FC"/>
    <w:rsid w:val="0088167E"/>
    <w:rsid w:val="00883D5A"/>
    <w:rsid w:val="00884006"/>
    <w:rsid w:val="00887E3F"/>
    <w:rsid w:val="00887E53"/>
    <w:rsid w:val="00892F37"/>
    <w:rsid w:val="00892F8A"/>
    <w:rsid w:val="00895450"/>
    <w:rsid w:val="00896C46"/>
    <w:rsid w:val="0089798B"/>
    <w:rsid w:val="00897FF9"/>
    <w:rsid w:val="008A26F3"/>
    <w:rsid w:val="008A2D95"/>
    <w:rsid w:val="008A56DB"/>
    <w:rsid w:val="008A596D"/>
    <w:rsid w:val="008A79E8"/>
    <w:rsid w:val="008B3CCA"/>
    <w:rsid w:val="008B3F9C"/>
    <w:rsid w:val="008B4792"/>
    <w:rsid w:val="008B5984"/>
    <w:rsid w:val="008B66A6"/>
    <w:rsid w:val="008C0EB9"/>
    <w:rsid w:val="008C26A1"/>
    <w:rsid w:val="008C360D"/>
    <w:rsid w:val="008C7990"/>
    <w:rsid w:val="008D2454"/>
    <w:rsid w:val="008D43B8"/>
    <w:rsid w:val="008E1777"/>
    <w:rsid w:val="008E28CD"/>
    <w:rsid w:val="008E2DEA"/>
    <w:rsid w:val="008E2EB0"/>
    <w:rsid w:val="008E3501"/>
    <w:rsid w:val="008E43BA"/>
    <w:rsid w:val="008E4E4B"/>
    <w:rsid w:val="008E6547"/>
    <w:rsid w:val="008F1E44"/>
    <w:rsid w:val="008F374E"/>
    <w:rsid w:val="008F45D7"/>
    <w:rsid w:val="008F757E"/>
    <w:rsid w:val="00906730"/>
    <w:rsid w:val="00907485"/>
    <w:rsid w:val="00910472"/>
    <w:rsid w:val="00912356"/>
    <w:rsid w:val="009178FA"/>
    <w:rsid w:val="00917C29"/>
    <w:rsid w:val="00924214"/>
    <w:rsid w:val="00924F22"/>
    <w:rsid w:val="00925990"/>
    <w:rsid w:val="00927027"/>
    <w:rsid w:val="00930D2A"/>
    <w:rsid w:val="009312BD"/>
    <w:rsid w:val="00931406"/>
    <w:rsid w:val="00932540"/>
    <w:rsid w:val="00932936"/>
    <w:rsid w:val="00933537"/>
    <w:rsid w:val="0094499E"/>
    <w:rsid w:val="00945201"/>
    <w:rsid w:val="00950C6A"/>
    <w:rsid w:val="00950CD8"/>
    <w:rsid w:val="00950DCA"/>
    <w:rsid w:val="00951C62"/>
    <w:rsid w:val="009520B9"/>
    <w:rsid w:val="0096050F"/>
    <w:rsid w:val="00960B4B"/>
    <w:rsid w:val="00961878"/>
    <w:rsid w:val="00966BB9"/>
    <w:rsid w:val="00970EE3"/>
    <w:rsid w:val="0097310E"/>
    <w:rsid w:val="0097712A"/>
    <w:rsid w:val="0098068D"/>
    <w:rsid w:val="00982F8A"/>
    <w:rsid w:val="00982FC8"/>
    <w:rsid w:val="009848B6"/>
    <w:rsid w:val="0098494F"/>
    <w:rsid w:val="009858DE"/>
    <w:rsid w:val="0098700F"/>
    <w:rsid w:val="0099072D"/>
    <w:rsid w:val="009909BA"/>
    <w:rsid w:val="00992354"/>
    <w:rsid w:val="00992C01"/>
    <w:rsid w:val="00993FA5"/>
    <w:rsid w:val="00994305"/>
    <w:rsid w:val="00995EAB"/>
    <w:rsid w:val="0099669F"/>
    <w:rsid w:val="009A0B73"/>
    <w:rsid w:val="009A43AB"/>
    <w:rsid w:val="009B5FD9"/>
    <w:rsid w:val="009C13B4"/>
    <w:rsid w:val="009C2939"/>
    <w:rsid w:val="009C2FF4"/>
    <w:rsid w:val="009C3AC1"/>
    <w:rsid w:val="009C4A3C"/>
    <w:rsid w:val="009C747E"/>
    <w:rsid w:val="009D065F"/>
    <w:rsid w:val="009D229D"/>
    <w:rsid w:val="009D6EEE"/>
    <w:rsid w:val="009D6F92"/>
    <w:rsid w:val="009E04C2"/>
    <w:rsid w:val="009E0C09"/>
    <w:rsid w:val="009E3468"/>
    <w:rsid w:val="009E5588"/>
    <w:rsid w:val="009E5B05"/>
    <w:rsid w:val="009F03A7"/>
    <w:rsid w:val="009F1138"/>
    <w:rsid w:val="009F1664"/>
    <w:rsid w:val="009F2932"/>
    <w:rsid w:val="009F3062"/>
    <w:rsid w:val="009F36E5"/>
    <w:rsid w:val="009F44E6"/>
    <w:rsid w:val="009F5D89"/>
    <w:rsid w:val="00A01BDF"/>
    <w:rsid w:val="00A02179"/>
    <w:rsid w:val="00A03BF6"/>
    <w:rsid w:val="00A07B8A"/>
    <w:rsid w:val="00A1189F"/>
    <w:rsid w:val="00A12062"/>
    <w:rsid w:val="00A1340A"/>
    <w:rsid w:val="00A14E0C"/>
    <w:rsid w:val="00A2118D"/>
    <w:rsid w:val="00A2228C"/>
    <w:rsid w:val="00A233D1"/>
    <w:rsid w:val="00A23E48"/>
    <w:rsid w:val="00A270AE"/>
    <w:rsid w:val="00A30CBD"/>
    <w:rsid w:val="00A32803"/>
    <w:rsid w:val="00A328C9"/>
    <w:rsid w:val="00A35270"/>
    <w:rsid w:val="00A41F14"/>
    <w:rsid w:val="00A44046"/>
    <w:rsid w:val="00A46BA3"/>
    <w:rsid w:val="00A53958"/>
    <w:rsid w:val="00A55E95"/>
    <w:rsid w:val="00A564AB"/>
    <w:rsid w:val="00A615BD"/>
    <w:rsid w:val="00A66DC3"/>
    <w:rsid w:val="00A7236E"/>
    <w:rsid w:val="00A72E2A"/>
    <w:rsid w:val="00A74C52"/>
    <w:rsid w:val="00A8081E"/>
    <w:rsid w:val="00A80DEA"/>
    <w:rsid w:val="00A81264"/>
    <w:rsid w:val="00A821A0"/>
    <w:rsid w:val="00A82473"/>
    <w:rsid w:val="00A8304C"/>
    <w:rsid w:val="00A83324"/>
    <w:rsid w:val="00A8583C"/>
    <w:rsid w:val="00A869E6"/>
    <w:rsid w:val="00A91265"/>
    <w:rsid w:val="00A91931"/>
    <w:rsid w:val="00A91A1E"/>
    <w:rsid w:val="00A93F4E"/>
    <w:rsid w:val="00A9423A"/>
    <w:rsid w:val="00A94953"/>
    <w:rsid w:val="00A96FF1"/>
    <w:rsid w:val="00AA0989"/>
    <w:rsid w:val="00AA2A18"/>
    <w:rsid w:val="00AA7342"/>
    <w:rsid w:val="00AA7C6B"/>
    <w:rsid w:val="00AB05AB"/>
    <w:rsid w:val="00AB1B11"/>
    <w:rsid w:val="00AB40F4"/>
    <w:rsid w:val="00AB7892"/>
    <w:rsid w:val="00AC587A"/>
    <w:rsid w:val="00AC63D4"/>
    <w:rsid w:val="00AC6A1A"/>
    <w:rsid w:val="00AC7646"/>
    <w:rsid w:val="00AD0B48"/>
    <w:rsid w:val="00AD176A"/>
    <w:rsid w:val="00AD5D7E"/>
    <w:rsid w:val="00AD61DC"/>
    <w:rsid w:val="00AE0AD3"/>
    <w:rsid w:val="00AE2436"/>
    <w:rsid w:val="00AE2C53"/>
    <w:rsid w:val="00AE49C3"/>
    <w:rsid w:val="00AE69A1"/>
    <w:rsid w:val="00AF1BC8"/>
    <w:rsid w:val="00AF2A81"/>
    <w:rsid w:val="00AF3FF8"/>
    <w:rsid w:val="00AF7021"/>
    <w:rsid w:val="00AF70EF"/>
    <w:rsid w:val="00B00D0C"/>
    <w:rsid w:val="00B01937"/>
    <w:rsid w:val="00B0280A"/>
    <w:rsid w:val="00B03B33"/>
    <w:rsid w:val="00B03F65"/>
    <w:rsid w:val="00B04669"/>
    <w:rsid w:val="00B04BC3"/>
    <w:rsid w:val="00B06281"/>
    <w:rsid w:val="00B11408"/>
    <w:rsid w:val="00B11B56"/>
    <w:rsid w:val="00B221D2"/>
    <w:rsid w:val="00B2227F"/>
    <w:rsid w:val="00B22E83"/>
    <w:rsid w:val="00B2339F"/>
    <w:rsid w:val="00B253FA"/>
    <w:rsid w:val="00B25F15"/>
    <w:rsid w:val="00B261C4"/>
    <w:rsid w:val="00B27938"/>
    <w:rsid w:val="00B27D7F"/>
    <w:rsid w:val="00B310A1"/>
    <w:rsid w:val="00B33187"/>
    <w:rsid w:val="00B3469D"/>
    <w:rsid w:val="00B34A6F"/>
    <w:rsid w:val="00B35611"/>
    <w:rsid w:val="00B3637A"/>
    <w:rsid w:val="00B376DC"/>
    <w:rsid w:val="00B40F09"/>
    <w:rsid w:val="00B423BF"/>
    <w:rsid w:val="00B44B0B"/>
    <w:rsid w:val="00B45FF4"/>
    <w:rsid w:val="00B47DCF"/>
    <w:rsid w:val="00B521D5"/>
    <w:rsid w:val="00B55ED4"/>
    <w:rsid w:val="00B57A05"/>
    <w:rsid w:val="00B57E50"/>
    <w:rsid w:val="00B57FBF"/>
    <w:rsid w:val="00B60A34"/>
    <w:rsid w:val="00B618ED"/>
    <w:rsid w:val="00B62C24"/>
    <w:rsid w:val="00B63FC5"/>
    <w:rsid w:val="00B65599"/>
    <w:rsid w:val="00B658DD"/>
    <w:rsid w:val="00B65D20"/>
    <w:rsid w:val="00B65F9C"/>
    <w:rsid w:val="00B72291"/>
    <w:rsid w:val="00B72B36"/>
    <w:rsid w:val="00B72CAA"/>
    <w:rsid w:val="00B73CCE"/>
    <w:rsid w:val="00B742F2"/>
    <w:rsid w:val="00B7639D"/>
    <w:rsid w:val="00B76AA1"/>
    <w:rsid w:val="00B76C65"/>
    <w:rsid w:val="00B778E4"/>
    <w:rsid w:val="00B8050A"/>
    <w:rsid w:val="00B80B94"/>
    <w:rsid w:val="00B80E63"/>
    <w:rsid w:val="00B81D5C"/>
    <w:rsid w:val="00B86913"/>
    <w:rsid w:val="00B86A9B"/>
    <w:rsid w:val="00B90F09"/>
    <w:rsid w:val="00B9299A"/>
    <w:rsid w:val="00BA01F7"/>
    <w:rsid w:val="00BA51DD"/>
    <w:rsid w:val="00BA6B3D"/>
    <w:rsid w:val="00BA73B3"/>
    <w:rsid w:val="00BB1E58"/>
    <w:rsid w:val="00BB2A8B"/>
    <w:rsid w:val="00BB2C0C"/>
    <w:rsid w:val="00BB74E7"/>
    <w:rsid w:val="00BB7A9A"/>
    <w:rsid w:val="00BC602A"/>
    <w:rsid w:val="00BC6EF2"/>
    <w:rsid w:val="00BC7034"/>
    <w:rsid w:val="00BD0711"/>
    <w:rsid w:val="00BD0AF0"/>
    <w:rsid w:val="00BD0E45"/>
    <w:rsid w:val="00BD32D8"/>
    <w:rsid w:val="00BD37A9"/>
    <w:rsid w:val="00BD3FE4"/>
    <w:rsid w:val="00BD65CE"/>
    <w:rsid w:val="00BD775B"/>
    <w:rsid w:val="00BE21B1"/>
    <w:rsid w:val="00BE2234"/>
    <w:rsid w:val="00BE49E7"/>
    <w:rsid w:val="00BF10A2"/>
    <w:rsid w:val="00C0381B"/>
    <w:rsid w:val="00C06725"/>
    <w:rsid w:val="00C07A39"/>
    <w:rsid w:val="00C1330B"/>
    <w:rsid w:val="00C17312"/>
    <w:rsid w:val="00C2086C"/>
    <w:rsid w:val="00C253D9"/>
    <w:rsid w:val="00C27287"/>
    <w:rsid w:val="00C3397F"/>
    <w:rsid w:val="00C35F87"/>
    <w:rsid w:val="00C36A40"/>
    <w:rsid w:val="00C40CF4"/>
    <w:rsid w:val="00C44ACD"/>
    <w:rsid w:val="00C44D2F"/>
    <w:rsid w:val="00C50478"/>
    <w:rsid w:val="00C54927"/>
    <w:rsid w:val="00C54AAA"/>
    <w:rsid w:val="00C55D5C"/>
    <w:rsid w:val="00C605CF"/>
    <w:rsid w:val="00C65DD1"/>
    <w:rsid w:val="00C65E8E"/>
    <w:rsid w:val="00C674E0"/>
    <w:rsid w:val="00C67A26"/>
    <w:rsid w:val="00C71C0F"/>
    <w:rsid w:val="00C72007"/>
    <w:rsid w:val="00C75C2D"/>
    <w:rsid w:val="00C81ABA"/>
    <w:rsid w:val="00C81B74"/>
    <w:rsid w:val="00C836C7"/>
    <w:rsid w:val="00C84402"/>
    <w:rsid w:val="00C87D6E"/>
    <w:rsid w:val="00C93725"/>
    <w:rsid w:val="00C96207"/>
    <w:rsid w:val="00C9723E"/>
    <w:rsid w:val="00C97D19"/>
    <w:rsid w:val="00CA37B0"/>
    <w:rsid w:val="00CA42BC"/>
    <w:rsid w:val="00CA53E0"/>
    <w:rsid w:val="00CA6CF5"/>
    <w:rsid w:val="00CB032D"/>
    <w:rsid w:val="00CB0D1E"/>
    <w:rsid w:val="00CB1EC9"/>
    <w:rsid w:val="00CB2A6A"/>
    <w:rsid w:val="00CB31CC"/>
    <w:rsid w:val="00CB3E38"/>
    <w:rsid w:val="00CB58FD"/>
    <w:rsid w:val="00CC0818"/>
    <w:rsid w:val="00CC1BA9"/>
    <w:rsid w:val="00CC563A"/>
    <w:rsid w:val="00CD10CB"/>
    <w:rsid w:val="00CD39E7"/>
    <w:rsid w:val="00CD43E7"/>
    <w:rsid w:val="00CD5D89"/>
    <w:rsid w:val="00CD7A09"/>
    <w:rsid w:val="00CE1EFD"/>
    <w:rsid w:val="00CE2175"/>
    <w:rsid w:val="00CE2B86"/>
    <w:rsid w:val="00CE3313"/>
    <w:rsid w:val="00CE3A4E"/>
    <w:rsid w:val="00CE3ABF"/>
    <w:rsid w:val="00CE63DA"/>
    <w:rsid w:val="00CE6BA5"/>
    <w:rsid w:val="00CE7699"/>
    <w:rsid w:val="00CF027D"/>
    <w:rsid w:val="00CF12F0"/>
    <w:rsid w:val="00CF7D9B"/>
    <w:rsid w:val="00D01EB2"/>
    <w:rsid w:val="00D05F66"/>
    <w:rsid w:val="00D06723"/>
    <w:rsid w:val="00D1135C"/>
    <w:rsid w:val="00D12BA0"/>
    <w:rsid w:val="00D12E55"/>
    <w:rsid w:val="00D14AE0"/>
    <w:rsid w:val="00D20487"/>
    <w:rsid w:val="00D2178E"/>
    <w:rsid w:val="00D25FF2"/>
    <w:rsid w:val="00D279AF"/>
    <w:rsid w:val="00D312AE"/>
    <w:rsid w:val="00D36202"/>
    <w:rsid w:val="00D43852"/>
    <w:rsid w:val="00D449E4"/>
    <w:rsid w:val="00D463FD"/>
    <w:rsid w:val="00D4646D"/>
    <w:rsid w:val="00D50D54"/>
    <w:rsid w:val="00D5252F"/>
    <w:rsid w:val="00D54CBD"/>
    <w:rsid w:val="00D56441"/>
    <w:rsid w:val="00D56989"/>
    <w:rsid w:val="00D56D85"/>
    <w:rsid w:val="00D6437A"/>
    <w:rsid w:val="00D704E1"/>
    <w:rsid w:val="00D717AB"/>
    <w:rsid w:val="00D72AA9"/>
    <w:rsid w:val="00D734FD"/>
    <w:rsid w:val="00D74C17"/>
    <w:rsid w:val="00D80BF4"/>
    <w:rsid w:val="00D83B4C"/>
    <w:rsid w:val="00D911FA"/>
    <w:rsid w:val="00D92CC5"/>
    <w:rsid w:val="00D96D22"/>
    <w:rsid w:val="00D974EB"/>
    <w:rsid w:val="00DA010A"/>
    <w:rsid w:val="00DA0801"/>
    <w:rsid w:val="00DA63D3"/>
    <w:rsid w:val="00DA6897"/>
    <w:rsid w:val="00DB3F90"/>
    <w:rsid w:val="00DB4CCF"/>
    <w:rsid w:val="00DB6163"/>
    <w:rsid w:val="00DB6DA4"/>
    <w:rsid w:val="00DB7D64"/>
    <w:rsid w:val="00DC2D18"/>
    <w:rsid w:val="00DC32EE"/>
    <w:rsid w:val="00DC3719"/>
    <w:rsid w:val="00DC4C38"/>
    <w:rsid w:val="00DC5FAF"/>
    <w:rsid w:val="00DC6E16"/>
    <w:rsid w:val="00DC793A"/>
    <w:rsid w:val="00DD0D3F"/>
    <w:rsid w:val="00DD5381"/>
    <w:rsid w:val="00DE11EE"/>
    <w:rsid w:val="00DE2C49"/>
    <w:rsid w:val="00DE3439"/>
    <w:rsid w:val="00DE3831"/>
    <w:rsid w:val="00DF051D"/>
    <w:rsid w:val="00DF0952"/>
    <w:rsid w:val="00DF20AE"/>
    <w:rsid w:val="00DF214F"/>
    <w:rsid w:val="00DF44F2"/>
    <w:rsid w:val="00E01085"/>
    <w:rsid w:val="00E011CC"/>
    <w:rsid w:val="00E014B8"/>
    <w:rsid w:val="00E03D78"/>
    <w:rsid w:val="00E045B8"/>
    <w:rsid w:val="00E05997"/>
    <w:rsid w:val="00E0733E"/>
    <w:rsid w:val="00E106F6"/>
    <w:rsid w:val="00E131FF"/>
    <w:rsid w:val="00E14160"/>
    <w:rsid w:val="00E16132"/>
    <w:rsid w:val="00E16693"/>
    <w:rsid w:val="00E16A39"/>
    <w:rsid w:val="00E17A51"/>
    <w:rsid w:val="00E203ED"/>
    <w:rsid w:val="00E2387E"/>
    <w:rsid w:val="00E2543C"/>
    <w:rsid w:val="00E255F7"/>
    <w:rsid w:val="00E258D7"/>
    <w:rsid w:val="00E26829"/>
    <w:rsid w:val="00E30AAC"/>
    <w:rsid w:val="00E34047"/>
    <w:rsid w:val="00E36F63"/>
    <w:rsid w:val="00E4073A"/>
    <w:rsid w:val="00E40FF7"/>
    <w:rsid w:val="00E442DD"/>
    <w:rsid w:val="00E45AA2"/>
    <w:rsid w:val="00E45C5F"/>
    <w:rsid w:val="00E54EF0"/>
    <w:rsid w:val="00E55890"/>
    <w:rsid w:val="00E563FA"/>
    <w:rsid w:val="00E5692C"/>
    <w:rsid w:val="00E56D4E"/>
    <w:rsid w:val="00E63264"/>
    <w:rsid w:val="00E635FA"/>
    <w:rsid w:val="00E65490"/>
    <w:rsid w:val="00E65A9B"/>
    <w:rsid w:val="00E67B70"/>
    <w:rsid w:val="00E706CA"/>
    <w:rsid w:val="00E72D86"/>
    <w:rsid w:val="00E7331D"/>
    <w:rsid w:val="00E76B89"/>
    <w:rsid w:val="00E814AF"/>
    <w:rsid w:val="00E81D10"/>
    <w:rsid w:val="00E83D8F"/>
    <w:rsid w:val="00E84A3C"/>
    <w:rsid w:val="00E9130D"/>
    <w:rsid w:val="00E91505"/>
    <w:rsid w:val="00E9463E"/>
    <w:rsid w:val="00E97E0A"/>
    <w:rsid w:val="00EA026A"/>
    <w:rsid w:val="00EA1522"/>
    <w:rsid w:val="00EA2DDD"/>
    <w:rsid w:val="00EA30EA"/>
    <w:rsid w:val="00EA3C05"/>
    <w:rsid w:val="00EA40AB"/>
    <w:rsid w:val="00EA6D01"/>
    <w:rsid w:val="00EB011E"/>
    <w:rsid w:val="00EB07C6"/>
    <w:rsid w:val="00EB4940"/>
    <w:rsid w:val="00EC174F"/>
    <w:rsid w:val="00EC1AD6"/>
    <w:rsid w:val="00EC34D0"/>
    <w:rsid w:val="00EC5B89"/>
    <w:rsid w:val="00EC5BFF"/>
    <w:rsid w:val="00EC6531"/>
    <w:rsid w:val="00EC761E"/>
    <w:rsid w:val="00ED0F46"/>
    <w:rsid w:val="00ED2935"/>
    <w:rsid w:val="00ED3995"/>
    <w:rsid w:val="00ED41E0"/>
    <w:rsid w:val="00ED7478"/>
    <w:rsid w:val="00ED7CCD"/>
    <w:rsid w:val="00EE2B76"/>
    <w:rsid w:val="00EE3D85"/>
    <w:rsid w:val="00EE6728"/>
    <w:rsid w:val="00EF1361"/>
    <w:rsid w:val="00EF1B55"/>
    <w:rsid w:val="00EF3EF2"/>
    <w:rsid w:val="00EF4527"/>
    <w:rsid w:val="00EF7E59"/>
    <w:rsid w:val="00F00075"/>
    <w:rsid w:val="00F01E9D"/>
    <w:rsid w:val="00F027A8"/>
    <w:rsid w:val="00F02848"/>
    <w:rsid w:val="00F034C4"/>
    <w:rsid w:val="00F03AEF"/>
    <w:rsid w:val="00F04E30"/>
    <w:rsid w:val="00F061BA"/>
    <w:rsid w:val="00F06391"/>
    <w:rsid w:val="00F0744A"/>
    <w:rsid w:val="00F0783A"/>
    <w:rsid w:val="00F1038A"/>
    <w:rsid w:val="00F11147"/>
    <w:rsid w:val="00F11C58"/>
    <w:rsid w:val="00F13D5C"/>
    <w:rsid w:val="00F14D24"/>
    <w:rsid w:val="00F1656F"/>
    <w:rsid w:val="00F16872"/>
    <w:rsid w:val="00F204C6"/>
    <w:rsid w:val="00F21A52"/>
    <w:rsid w:val="00F21FD9"/>
    <w:rsid w:val="00F2217F"/>
    <w:rsid w:val="00F225FA"/>
    <w:rsid w:val="00F26B54"/>
    <w:rsid w:val="00F277C9"/>
    <w:rsid w:val="00F30C87"/>
    <w:rsid w:val="00F32731"/>
    <w:rsid w:val="00F3377A"/>
    <w:rsid w:val="00F33D76"/>
    <w:rsid w:val="00F355EC"/>
    <w:rsid w:val="00F35D62"/>
    <w:rsid w:val="00F36C23"/>
    <w:rsid w:val="00F36D1F"/>
    <w:rsid w:val="00F40816"/>
    <w:rsid w:val="00F4214B"/>
    <w:rsid w:val="00F43340"/>
    <w:rsid w:val="00F434EC"/>
    <w:rsid w:val="00F4387E"/>
    <w:rsid w:val="00F455F0"/>
    <w:rsid w:val="00F460FD"/>
    <w:rsid w:val="00F476C8"/>
    <w:rsid w:val="00F508FD"/>
    <w:rsid w:val="00F568E3"/>
    <w:rsid w:val="00F56DC6"/>
    <w:rsid w:val="00F579CD"/>
    <w:rsid w:val="00F6053E"/>
    <w:rsid w:val="00F607AD"/>
    <w:rsid w:val="00F61ED5"/>
    <w:rsid w:val="00F63729"/>
    <w:rsid w:val="00F655C7"/>
    <w:rsid w:val="00F67E5C"/>
    <w:rsid w:val="00F71C69"/>
    <w:rsid w:val="00F71D17"/>
    <w:rsid w:val="00F73FEF"/>
    <w:rsid w:val="00F74522"/>
    <w:rsid w:val="00F76930"/>
    <w:rsid w:val="00F80A49"/>
    <w:rsid w:val="00F82BB3"/>
    <w:rsid w:val="00F82E3F"/>
    <w:rsid w:val="00F83D6E"/>
    <w:rsid w:val="00F85EEF"/>
    <w:rsid w:val="00F862D7"/>
    <w:rsid w:val="00F86AF2"/>
    <w:rsid w:val="00F87A78"/>
    <w:rsid w:val="00F91117"/>
    <w:rsid w:val="00F9314E"/>
    <w:rsid w:val="00F93FF8"/>
    <w:rsid w:val="00F95801"/>
    <w:rsid w:val="00F95FDF"/>
    <w:rsid w:val="00F95FF7"/>
    <w:rsid w:val="00F960B6"/>
    <w:rsid w:val="00FA2CD9"/>
    <w:rsid w:val="00FA4BBE"/>
    <w:rsid w:val="00FA5C63"/>
    <w:rsid w:val="00FA624E"/>
    <w:rsid w:val="00FB0AC7"/>
    <w:rsid w:val="00FB1DC7"/>
    <w:rsid w:val="00FB3B8F"/>
    <w:rsid w:val="00FB3DD5"/>
    <w:rsid w:val="00FB5D73"/>
    <w:rsid w:val="00FB7A5B"/>
    <w:rsid w:val="00FC0C23"/>
    <w:rsid w:val="00FC0C35"/>
    <w:rsid w:val="00FC0C64"/>
    <w:rsid w:val="00FC38AA"/>
    <w:rsid w:val="00FC54FA"/>
    <w:rsid w:val="00FD18EB"/>
    <w:rsid w:val="00FD4B2C"/>
    <w:rsid w:val="00FD6409"/>
    <w:rsid w:val="00FE1D54"/>
    <w:rsid w:val="00FE5690"/>
    <w:rsid w:val="00FE5C7D"/>
    <w:rsid w:val="00FE6F45"/>
    <w:rsid w:val="00FF0F6D"/>
    <w:rsid w:val="00FF1479"/>
    <w:rsid w:val="00FF2A99"/>
    <w:rsid w:val="00FF2E24"/>
    <w:rsid w:val="00FF3762"/>
    <w:rsid w:val="00FF47AA"/>
    <w:rsid w:val="00FF5BAD"/>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33"/>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paragraph" w:styleId="Revision">
    <w:name w:val="Revision"/>
    <w:hidden/>
    <w:uiPriority w:val="99"/>
    <w:semiHidden/>
    <w:rsid w:val="0050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8DAA-C406-43DA-9614-516D8EBE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32831B87</Template>
  <TotalTime>0</TotalTime>
  <Pages>11</Pages>
  <Words>2391</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Nunez</cp:lastModifiedBy>
  <cp:revision>2</cp:revision>
  <cp:lastPrinted>2019-06-10T20:33:00Z</cp:lastPrinted>
  <dcterms:created xsi:type="dcterms:W3CDTF">2019-11-21T16:44:00Z</dcterms:created>
  <dcterms:modified xsi:type="dcterms:W3CDTF">2019-11-21T16:44:00Z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