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91088" w14:textId="0863979F" w:rsidR="002465EC" w:rsidRPr="00623785" w:rsidRDefault="002465EC" w:rsidP="00623785">
      <w:pPr>
        <w:spacing w:line="360" w:lineRule="auto"/>
        <w:jc w:val="center"/>
        <w:rPr>
          <w:rFonts w:ascii="Arial" w:hAnsi="Arial" w:cs="Arial"/>
          <w:b/>
          <w:bCs/>
        </w:rPr>
      </w:pPr>
    </w:p>
    <w:p w14:paraId="353C2CF7" w14:textId="77777777" w:rsidR="002465EC" w:rsidRPr="00623785" w:rsidRDefault="002465EC" w:rsidP="00623785">
      <w:pPr>
        <w:spacing w:line="360" w:lineRule="auto"/>
        <w:jc w:val="center"/>
        <w:rPr>
          <w:rFonts w:ascii="Arial" w:hAnsi="Arial" w:cs="Arial"/>
        </w:rPr>
      </w:pPr>
    </w:p>
    <w:p w14:paraId="6095C76F" w14:textId="77777777" w:rsidR="002465EC" w:rsidRPr="00623785" w:rsidRDefault="002465EC" w:rsidP="00623785">
      <w:pPr>
        <w:spacing w:line="360" w:lineRule="auto"/>
        <w:jc w:val="center"/>
        <w:rPr>
          <w:rFonts w:ascii="Arial" w:hAnsi="Arial" w:cs="Arial"/>
        </w:rPr>
      </w:pPr>
    </w:p>
    <w:p w14:paraId="6D10E701" w14:textId="77777777" w:rsidR="002465EC" w:rsidRPr="00623785" w:rsidRDefault="002465EC" w:rsidP="00623785">
      <w:pPr>
        <w:spacing w:line="360" w:lineRule="auto"/>
        <w:jc w:val="center"/>
        <w:rPr>
          <w:rFonts w:ascii="Arial" w:hAnsi="Arial" w:cs="Arial"/>
        </w:rPr>
      </w:pPr>
    </w:p>
    <w:p w14:paraId="3C7B10F7" w14:textId="77777777" w:rsidR="002465EC" w:rsidRPr="00623785" w:rsidRDefault="002465EC" w:rsidP="00623785">
      <w:pPr>
        <w:spacing w:line="360" w:lineRule="auto"/>
        <w:jc w:val="center"/>
        <w:rPr>
          <w:rFonts w:ascii="Arial" w:hAnsi="Arial" w:cs="Arial"/>
        </w:rPr>
      </w:pPr>
    </w:p>
    <w:p w14:paraId="5846BA75" w14:textId="77777777" w:rsidR="002465EC" w:rsidRPr="00623785" w:rsidRDefault="002465EC" w:rsidP="00623785">
      <w:pPr>
        <w:spacing w:line="360" w:lineRule="auto"/>
        <w:jc w:val="center"/>
        <w:rPr>
          <w:rFonts w:ascii="Arial" w:hAnsi="Arial" w:cs="Arial"/>
        </w:rPr>
      </w:pPr>
    </w:p>
    <w:p w14:paraId="39756BC7" w14:textId="77777777" w:rsidR="00623785" w:rsidRDefault="00623785" w:rsidP="00623785">
      <w:pPr>
        <w:spacing w:line="360" w:lineRule="auto"/>
        <w:jc w:val="center"/>
        <w:rPr>
          <w:rFonts w:ascii="Arial" w:hAnsi="Arial" w:cs="Arial"/>
        </w:rPr>
      </w:pPr>
    </w:p>
    <w:p w14:paraId="2C6BF578" w14:textId="06139CDD" w:rsidR="002465EC" w:rsidRPr="00623785" w:rsidRDefault="002465EC" w:rsidP="00623785">
      <w:pPr>
        <w:spacing w:line="360" w:lineRule="auto"/>
        <w:jc w:val="center"/>
        <w:rPr>
          <w:rFonts w:ascii="Arial" w:hAnsi="Arial" w:cs="Arial"/>
        </w:rPr>
      </w:pPr>
      <w:bookmarkStart w:id="0" w:name="_GoBack"/>
      <w:bookmarkEnd w:id="0"/>
      <w:r w:rsidRPr="00623785">
        <w:rPr>
          <w:rFonts w:ascii="Arial" w:hAnsi="Arial" w:cs="Arial"/>
        </w:rPr>
        <w:t>FACILITIES MANAGEMENT</w:t>
      </w:r>
    </w:p>
    <w:p w14:paraId="44B4C3B3" w14:textId="77777777" w:rsidR="002465EC" w:rsidRPr="00623785" w:rsidRDefault="002465EC" w:rsidP="00623785">
      <w:pPr>
        <w:spacing w:line="360" w:lineRule="auto"/>
        <w:jc w:val="center"/>
        <w:rPr>
          <w:rFonts w:ascii="Arial" w:hAnsi="Arial" w:cs="Arial"/>
        </w:rPr>
      </w:pPr>
      <w:r w:rsidRPr="00623785">
        <w:rPr>
          <w:rFonts w:ascii="Arial" w:hAnsi="Arial" w:cs="Arial"/>
        </w:rPr>
        <w:t>EMPLOYEE INCENTIVE AWARDS</w:t>
      </w:r>
    </w:p>
    <w:p w14:paraId="65C49253" w14:textId="12AC0C5A" w:rsidR="002465EC" w:rsidRPr="00623785" w:rsidRDefault="002465EC" w:rsidP="00623785">
      <w:pPr>
        <w:widowControl w:val="0"/>
        <w:spacing w:line="360" w:lineRule="auto"/>
        <w:jc w:val="center"/>
        <w:outlineLvl w:val="4"/>
        <w:rPr>
          <w:rFonts w:ascii="Arial" w:hAnsi="Arial" w:cs="Arial"/>
        </w:rPr>
      </w:pPr>
      <w:r w:rsidRPr="00623785">
        <w:rPr>
          <w:rFonts w:ascii="Arial" w:hAnsi="Arial" w:cs="Arial"/>
        </w:rPr>
        <w:t>AUDIT REPORT #21-2003</w:t>
      </w:r>
    </w:p>
    <w:p w14:paraId="412E745C" w14:textId="77777777" w:rsidR="002465EC" w:rsidRPr="00623785" w:rsidRDefault="002465EC" w:rsidP="00623785">
      <w:pPr>
        <w:spacing w:line="360" w:lineRule="auto"/>
        <w:jc w:val="center"/>
        <w:rPr>
          <w:rFonts w:ascii="Arial" w:hAnsi="Arial" w:cs="Arial"/>
        </w:rPr>
      </w:pPr>
    </w:p>
    <w:p w14:paraId="2E32D114" w14:textId="77777777" w:rsidR="002465EC" w:rsidRPr="00623785" w:rsidRDefault="002465EC" w:rsidP="00623785">
      <w:pPr>
        <w:spacing w:line="360" w:lineRule="auto"/>
        <w:jc w:val="center"/>
        <w:rPr>
          <w:rFonts w:ascii="Arial" w:hAnsi="Arial" w:cs="Arial"/>
        </w:rPr>
      </w:pPr>
    </w:p>
    <w:p w14:paraId="6E8BB611" w14:textId="77777777" w:rsidR="002465EC" w:rsidRPr="00623785" w:rsidRDefault="002465EC" w:rsidP="00623785">
      <w:pPr>
        <w:spacing w:line="360" w:lineRule="auto"/>
        <w:jc w:val="center"/>
        <w:rPr>
          <w:rFonts w:ascii="Arial" w:hAnsi="Arial" w:cs="Arial"/>
        </w:rPr>
      </w:pPr>
    </w:p>
    <w:p w14:paraId="00D4A729" w14:textId="77777777" w:rsidR="002465EC" w:rsidRPr="00623785" w:rsidRDefault="002465EC" w:rsidP="00623785">
      <w:pPr>
        <w:spacing w:line="360" w:lineRule="auto"/>
        <w:jc w:val="center"/>
        <w:rPr>
          <w:rFonts w:ascii="Arial" w:hAnsi="Arial" w:cs="Arial"/>
        </w:rPr>
      </w:pPr>
    </w:p>
    <w:p w14:paraId="791D8278" w14:textId="77777777" w:rsidR="002465EC" w:rsidRPr="00623785" w:rsidRDefault="002465EC" w:rsidP="00623785">
      <w:pPr>
        <w:spacing w:line="360" w:lineRule="auto"/>
        <w:jc w:val="center"/>
        <w:rPr>
          <w:rFonts w:ascii="Arial" w:hAnsi="Arial" w:cs="Arial"/>
        </w:rPr>
      </w:pPr>
    </w:p>
    <w:p w14:paraId="7C2326BC" w14:textId="280D5119" w:rsidR="002465EC" w:rsidRPr="00623785" w:rsidRDefault="002465EC" w:rsidP="00623785">
      <w:pPr>
        <w:spacing w:line="360" w:lineRule="auto"/>
        <w:jc w:val="center"/>
        <w:rPr>
          <w:rFonts w:ascii="Arial" w:hAnsi="Arial" w:cs="Arial"/>
        </w:rPr>
      </w:pPr>
      <w:bookmarkStart w:id="1" w:name="tm_671088936"/>
    </w:p>
    <w:bookmarkEnd w:id="1"/>
    <w:p w14:paraId="6B91EA50" w14:textId="77777777" w:rsidR="002465EC" w:rsidRPr="00623785" w:rsidRDefault="002465EC" w:rsidP="00623785">
      <w:pPr>
        <w:spacing w:line="360" w:lineRule="auto"/>
        <w:jc w:val="center"/>
        <w:rPr>
          <w:rFonts w:ascii="Arial" w:hAnsi="Arial" w:cs="Arial"/>
        </w:rPr>
      </w:pPr>
    </w:p>
    <w:p w14:paraId="57D6EE2E" w14:textId="77777777" w:rsidR="002465EC" w:rsidRPr="00623785" w:rsidRDefault="002465EC" w:rsidP="00623785">
      <w:pPr>
        <w:spacing w:line="360" w:lineRule="auto"/>
        <w:jc w:val="center"/>
        <w:rPr>
          <w:rFonts w:ascii="Arial" w:hAnsi="Arial" w:cs="Arial"/>
        </w:rPr>
      </w:pPr>
    </w:p>
    <w:p w14:paraId="6B7C42EF" w14:textId="77777777" w:rsidR="002465EC" w:rsidRPr="00623785" w:rsidRDefault="002465EC" w:rsidP="00623785">
      <w:pPr>
        <w:spacing w:line="360" w:lineRule="auto"/>
        <w:jc w:val="center"/>
        <w:rPr>
          <w:rFonts w:ascii="Arial" w:hAnsi="Arial" w:cs="Arial"/>
        </w:rPr>
      </w:pPr>
    </w:p>
    <w:p w14:paraId="1920BE11" w14:textId="77777777" w:rsidR="002465EC" w:rsidRPr="00623785" w:rsidRDefault="002465EC" w:rsidP="00623785">
      <w:pPr>
        <w:spacing w:line="360" w:lineRule="auto"/>
        <w:jc w:val="center"/>
        <w:rPr>
          <w:rFonts w:ascii="Arial" w:hAnsi="Arial" w:cs="Arial"/>
        </w:rPr>
      </w:pPr>
    </w:p>
    <w:p w14:paraId="182853BE" w14:textId="77777777" w:rsidR="002465EC" w:rsidRPr="00623785" w:rsidRDefault="002465EC" w:rsidP="00623785">
      <w:pPr>
        <w:spacing w:line="360" w:lineRule="auto"/>
        <w:jc w:val="center"/>
        <w:rPr>
          <w:rFonts w:ascii="Arial" w:hAnsi="Arial" w:cs="Arial"/>
        </w:rPr>
      </w:pPr>
    </w:p>
    <w:p w14:paraId="5E215106" w14:textId="77777777" w:rsidR="002465EC" w:rsidRPr="00623785" w:rsidRDefault="002465EC" w:rsidP="00623785">
      <w:pPr>
        <w:spacing w:line="360" w:lineRule="auto"/>
        <w:jc w:val="center"/>
        <w:rPr>
          <w:rFonts w:ascii="Arial" w:hAnsi="Arial" w:cs="Arial"/>
        </w:rPr>
      </w:pPr>
    </w:p>
    <w:p w14:paraId="6E10F5FB" w14:textId="0D81147C" w:rsidR="002465EC" w:rsidRPr="00623785" w:rsidRDefault="002465EC" w:rsidP="00623785">
      <w:pPr>
        <w:spacing w:line="360" w:lineRule="auto"/>
        <w:jc w:val="center"/>
        <w:rPr>
          <w:rFonts w:ascii="Arial" w:hAnsi="Arial" w:cs="Arial"/>
        </w:rPr>
      </w:pPr>
    </w:p>
    <w:p w14:paraId="1BB98669" w14:textId="77777777" w:rsidR="002465EC" w:rsidRPr="00623785" w:rsidRDefault="002465EC" w:rsidP="00623785">
      <w:pPr>
        <w:spacing w:line="360" w:lineRule="auto"/>
        <w:jc w:val="center"/>
        <w:rPr>
          <w:rFonts w:ascii="Arial" w:hAnsi="Arial" w:cs="Arial"/>
        </w:rPr>
      </w:pPr>
    </w:p>
    <w:p w14:paraId="37663719" w14:textId="77777777" w:rsidR="002465EC" w:rsidRPr="00623785" w:rsidRDefault="002465EC" w:rsidP="00623785">
      <w:pPr>
        <w:spacing w:line="360" w:lineRule="auto"/>
        <w:jc w:val="center"/>
        <w:rPr>
          <w:rFonts w:ascii="Arial" w:hAnsi="Arial" w:cs="Arial"/>
        </w:rPr>
      </w:pPr>
    </w:p>
    <w:p w14:paraId="675C8276" w14:textId="77777777" w:rsidR="002465EC" w:rsidRPr="00623785" w:rsidRDefault="002465EC" w:rsidP="00623785">
      <w:pPr>
        <w:spacing w:line="360" w:lineRule="auto"/>
        <w:jc w:val="center"/>
        <w:rPr>
          <w:rFonts w:ascii="Arial" w:hAnsi="Arial" w:cs="Arial"/>
        </w:rPr>
      </w:pPr>
    </w:p>
    <w:p w14:paraId="6305D48A" w14:textId="77777777" w:rsidR="002465EC" w:rsidRPr="00623785" w:rsidRDefault="002465EC" w:rsidP="00623785">
      <w:pPr>
        <w:spacing w:line="360" w:lineRule="auto"/>
        <w:jc w:val="center"/>
        <w:rPr>
          <w:rFonts w:ascii="Arial" w:hAnsi="Arial" w:cs="Arial"/>
        </w:rPr>
      </w:pPr>
    </w:p>
    <w:p w14:paraId="71B78CA5" w14:textId="77777777" w:rsidR="002465EC" w:rsidRPr="00623785" w:rsidRDefault="002465EC" w:rsidP="00623785">
      <w:pPr>
        <w:spacing w:line="360" w:lineRule="auto"/>
        <w:jc w:val="center"/>
        <w:rPr>
          <w:rFonts w:ascii="Arial" w:hAnsi="Arial" w:cs="Arial"/>
        </w:rPr>
      </w:pPr>
    </w:p>
    <w:p w14:paraId="299B7FF7" w14:textId="77777777" w:rsidR="002465EC" w:rsidRPr="00623785" w:rsidRDefault="002465EC" w:rsidP="00623785">
      <w:pPr>
        <w:spacing w:line="360" w:lineRule="auto"/>
        <w:jc w:val="center"/>
        <w:rPr>
          <w:rFonts w:ascii="Arial" w:hAnsi="Arial" w:cs="Arial"/>
        </w:rPr>
      </w:pPr>
    </w:p>
    <w:p w14:paraId="4D890178" w14:textId="77777777" w:rsidR="002465EC" w:rsidRPr="00623785" w:rsidRDefault="002465EC" w:rsidP="0010168D">
      <w:pPr>
        <w:jc w:val="center"/>
        <w:rPr>
          <w:rFonts w:ascii="Arial" w:hAnsi="Arial" w:cs="Arial"/>
        </w:rPr>
      </w:pPr>
    </w:p>
    <w:p w14:paraId="4E0CC032" w14:textId="3561FC55" w:rsidR="002465EC" w:rsidRDefault="002465EC" w:rsidP="0010168D">
      <w:pPr>
        <w:jc w:val="center"/>
        <w:rPr>
          <w:rFonts w:ascii="Arial" w:hAnsi="Arial" w:cs="Arial"/>
          <w:sz w:val="16"/>
          <w:szCs w:val="16"/>
        </w:rPr>
      </w:pPr>
      <w:r w:rsidRPr="00845057">
        <w:rPr>
          <w:rFonts w:ascii="Arial" w:hAnsi="Arial" w:cs="Arial"/>
          <w:sz w:val="16"/>
          <w:szCs w:val="16"/>
        </w:rPr>
        <w:t>Audit &amp; Advisory Services</w:t>
      </w:r>
    </w:p>
    <w:p w14:paraId="0B1A075F" w14:textId="62676333" w:rsidR="0010168D" w:rsidRPr="00845057" w:rsidRDefault="0062789B" w:rsidP="0010168D">
      <w:pPr>
        <w:jc w:val="center"/>
        <w:rPr>
          <w:rFonts w:ascii="Arial" w:hAnsi="Arial" w:cs="Arial"/>
          <w:sz w:val="16"/>
          <w:szCs w:val="16"/>
        </w:rPr>
      </w:pPr>
      <w:r>
        <w:rPr>
          <w:rFonts w:ascii="Arial" w:hAnsi="Arial" w:cs="Arial"/>
          <w:sz w:val="16"/>
          <w:szCs w:val="16"/>
        </w:rPr>
        <w:t xml:space="preserve">September </w:t>
      </w:r>
      <w:r w:rsidR="0010168D">
        <w:rPr>
          <w:rFonts w:ascii="Arial" w:hAnsi="Arial" w:cs="Arial"/>
          <w:sz w:val="16"/>
          <w:szCs w:val="16"/>
        </w:rPr>
        <w:t>2021</w:t>
      </w:r>
    </w:p>
    <w:p w14:paraId="5A3610E2" w14:textId="77777777" w:rsidR="002465EC" w:rsidRPr="00842BA3" w:rsidRDefault="002465EC" w:rsidP="002465EC">
      <w:pPr>
        <w:keepNext/>
        <w:spacing w:line="360" w:lineRule="auto"/>
        <w:jc w:val="both"/>
        <w:outlineLvl w:val="0"/>
        <w:rPr>
          <w:rFonts w:ascii="Arial" w:hAnsi="Arial" w:cs="Arial"/>
        </w:rPr>
        <w:sectPr w:rsidR="002465EC" w:rsidRPr="00842BA3" w:rsidSect="00623785">
          <w:footerReference w:type="even" r:id="rId8"/>
          <w:footerReference w:type="default" r:id="rId9"/>
          <w:pgSz w:w="12240" w:h="15840"/>
          <w:pgMar w:top="1440" w:right="1440" w:bottom="1080" w:left="1440" w:header="720" w:footer="720" w:gutter="0"/>
          <w:pgNumType w:start="1"/>
          <w:cols w:space="720"/>
          <w:titlePg/>
        </w:sectPr>
      </w:pPr>
    </w:p>
    <w:p w14:paraId="67329C52" w14:textId="77777777" w:rsidR="002465EC" w:rsidRPr="00842BA3" w:rsidRDefault="002465EC" w:rsidP="002465EC">
      <w:pPr>
        <w:spacing w:line="360" w:lineRule="auto"/>
        <w:jc w:val="center"/>
        <w:rPr>
          <w:rFonts w:ascii="Arial" w:hAnsi="Arial" w:cs="Arial"/>
        </w:rPr>
      </w:pPr>
      <w:r w:rsidRPr="00842BA3">
        <w:rPr>
          <w:rFonts w:ascii="Arial" w:hAnsi="Arial" w:cs="Arial"/>
        </w:rPr>
        <w:lastRenderedPageBreak/>
        <w:t>FACILITIES MANAGEMENT</w:t>
      </w:r>
    </w:p>
    <w:p w14:paraId="1BA3D70C" w14:textId="77777777" w:rsidR="002465EC" w:rsidRPr="00842BA3" w:rsidRDefault="002465EC" w:rsidP="00623785">
      <w:pPr>
        <w:widowControl w:val="0"/>
        <w:spacing w:line="360" w:lineRule="auto"/>
        <w:jc w:val="center"/>
        <w:rPr>
          <w:rFonts w:ascii="Arial" w:hAnsi="Arial" w:cs="Arial"/>
        </w:rPr>
      </w:pPr>
      <w:r w:rsidRPr="00842BA3">
        <w:rPr>
          <w:rFonts w:ascii="Arial" w:hAnsi="Arial" w:cs="Arial"/>
        </w:rPr>
        <w:t>EMPLOYEE INCENTIVE AWARDS</w:t>
      </w:r>
    </w:p>
    <w:p w14:paraId="777DB85B" w14:textId="4ECA9018" w:rsidR="002465EC" w:rsidRPr="00842BA3" w:rsidRDefault="002465EC" w:rsidP="00623785">
      <w:pPr>
        <w:widowControl w:val="0"/>
        <w:spacing w:line="360" w:lineRule="auto"/>
        <w:jc w:val="center"/>
        <w:outlineLvl w:val="4"/>
        <w:rPr>
          <w:rFonts w:ascii="Arial" w:hAnsi="Arial" w:cs="Arial"/>
        </w:rPr>
      </w:pPr>
      <w:r>
        <w:rPr>
          <w:rFonts w:ascii="Arial" w:hAnsi="Arial" w:cs="Arial"/>
        </w:rPr>
        <w:t>AUDIT REPORT #21-2003</w:t>
      </w:r>
    </w:p>
    <w:p w14:paraId="7536BA14" w14:textId="42FB7449" w:rsidR="007516B2" w:rsidRPr="00842BA3" w:rsidRDefault="007516B2" w:rsidP="007516B2">
      <w:pPr>
        <w:widowControl w:val="0"/>
        <w:spacing w:line="360" w:lineRule="auto"/>
        <w:jc w:val="both"/>
        <w:outlineLvl w:val="4"/>
        <w:rPr>
          <w:rFonts w:ascii="Arial" w:hAnsi="Arial" w:cs="Arial"/>
        </w:rPr>
      </w:pPr>
    </w:p>
    <w:p w14:paraId="4ECC15D1" w14:textId="18B4FBF0" w:rsidR="002465EC" w:rsidRDefault="002465EC" w:rsidP="007516B2">
      <w:pPr>
        <w:widowControl w:val="0"/>
        <w:spacing w:line="360" w:lineRule="auto"/>
        <w:jc w:val="both"/>
        <w:rPr>
          <w:rFonts w:ascii="Arial" w:hAnsi="Arial" w:cs="Arial"/>
          <w:u w:val="single"/>
        </w:rPr>
      </w:pPr>
      <w:bookmarkStart w:id="2" w:name="_Toc202169821"/>
      <w:bookmarkStart w:id="3" w:name="_Toc202169666"/>
      <w:bookmarkStart w:id="4" w:name="_Toc202169533"/>
      <w:r w:rsidRPr="00842BA3">
        <w:rPr>
          <w:rFonts w:ascii="Arial" w:hAnsi="Arial" w:cs="Arial"/>
          <w:u w:val="single"/>
        </w:rPr>
        <w:t>Background</w:t>
      </w:r>
      <w:bookmarkEnd w:id="2"/>
      <w:bookmarkEnd w:id="3"/>
      <w:bookmarkEnd w:id="4"/>
    </w:p>
    <w:p w14:paraId="7231E486" w14:textId="77777777" w:rsidR="007516B2" w:rsidRPr="00842BA3" w:rsidRDefault="007516B2" w:rsidP="007516B2">
      <w:pPr>
        <w:widowControl w:val="0"/>
        <w:spacing w:line="360" w:lineRule="auto"/>
        <w:jc w:val="both"/>
        <w:rPr>
          <w:rFonts w:ascii="Arial" w:hAnsi="Arial" w:cs="Arial"/>
          <w:u w:val="single"/>
        </w:rPr>
      </w:pPr>
    </w:p>
    <w:p w14:paraId="066DE1AC" w14:textId="7BF4B9E2" w:rsidR="002465EC" w:rsidRDefault="002465EC" w:rsidP="007516B2">
      <w:pPr>
        <w:widowControl w:val="0"/>
        <w:spacing w:line="360" w:lineRule="auto"/>
        <w:jc w:val="both"/>
        <w:rPr>
          <w:rFonts w:ascii="Arial" w:hAnsi="Arial" w:cs="Arial"/>
        </w:rPr>
      </w:pPr>
      <w:r w:rsidRPr="00842BA3">
        <w:rPr>
          <w:rFonts w:ascii="Arial" w:hAnsi="Arial" w:cs="Arial"/>
        </w:rPr>
        <w:t>In accordance with the UCLA</w:t>
      </w:r>
      <w:r>
        <w:rPr>
          <w:rFonts w:ascii="Arial" w:hAnsi="Arial" w:cs="Arial"/>
        </w:rPr>
        <w:t xml:space="preserve"> Administration fiscal year 2020-21</w:t>
      </w:r>
      <w:r w:rsidRPr="00842BA3">
        <w:rPr>
          <w:rFonts w:ascii="Arial" w:hAnsi="Arial" w:cs="Arial"/>
        </w:rPr>
        <w:t xml:space="preserve"> audit plan, Audit &amp; Advisory Services</w:t>
      </w:r>
      <w:r>
        <w:rPr>
          <w:rFonts w:ascii="Arial" w:hAnsi="Arial" w:cs="Arial"/>
        </w:rPr>
        <w:t xml:space="preserve"> (A&amp;AS)</w:t>
      </w:r>
      <w:r w:rsidRPr="00842BA3">
        <w:rPr>
          <w:rFonts w:ascii="Arial" w:hAnsi="Arial" w:cs="Arial"/>
        </w:rPr>
        <w:t xml:space="preserve"> performed an audit of internal controls and associated business practices relating to selected employee incentive award programs utilized by the Facilities Management</w:t>
      </w:r>
      <w:r>
        <w:rPr>
          <w:rFonts w:ascii="Arial" w:hAnsi="Arial" w:cs="Arial"/>
        </w:rPr>
        <w:t xml:space="preserve"> (FM)</w:t>
      </w:r>
      <w:r w:rsidR="00482F48">
        <w:rPr>
          <w:rFonts w:ascii="Arial" w:hAnsi="Arial" w:cs="Arial"/>
        </w:rPr>
        <w:t xml:space="preserve"> department.</w:t>
      </w:r>
    </w:p>
    <w:p w14:paraId="768C0165" w14:textId="77777777" w:rsidR="007516B2" w:rsidRPr="00842BA3" w:rsidRDefault="007516B2" w:rsidP="007516B2">
      <w:pPr>
        <w:widowControl w:val="0"/>
        <w:spacing w:line="360" w:lineRule="auto"/>
        <w:jc w:val="both"/>
        <w:rPr>
          <w:rFonts w:ascii="Arial" w:hAnsi="Arial" w:cs="Arial"/>
        </w:rPr>
      </w:pPr>
    </w:p>
    <w:p w14:paraId="407748CB" w14:textId="75380CFC" w:rsidR="002465EC" w:rsidRDefault="002465EC" w:rsidP="007516B2">
      <w:pPr>
        <w:spacing w:line="360" w:lineRule="auto"/>
        <w:jc w:val="both"/>
        <w:rPr>
          <w:rFonts w:ascii="Arial" w:hAnsi="Arial" w:cs="Arial"/>
        </w:rPr>
      </w:pPr>
      <w:r>
        <w:rPr>
          <w:rFonts w:ascii="Arial" w:hAnsi="Arial" w:cs="Arial"/>
        </w:rPr>
        <w:t>UCLA FM</w:t>
      </w:r>
      <w:r w:rsidR="00482F48">
        <w:rPr>
          <w:rFonts w:ascii="Arial" w:hAnsi="Arial" w:cs="Arial"/>
        </w:rPr>
        <w:t xml:space="preserve">, a subdivision </w:t>
      </w:r>
      <w:r w:rsidRPr="00842BA3">
        <w:rPr>
          <w:rFonts w:ascii="Arial" w:hAnsi="Arial" w:cs="Arial"/>
        </w:rPr>
        <w:t>of UCLA Administration, provides a wide range of services including the maintenance and renovation of building</w:t>
      </w:r>
      <w:r>
        <w:rPr>
          <w:rFonts w:ascii="Arial" w:hAnsi="Arial" w:cs="Arial"/>
        </w:rPr>
        <w:t>,</w:t>
      </w:r>
      <w:r w:rsidRPr="00842BA3">
        <w:rPr>
          <w:rFonts w:ascii="Arial" w:hAnsi="Arial" w:cs="Arial"/>
        </w:rPr>
        <w:t xml:space="preserve"> grounds</w:t>
      </w:r>
      <w:r>
        <w:rPr>
          <w:rFonts w:ascii="Arial" w:hAnsi="Arial" w:cs="Arial"/>
        </w:rPr>
        <w:t>,</w:t>
      </w:r>
      <w:r w:rsidRPr="00842BA3">
        <w:rPr>
          <w:rFonts w:ascii="Arial" w:hAnsi="Arial" w:cs="Arial"/>
        </w:rPr>
        <w:t xml:space="preserve"> and utility infrastructure of the Campus and Medical En</w:t>
      </w:r>
      <w:r>
        <w:rPr>
          <w:rFonts w:ascii="Arial" w:hAnsi="Arial" w:cs="Arial"/>
        </w:rPr>
        <w:t>terprise.  FM</w:t>
      </w:r>
      <w:r w:rsidRPr="00842BA3">
        <w:rPr>
          <w:rFonts w:ascii="Arial" w:hAnsi="Arial" w:cs="Arial"/>
        </w:rPr>
        <w:t xml:space="preserve"> ensures an environment conducive to the educational mission of the University by supplying reliable power, state of the art classrooms and research facilities, and environmentally responsible business practices.  The department supports the campus effort to advance sustainability through the Climate Action Plan, waste reduction, recycling</w:t>
      </w:r>
      <w:r>
        <w:rPr>
          <w:rFonts w:ascii="Arial" w:hAnsi="Arial" w:cs="Arial"/>
        </w:rPr>
        <w:t>,</w:t>
      </w:r>
      <w:r w:rsidRPr="00842BA3">
        <w:rPr>
          <w:rFonts w:ascii="Arial" w:hAnsi="Arial" w:cs="Arial"/>
        </w:rPr>
        <w:t xml:space="preserve"> and energy management </w:t>
      </w:r>
      <w:r>
        <w:rPr>
          <w:rFonts w:ascii="Arial" w:hAnsi="Arial" w:cs="Arial"/>
        </w:rPr>
        <w:t>programs.  FM</w:t>
      </w:r>
      <w:r w:rsidRPr="00842BA3">
        <w:rPr>
          <w:rFonts w:ascii="Arial" w:hAnsi="Arial" w:cs="Arial"/>
        </w:rPr>
        <w:t xml:space="preserve"> maintains over 12 mi</w:t>
      </w:r>
      <w:r w:rsidR="00833C97">
        <w:rPr>
          <w:rFonts w:ascii="Arial" w:hAnsi="Arial" w:cs="Arial"/>
        </w:rPr>
        <w:t>llion square feet of State and non-s</w:t>
      </w:r>
      <w:r w:rsidRPr="00842BA3">
        <w:rPr>
          <w:rFonts w:ascii="Arial" w:hAnsi="Arial" w:cs="Arial"/>
        </w:rPr>
        <w:t>tate funded building space, 415 acres of hardscape, landscape, roadways, utilitie</w:t>
      </w:r>
      <w:r>
        <w:rPr>
          <w:rFonts w:ascii="Arial" w:hAnsi="Arial" w:cs="Arial"/>
        </w:rPr>
        <w:t xml:space="preserve">s distribution infrastructure, </w:t>
      </w:r>
      <w:r w:rsidR="00833C97">
        <w:rPr>
          <w:rFonts w:ascii="Arial" w:hAnsi="Arial" w:cs="Arial"/>
        </w:rPr>
        <w:t xml:space="preserve">and </w:t>
      </w:r>
      <w:r w:rsidRPr="00842BA3">
        <w:rPr>
          <w:rFonts w:ascii="Arial" w:hAnsi="Arial" w:cs="Arial"/>
        </w:rPr>
        <w:t>manages construction projects up to $3 million in cost</w:t>
      </w:r>
      <w:r w:rsidR="00833C97">
        <w:rPr>
          <w:rFonts w:ascii="Arial" w:hAnsi="Arial" w:cs="Arial"/>
        </w:rPr>
        <w:t xml:space="preserve">.  </w:t>
      </w:r>
      <w:r>
        <w:rPr>
          <w:rFonts w:ascii="Arial" w:hAnsi="Arial" w:cs="Arial"/>
        </w:rPr>
        <w:t>Under FM</w:t>
      </w:r>
      <w:r w:rsidRPr="00842BA3">
        <w:rPr>
          <w:rFonts w:ascii="Arial" w:hAnsi="Arial" w:cs="Arial"/>
        </w:rPr>
        <w:t xml:space="preserve"> oversight, the Chiller Cogeneration Plant produces </w:t>
      </w:r>
      <w:r w:rsidR="00833C97">
        <w:rPr>
          <w:rFonts w:ascii="Arial" w:hAnsi="Arial" w:cs="Arial"/>
        </w:rPr>
        <w:t>8</w:t>
      </w:r>
      <w:r w:rsidRPr="00842BA3">
        <w:rPr>
          <w:rFonts w:ascii="Arial" w:hAnsi="Arial" w:cs="Arial"/>
        </w:rPr>
        <w:t>5% of the campus demand for power.</w:t>
      </w:r>
      <w:r w:rsidR="00833C97">
        <w:rPr>
          <w:rFonts w:ascii="Arial" w:hAnsi="Arial" w:cs="Arial"/>
        </w:rPr>
        <w:t xml:space="preserve">  FM staffs nearly 900 facilities professionals.</w:t>
      </w:r>
      <w:r w:rsidRPr="00842BA3">
        <w:rPr>
          <w:rFonts w:ascii="Arial" w:hAnsi="Arial" w:cs="Arial"/>
        </w:rPr>
        <w:t xml:space="preserve">  </w:t>
      </w:r>
    </w:p>
    <w:p w14:paraId="0257132A" w14:textId="77777777" w:rsidR="007516B2" w:rsidRDefault="007516B2" w:rsidP="007516B2">
      <w:pPr>
        <w:spacing w:line="360" w:lineRule="auto"/>
        <w:jc w:val="both"/>
        <w:rPr>
          <w:rFonts w:ascii="Arial" w:hAnsi="Arial" w:cs="Arial"/>
        </w:rPr>
      </w:pPr>
    </w:p>
    <w:p w14:paraId="3B306E43" w14:textId="6186F039" w:rsidR="00833C97" w:rsidRDefault="002465EC" w:rsidP="007516B2">
      <w:pPr>
        <w:spacing w:line="360" w:lineRule="auto"/>
        <w:jc w:val="both"/>
        <w:rPr>
          <w:rFonts w:ascii="Arial" w:hAnsi="Arial" w:cs="Arial"/>
        </w:rPr>
      </w:pPr>
      <w:r>
        <w:rPr>
          <w:rFonts w:ascii="Arial" w:hAnsi="Arial" w:cs="Arial"/>
        </w:rPr>
        <w:t>Each division</w:t>
      </w:r>
      <w:r w:rsidR="00833C97">
        <w:rPr>
          <w:rFonts w:ascii="Arial" w:hAnsi="Arial" w:cs="Arial"/>
        </w:rPr>
        <w:t xml:space="preserve"> within FM</w:t>
      </w:r>
      <w:r>
        <w:rPr>
          <w:rFonts w:ascii="Arial" w:hAnsi="Arial" w:cs="Arial"/>
        </w:rPr>
        <w:t xml:space="preserve"> is overseen by a Director, who reports to the Assistant Vice Chancellor of Facilities Management.</w:t>
      </w:r>
    </w:p>
    <w:p w14:paraId="10BA9CDE" w14:textId="77777777" w:rsidR="007516B2" w:rsidRDefault="007516B2" w:rsidP="007516B2">
      <w:pPr>
        <w:spacing w:line="360" w:lineRule="auto"/>
        <w:jc w:val="both"/>
        <w:rPr>
          <w:rFonts w:ascii="Arial" w:hAnsi="Arial" w:cs="Arial"/>
        </w:rPr>
      </w:pPr>
    </w:p>
    <w:p w14:paraId="4C02C400" w14:textId="6220B92D" w:rsidR="002465EC" w:rsidRDefault="00833C97" w:rsidP="007516B2">
      <w:pPr>
        <w:spacing w:line="360" w:lineRule="auto"/>
        <w:jc w:val="both"/>
        <w:rPr>
          <w:rFonts w:ascii="Arial" w:hAnsi="Arial" w:cs="Arial"/>
        </w:rPr>
      </w:pPr>
      <w:r>
        <w:rPr>
          <w:rFonts w:ascii="Arial" w:hAnsi="Arial" w:cs="Arial"/>
        </w:rPr>
        <w:t>The Human Resource and Payroll Center – South (HRPC-South) assists the divisions and monitors the recognition award programs available in FM, which includes On-the-Spot awards, Staff Appreciation and Recognition (STAR) awards, Safety Challenge awards, and Employee of the Quarter awards.</w:t>
      </w:r>
    </w:p>
    <w:p w14:paraId="2FE1CC3B" w14:textId="77777777" w:rsidR="00A40479" w:rsidRDefault="00A40479" w:rsidP="002465EC">
      <w:pPr>
        <w:spacing w:line="360" w:lineRule="auto"/>
        <w:jc w:val="both"/>
        <w:rPr>
          <w:rFonts w:ascii="Arial" w:hAnsi="Arial" w:cs="Arial"/>
          <w:u w:val="single"/>
        </w:rPr>
      </w:pPr>
    </w:p>
    <w:p w14:paraId="21260EAA" w14:textId="587F8A19" w:rsidR="002465EC" w:rsidRPr="00842BA3" w:rsidRDefault="002465EC" w:rsidP="002465EC">
      <w:pPr>
        <w:spacing w:line="360" w:lineRule="auto"/>
        <w:jc w:val="both"/>
        <w:rPr>
          <w:rFonts w:ascii="Arial" w:hAnsi="Arial" w:cs="Arial"/>
        </w:rPr>
      </w:pPr>
      <w:r w:rsidRPr="00842BA3">
        <w:rPr>
          <w:rFonts w:ascii="Arial" w:hAnsi="Arial" w:cs="Arial"/>
          <w:u w:val="single"/>
        </w:rPr>
        <w:lastRenderedPageBreak/>
        <w:t>Purpose and Scope</w:t>
      </w:r>
    </w:p>
    <w:p w14:paraId="4C0D615B" w14:textId="77777777" w:rsidR="002465EC" w:rsidRPr="00842BA3" w:rsidRDefault="002465EC" w:rsidP="002465EC">
      <w:pPr>
        <w:spacing w:line="360" w:lineRule="auto"/>
        <w:jc w:val="both"/>
        <w:rPr>
          <w:rFonts w:ascii="Arial" w:hAnsi="Arial" w:cs="Arial"/>
        </w:rPr>
      </w:pPr>
    </w:p>
    <w:p w14:paraId="385CB27B" w14:textId="200D1CC5" w:rsidR="002465EC" w:rsidRPr="00842BA3" w:rsidRDefault="002465EC" w:rsidP="002465EC">
      <w:pPr>
        <w:spacing w:line="360" w:lineRule="auto"/>
        <w:jc w:val="both"/>
        <w:rPr>
          <w:rFonts w:ascii="Arial" w:hAnsi="Arial" w:cs="Arial"/>
        </w:rPr>
      </w:pPr>
      <w:r w:rsidRPr="00842BA3">
        <w:rPr>
          <w:rFonts w:ascii="Arial" w:hAnsi="Arial" w:cs="Arial"/>
        </w:rPr>
        <w:t xml:space="preserve">The primary purpose of the review was to </w:t>
      </w:r>
      <w:r w:rsidR="004370F3">
        <w:rPr>
          <w:rFonts w:ascii="Arial" w:hAnsi="Arial" w:cs="Arial"/>
        </w:rPr>
        <w:t>ensure that the internal controls and procedures related to employee incentive awards are conducive to accomplishing its business objective</w:t>
      </w:r>
      <w:r w:rsidR="00257829">
        <w:rPr>
          <w:rFonts w:ascii="Arial" w:hAnsi="Arial" w:cs="Arial"/>
        </w:rPr>
        <w:t>s</w:t>
      </w:r>
      <w:r w:rsidR="004370F3">
        <w:rPr>
          <w:rFonts w:ascii="Arial" w:hAnsi="Arial" w:cs="Arial"/>
        </w:rPr>
        <w:t>.  The secondary purpose was to evaluate the adequacy of internal controls.</w:t>
      </w:r>
      <w:r w:rsidRPr="00842BA3">
        <w:rPr>
          <w:rFonts w:ascii="Arial" w:hAnsi="Arial" w:cs="Arial"/>
        </w:rPr>
        <w:t xml:space="preserve">  </w:t>
      </w:r>
    </w:p>
    <w:p w14:paraId="5737EB07" w14:textId="77777777" w:rsidR="002465EC" w:rsidRPr="00842BA3" w:rsidRDefault="002465EC" w:rsidP="002465EC">
      <w:pPr>
        <w:spacing w:line="360" w:lineRule="auto"/>
        <w:jc w:val="both"/>
        <w:rPr>
          <w:rFonts w:ascii="Arial" w:hAnsi="Arial" w:cs="Arial"/>
        </w:rPr>
      </w:pPr>
    </w:p>
    <w:p w14:paraId="17405D49" w14:textId="77777777" w:rsidR="002465EC" w:rsidRPr="00842BA3" w:rsidRDefault="002465EC" w:rsidP="002465EC">
      <w:pPr>
        <w:spacing w:line="360" w:lineRule="auto"/>
        <w:jc w:val="both"/>
        <w:rPr>
          <w:rFonts w:ascii="Arial" w:hAnsi="Arial" w:cs="Arial"/>
        </w:rPr>
      </w:pPr>
      <w:r w:rsidRPr="00842BA3">
        <w:rPr>
          <w:rFonts w:ascii="Arial" w:hAnsi="Arial" w:cs="Arial"/>
        </w:rPr>
        <w:t>The scope of the audit focused on the following activities:</w:t>
      </w:r>
    </w:p>
    <w:p w14:paraId="1B478905" w14:textId="77777777" w:rsidR="002465EC" w:rsidRPr="00842BA3" w:rsidRDefault="002465EC" w:rsidP="002465EC">
      <w:pPr>
        <w:spacing w:line="360" w:lineRule="auto"/>
        <w:jc w:val="both"/>
        <w:rPr>
          <w:rFonts w:ascii="Arial" w:hAnsi="Arial" w:cs="Arial"/>
        </w:rPr>
      </w:pPr>
    </w:p>
    <w:p w14:paraId="55978106" w14:textId="11AA3474" w:rsidR="00BE4A1F" w:rsidRPr="00E13F97" w:rsidRDefault="00BE4A1F" w:rsidP="00BE4A1F">
      <w:pPr>
        <w:numPr>
          <w:ilvl w:val="0"/>
          <w:numId w:val="1"/>
        </w:numPr>
        <w:spacing w:line="360" w:lineRule="auto"/>
        <w:ind w:left="540" w:hanging="540"/>
        <w:contextualSpacing/>
        <w:jc w:val="both"/>
        <w:rPr>
          <w:rFonts w:ascii="Arial" w:hAnsi="Arial" w:cs="Arial"/>
        </w:rPr>
      </w:pPr>
      <w:r>
        <w:rPr>
          <w:rFonts w:ascii="Arial" w:hAnsi="Arial" w:cs="Arial"/>
        </w:rPr>
        <w:t>On-the-</w:t>
      </w:r>
      <w:r w:rsidRPr="00842BA3">
        <w:rPr>
          <w:rFonts w:ascii="Arial" w:hAnsi="Arial" w:cs="Arial"/>
        </w:rPr>
        <w:t>Spot Awards</w:t>
      </w:r>
    </w:p>
    <w:p w14:paraId="226053F1" w14:textId="3340BCCB" w:rsidR="002465EC" w:rsidRDefault="002465EC" w:rsidP="002465EC">
      <w:pPr>
        <w:numPr>
          <w:ilvl w:val="0"/>
          <w:numId w:val="1"/>
        </w:numPr>
        <w:spacing w:line="360" w:lineRule="auto"/>
        <w:ind w:left="540" w:hanging="540"/>
        <w:contextualSpacing/>
        <w:jc w:val="both"/>
        <w:rPr>
          <w:rFonts w:ascii="Arial" w:hAnsi="Arial" w:cs="Arial"/>
        </w:rPr>
      </w:pPr>
      <w:r>
        <w:rPr>
          <w:rFonts w:ascii="Arial" w:hAnsi="Arial" w:cs="Arial"/>
        </w:rPr>
        <w:t>Safety Challenge Awards</w:t>
      </w:r>
    </w:p>
    <w:p w14:paraId="64811732" w14:textId="77777777" w:rsidR="002465EC" w:rsidRDefault="002465EC" w:rsidP="002465EC">
      <w:pPr>
        <w:numPr>
          <w:ilvl w:val="0"/>
          <w:numId w:val="1"/>
        </w:numPr>
        <w:spacing w:line="360" w:lineRule="auto"/>
        <w:ind w:left="540" w:hanging="540"/>
        <w:contextualSpacing/>
        <w:jc w:val="both"/>
        <w:rPr>
          <w:rFonts w:ascii="Arial" w:hAnsi="Arial" w:cs="Arial"/>
        </w:rPr>
      </w:pPr>
      <w:r w:rsidRPr="00842BA3">
        <w:rPr>
          <w:rFonts w:ascii="Arial" w:hAnsi="Arial" w:cs="Arial"/>
        </w:rPr>
        <w:t xml:space="preserve">Staff Appreciation and Recognition (STAR) </w:t>
      </w:r>
      <w:r>
        <w:rPr>
          <w:rFonts w:ascii="Arial" w:hAnsi="Arial" w:cs="Arial"/>
        </w:rPr>
        <w:t>Awards</w:t>
      </w:r>
    </w:p>
    <w:p w14:paraId="58D987E2" w14:textId="77777777" w:rsidR="002465EC" w:rsidRPr="00081D0E" w:rsidRDefault="002465EC" w:rsidP="002465EC">
      <w:pPr>
        <w:numPr>
          <w:ilvl w:val="0"/>
          <w:numId w:val="1"/>
        </w:numPr>
        <w:spacing w:line="360" w:lineRule="auto"/>
        <w:ind w:left="540" w:hanging="540"/>
        <w:contextualSpacing/>
        <w:jc w:val="both"/>
        <w:rPr>
          <w:rFonts w:ascii="Arial" w:hAnsi="Arial" w:cs="Arial"/>
        </w:rPr>
      </w:pPr>
      <w:r>
        <w:rPr>
          <w:rFonts w:ascii="Arial" w:hAnsi="Arial" w:cs="Arial"/>
        </w:rPr>
        <w:t>Employee of the Quarter</w:t>
      </w:r>
    </w:p>
    <w:p w14:paraId="2C3EE017" w14:textId="77777777" w:rsidR="002465EC" w:rsidRPr="00842BA3" w:rsidRDefault="002465EC" w:rsidP="007516B2">
      <w:pPr>
        <w:spacing w:line="360" w:lineRule="auto"/>
        <w:jc w:val="both"/>
        <w:rPr>
          <w:rFonts w:ascii="Arial" w:hAnsi="Arial" w:cs="Arial"/>
        </w:rPr>
      </w:pPr>
    </w:p>
    <w:p w14:paraId="032796EB" w14:textId="0A56E114" w:rsidR="002465EC" w:rsidRPr="00842BA3" w:rsidRDefault="002465EC" w:rsidP="002465EC">
      <w:pPr>
        <w:spacing w:line="360" w:lineRule="auto"/>
        <w:jc w:val="both"/>
        <w:rPr>
          <w:rFonts w:ascii="Arial" w:hAnsi="Arial" w:cs="Arial"/>
        </w:rPr>
      </w:pPr>
      <w:r w:rsidRPr="00842BA3">
        <w:rPr>
          <w:rFonts w:ascii="Arial" w:hAnsi="Arial" w:cs="Arial"/>
        </w:rPr>
        <w:t xml:space="preserve">The review was conducted in </w:t>
      </w:r>
      <w:r w:rsidR="00281402">
        <w:rPr>
          <w:rFonts w:ascii="Arial" w:hAnsi="Arial" w:cs="Arial"/>
        </w:rPr>
        <w:t>conformance</w:t>
      </w:r>
      <w:r w:rsidRPr="00842BA3">
        <w:rPr>
          <w:rFonts w:ascii="Arial" w:hAnsi="Arial" w:cs="Arial"/>
        </w:rPr>
        <w:t xml:space="preserve"> with the </w:t>
      </w:r>
      <w:r w:rsidRPr="00842BA3">
        <w:rPr>
          <w:rFonts w:ascii="Arial" w:hAnsi="Arial" w:cs="Arial"/>
          <w:i/>
        </w:rPr>
        <w:t>International Standards for the Professional Practice of Internal Auditing</w:t>
      </w:r>
      <w:r w:rsidRPr="00842BA3">
        <w:rPr>
          <w:rFonts w:ascii="Arial" w:hAnsi="Arial" w:cs="Arial"/>
        </w:rPr>
        <w:t xml:space="preserve"> and included </w:t>
      </w:r>
      <w:r w:rsidR="00A96D32">
        <w:rPr>
          <w:rFonts w:ascii="Arial" w:hAnsi="Arial" w:cs="Arial"/>
        </w:rPr>
        <w:t xml:space="preserve">interviews, </w:t>
      </w:r>
      <w:r w:rsidRPr="00842BA3">
        <w:rPr>
          <w:rFonts w:ascii="Arial" w:hAnsi="Arial" w:cs="Arial"/>
        </w:rPr>
        <w:t xml:space="preserve">tests of records, and other auditing procedures considered necessary to achieve the audit purpose.  </w:t>
      </w:r>
    </w:p>
    <w:p w14:paraId="20D57091" w14:textId="77777777" w:rsidR="002465EC" w:rsidRPr="00842BA3" w:rsidRDefault="002465EC" w:rsidP="002465EC">
      <w:pPr>
        <w:spacing w:line="360" w:lineRule="auto"/>
        <w:jc w:val="both"/>
        <w:rPr>
          <w:rFonts w:ascii="Arial" w:eastAsia="Calibri" w:hAnsi="Arial" w:cs="Arial"/>
          <w:color w:val="000000"/>
        </w:rPr>
      </w:pPr>
    </w:p>
    <w:p w14:paraId="374C3130" w14:textId="77777777" w:rsidR="002465EC" w:rsidRPr="00842BA3" w:rsidRDefault="002465EC" w:rsidP="002465EC">
      <w:pPr>
        <w:spacing w:line="360" w:lineRule="auto"/>
        <w:jc w:val="both"/>
        <w:rPr>
          <w:rFonts w:ascii="Arial" w:hAnsi="Arial" w:cs="Arial"/>
          <w:u w:val="single"/>
        </w:rPr>
      </w:pPr>
      <w:r w:rsidRPr="00842BA3">
        <w:rPr>
          <w:rFonts w:ascii="Arial" w:hAnsi="Arial" w:cs="Arial"/>
          <w:u w:val="single"/>
        </w:rPr>
        <w:t>Summary Opinion</w:t>
      </w:r>
    </w:p>
    <w:p w14:paraId="0107C600" w14:textId="77777777" w:rsidR="002465EC" w:rsidRPr="00842BA3" w:rsidRDefault="002465EC" w:rsidP="002465EC">
      <w:pPr>
        <w:spacing w:line="360" w:lineRule="auto"/>
        <w:jc w:val="both"/>
        <w:rPr>
          <w:rFonts w:ascii="Arial" w:eastAsia="Calibri" w:hAnsi="Arial" w:cs="Arial"/>
        </w:rPr>
      </w:pPr>
    </w:p>
    <w:p w14:paraId="22438D06" w14:textId="41F89969" w:rsidR="002465EC" w:rsidRPr="00842BA3" w:rsidRDefault="002465EC" w:rsidP="002465EC">
      <w:pPr>
        <w:spacing w:line="360" w:lineRule="auto"/>
        <w:jc w:val="both"/>
        <w:rPr>
          <w:rFonts w:ascii="Arial" w:eastAsia="Calibri" w:hAnsi="Arial" w:cs="Arial"/>
        </w:rPr>
      </w:pPr>
      <w:r w:rsidRPr="00842BA3">
        <w:rPr>
          <w:rFonts w:ascii="Arial" w:eastAsia="Calibri" w:hAnsi="Arial" w:cs="Arial"/>
        </w:rPr>
        <w:t xml:space="preserve">Based on the results of the work performed within the scope of the audit, FM’s </w:t>
      </w:r>
      <w:r w:rsidR="001C03BC">
        <w:rPr>
          <w:rFonts w:ascii="Arial" w:eastAsia="Calibri" w:hAnsi="Arial" w:cs="Arial"/>
        </w:rPr>
        <w:t xml:space="preserve">internal </w:t>
      </w:r>
      <w:r w:rsidRPr="00842BA3">
        <w:rPr>
          <w:rFonts w:ascii="Arial" w:eastAsia="Calibri" w:hAnsi="Arial" w:cs="Arial"/>
        </w:rPr>
        <w:t xml:space="preserve">controls </w:t>
      </w:r>
      <w:r w:rsidR="00945B8C">
        <w:rPr>
          <w:rFonts w:ascii="Arial" w:eastAsia="Calibri" w:hAnsi="Arial" w:cs="Arial"/>
        </w:rPr>
        <w:t xml:space="preserve">and </w:t>
      </w:r>
      <w:r w:rsidR="00670836">
        <w:rPr>
          <w:rFonts w:ascii="Arial" w:eastAsia="Calibri" w:hAnsi="Arial" w:cs="Arial"/>
        </w:rPr>
        <w:t xml:space="preserve">procedures related to employee incentive awards </w:t>
      </w:r>
      <w:r w:rsidRPr="00842BA3">
        <w:rPr>
          <w:rFonts w:ascii="Arial" w:eastAsia="Calibri" w:hAnsi="Arial" w:cs="Arial"/>
        </w:rPr>
        <w:t xml:space="preserve">are generally conducive to </w:t>
      </w:r>
      <w:r w:rsidR="00092A2F">
        <w:rPr>
          <w:rFonts w:ascii="Arial" w:eastAsia="Calibri" w:hAnsi="Arial" w:cs="Arial"/>
        </w:rPr>
        <w:t xml:space="preserve">achieving its business objectives.  </w:t>
      </w:r>
      <w:r w:rsidRPr="00842BA3">
        <w:rPr>
          <w:rFonts w:ascii="Arial" w:eastAsia="Calibri" w:hAnsi="Arial" w:cs="Arial"/>
        </w:rPr>
        <w:t xml:space="preserve">However, </w:t>
      </w:r>
      <w:r w:rsidR="00897C99">
        <w:rPr>
          <w:rFonts w:ascii="Arial" w:eastAsia="Calibri" w:hAnsi="Arial" w:cs="Arial"/>
        </w:rPr>
        <w:t xml:space="preserve">certain </w:t>
      </w:r>
      <w:r w:rsidRPr="00842BA3">
        <w:rPr>
          <w:rFonts w:ascii="Arial" w:eastAsia="Calibri" w:hAnsi="Arial" w:cs="Arial"/>
        </w:rPr>
        <w:t xml:space="preserve">controls and business practices could be further strengthened by implementing the following:  </w:t>
      </w:r>
    </w:p>
    <w:p w14:paraId="39760BE5" w14:textId="77777777" w:rsidR="002465EC" w:rsidRDefault="002465EC" w:rsidP="002465EC">
      <w:pPr>
        <w:spacing w:line="360" w:lineRule="auto"/>
        <w:jc w:val="both"/>
        <w:rPr>
          <w:rFonts w:ascii="Arial" w:eastAsia="Calibri" w:hAnsi="Arial" w:cs="Arial"/>
          <w:bCs/>
          <w:i/>
          <w:color w:val="000000"/>
        </w:rPr>
      </w:pPr>
    </w:p>
    <w:p w14:paraId="00B3186D" w14:textId="77777777" w:rsidR="002465EC" w:rsidRDefault="002465EC" w:rsidP="002465EC">
      <w:pPr>
        <w:spacing w:line="360" w:lineRule="auto"/>
        <w:jc w:val="both"/>
        <w:rPr>
          <w:rFonts w:ascii="Arial" w:eastAsia="Calibri" w:hAnsi="Arial" w:cs="Arial"/>
          <w:bCs/>
          <w:i/>
          <w:color w:val="000000"/>
        </w:rPr>
      </w:pPr>
      <w:r>
        <w:rPr>
          <w:rFonts w:ascii="Arial" w:eastAsia="Calibri" w:hAnsi="Arial" w:cs="Arial"/>
          <w:bCs/>
          <w:i/>
          <w:color w:val="000000"/>
        </w:rPr>
        <w:t>On-the-</w:t>
      </w:r>
      <w:r w:rsidRPr="00842BA3">
        <w:rPr>
          <w:rFonts w:ascii="Arial" w:eastAsia="Calibri" w:hAnsi="Arial" w:cs="Arial"/>
          <w:bCs/>
          <w:i/>
          <w:color w:val="000000"/>
        </w:rPr>
        <w:t>Spot Awards</w:t>
      </w:r>
    </w:p>
    <w:p w14:paraId="71BCC4F8" w14:textId="0A171701" w:rsidR="00FF702E" w:rsidRPr="00FF702E" w:rsidRDefault="00FF702E" w:rsidP="00FF702E">
      <w:pPr>
        <w:pStyle w:val="ListParagraph"/>
        <w:numPr>
          <w:ilvl w:val="0"/>
          <w:numId w:val="2"/>
        </w:numPr>
        <w:spacing w:line="360" w:lineRule="auto"/>
        <w:ind w:left="540" w:hanging="540"/>
        <w:jc w:val="both"/>
        <w:rPr>
          <w:rFonts w:ascii="Arial" w:eastAsia="Calibri" w:hAnsi="Arial" w:cs="Arial"/>
          <w:bCs/>
          <w:color w:val="000000"/>
        </w:rPr>
      </w:pPr>
      <w:r w:rsidRPr="00366B88">
        <w:rPr>
          <w:rFonts w:ascii="Arial" w:hAnsi="Arial" w:cs="Arial"/>
        </w:rPr>
        <w:t xml:space="preserve">Management should strengthen controls over the </w:t>
      </w:r>
      <w:r w:rsidR="000063D7">
        <w:rPr>
          <w:rFonts w:ascii="Arial" w:hAnsi="Arial" w:cs="Arial"/>
        </w:rPr>
        <w:t xml:space="preserve">employee incentive </w:t>
      </w:r>
      <w:r w:rsidRPr="00366B88">
        <w:rPr>
          <w:rFonts w:ascii="Arial" w:hAnsi="Arial" w:cs="Arial"/>
        </w:rPr>
        <w:t xml:space="preserve">award process to ensure all </w:t>
      </w:r>
      <w:r>
        <w:rPr>
          <w:rFonts w:ascii="Arial" w:hAnsi="Arial" w:cs="Arial"/>
        </w:rPr>
        <w:t xml:space="preserve">award sign out forms are </w:t>
      </w:r>
      <w:r w:rsidR="00FC2ECA">
        <w:rPr>
          <w:rFonts w:ascii="Arial" w:hAnsi="Arial" w:cs="Arial"/>
        </w:rPr>
        <w:t xml:space="preserve">fully </w:t>
      </w:r>
      <w:r w:rsidRPr="00366B88">
        <w:rPr>
          <w:rFonts w:ascii="Arial" w:hAnsi="Arial" w:cs="Arial"/>
        </w:rPr>
        <w:t>complete</w:t>
      </w:r>
      <w:r w:rsidR="00DB4D12">
        <w:rPr>
          <w:rFonts w:ascii="Arial" w:hAnsi="Arial" w:cs="Arial"/>
        </w:rPr>
        <w:t>d</w:t>
      </w:r>
      <w:r w:rsidRPr="00366B88">
        <w:rPr>
          <w:rFonts w:ascii="Arial" w:hAnsi="Arial" w:cs="Arial"/>
        </w:rPr>
        <w:t xml:space="preserve"> by the departmental staff involved in picking up the award</w:t>
      </w:r>
      <w:r>
        <w:rPr>
          <w:rFonts w:ascii="Arial" w:hAnsi="Arial" w:cs="Arial"/>
        </w:rPr>
        <w:t xml:space="preserve">s, distributing the awards, and </w:t>
      </w:r>
      <w:r w:rsidRPr="00366B88">
        <w:rPr>
          <w:rFonts w:ascii="Arial" w:hAnsi="Arial" w:cs="Arial"/>
        </w:rPr>
        <w:t>the employee</w:t>
      </w:r>
      <w:r>
        <w:rPr>
          <w:rFonts w:ascii="Arial" w:hAnsi="Arial" w:cs="Arial"/>
        </w:rPr>
        <w:t>s who receive</w:t>
      </w:r>
      <w:r w:rsidRPr="00366B88">
        <w:rPr>
          <w:rFonts w:ascii="Arial" w:hAnsi="Arial" w:cs="Arial"/>
        </w:rPr>
        <w:t xml:space="preserve"> the award</w:t>
      </w:r>
      <w:r>
        <w:rPr>
          <w:rFonts w:ascii="Arial" w:hAnsi="Arial" w:cs="Arial"/>
        </w:rPr>
        <w:t>s</w:t>
      </w:r>
      <w:r w:rsidRPr="00366B88">
        <w:rPr>
          <w:rFonts w:ascii="Arial" w:hAnsi="Arial" w:cs="Arial"/>
        </w:rPr>
        <w:t>.</w:t>
      </w:r>
      <w:r>
        <w:rPr>
          <w:rFonts w:ascii="Arial" w:hAnsi="Arial" w:cs="Arial"/>
        </w:rPr>
        <w:t xml:space="preserve">  </w:t>
      </w:r>
      <w:r w:rsidRPr="00657B6F">
        <w:rPr>
          <w:rFonts w:ascii="Arial" w:hAnsi="Arial" w:cs="Arial"/>
        </w:rPr>
        <w:t>Management should</w:t>
      </w:r>
      <w:r>
        <w:rPr>
          <w:rFonts w:ascii="Arial" w:hAnsi="Arial" w:cs="Arial"/>
        </w:rPr>
        <w:t xml:space="preserve"> also</w:t>
      </w:r>
      <w:r w:rsidRPr="00657B6F">
        <w:rPr>
          <w:rFonts w:ascii="Arial" w:hAnsi="Arial" w:cs="Arial"/>
        </w:rPr>
        <w:t xml:space="preserve"> remind staff to </w:t>
      </w:r>
      <w:r>
        <w:rPr>
          <w:rFonts w:ascii="Arial" w:hAnsi="Arial" w:cs="Arial"/>
        </w:rPr>
        <w:t>return</w:t>
      </w:r>
      <w:r w:rsidRPr="00657B6F">
        <w:rPr>
          <w:rFonts w:ascii="Arial" w:hAnsi="Arial" w:cs="Arial"/>
        </w:rPr>
        <w:t xml:space="preserve"> a</w:t>
      </w:r>
      <w:r>
        <w:rPr>
          <w:rFonts w:ascii="Arial" w:hAnsi="Arial" w:cs="Arial"/>
        </w:rPr>
        <w:t>ll completed award sign out forms</w:t>
      </w:r>
      <w:r w:rsidRPr="00657B6F">
        <w:rPr>
          <w:rFonts w:ascii="Arial" w:hAnsi="Arial" w:cs="Arial"/>
        </w:rPr>
        <w:t xml:space="preserve"> to HRPC – South</w:t>
      </w:r>
      <w:r w:rsidR="00AF53C1">
        <w:rPr>
          <w:rFonts w:ascii="Arial" w:hAnsi="Arial" w:cs="Arial"/>
        </w:rPr>
        <w:t xml:space="preserve"> in a timely fashion</w:t>
      </w:r>
      <w:r>
        <w:rPr>
          <w:rFonts w:ascii="Arial" w:hAnsi="Arial" w:cs="Arial"/>
        </w:rPr>
        <w:t>.</w:t>
      </w:r>
    </w:p>
    <w:p w14:paraId="71DD40D9" w14:textId="77777777" w:rsidR="00FF702E" w:rsidRPr="00FF702E" w:rsidRDefault="00FF702E" w:rsidP="00FF702E">
      <w:pPr>
        <w:pStyle w:val="ListParagraph"/>
        <w:spacing w:line="360" w:lineRule="auto"/>
        <w:ind w:left="540"/>
        <w:jc w:val="both"/>
        <w:rPr>
          <w:rFonts w:ascii="Arial" w:eastAsia="Calibri" w:hAnsi="Arial" w:cs="Arial"/>
          <w:bCs/>
          <w:color w:val="000000"/>
        </w:rPr>
      </w:pPr>
    </w:p>
    <w:p w14:paraId="500DB9A5" w14:textId="22C332EA" w:rsidR="00FF702E" w:rsidRPr="00FF702E" w:rsidRDefault="00FF702E" w:rsidP="00FF702E">
      <w:pPr>
        <w:pStyle w:val="ListParagraph"/>
        <w:numPr>
          <w:ilvl w:val="0"/>
          <w:numId w:val="2"/>
        </w:numPr>
        <w:spacing w:line="360" w:lineRule="auto"/>
        <w:ind w:left="540" w:hanging="540"/>
        <w:jc w:val="both"/>
        <w:rPr>
          <w:rFonts w:ascii="Arial" w:eastAsia="Calibri" w:hAnsi="Arial" w:cs="Arial"/>
          <w:bCs/>
          <w:color w:val="000000"/>
        </w:rPr>
      </w:pPr>
      <w:r w:rsidRPr="00E26FE8">
        <w:rPr>
          <w:rFonts w:ascii="Arial" w:hAnsi="Arial" w:cs="Arial"/>
        </w:rPr>
        <w:lastRenderedPageBreak/>
        <w:t xml:space="preserve">Management should work with the </w:t>
      </w:r>
      <w:r w:rsidR="00517F6C">
        <w:rPr>
          <w:rFonts w:ascii="Arial" w:hAnsi="Arial" w:cs="Arial"/>
        </w:rPr>
        <w:t xml:space="preserve">UCLA </w:t>
      </w:r>
      <w:r w:rsidRPr="00E26FE8">
        <w:rPr>
          <w:rFonts w:ascii="Arial" w:hAnsi="Arial" w:cs="Arial"/>
        </w:rPr>
        <w:t>Payment Solutions &amp; C</w:t>
      </w:r>
      <w:r>
        <w:rPr>
          <w:rFonts w:ascii="Arial" w:hAnsi="Arial" w:cs="Arial"/>
        </w:rPr>
        <w:t xml:space="preserve">ompliance unit to determine whether </w:t>
      </w:r>
      <w:r w:rsidRPr="00E26FE8">
        <w:rPr>
          <w:rFonts w:ascii="Arial" w:hAnsi="Arial" w:cs="Arial"/>
        </w:rPr>
        <w:t xml:space="preserve">the </w:t>
      </w:r>
      <w:r>
        <w:rPr>
          <w:rFonts w:ascii="Arial" w:hAnsi="Arial" w:cs="Arial"/>
        </w:rPr>
        <w:t>C</w:t>
      </w:r>
      <w:r w:rsidR="00FC2ECA">
        <w:rPr>
          <w:rFonts w:ascii="Arial" w:hAnsi="Arial" w:cs="Arial"/>
        </w:rPr>
        <w:t>ustodial and Grounds</w:t>
      </w:r>
      <w:r>
        <w:rPr>
          <w:rFonts w:ascii="Arial" w:hAnsi="Arial" w:cs="Arial"/>
        </w:rPr>
        <w:t xml:space="preserve"> </w:t>
      </w:r>
      <w:r w:rsidRPr="00E26FE8">
        <w:rPr>
          <w:rFonts w:ascii="Arial" w:hAnsi="Arial" w:cs="Arial"/>
        </w:rPr>
        <w:t xml:space="preserve">safe meets the UCLA Safe Requirements based on the cash and cash equivalents stored in the safe.  Management should also ensure that the safe </w:t>
      </w:r>
      <w:r>
        <w:rPr>
          <w:rFonts w:ascii="Arial" w:hAnsi="Arial" w:cs="Arial"/>
        </w:rPr>
        <w:t xml:space="preserve">is maintained in accordance with </w:t>
      </w:r>
      <w:r w:rsidR="00517F6C">
        <w:rPr>
          <w:rFonts w:ascii="Arial" w:hAnsi="Arial" w:cs="Arial"/>
        </w:rPr>
        <w:t xml:space="preserve">all requirements of UC Policy </w:t>
      </w:r>
      <w:r w:rsidRPr="001A256D">
        <w:rPr>
          <w:rFonts w:ascii="Arial" w:hAnsi="Arial" w:cs="Arial"/>
        </w:rPr>
        <w:t>BUS</w:t>
      </w:r>
      <w:r>
        <w:rPr>
          <w:rFonts w:ascii="Arial" w:hAnsi="Arial" w:cs="Arial"/>
        </w:rPr>
        <w:t>-49.</w:t>
      </w:r>
    </w:p>
    <w:p w14:paraId="3997CFAD" w14:textId="77777777" w:rsidR="002465EC" w:rsidRPr="00842BA3" w:rsidRDefault="002465EC" w:rsidP="002465EC">
      <w:pPr>
        <w:spacing w:line="360" w:lineRule="auto"/>
        <w:jc w:val="both"/>
        <w:rPr>
          <w:rFonts w:ascii="Arial" w:hAnsi="Arial" w:cs="Arial"/>
        </w:rPr>
      </w:pPr>
    </w:p>
    <w:p w14:paraId="55D517ED" w14:textId="5408691C" w:rsidR="002465EC" w:rsidRPr="00842BA3" w:rsidRDefault="002465EC" w:rsidP="002465EC">
      <w:pPr>
        <w:spacing w:line="360" w:lineRule="auto"/>
        <w:jc w:val="both"/>
        <w:rPr>
          <w:rFonts w:ascii="Arial" w:hAnsi="Arial" w:cs="Arial"/>
        </w:rPr>
      </w:pPr>
      <w:r w:rsidRPr="00842BA3">
        <w:rPr>
          <w:rFonts w:ascii="Arial" w:hAnsi="Arial" w:cs="Arial"/>
        </w:rPr>
        <w:t>The audit results and corresponding recommendations are detailed in the following sections of the report.</w:t>
      </w:r>
    </w:p>
    <w:p w14:paraId="6B03C18D" w14:textId="77777777" w:rsidR="002465EC" w:rsidRPr="00842BA3" w:rsidRDefault="002465EC" w:rsidP="002465EC">
      <w:pPr>
        <w:spacing w:line="360" w:lineRule="auto"/>
        <w:jc w:val="both"/>
        <w:rPr>
          <w:rFonts w:ascii="Arial" w:hAnsi="Arial" w:cs="Arial"/>
        </w:rPr>
      </w:pPr>
      <w:r w:rsidRPr="00842BA3">
        <w:rPr>
          <w:rFonts w:ascii="Arial" w:hAnsi="Arial" w:cs="Arial"/>
        </w:rPr>
        <w:br w:type="page"/>
      </w:r>
      <w:r w:rsidRPr="00842BA3">
        <w:rPr>
          <w:rFonts w:ascii="Arial" w:hAnsi="Arial" w:cs="Arial"/>
          <w:u w:val="single"/>
        </w:rPr>
        <w:lastRenderedPageBreak/>
        <w:t>Audit Results and Recommendations</w:t>
      </w:r>
    </w:p>
    <w:p w14:paraId="0A2531FE" w14:textId="1CEC5232" w:rsidR="002465EC" w:rsidRDefault="002465EC" w:rsidP="002465EC">
      <w:pPr>
        <w:spacing w:line="360" w:lineRule="auto"/>
        <w:jc w:val="both"/>
        <w:rPr>
          <w:rFonts w:ascii="Arial" w:hAnsi="Arial" w:cs="Arial"/>
          <w:u w:val="single"/>
        </w:rPr>
      </w:pPr>
    </w:p>
    <w:p w14:paraId="0F4A1B76" w14:textId="77777777" w:rsidR="00DF29EB" w:rsidRPr="00842BA3" w:rsidRDefault="00DF29EB" w:rsidP="00DF29EB">
      <w:pPr>
        <w:spacing w:line="360" w:lineRule="auto"/>
        <w:jc w:val="center"/>
        <w:rPr>
          <w:rFonts w:ascii="Arial" w:hAnsi="Arial" w:cs="Arial"/>
          <w:u w:val="single"/>
        </w:rPr>
      </w:pPr>
      <w:r>
        <w:rPr>
          <w:rFonts w:ascii="Arial" w:hAnsi="Arial" w:cs="Arial"/>
          <w:u w:val="single"/>
        </w:rPr>
        <w:t>On-the-</w:t>
      </w:r>
      <w:r w:rsidRPr="00842BA3">
        <w:rPr>
          <w:rFonts w:ascii="Arial" w:hAnsi="Arial" w:cs="Arial"/>
          <w:u w:val="single"/>
        </w:rPr>
        <w:t>Spot Awards</w:t>
      </w:r>
    </w:p>
    <w:p w14:paraId="290C408E" w14:textId="77777777" w:rsidR="00DF29EB" w:rsidRPr="00842BA3" w:rsidRDefault="00DF29EB" w:rsidP="00DF29EB">
      <w:pPr>
        <w:spacing w:line="360" w:lineRule="auto"/>
        <w:jc w:val="both"/>
        <w:rPr>
          <w:rFonts w:ascii="Arial" w:hAnsi="Arial" w:cs="Arial"/>
        </w:rPr>
      </w:pPr>
    </w:p>
    <w:p w14:paraId="56155463" w14:textId="77777777" w:rsidR="00DF29EB" w:rsidRDefault="00DF29EB" w:rsidP="00DF29EB">
      <w:pPr>
        <w:spacing w:line="360" w:lineRule="auto"/>
        <w:jc w:val="both"/>
        <w:rPr>
          <w:rFonts w:ascii="Arial" w:hAnsi="Arial" w:cs="Arial"/>
        </w:rPr>
      </w:pPr>
      <w:r>
        <w:rPr>
          <w:rFonts w:ascii="Arial" w:hAnsi="Arial" w:cs="Arial"/>
        </w:rPr>
        <w:t>On-the-Spot (OTS) a</w:t>
      </w:r>
      <w:r w:rsidRPr="00842BA3">
        <w:rPr>
          <w:rFonts w:ascii="Arial" w:hAnsi="Arial" w:cs="Arial"/>
        </w:rPr>
        <w:t xml:space="preserve">wards are non-cash awards provided to employees for individual or team achievements, such as </w:t>
      </w:r>
      <w:r>
        <w:rPr>
          <w:rFonts w:ascii="Arial" w:hAnsi="Arial" w:cs="Arial"/>
        </w:rPr>
        <w:t xml:space="preserve">an individual </w:t>
      </w:r>
      <w:r w:rsidRPr="009457F2">
        <w:rPr>
          <w:rFonts w:ascii="Arial" w:hAnsi="Arial" w:cs="Arial"/>
        </w:rPr>
        <w:t>employee contribution of measurable significance, exemplary team effort and</w:t>
      </w:r>
      <w:r>
        <w:rPr>
          <w:rFonts w:ascii="Arial" w:hAnsi="Arial" w:cs="Arial"/>
        </w:rPr>
        <w:t>/or leadership,</w:t>
      </w:r>
      <w:r w:rsidRPr="009457F2">
        <w:rPr>
          <w:rFonts w:ascii="Arial" w:hAnsi="Arial" w:cs="Arial"/>
        </w:rPr>
        <w:t xml:space="preserve"> dedication to organizational goals</w:t>
      </w:r>
      <w:r>
        <w:rPr>
          <w:rFonts w:ascii="Arial" w:hAnsi="Arial" w:cs="Arial"/>
        </w:rPr>
        <w:t>, etc</w:t>
      </w:r>
      <w:r w:rsidRPr="009457F2">
        <w:rPr>
          <w:rFonts w:ascii="Arial" w:hAnsi="Arial" w:cs="Arial"/>
        </w:rPr>
        <w:t>.</w:t>
      </w:r>
      <w:r w:rsidRPr="00842BA3">
        <w:rPr>
          <w:rFonts w:ascii="Arial" w:hAnsi="Arial" w:cs="Arial"/>
        </w:rPr>
        <w:t xml:space="preserve">  Nominations may be made by an employee’s immediate supervisor or another supervisor</w:t>
      </w:r>
      <w:r>
        <w:rPr>
          <w:rFonts w:ascii="Arial" w:hAnsi="Arial" w:cs="Arial"/>
        </w:rPr>
        <w:t xml:space="preserve">, </w:t>
      </w:r>
      <w:r w:rsidRPr="00845057">
        <w:rPr>
          <w:rFonts w:ascii="Arial" w:hAnsi="Arial" w:cs="Arial"/>
        </w:rPr>
        <w:t xml:space="preserve">manager, or director, and </w:t>
      </w:r>
      <w:r>
        <w:rPr>
          <w:rFonts w:ascii="Arial" w:hAnsi="Arial" w:cs="Arial"/>
        </w:rPr>
        <w:t>each</w:t>
      </w:r>
      <w:r w:rsidRPr="00845057">
        <w:rPr>
          <w:rFonts w:ascii="Arial" w:hAnsi="Arial" w:cs="Arial"/>
        </w:rPr>
        <w:t xml:space="preserve"> employee receives an award in the form of a </w:t>
      </w:r>
      <w:r>
        <w:rPr>
          <w:rFonts w:ascii="Arial" w:hAnsi="Arial" w:cs="Arial"/>
        </w:rPr>
        <w:t xml:space="preserve">$75 </w:t>
      </w:r>
      <w:r w:rsidRPr="00845057">
        <w:rPr>
          <w:rFonts w:ascii="Arial" w:hAnsi="Arial" w:cs="Arial"/>
        </w:rPr>
        <w:t>gift card.</w:t>
      </w:r>
      <w:r>
        <w:rPr>
          <w:rFonts w:ascii="Arial" w:hAnsi="Arial" w:cs="Arial"/>
        </w:rPr>
        <w:t xml:space="preserve">  The maximum</w:t>
      </w:r>
      <w:r w:rsidRPr="00842BA3">
        <w:rPr>
          <w:rFonts w:ascii="Arial" w:hAnsi="Arial" w:cs="Arial"/>
        </w:rPr>
        <w:t xml:space="preserve"> </w:t>
      </w:r>
      <w:r>
        <w:rPr>
          <w:rFonts w:ascii="Arial" w:hAnsi="Arial" w:cs="Arial"/>
        </w:rPr>
        <w:t xml:space="preserve">number of awards </w:t>
      </w:r>
      <w:r w:rsidRPr="00842BA3">
        <w:rPr>
          <w:rFonts w:ascii="Arial" w:hAnsi="Arial" w:cs="Arial"/>
        </w:rPr>
        <w:t xml:space="preserve">an employee can receive in a calendar year is three awards totaling $225.  </w:t>
      </w:r>
    </w:p>
    <w:p w14:paraId="0B533AC7" w14:textId="77777777" w:rsidR="00DF29EB" w:rsidRDefault="00DF29EB" w:rsidP="00DF29EB">
      <w:pPr>
        <w:spacing w:line="360" w:lineRule="auto"/>
        <w:jc w:val="both"/>
        <w:rPr>
          <w:rFonts w:ascii="Arial" w:hAnsi="Arial" w:cs="Arial"/>
        </w:rPr>
      </w:pPr>
    </w:p>
    <w:p w14:paraId="13028B7C" w14:textId="5329F5D6" w:rsidR="00DF29EB" w:rsidRPr="00842BA3" w:rsidRDefault="00DF29EB" w:rsidP="00DF29EB">
      <w:pPr>
        <w:spacing w:line="360" w:lineRule="auto"/>
        <w:jc w:val="both"/>
        <w:rPr>
          <w:rFonts w:ascii="Arial" w:hAnsi="Arial" w:cs="Arial"/>
        </w:rPr>
      </w:pPr>
      <w:r>
        <w:rPr>
          <w:rFonts w:ascii="Arial" w:hAnsi="Arial" w:cs="Arial"/>
        </w:rPr>
        <w:t xml:space="preserve">HRPC-South monitors the issuance of OTS awards and will notify division directors if an employee is nominated for an award but has already reached the per-person limit for the calendar year.  Employees are awarded gift cards </w:t>
      </w:r>
      <w:r w:rsidR="000E6D12">
        <w:rPr>
          <w:rFonts w:ascii="Arial" w:hAnsi="Arial" w:cs="Arial"/>
        </w:rPr>
        <w:t xml:space="preserve">that </w:t>
      </w:r>
      <w:r>
        <w:rPr>
          <w:rFonts w:ascii="Arial" w:hAnsi="Arial" w:cs="Arial"/>
        </w:rPr>
        <w:t>are ordered on a case-by-case basis.  Gift cards are not ordered in bulk, nor in advance of when they are needed.  Usually one or two gift cards are ordered at a time.</w:t>
      </w:r>
    </w:p>
    <w:p w14:paraId="63ADC772" w14:textId="77777777" w:rsidR="00DF29EB" w:rsidRPr="00842BA3" w:rsidRDefault="00DF29EB" w:rsidP="00DF29EB">
      <w:pPr>
        <w:spacing w:line="360" w:lineRule="auto"/>
        <w:jc w:val="both"/>
        <w:rPr>
          <w:rFonts w:ascii="Arial" w:hAnsi="Arial" w:cs="Arial"/>
        </w:rPr>
      </w:pPr>
    </w:p>
    <w:p w14:paraId="1CC9517C" w14:textId="5F126AF8" w:rsidR="00DF29EB" w:rsidRPr="00842BA3" w:rsidRDefault="009D08FB" w:rsidP="00DF29EB">
      <w:pPr>
        <w:spacing w:line="360" w:lineRule="auto"/>
        <w:jc w:val="both"/>
        <w:rPr>
          <w:rFonts w:ascii="Arial" w:hAnsi="Arial" w:cs="Arial"/>
        </w:rPr>
      </w:pPr>
      <w:r>
        <w:rPr>
          <w:rFonts w:ascii="Arial" w:hAnsi="Arial" w:cs="Arial"/>
        </w:rPr>
        <w:t xml:space="preserve">For fiscal year 2019-20, FM management provided 36 OTS awards to their staff that totaled $2,700.  </w:t>
      </w:r>
      <w:r w:rsidR="00DF29EB">
        <w:rPr>
          <w:rFonts w:ascii="Arial" w:hAnsi="Arial" w:cs="Arial"/>
        </w:rPr>
        <w:t>Audit test work included review of a sample of five OTS award recipients</w:t>
      </w:r>
      <w:r w:rsidR="00DF29EB" w:rsidRPr="00842BA3">
        <w:rPr>
          <w:rFonts w:ascii="Arial" w:hAnsi="Arial" w:cs="Arial"/>
        </w:rPr>
        <w:t xml:space="preserve"> </w:t>
      </w:r>
      <w:r w:rsidR="00DF29EB">
        <w:rPr>
          <w:rFonts w:ascii="Arial" w:hAnsi="Arial" w:cs="Arial"/>
        </w:rPr>
        <w:t>in fiscal year 2019-20.  N</w:t>
      </w:r>
      <w:r w:rsidR="00DF29EB" w:rsidRPr="00917613">
        <w:rPr>
          <w:rFonts w:ascii="Arial" w:hAnsi="Arial" w:cs="Arial"/>
        </w:rPr>
        <w:t>omination forms, award sign out forms, and gift card labels</w:t>
      </w:r>
      <w:r w:rsidR="00DF29EB">
        <w:rPr>
          <w:rFonts w:ascii="Arial" w:hAnsi="Arial" w:cs="Arial"/>
        </w:rPr>
        <w:t xml:space="preserve"> were examined to verify whether</w:t>
      </w:r>
      <w:r w:rsidR="00DF29EB" w:rsidRPr="00842BA3">
        <w:rPr>
          <w:rFonts w:ascii="Arial" w:hAnsi="Arial" w:cs="Arial"/>
        </w:rPr>
        <w:t xml:space="preserve"> </w:t>
      </w:r>
      <w:r w:rsidR="00DF29EB">
        <w:rPr>
          <w:rFonts w:ascii="Arial" w:hAnsi="Arial" w:cs="Arial"/>
        </w:rPr>
        <w:t>nomination forms were completed properly</w:t>
      </w:r>
      <w:r w:rsidR="00DF29EB" w:rsidRPr="00842BA3">
        <w:rPr>
          <w:rFonts w:ascii="Arial" w:hAnsi="Arial" w:cs="Arial"/>
        </w:rPr>
        <w:t xml:space="preserve">, </w:t>
      </w:r>
      <w:r w:rsidR="00DF29EB">
        <w:rPr>
          <w:rFonts w:ascii="Arial" w:hAnsi="Arial" w:cs="Arial"/>
        </w:rPr>
        <w:t>forms were approved by appropriate personnel</w:t>
      </w:r>
      <w:r w:rsidR="00DF29EB" w:rsidRPr="00842BA3">
        <w:rPr>
          <w:rFonts w:ascii="Arial" w:hAnsi="Arial" w:cs="Arial"/>
        </w:rPr>
        <w:t>, and</w:t>
      </w:r>
      <w:r w:rsidR="00DF29EB">
        <w:rPr>
          <w:rFonts w:ascii="Arial" w:hAnsi="Arial" w:cs="Arial"/>
        </w:rPr>
        <w:t xml:space="preserve"> award recipients received the gift cards</w:t>
      </w:r>
      <w:r w:rsidR="00DF29EB" w:rsidRPr="00917613">
        <w:rPr>
          <w:rFonts w:ascii="Arial" w:hAnsi="Arial" w:cs="Arial"/>
        </w:rPr>
        <w:t>.</w:t>
      </w:r>
      <w:r w:rsidR="00DF29EB">
        <w:rPr>
          <w:rFonts w:ascii="Arial" w:hAnsi="Arial" w:cs="Arial"/>
        </w:rPr>
        <w:t xml:space="preserve">  Additionally, discussions were held with three division directors to determine </w:t>
      </w:r>
      <w:r w:rsidR="00DF29EB" w:rsidRPr="00917613">
        <w:rPr>
          <w:rFonts w:ascii="Arial" w:hAnsi="Arial" w:cs="Arial"/>
        </w:rPr>
        <w:t>whether the physical security and accountability controls over gift cards are adequate</w:t>
      </w:r>
      <w:r w:rsidR="00DF29EB">
        <w:rPr>
          <w:rFonts w:ascii="Arial" w:hAnsi="Arial" w:cs="Arial"/>
        </w:rPr>
        <w:t xml:space="preserve">. </w:t>
      </w:r>
      <w:r w:rsidR="00DF29EB" w:rsidRPr="00842BA3">
        <w:rPr>
          <w:rFonts w:ascii="Arial" w:hAnsi="Arial" w:cs="Arial"/>
        </w:rPr>
        <w:t xml:space="preserve"> </w:t>
      </w:r>
      <w:r w:rsidR="00DF29EB">
        <w:rPr>
          <w:rFonts w:ascii="Arial" w:hAnsi="Arial" w:cs="Arial"/>
        </w:rPr>
        <w:t>The following were noted:</w:t>
      </w:r>
      <w:r w:rsidR="00DF29EB" w:rsidRPr="00842BA3">
        <w:rPr>
          <w:rFonts w:ascii="Arial" w:hAnsi="Arial" w:cs="Arial"/>
        </w:rPr>
        <w:t xml:space="preserve">  </w:t>
      </w:r>
    </w:p>
    <w:p w14:paraId="7247B931" w14:textId="77777777" w:rsidR="00DF29EB" w:rsidRPr="00842BA3" w:rsidRDefault="00DF29EB" w:rsidP="00DF29EB">
      <w:pPr>
        <w:spacing w:line="360" w:lineRule="auto"/>
        <w:jc w:val="both"/>
        <w:rPr>
          <w:rFonts w:ascii="Arial" w:hAnsi="Arial" w:cs="Arial"/>
        </w:rPr>
      </w:pPr>
    </w:p>
    <w:p w14:paraId="44988104" w14:textId="725BBCE6" w:rsidR="00DF29EB" w:rsidRPr="00842BA3" w:rsidRDefault="00DF29EB" w:rsidP="00DF29EB">
      <w:pPr>
        <w:spacing w:line="360" w:lineRule="auto"/>
        <w:ind w:left="540" w:hanging="540"/>
        <w:jc w:val="both"/>
        <w:rPr>
          <w:rFonts w:ascii="Arial" w:hAnsi="Arial" w:cs="Arial"/>
        </w:rPr>
      </w:pPr>
      <w:r w:rsidRPr="00842BA3">
        <w:rPr>
          <w:rFonts w:ascii="Arial" w:hAnsi="Arial" w:cs="Arial"/>
        </w:rPr>
        <w:t>A</w:t>
      </w:r>
      <w:r w:rsidR="00F21925">
        <w:rPr>
          <w:rFonts w:ascii="Arial" w:hAnsi="Arial" w:cs="Arial"/>
        </w:rPr>
        <w:tab/>
      </w:r>
      <w:r>
        <w:rPr>
          <w:rFonts w:ascii="Arial" w:hAnsi="Arial" w:cs="Arial"/>
          <w:u w:val="single"/>
        </w:rPr>
        <w:t>Gift Card Distribution</w:t>
      </w:r>
      <w:r w:rsidRPr="00842BA3">
        <w:rPr>
          <w:rFonts w:ascii="Arial" w:hAnsi="Arial" w:cs="Arial"/>
        </w:rPr>
        <w:tab/>
      </w:r>
    </w:p>
    <w:p w14:paraId="299A45CE" w14:textId="77777777" w:rsidR="00DF29EB" w:rsidRPr="00842BA3" w:rsidRDefault="00DF29EB" w:rsidP="00DF29EB">
      <w:pPr>
        <w:spacing w:line="360" w:lineRule="auto"/>
        <w:jc w:val="both"/>
        <w:rPr>
          <w:rFonts w:ascii="Arial" w:hAnsi="Arial" w:cs="Arial"/>
        </w:rPr>
      </w:pPr>
    </w:p>
    <w:p w14:paraId="1E74B107" w14:textId="7514A0C2" w:rsidR="00DF29EB" w:rsidRDefault="00DF29EB" w:rsidP="00DF29EB">
      <w:pPr>
        <w:pStyle w:val="ListParagraph"/>
        <w:suppressAutoHyphens/>
        <w:spacing w:line="360" w:lineRule="auto"/>
        <w:ind w:left="540"/>
        <w:contextualSpacing w:val="0"/>
        <w:jc w:val="both"/>
        <w:rPr>
          <w:rFonts w:ascii="Arial" w:hAnsi="Arial" w:cs="Arial"/>
        </w:rPr>
      </w:pPr>
      <w:r w:rsidRPr="00842BA3">
        <w:rPr>
          <w:rFonts w:ascii="Arial" w:hAnsi="Arial" w:cs="Arial"/>
        </w:rPr>
        <w:t xml:space="preserve">Based on </w:t>
      </w:r>
      <w:r>
        <w:rPr>
          <w:rFonts w:ascii="Arial" w:hAnsi="Arial" w:cs="Arial"/>
        </w:rPr>
        <w:t xml:space="preserve">audit </w:t>
      </w:r>
      <w:r w:rsidRPr="00842BA3">
        <w:rPr>
          <w:rFonts w:ascii="Arial" w:hAnsi="Arial" w:cs="Arial"/>
        </w:rPr>
        <w:t>test work performed</w:t>
      </w:r>
      <w:r>
        <w:rPr>
          <w:rFonts w:ascii="Arial" w:hAnsi="Arial" w:cs="Arial"/>
        </w:rPr>
        <w:t xml:space="preserve"> of the five OTS award recipients, </w:t>
      </w:r>
      <w:r w:rsidRPr="001F4557">
        <w:rPr>
          <w:rFonts w:ascii="Arial" w:hAnsi="Arial" w:cs="Arial"/>
        </w:rPr>
        <w:t>all nomination forms were completed properly and approved by appropriate personnel; however,</w:t>
      </w:r>
      <w:r w:rsidR="00DB4D12">
        <w:rPr>
          <w:rFonts w:ascii="Arial" w:hAnsi="Arial" w:cs="Arial"/>
        </w:rPr>
        <w:t xml:space="preserve"> </w:t>
      </w:r>
      <w:r w:rsidR="00DB4D12" w:rsidRPr="00DB4D12">
        <w:rPr>
          <w:rFonts w:ascii="Arial" w:hAnsi="Arial" w:cs="Arial"/>
        </w:rPr>
        <w:t xml:space="preserve">A&amp;AS </w:t>
      </w:r>
      <w:r w:rsidR="004C6524">
        <w:rPr>
          <w:rFonts w:ascii="Arial" w:hAnsi="Arial" w:cs="Arial"/>
        </w:rPr>
        <w:t>was</w:t>
      </w:r>
      <w:r w:rsidR="00DB4D12" w:rsidRPr="00DB4D12">
        <w:rPr>
          <w:rFonts w:ascii="Arial" w:hAnsi="Arial" w:cs="Arial"/>
        </w:rPr>
        <w:t xml:space="preserve"> unable to confirm whether one intended awardee received the gift card </w:t>
      </w:r>
      <w:r w:rsidR="00DB4D12" w:rsidRPr="00DB4D12">
        <w:rPr>
          <w:rFonts w:ascii="Arial" w:hAnsi="Arial" w:cs="Arial"/>
        </w:rPr>
        <w:lastRenderedPageBreak/>
        <w:t>because the award sign out form was not signed by the gift card recipient.</w:t>
      </w:r>
      <w:r w:rsidR="00DB4D12">
        <w:rPr>
          <w:rFonts w:ascii="Arial" w:hAnsi="Arial" w:cs="Arial"/>
        </w:rPr>
        <w:t xml:space="preserve">  Based on discussion with HRPC-South, the award sign out form was not returned to them from the department</w:t>
      </w:r>
      <w:r w:rsidR="00134466">
        <w:rPr>
          <w:rFonts w:ascii="Arial" w:hAnsi="Arial" w:cs="Arial"/>
        </w:rPr>
        <w:t>.  HRPC-South staff also noted that it</w:t>
      </w:r>
      <w:r w:rsidR="00DB4D12">
        <w:rPr>
          <w:rFonts w:ascii="Arial" w:hAnsi="Arial" w:cs="Arial"/>
        </w:rPr>
        <w:t xml:space="preserve"> generally take</w:t>
      </w:r>
      <w:r w:rsidR="00ED3D19">
        <w:rPr>
          <w:rFonts w:ascii="Arial" w:hAnsi="Arial" w:cs="Arial"/>
        </w:rPr>
        <w:t>s</w:t>
      </w:r>
      <w:r w:rsidR="00DB4D12">
        <w:rPr>
          <w:rFonts w:ascii="Arial" w:hAnsi="Arial" w:cs="Arial"/>
        </w:rPr>
        <w:t xml:space="preserve"> a while to obtain completed award sign out forms</w:t>
      </w:r>
      <w:r w:rsidR="00ED3D19">
        <w:rPr>
          <w:rFonts w:ascii="Arial" w:hAnsi="Arial" w:cs="Arial"/>
        </w:rPr>
        <w:t xml:space="preserve"> from FM</w:t>
      </w:r>
      <w:r w:rsidR="00DB4D12">
        <w:rPr>
          <w:rFonts w:ascii="Arial" w:hAnsi="Arial" w:cs="Arial"/>
        </w:rPr>
        <w:t>.  In another instance, the award sign out form did not contain the award recipient’s signature because the employee has been on a long</w:t>
      </w:r>
      <w:r w:rsidR="00AA7A70">
        <w:rPr>
          <w:rFonts w:ascii="Arial" w:hAnsi="Arial" w:cs="Arial"/>
        </w:rPr>
        <w:t>-</w:t>
      </w:r>
      <w:r w:rsidR="00DB4D12">
        <w:rPr>
          <w:rFonts w:ascii="Arial" w:hAnsi="Arial" w:cs="Arial"/>
        </w:rPr>
        <w:t>term leave</w:t>
      </w:r>
      <w:r w:rsidR="00BE43A2">
        <w:rPr>
          <w:rFonts w:ascii="Arial" w:hAnsi="Arial" w:cs="Arial"/>
        </w:rPr>
        <w:t>.</w:t>
      </w:r>
      <w:r w:rsidR="00D749C0">
        <w:rPr>
          <w:rFonts w:ascii="Arial" w:hAnsi="Arial" w:cs="Arial"/>
        </w:rPr>
        <w:t xml:space="preserve"> </w:t>
      </w:r>
      <w:r w:rsidR="00A60619">
        <w:rPr>
          <w:rFonts w:ascii="Arial" w:hAnsi="Arial" w:cs="Arial"/>
        </w:rPr>
        <w:t xml:space="preserve"> </w:t>
      </w:r>
      <w:r w:rsidR="00BE43A2">
        <w:rPr>
          <w:rFonts w:ascii="Arial" w:hAnsi="Arial" w:cs="Arial"/>
        </w:rPr>
        <w:t>He has</w:t>
      </w:r>
      <w:r w:rsidR="00A60619">
        <w:rPr>
          <w:rFonts w:ascii="Arial" w:hAnsi="Arial" w:cs="Arial"/>
        </w:rPr>
        <w:t xml:space="preserve"> </w:t>
      </w:r>
      <w:r w:rsidR="00D749C0">
        <w:rPr>
          <w:rFonts w:ascii="Arial" w:hAnsi="Arial" w:cs="Arial"/>
        </w:rPr>
        <w:t>not received the gift card</w:t>
      </w:r>
      <w:r w:rsidR="00DB4D12">
        <w:rPr>
          <w:rFonts w:ascii="Arial" w:hAnsi="Arial" w:cs="Arial"/>
        </w:rPr>
        <w:t xml:space="preserve">, which </w:t>
      </w:r>
      <w:r w:rsidR="00BE43A2">
        <w:rPr>
          <w:rFonts w:ascii="Arial" w:hAnsi="Arial" w:cs="Arial"/>
        </w:rPr>
        <w:t>is reportedly being stored in a</w:t>
      </w:r>
      <w:r w:rsidR="00A60619">
        <w:rPr>
          <w:rFonts w:ascii="Arial" w:hAnsi="Arial" w:cs="Arial"/>
        </w:rPr>
        <w:t>n</w:t>
      </w:r>
      <w:r w:rsidR="00BE43A2">
        <w:rPr>
          <w:rFonts w:ascii="Arial" w:hAnsi="Arial" w:cs="Arial"/>
        </w:rPr>
        <w:t xml:space="preserve"> FM safe until the employee returns</w:t>
      </w:r>
      <w:r w:rsidR="00ED3D19">
        <w:rPr>
          <w:rFonts w:ascii="Arial" w:hAnsi="Arial" w:cs="Arial"/>
        </w:rPr>
        <w:t>.  H</w:t>
      </w:r>
      <w:r w:rsidR="00DB4D12">
        <w:rPr>
          <w:rFonts w:ascii="Arial" w:hAnsi="Arial" w:cs="Arial"/>
        </w:rPr>
        <w:t xml:space="preserve">owever, there was also no evidence that the </w:t>
      </w:r>
      <w:r w:rsidR="00BE43A2">
        <w:rPr>
          <w:rFonts w:ascii="Arial" w:hAnsi="Arial" w:cs="Arial"/>
        </w:rPr>
        <w:t xml:space="preserve">FM </w:t>
      </w:r>
      <w:r w:rsidR="00DB4D12">
        <w:rPr>
          <w:rFonts w:ascii="Arial" w:hAnsi="Arial" w:cs="Arial"/>
        </w:rPr>
        <w:t>employee responsible for picking up the gift card from HRPC-South signed the form acknowledging a transfer of custody</w:t>
      </w:r>
      <w:r w:rsidR="00ED3D19">
        <w:rPr>
          <w:rFonts w:ascii="Arial" w:hAnsi="Arial" w:cs="Arial"/>
        </w:rPr>
        <w:t xml:space="preserve"> for the card</w:t>
      </w:r>
      <w:r w:rsidR="00DB4D12">
        <w:rPr>
          <w:rFonts w:ascii="Arial" w:hAnsi="Arial" w:cs="Arial"/>
        </w:rPr>
        <w:t>.</w:t>
      </w:r>
      <w:r w:rsidRPr="00842BA3">
        <w:rPr>
          <w:rFonts w:ascii="Arial" w:hAnsi="Arial" w:cs="Arial"/>
        </w:rPr>
        <w:t xml:space="preserve"> </w:t>
      </w:r>
    </w:p>
    <w:p w14:paraId="7DB80E10" w14:textId="77777777" w:rsidR="00DF29EB" w:rsidRDefault="00DF29EB" w:rsidP="00DF29EB">
      <w:pPr>
        <w:pStyle w:val="ListParagraph"/>
        <w:suppressAutoHyphens/>
        <w:spacing w:line="360" w:lineRule="auto"/>
        <w:ind w:left="540"/>
        <w:contextualSpacing w:val="0"/>
        <w:jc w:val="both"/>
        <w:rPr>
          <w:rFonts w:ascii="Arial" w:hAnsi="Arial" w:cs="Arial"/>
        </w:rPr>
      </w:pPr>
    </w:p>
    <w:p w14:paraId="190088AE" w14:textId="77777777" w:rsidR="00DF29EB" w:rsidRPr="001F4557" w:rsidRDefault="00DF29EB" w:rsidP="00DF29EB">
      <w:pPr>
        <w:pStyle w:val="ListParagraph"/>
        <w:suppressAutoHyphens/>
        <w:spacing w:line="360" w:lineRule="auto"/>
        <w:ind w:left="540"/>
        <w:contextualSpacing w:val="0"/>
        <w:jc w:val="both"/>
        <w:rPr>
          <w:rFonts w:ascii="Arial" w:hAnsi="Arial" w:cs="Arial"/>
        </w:rPr>
      </w:pPr>
      <w:r>
        <w:rPr>
          <w:rFonts w:ascii="Arial" w:hAnsi="Arial" w:cs="Arial"/>
        </w:rPr>
        <w:t xml:space="preserve">Without the complete sets of signatures on all related award documentation, individual accountability over gift cards is weakened and the risk of loss or theft is increased.  </w:t>
      </w:r>
    </w:p>
    <w:p w14:paraId="44884145" w14:textId="77777777" w:rsidR="00DF29EB" w:rsidRDefault="00DF29EB" w:rsidP="00DF29EB">
      <w:pPr>
        <w:pStyle w:val="ListParagraph"/>
        <w:suppressAutoHyphens/>
        <w:spacing w:line="360" w:lineRule="auto"/>
        <w:ind w:left="540"/>
        <w:contextualSpacing w:val="0"/>
        <w:jc w:val="both"/>
        <w:rPr>
          <w:rFonts w:ascii="Arial" w:hAnsi="Arial" w:cs="Arial"/>
          <w:u w:val="single"/>
        </w:rPr>
      </w:pPr>
    </w:p>
    <w:p w14:paraId="3A3CC78A" w14:textId="7878C871" w:rsidR="00DF29EB" w:rsidRDefault="00DF29EB" w:rsidP="00DF29EB">
      <w:pPr>
        <w:pStyle w:val="ListParagraph"/>
        <w:suppressAutoHyphens/>
        <w:spacing w:line="360" w:lineRule="auto"/>
        <w:ind w:left="540"/>
        <w:contextualSpacing w:val="0"/>
        <w:jc w:val="both"/>
        <w:rPr>
          <w:rFonts w:ascii="Arial" w:hAnsi="Arial" w:cs="Arial"/>
        </w:rPr>
      </w:pPr>
      <w:r w:rsidRPr="00842BA3">
        <w:rPr>
          <w:rFonts w:ascii="Arial" w:hAnsi="Arial" w:cs="Arial"/>
          <w:u w:val="single"/>
        </w:rPr>
        <w:t>Recommendation</w:t>
      </w:r>
      <w:r w:rsidRPr="00842BA3">
        <w:rPr>
          <w:rFonts w:ascii="Arial" w:hAnsi="Arial" w:cs="Arial"/>
        </w:rPr>
        <w:t xml:space="preserve">:  </w:t>
      </w:r>
      <w:r w:rsidRPr="00366B88">
        <w:rPr>
          <w:rFonts w:ascii="Arial" w:hAnsi="Arial" w:cs="Arial"/>
        </w:rPr>
        <w:t xml:space="preserve">Management should strengthen controls over the </w:t>
      </w:r>
      <w:r>
        <w:rPr>
          <w:rFonts w:ascii="Arial" w:hAnsi="Arial" w:cs="Arial"/>
        </w:rPr>
        <w:t xml:space="preserve">employee incentive </w:t>
      </w:r>
      <w:r w:rsidRPr="00366B88">
        <w:rPr>
          <w:rFonts w:ascii="Arial" w:hAnsi="Arial" w:cs="Arial"/>
        </w:rPr>
        <w:t xml:space="preserve">award process to ensure all </w:t>
      </w:r>
      <w:r>
        <w:rPr>
          <w:rFonts w:ascii="Arial" w:hAnsi="Arial" w:cs="Arial"/>
        </w:rPr>
        <w:t xml:space="preserve">award sign out forms are fully </w:t>
      </w:r>
      <w:r w:rsidRPr="00366B88">
        <w:rPr>
          <w:rFonts w:ascii="Arial" w:hAnsi="Arial" w:cs="Arial"/>
        </w:rPr>
        <w:t>complete</w:t>
      </w:r>
      <w:r w:rsidR="00DB4D12">
        <w:rPr>
          <w:rFonts w:ascii="Arial" w:hAnsi="Arial" w:cs="Arial"/>
        </w:rPr>
        <w:t>d</w:t>
      </w:r>
      <w:r w:rsidRPr="00366B88">
        <w:rPr>
          <w:rFonts w:ascii="Arial" w:hAnsi="Arial" w:cs="Arial"/>
        </w:rPr>
        <w:t xml:space="preserve"> by the departmental staff involved in picking up the award</w:t>
      </w:r>
      <w:r>
        <w:rPr>
          <w:rFonts w:ascii="Arial" w:hAnsi="Arial" w:cs="Arial"/>
        </w:rPr>
        <w:t xml:space="preserve">s, distributing the awards, and </w:t>
      </w:r>
      <w:r w:rsidRPr="00366B88">
        <w:rPr>
          <w:rFonts w:ascii="Arial" w:hAnsi="Arial" w:cs="Arial"/>
        </w:rPr>
        <w:t>the employee</w:t>
      </w:r>
      <w:r>
        <w:rPr>
          <w:rFonts w:ascii="Arial" w:hAnsi="Arial" w:cs="Arial"/>
        </w:rPr>
        <w:t>s who receive</w:t>
      </w:r>
      <w:r w:rsidRPr="00366B88">
        <w:rPr>
          <w:rFonts w:ascii="Arial" w:hAnsi="Arial" w:cs="Arial"/>
        </w:rPr>
        <w:t xml:space="preserve"> the award</w:t>
      </w:r>
      <w:r>
        <w:rPr>
          <w:rFonts w:ascii="Arial" w:hAnsi="Arial" w:cs="Arial"/>
        </w:rPr>
        <w:t>s</w:t>
      </w:r>
      <w:r w:rsidRPr="00366B88">
        <w:rPr>
          <w:rFonts w:ascii="Arial" w:hAnsi="Arial" w:cs="Arial"/>
        </w:rPr>
        <w:t>.</w:t>
      </w:r>
      <w:r>
        <w:rPr>
          <w:rFonts w:ascii="Arial" w:hAnsi="Arial" w:cs="Arial"/>
        </w:rPr>
        <w:t xml:space="preserve">  </w:t>
      </w:r>
      <w:r w:rsidRPr="00657B6F">
        <w:rPr>
          <w:rFonts w:ascii="Arial" w:hAnsi="Arial" w:cs="Arial"/>
        </w:rPr>
        <w:t>Management should</w:t>
      </w:r>
      <w:r>
        <w:rPr>
          <w:rFonts w:ascii="Arial" w:hAnsi="Arial" w:cs="Arial"/>
        </w:rPr>
        <w:t xml:space="preserve"> also</w:t>
      </w:r>
      <w:r w:rsidRPr="00657B6F">
        <w:rPr>
          <w:rFonts w:ascii="Arial" w:hAnsi="Arial" w:cs="Arial"/>
        </w:rPr>
        <w:t xml:space="preserve"> remind staff to </w:t>
      </w:r>
      <w:r>
        <w:rPr>
          <w:rFonts w:ascii="Arial" w:hAnsi="Arial" w:cs="Arial"/>
        </w:rPr>
        <w:t>return</w:t>
      </w:r>
      <w:r w:rsidRPr="00657B6F">
        <w:rPr>
          <w:rFonts w:ascii="Arial" w:hAnsi="Arial" w:cs="Arial"/>
        </w:rPr>
        <w:t xml:space="preserve"> a</w:t>
      </w:r>
      <w:r>
        <w:rPr>
          <w:rFonts w:ascii="Arial" w:hAnsi="Arial" w:cs="Arial"/>
        </w:rPr>
        <w:t>ll completed award sign out forms</w:t>
      </w:r>
      <w:r w:rsidRPr="00657B6F">
        <w:rPr>
          <w:rFonts w:ascii="Arial" w:hAnsi="Arial" w:cs="Arial"/>
        </w:rPr>
        <w:t xml:space="preserve"> to HRPC</w:t>
      </w:r>
      <w:r w:rsidR="0051666D">
        <w:rPr>
          <w:rFonts w:ascii="Arial" w:hAnsi="Arial" w:cs="Arial"/>
        </w:rPr>
        <w:t>-</w:t>
      </w:r>
      <w:r w:rsidRPr="00657B6F">
        <w:rPr>
          <w:rFonts w:ascii="Arial" w:hAnsi="Arial" w:cs="Arial"/>
        </w:rPr>
        <w:t>South</w:t>
      </w:r>
      <w:r>
        <w:rPr>
          <w:rFonts w:ascii="Arial" w:hAnsi="Arial" w:cs="Arial"/>
        </w:rPr>
        <w:t xml:space="preserve"> in a timely fashion.</w:t>
      </w:r>
    </w:p>
    <w:p w14:paraId="4CAE8C3D" w14:textId="4F223B59" w:rsidR="0010168D" w:rsidRDefault="0010168D" w:rsidP="00DF29EB">
      <w:pPr>
        <w:pStyle w:val="ListParagraph"/>
        <w:suppressAutoHyphens/>
        <w:spacing w:line="360" w:lineRule="auto"/>
        <w:ind w:left="540"/>
        <w:contextualSpacing w:val="0"/>
        <w:jc w:val="both"/>
        <w:rPr>
          <w:rFonts w:ascii="Arial" w:hAnsi="Arial" w:cs="Arial"/>
        </w:rPr>
      </w:pPr>
    </w:p>
    <w:p w14:paraId="6F4B998D" w14:textId="776C5CD0" w:rsidR="0010168D" w:rsidRPr="00A95677" w:rsidRDefault="0010168D" w:rsidP="00DF29EB">
      <w:pPr>
        <w:pStyle w:val="ListParagraph"/>
        <w:suppressAutoHyphens/>
        <w:spacing w:line="360" w:lineRule="auto"/>
        <w:ind w:left="540"/>
        <w:contextualSpacing w:val="0"/>
        <w:jc w:val="both"/>
        <w:rPr>
          <w:rFonts w:ascii="Arial" w:hAnsi="Arial" w:cs="Arial"/>
        </w:rPr>
      </w:pPr>
      <w:r>
        <w:rPr>
          <w:rFonts w:ascii="Arial" w:hAnsi="Arial" w:cs="Arial"/>
          <w:u w:val="single"/>
        </w:rPr>
        <w:t>Response</w:t>
      </w:r>
      <w:r w:rsidRPr="00842BA3">
        <w:rPr>
          <w:rFonts w:ascii="Arial" w:hAnsi="Arial" w:cs="Arial"/>
        </w:rPr>
        <w:t>:</w:t>
      </w:r>
      <w:r w:rsidR="00EC2F58">
        <w:rPr>
          <w:rFonts w:ascii="Arial" w:hAnsi="Arial" w:cs="Arial"/>
        </w:rPr>
        <w:t xml:space="preserve">  </w:t>
      </w:r>
      <w:r w:rsidR="00375BF6" w:rsidRPr="00626281">
        <w:rPr>
          <w:rFonts w:ascii="Arial" w:hAnsi="Arial" w:cs="Arial"/>
        </w:rPr>
        <w:t>FM wil</w:t>
      </w:r>
      <w:r w:rsidR="00375BF6">
        <w:rPr>
          <w:rFonts w:ascii="Arial" w:hAnsi="Arial" w:cs="Arial"/>
        </w:rPr>
        <w:t>l develop a gift card issuance standard operating procedure (S</w:t>
      </w:r>
      <w:r w:rsidR="00375BF6" w:rsidRPr="00626281">
        <w:rPr>
          <w:rFonts w:ascii="Arial" w:hAnsi="Arial" w:cs="Arial"/>
        </w:rPr>
        <w:t>OP</w:t>
      </w:r>
      <w:r w:rsidR="00375BF6">
        <w:rPr>
          <w:rFonts w:ascii="Arial" w:hAnsi="Arial" w:cs="Arial"/>
        </w:rPr>
        <w:t>)</w:t>
      </w:r>
      <w:r w:rsidR="00375BF6" w:rsidRPr="00626281">
        <w:rPr>
          <w:rFonts w:ascii="Arial" w:hAnsi="Arial" w:cs="Arial"/>
        </w:rPr>
        <w:t xml:space="preserve"> by 9/15/21 and communicate it to the departmental representative responsible for picking up the cards and distributing them to the awardees. </w:t>
      </w:r>
      <w:r w:rsidR="00375BF6">
        <w:rPr>
          <w:rFonts w:ascii="Arial" w:hAnsi="Arial" w:cs="Arial"/>
        </w:rPr>
        <w:t xml:space="preserve"> </w:t>
      </w:r>
      <w:r w:rsidR="00375BF6" w:rsidRPr="00626281">
        <w:rPr>
          <w:rFonts w:ascii="Arial" w:hAnsi="Arial" w:cs="Arial"/>
        </w:rPr>
        <w:t>The SOP will also address signature collection and completed signature sheet returns to HRPC-South.</w:t>
      </w:r>
    </w:p>
    <w:p w14:paraId="601D9ED3" w14:textId="77777777" w:rsidR="00692980" w:rsidRDefault="00692980" w:rsidP="00692980">
      <w:pPr>
        <w:pStyle w:val="ListParagraph"/>
        <w:suppressAutoHyphens/>
        <w:spacing w:line="360" w:lineRule="auto"/>
        <w:ind w:left="540"/>
        <w:contextualSpacing w:val="0"/>
        <w:jc w:val="both"/>
        <w:rPr>
          <w:rFonts w:ascii="Arial" w:hAnsi="Arial" w:cs="Arial"/>
        </w:rPr>
      </w:pPr>
    </w:p>
    <w:p w14:paraId="7E4D5752" w14:textId="01882C71" w:rsidR="00DF29EB" w:rsidRPr="00845057" w:rsidRDefault="00DF29EB" w:rsidP="00DF29EB">
      <w:pPr>
        <w:spacing w:line="360" w:lineRule="auto"/>
        <w:ind w:left="540" w:hanging="540"/>
        <w:jc w:val="both"/>
        <w:rPr>
          <w:rFonts w:ascii="Arial" w:hAnsi="Arial" w:cs="Arial"/>
          <w:u w:val="single"/>
        </w:rPr>
      </w:pPr>
      <w:r>
        <w:rPr>
          <w:rFonts w:ascii="Arial" w:hAnsi="Arial" w:cs="Arial"/>
        </w:rPr>
        <w:t>B</w:t>
      </w:r>
      <w:r w:rsidRPr="00842BA3">
        <w:rPr>
          <w:rFonts w:ascii="Arial" w:hAnsi="Arial" w:cs="Arial"/>
        </w:rPr>
        <w:t>.</w:t>
      </w:r>
      <w:r>
        <w:rPr>
          <w:rFonts w:ascii="Arial" w:hAnsi="Arial" w:cs="Arial"/>
        </w:rPr>
        <w:tab/>
      </w:r>
      <w:r>
        <w:rPr>
          <w:rFonts w:ascii="Arial" w:hAnsi="Arial" w:cs="Arial"/>
          <w:u w:val="single"/>
        </w:rPr>
        <w:t>Physical Security</w:t>
      </w:r>
      <w:r w:rsidRPr="0091638E">
        <w:rPr>
          <w:rFonts w:ascii="Arial" w:hAnsi="Arial" w:cs="Arial"/>
          <w:u w:val="single"/>
        </w:rPr>
        <w:t xml:space="preserve"> of Gift Cards</w:t>
      </w:r>
    </w:p>
    <w:p w14:paraId="781BDFE5" w14:textId="77777777" w:rsidR="00DF29EB" w:rsidRDefault="00DF29EB" w:rsidP="00DF29EB">
      <w:pPr>
        <w:pStyle w:val="ListParagraph"/>
        <w:suppressAutoHyphens/>
        <w:spacing w:line="360" w:lineRule="auto"/>
        <w:ind w:left="540"/>
        <w:contextualSpacing w:val="0"/>
        <w:jc w:val="both"/>
        <w:rPr>
          <w:rFonts w:ascii="Arial" w:hAnsi="Arial" w:cs="Arial"/>
        </w:rPr>
      </w:pPr>
    </w:p>
    <w:p w14:paraId="60693ED0" w14:textId="6E926004" w:rsidR="00DF29EB" w:rsidRDefault="00DF29EB" w:rsidP="00DF29EB">
      <w:pPr>
        <w:pStyle w:val="ListParagraph"/>
        <w:suppressAutoHyphens/>
        <w:spacing w:line="360" w:lineRule="auto"/>
        <w:ind w:left="540"/>
        <w:contextualSpacing w:val="0"/>
        <w:jc w:val="both"/>
        <w:rPr>
          <w:rFonts w:ascii="Arial" w:hAnsi="Arial" w:cs="Arial"/>
        </w:rPr>
      </w:pPr>
      <w:r>
        <w:rPr>
          <w:rFonts w:ascii="Arial" w:hAnsi="Arial" w:cs="Arial"/>
        </w:rPr>
        <w:t>A&amp;AS held discussions with three division directors within FM (Energy Services, Information Technology, and Custodial &amp; Grounds) to determine whether gift cards are adequately secured.  In two of the divisions reviewed, g</w:t>
      </w:r>
      <w:r w:rsidRPr="006F6A7C">
        <w:rPr>
          <w:rFonts w:ascii="Arial" w:hAnsi="Arial" w:cs="Arial"/>
        </w:rPr>
        <w:t>ift cards are typically stored in locked desk drawers</w:t>
      </w:r>
      <w:r>
        <w:rPr>
          <w:rFonts w:ascii="Arial" w:hAnsi="Arial" w:cs="Arial"/>
        </w:rPr>
        <w:t>.  However, for one of the divisions reviewed</w:t>
      </w:r>
      <w:r w:rsidRPr="006F6A7C">
        <w:rPr>
          <w:rFonts w:ascii="Arial" w:hAnsi="Arial" w:cs="Arial"/>
        </w:rPr>
        <w:t xml:space="preserve">, a small </w:t>
      </w:r>
      <w:r>
        <w:rPr>
          <w:rFonts w:ascii="Arial" w:hAnsi="Arial" w:cs="Arial"/>
        </w:rPr>
        <w:t xml:space="preserve">safe </w:t>
      </w:r>
      <w:r w:rsidRPr="006F6A7C">
        <w:rPr>
          <w:rFonts w:ascii="Arial" w:hAnsi="Arial" w:cs="Arial"/>
        </w:rPr>
        <w:t>is utilized to store gift cards</w:t>
      </w:r>
      <w:r>
        <w:rPr>
          <w:rFonts w:ascii="Arial" w:hAnsi="Arial" w:cs="Arial"/>
        </w:rPr>
        <w:t xml:space="preserve"> while awaiting distribution.</w:t>
      </w:r>
      <w:r w:rsidRPr="006F6A7C">
        <w:rPr>
          <w:rFonts w:ascii="Arial" w:hAnsi="Arial" w:cs="Arial"/>
        </w:rPr>
        <w:t xml:space="preserve"> </w:t>
      </w:r>
      <w:r>
        <w:rPr>
          <w:rFonts w:ascii="Arial" w:hAnsi="Arial" w:cs="Arial"/>
        </w:rPr>
        <w:t xml:space="preserve"> The vault is stored in </w:t>
      </w:r>
      <w:r>
        <w:rPr>
          <w:rFonts w:ascii="Arial" w:hAnsi="Arial" w:cs="Arial"/>
        </w:rPr>
        <w:lastRenderedPageBreak/>
        <w:t xml:space="preserve">the Director of </w:t>
      </w:r>
      <w:r w:rsidRPr="006F6A7C">
        <w:rPr>
          <w:rFonts w:ascii="Arial" w:hAnsi="Arial" w:cs="Arial"/>
        </w:rPr>
        <w:t>Custodial &amp; Grounds</w:t>
      </w:r>
      <w:r w:rsidR="00692980">
        <w:rPr>
          <w:rFonts w:ascii="Arial" w:hAnsi="Arial" w:cs="Arial"/>
        </w:rPr>
        <w:t>’</w:t>
      </w:r>
      <w:r>
        <w:rPr>
          <w:rFonts w:ascii="Arial" w:hAnsi="Arial" w:cs="Arial"/>
        </w:rPr>
        <w:t xml:space="preserve"> locked</w:t>
      </w:r>
      <w:r w:rsidRPr="006F6A7C">
        <w:rPr>
          <w:rFonts w:ascii="Arial" w:hAnsi="Arial" w:cs="Arial"/>
        </w:rPr>
        <w:t xml:space="preserve"> office</w:t>
      </w:r>
      <w:r>
        <w:rPr>
          <w:rFonts w:ascii="Arial" w:hAnsi="Arial" w:cs="Arial"/>
        </w:rPr>
        <w:t>, and he is the only person with access</w:t>
      </w:r>
      <w:r w:rsidRPr="006F6A7C">
        <w:rPr>
          <w:rFonts w:ascii="Arial" w:hAnsi="Arial" w:cs="Arial"/>
        </w:rPr>
        <w:t>.</w:t>
      </w:r>
      <w:r>
        <w:rPr>
          <w:rFonts w:ascii="Arial" w:hAnsi="Arial" w:cs="Arial"/>
        </w:rPr>
        <w:t xml:space="preserve">  Due to the COVID-19 pandemic, an in-person walkthrough of the director’s office and observation of the safe was not possible.  </w:t>
      </w:r>
    </w:p>
    <w:p w14:paraId="409B9DAF" w14:textId="77777777" w:rsidR="00DF29EB" w:rsidRPr="0020291E" w:rsidRDefault="00DF29EB" w:rsidP="00DF29EB">
      <w:pPr>
        <w:suppressAutoHyphens/>
        <w:spacing w:line="360" w:lineRule="auto"/>
        <w:jc w:val="both"/>
        <w:rPr>
          <w:rFonts w:ascii="Arial" w:hAnsi="Arial" w:cs="Arial"/>
        </w:rPr>
      </w:pPr>
    </w:p>
    <w:p w14:paraId="2CFD2089" w14:textId="2B559F9F" w:rsidR="00DF29EB" w:rsidRDefault="00DF29EB" w:rsidP="00DF29EB">
      <w:pPr>
        <w:spacing w:line="360" w:lineRule="auto"/>
        <w:ind w:left="540"/>
        <w:jc w:val="both"/>
        <w:rPr>
          <w:rFonts w:ascii="Arial" w:hAnsi="Arial" w:cs="Arial"/>
        </w:rPr>
      </w:pPr>
      <w:r>
        <w:rPr>
          <w:rFonts w:ascii="Arial" w:hAnsi="Arial" w:cs="Arial"/>
        </w:rPr>
        <w:t xml:space="preserve">Based on discussion with the </w:t>
      </w:r>
      <w:r w:rsidR="002F6CFC">
        <w:rPr>
          <w:rFonts w:ascii="Arial" w:hAnsi="Arial" w:cs="Arial"/>
        </w:rPr>
        <w:t>Custodial &amp; Grounds (</w:t>
      </w:r>
      <w:r>
        <w:rPr>
          <w:rFonts w:ascii="Arial" w:hAnsi="Arial" w:cs="Arial"/>
        </w:rPr>
        <w:t>C&amp;G</w:t>
      </w:r>
      <w:r w:rsidR="002F6CFC">
        <w:rPr>
          <w:rFonts w:ascii="Arial" w:hAnsi="Arial" w:cs="Arial"/>
        </w:rPr>
        <w:t>)</w:t>
      </w:r>
      <w:r>
        <w:rPr>
          <w:rFonts w:ascii="Arial" w:hAnsi="Arial" w:cs="Arial"/>
        </w:rPr>
        <w:t xml:space="preserve"> Director, the vault is opened with a </w:t>
      </w:r>
      <w:r w:rsidRPr="0045526C">
        <w:rPr>
          <w:rFonts w:ascii="Arial" w:hAnsi="Arial" w:cs="Arial"/>
        </w:rPr>
        <w:t xml:space="preserve">combination that is not under dual control.  UC Business and Finance Bulletin BUS-49, “Policy for Cash and Cash Equivalents Received” (BUS-49), </w:t>
      </w:r>
      <w:r>
        <w:rPr>
          <w:rFonts w:ascii="Arial" w:hAnsi="Arial" w:cs="Arial"/>
        </w:rPr>
        <w:t>Section</w:t>
      </w:r>
      <w:r w:rsidRPr="0045526C">
        <w:rPr>
          <w:rFonts w:ascii="Arial" w:hAnsi="Arial" w:cs="Arial"/>
        </w:rPr>
        <w:t xml:space="preserve"> IX.4 states, "</w:t>
      </w:r>
      <w:r w:rsidRPr="00A141E7">
        <w:rPr>
          <w:rFonts w:ascii="Arial" w:hAnsi="Arial" w:cs="Arial"/>
        </w:rPr>
        <w:t>Cash and cash equivalents must be locked in a secure receptacle or safe at all times except when signed out by a cashier for working cash.</w:t>
      </w:r>
      <w:r>
        <w:rPr>
          <w:rFonts w:ascii="Arial" w:hAnsi="Arial" w:cs="Arial"/>
        </w:rPr>
        <w:t xml:space="preserve">”  </w:t>
      </w:r>
      <w:r w:rsidRPr="0045526C">
        <w:rPr>
          <w:rFonts w:ascii="Arial" w:hAnsi="Arial" w:cs="Arial"/>
        </w:rPr>
        <w:t xml:space="preserve">UCLA Safe Requirements </w:t>
      </w:r>
      <w:r>
        <w:rPr>
          <w:rFonts w:ascii="Arial" w:hAnsi="Arial" w:cs="Arial"/>
        </w:rPr>
        <w:t xml:space="preserve">related to this policy mandate that all safes include </w:t>
      </w:r>
      <w:r w:rsidRPr="0045526C">
        <w:rPr>
          <w:rFonts w:ascii="Arial" w:hAnsi="Arial" w:cs="Arial"/>
        </w:rPr>
        <w:t>dual locks, i.e., two keys or a key and combination that would require two authorized</w:t>
      </w:r>
      <w:r>
        <w:rPr>
          <w:rFonts w:ascii="Arial" w:hAnsi="Arial" w:cs="Arial"/>
        </w:rPr>
        <w:t xml:space="preserve"> individuals to be present to access the safe</w:t>
      </w:r>
      <w:r w:rsidRPr="001B097E">
        <w:rPr>
          <w:rFonts w:ascii="Arial" w:hAnsi="Arial" w:cs="Arial"/>
        </w:rPr>
        <w:t>.</w:t>
      </w:r>
      <w:r>
        <w:rPr>
          <w:rFonts w:ascii="Arial" w:hAnsi="Arial" w:cs="Arial"/>
        </w:rPr>
        <w:t xml:space="preserve">  </w:t>
      </w:r>
    </w:p>
    <w:p w14:paraId="05D5F912" w14:textId="77777777" w:rsidR="00DF29EB" w:rsidRDefault="00DF29EB" w:rsidP="00DF29EB">
      <w:pPr>
        <w:spacing w:line="360" w:lineRule="auto"/>
        <w:ind w:left="540"/>
        <w:jc w:val="both"/>
        <w:rPr>
          <w:rFonts w:ascii="Arial" w:hAnsi="Arial" w:cs="Arial"/>
        </w:rPr>
      </w:pPr>
    </w:p>
    <w:p w14:paraId="7CC0DE15" w14:textId="77777777" w:rsidR="00DF29EB" w:rsidRDefault="00DF29EB" w:rsidP="00DF29EB">
      <w:pPr>
        <w:spacing w:line="360" w:lineRule="auto"/>
        <w:ind w:left="540"/>
        <w:jc w:val="both"/>
        <w:rPr>
          <w:rFonts w:ascii="Arial" w:hAnsi="Arial" w:cs="Arial"/>
        </w:rPr>
      </w:pPr>
      <w:r>
        <w:rPr>
          <w:rFonts w:ascii="Arial" w:hAnsi="Arial" w:cs="Arial"/>
        </w:rPr>
        <w:t>In addition,</w:t>
      </w:r>
      <w:r w:rsidRPr="006F6A7C">
        <w:rPr>
          <w:rFonts w:ascii="Arial" w:hAnsi="Arial" w:cs="Arial"/>
        </w:rPr>
        <w:t xml:space="preserve"> while the combination is changed annually, the change is not documented.</w:t>
      </w:r>
      <w:r>
        <w:rPr>
          <w:rFonts w:ascii="Arial" w:hAnsi="Arial" w:cs="Arial"/>
        </w:rPr>
        <w:t xml:space="preserve">  </w:t>
      </w:r>
      <w:r w:rsidRPr="001E47F1">
        <w:rPr>
          <w:rFonts w:ascii="Arial" w:hAnsi="Arial" w:cs="Arial"/>
        </w:rPr>
        <w:t xml:space="preserve">UC </w:t>
      </w:r>
      <w:r>
        <w:rPr>
          <w:rFonts w:ascii="Arial" w:hAnsi="Arial" w:cs="Arial"/>
        </w:rPr>
        <w:t xml:space="preserve">Policy </w:t>
      </w:r>
      <w:r w:rsidRPr="001E47F1">
        <w:rPr>
          <w:rFonts w:ascii="Arial" w:hAnsi="Arial" w:cs="Arial"/>
        </w:rPr>
        <w:t>BUS-49,</w:t>
      </w:r>
      <w:r>
        <w:rPr>
          <w:rFonts w:ascii="Arial" w:hAnsi="Arial" w:cs="Arial"/>
        </w:rPr>
        <w:t xml:space="preserve"> Section IX.11 states,</w:t>
      </w:r>
      <w:r w:rsidRPr="008564DE">
        <w:rPr>
          <w:rFonts w:ascii="Arial" w:hAnsi="Arial" w:cs="Arial"/>
        </w:rPr>
        <w:t xml:space="preserve"> "Documentation must be maintained showing the date and the reason for the combination changes."</w:t>
      </w:r>
      <w:r>
        <w:rPr>
          <w:rFonts w:ascii="Arial" w:hAnsi="Arial" w:cs="Arial"/>
        </w:rPr>
        <w:t xml:space="preserve">  </w:t>
      </w:r>
    </w:p>
    <w:p w14:paraId="0E14D4D3" w14:textId="77777777" w:rsidR="00DF29EB" w:rsidRDefault="00DF29EB" w:rsidP="00DF29EB">
      <w:pPr>
        <w:spacing w:line="360" w:lineRule="auto"/>
        <w:ind w:left="540"/>
        <w:jc w:val="both"/>
        <w:rPr>
          <w:rFonts w:ascii="Arial" w:hAnsi="Arial" w:cs="Arial"/>
        </w:rPr>
      </w:pPr>
    </w:p>
    <w:p w14:paraId="50356C9B" w14:textId="41255D37" w:rsidR="00DF29EB" w:rsidRPr="002F642E" w:rsidRDefault="00DF29EB" w:rsidP="00DF29EB">
      <w:pPr>
        <w:spacing w:line="360" w:lineRule="auto"/>
        <w:ind w:left="540"/>
        <w:jc w:val="both"/>
        <w:rPr>
          <w:rFonts w:ascii="Arial" w:hAnsi="Arial" w:cs="Arial"/>
        </w:rPr>
      </w:pPr>
      <w:r w:rsidRPr="002F642E">
        <w:rPr>
          <w:rFonts w:ascii="Arial" w:hAnsi="Arial" w:cs="Arial"/>
        </w:rPr>
        <w:t xml:space="preserve">Further, a record of the combination is not maintained away from the safe area.  </w:t>
      </w:r>
      <w:r>
        <w:rPr>
          <w:rFonts w:ascii="Arial" w:hAnsi="Arial" w:cs="Arial"/>
        </w:rPr>
        <w:t xml:space="preserve">UC Policy </w:t>
      </w:r>
      <w:r w:rsidRPr="002F642E">
        <w:rPr>
          <w:rFonts w:ascii="Arial" w:hAnsi="Arial" w:cs="Arial"/>
        </w:rPr>
        <w:t xml:space="preserve">BUS-49, </w:t>
      </w:r>
      <w:r>
        <w:rPr>
          <w:rFonts w:ascii="Arial" w:hAnsi="Arial" w:cs="Arial"/>
        </w:rPr>
        <w:t xml:space="preserve">Section </w:t>
      </w:r>
      <w:r w:rsidRPr="002F642E">
        <w:rPr>
          <w:rFonts w:ascii="Arial" w:hAnsi="Arial" w:cs="Arial"/>
        </w:rPr>
        <w:t>IX.8 states that “a record of the combination, sealed and opened only under double-custody to prevent undetected access, must be maint</w:t>
      </w:r>
      <w:r w:rsidR="00692980">
        <w:rPr>
          <w:rFonts w:ascii="Arial" w:hAnsi="Arial" w:cs="Arial"/>
        </w:rPr>
        <w:t>ained away from the safe area.”</w:t>
      </w:r>
    </w:p>
    <w:p w14:paraId="2C945ADD" w14:textId="77777777" w:rsidR="00DF29EB" w:rsidRPr="00E70A52" w:rsidRDefault="00DF29EB" w:rsidP="00DF29EB">
      <w:pPr>
        <w:suppressAutoHyphens/>
        <w:spacing w:line="360" w:lineRule="auto"/>
        <w:jc w:val="both"/>
        <w:rPr>
          <w:rFonts w:ascii="Arial" w:hAnsi="Arial" w:cs="Arial"/>
        </w:rPr>
      </w:pPr>
    </w:p>
    <w:p w14:paraId="311A05D5" w14:textId="02EA3DBB" w:rsidR="00DF29EB" w:rsidRDefault="00DF29EB" w:rsidP="009045BC">
      <w:pPr>
        <w:spacing w:line="360" w:lineRule="auto"/>
        <w:ind w:left="540"/>
        <w:jc w:val="both"/>
        <w:rPr>
          <w:rFonts w:ascii="Arial" w:hAnsi="Arial" w:cs="Arial"/>
        </w:rPr>
      </w:pPr>
      <w:r w:rsidRPr="000F4903">
        <w:rPr>
          <w:rFonts w:ascii="Arial" w:hAnsi="Arial" w:cs="Arial"/>
          <w:u w:val="single"/>
        </w:rPr>
        <w:t>Recommendation</w:t>
      </w:r>
      <w:r w:rsidRPr="00845057">
        <w:rPr>
          <w:rFonts w:ascii="Arial" w:hAnsi="Arial" w:cs="Arial"/>
        </w:rPr>
        <w:t>:</w:t>
      </w:r>
      <w:r>
        <w:rPr>
          <w:rFonts w:ascii="Arial" w:hAnsi="Arial" w:cs="Arial"/>
        </w:rPr>
        <w:t xml:space="preserve">  </w:t>
      </w:r>
      <w:r w:rsidRPr="00E26FE8">
        <w:rPr>
          <w:rFonts w:ascii="Arial" w:hAnsi="Arial" w:cs="Arial"/>
        </w:rPr>
        <w:t xml:space="preserve">Management should work with the </w:t>
      </w:r>
      <w:r>
        <w:rPr>
          <w:rFonts w:ascii="Arial" w:hAnsi="Arial" w:cs="Arial"/>
        </w:rPr>
        <w:t xml:space="preserve">UCLA </w:t>
      </w:r>
      <w:r w:rsidRPr="00E26FE8">
        <w:rPr>
          <w:rFonts w:ascii="Arial" w:hAnsi="Arial" w:cs="Arial"/>
        </w:rPr>
        <w:t>Payment Solutions &amp; C</w:t>
      </w:r>
      <w:r>
        <w:rPr>
          <w:rFonts w:ascii="Arial" w:hAnsi="Arial" w:cs="Arial"/>
        </w:rPr>
        <w:t xml:space="preserve">ompliance unit to determine whether </w:t>
      </w:r>
      <w:r w:rsidRPr="00E26FE8">
        <w:rPr>
          <w:rFonts w:ascii="Arial" w:hAnsi="Arial" w:cs="Arial"/>
        </w:rPr>
        <w:t xml:space="preserve">the </w:t>
      </w:r>
      <w:r>
        <w:rPr>
          <w:rFonts w:ascii="Arial" w:hAnsi="Arial" w:cs="Arial"/>
        </w:rPr>
        <w:t xml:space="preserve">C&amp;G </w:t>
      </w:r>
      <w:r w:rsidRPr="00E26FE8">
        <w:rPr>
          <w:rFonts w:ascii="Arial" w:hAnsi="Arial" w:cs="Arial"/>
        </w:rPr>
        <w:t xml:space="preserve">safe meets the UCLA Safe Requirements based on the cash and cash equivalents stored in the safe.  Management should also ensure that the safe </w:t>
      </w:r>
      <w:r>
        <w:rPr>
          <w:rFonts w:ascii="Arial" w:hAnsi="Arial" w:cs="Arial"/>
        </w:rPr>
        <w:t xml:space="preserve">is maintained in accordance with all requirements of UC Policy </w:t>
      </w:r>
      <w:r w:rsidRPr="001A256D">
        <w:rPr>
          <w:rFonts w:ascii="Arial" w:hAnsi="Arial" w:cs="Arial"/>
        </w:rPr>
        <w:t>BUS</w:t>
      </w:r>
      <w:r>
        <w:rPr>
          <w:rFonts w:ascii="Arial" w:hAnsi="Arial" w:cs="Arial"/>
        </w:rPr>
        <w:t xml:space="preserve">-49. </w:t>
      </w:r>
    </w:p>
    <w:p w14:paraId="6F4EECBF" w14:textId="736D9E6D" w:rsidR="00251A6A" w:rsidRDefault="00251A6A" w:rsidP="009045BC">
      <w:pPr>
        <w:spacing w:line="360" w:lineRule="auto"/>
        <w:ind w:left="540"/>
        <w:jc w:val="both"/>
        <w:rPr>
          <w:rFonts w:ascii="Arial" w:hAnsi="Arial" w:cs="Arial"/>
        </w:rPr>
      </w:pPr>
    </w:p>
    <w:p w14:paraId="5F50AA91" w14:textId="611FB15C" w:rsidR="00DB65A3" w:rsidRPr="00B969A7" w:rsidRDefault="00251A6A" w:rsidP="00B969A7">
      <w:pPr>
        <w:spacing w:line="360" w:lineRule="auto"/>
        <w:ind w:left="540"/>
        <w:jc w:val="both"/>
        <w:rPr>
          <w:rFonts w:ascii="Arial" w:hAnsi="Arial" w:cs="Arial"/>
        </w:rPr>
      </w:pPr>
      <w:r w:rsidRPr="00251A6A">
        <w:rPr>
          <w:rFonts w:ascii="Arial" w:hAnsi="Arial" w:cs="Arial"/>
          <w:u w:val="single"/>
        </w:rPr>
        <w:t>Response</w:t>
      </w:r>
      <w:r w:rsidR="00333A04">
        <w:rPr>
          <w:rFonts w:ascii="Arial" w:hAnsi="Arial" w:cs="Arial"/>
        </w:rPr>
        <w:t xml:space="preserve">:  </w:t>
      </w:r>
      <w:r w:rsidR="00333A04" w:rsidRPr="00333A04">
        <w:rPr>
          <w:rFonts w:ascii="Helvetica" w:hAnsi="Helvetica" w:cs="Helvetica"/>
        </w:rPr>
        <w:t xml:space="preserve">C&amp;G will discontinue the use of the safe. </w:t>
      </w:r>
      <w:r w:rsidR="00333A04">
        <w:rPr>
          <w:rFonts w:ascii="Helvetica" w:hAnsi="Helvetica" w:cs="Helvetica"/>
        </w:rPr>
        <w:t xml:space="preserve"> </w:t>
      </w:r>
      <w:r w:rsidR="00333A04" w:rsidRPr="00333A04">
        <w:rPr>
          <w:rFonts w:ascii="Helvetica" w:hAnsi="Helvetica" w:cs="Helvetica"/>
        </w:rPr>
        <w:t xml:space="preserve">When the C&amp;G manager receives the cards from HRPC, they will quickly distribute the cards to the awardees. </w:t>
      </w:r>
      <w:r w:rsidR="00781A22">
        <w:rPr>
          <w:rFonts w:ascii="Helvetica" w:hAnsi="Helvetica" w:cs="Helvetica"/>
        </w:rPr>
        <w:t xml:space="preserve"> </w:t>
      </w:r>
      <w:r w:rsidR="00333A04" w:rsidRPr="00333A04">
        <w:rPr>
          <w:rFonts w:ascii="Helvetica" w:hAnsi="Helvetica" w:cs="Helvetica"/>
        </w:rPr>
        <w:t>If an awardee is not available to receive their card, the card will be stored in a locked cabinet\drawer inside a locked manager's office pending their return.</w:t>
      </w:r>
    </w:p>
    <w:p w14:paraId="4FFB82D0" w14:textId="77777777" w:rsidR="007F5A06" w:rsidRDefault="007F5A06" w:rsidP="00B969A7">
      <w:pPr>
        <w:widowControl w:val="0"/>
        <w:spacing w:line="360" w:lineRule="auto"/>
        <w:jc w:val="center"/>
        <w:rPr>
          <w:rFonts w:ascii="Arial" w:hAnsi="Arial" w:cs="Arial"/>
          <w:u w:val="single"/>
        </w:rPr>
      </w:pPr>
      <w:r>
        <w:rPr>
          <w:rFonts w:ascii="Arial" w:hAnsi="Arial" w:cs="Arial"/>
          <w:u w:val="single"/>
        </w:rPr>
        <w:lastRenderedPageBreak/>
        <w:t>Safety Challenge Awards</w:t>
      </w:r>
    </w:p>
    <w:p w14:paraId="7ED63F79" w14:textId="77777777" w:rsidR="007F5A06" w:rsidRDefault="007F5A06" w:rsidP="00B969A7">
      <w:pPr>
        <w:widowControl w:val="0"/>
        <w:spacing w:line="360" w:lineRule="auto"/>
        <w:jc w:val="center"/>
        <w:rPr>
          <w:rFonts w:ascii="Arial" w:hAnsi="Arial" w:cs="Arial"/>
          <w:u w:val="single"/>
        </w:rPr>
      </w:pPr>
    </w:p>
    <w:p w14:paraId="7C4E03F5" w14:textId="480D8780" w:rsidR="00DF1E8B" w:rsidRDefault="00DF1E8B" w:rsidP="00B969A7">
      <w:pPr>
        <w:widowControl w:val="0"/>
        <w:spacing w:line="360" w:lineRule="auto"/>
        <w:jc w:val="both"/>
        <w:rPr>
          <w:rFonts w:ascii="Arial" w:hAnsi="Arial" w:cs="Arial"/>
        </w:rPr>
      </w:pPr>
      <w:r>
        <w:rPr>
          <w:rFonts w:ascii="Arial" w:hAnsi="Arial" w:cs="Arial"/>
        </w:rPr>
        <w:t xml:space="preserve">The Safety Challenge award is an incentive award designed to remind individual work units within FM and their respective employees that adhering to safety rules is important because it prevents work injuries from occurring.  </w:t>
      </w:r>
      <w:r w:rsidRPr="00DF1E8B">
        <w:rPr>
          <w:rFonts w:ascii="Arial" w:hAnsi="Arial" w:cs="Arial"/>
        </w:rPr>
        <w:t xml:space="preserve">The </w:t>
      </w:r>
      <w:r>
        <w:rPr>
          <w:rFonts w:ascii="Arial" w:hAnsi="Arial" w:cs="Arial"/>
        </w:rPr>
        <w:t>award used to be based on</w:t>
      </w:r>
      <w:r w:rsidRPr="00DF1E8B">
        <w:rPr>
          <w:rFonts w:ascii="Arial" w:hAnsi="Arial" w:cs="Arial"/>
        </w:rPr>
        <w:t xml:space="preserve"> reported injuries</w:t>
      </w:r>
      <w:r w:rsidR="00FC2ECA">
        <w:rPr>
          <w:rFonts w:ascii="Arial" w:hAnsi="Arial" w:cs="Arial"/>
        </w:rPr>
        <w:t>;</w:t>
      </w:r>
      <w:r>
        <w:rPr>
          <w:rFonts w:ascii="Arial" w:hAnsi="Arial" w:cs="Arial"/>
        </w:rPr>
        <w:t xml:space="preserve"> however, the criteria has been revised to be</w:t>
      </w:r>
      <w:r w:rsidRPr="00DF1E8B">
        <w:rPr>
          <w:rFonts w:ascii="Arial" w:hAnsi="Arial" w:cs="Arial"/>
        </w:rPr>
        <w:t xml:space="preserve"> based on</w:t>
      </w:r>
      <w:r>
        <w:rPr>
          <w:rFonts w:ascii="Arial" w:hAnsi="Arial" w:cs="Arial"/>
        </w:rPr>
        <w:t xml:space="preserve"> units and individuals completing required safety</w:t>
      </w:r>
      <w:r w:rsidRPr="00DF1E8B">
        <w:rPr>
          <w:rFonts w:ascii="Arial" w:hAnsi="Arial" w:cs="Arial"/>
        </w:rPr>
        <w:t xml:space="preserve"> training</w:t>
      </w:r>
      <w:r>
        <w:rPr>
          <w:rFonts w:ascii="Arial" w:hAnsi="Arial" w:cs="Arial"/>
        </w:rPr>
        <w:t>s instead</w:t>
      </w:r>
      <w:r w:rsidRPr="00DF1E8B">
        <w:rPr>
          <w:rFonts w:ascii="Arial" w:hAnsi="Arial" w:cs="Arial"/>
        </w:rPr>
        <w:t>.</w:t>
      </w:r>
      <w:r>
        <w:rPr>
          <w:rFonts w:ascii="Arial" w:hAnsi="Arial" w:cs="Arial"/>
        </w:rPr>
        <w:t xml:space="preserve">  </w:t>
      </w:r>
      <w:r w:rsidRPr="00DF1E8B">
        <w:rPr>
          <w:rFonts w:ascii="Arial" w:hAnsi="Arial" w:cs="Arial"/>
        </w:rPr>
        <w:t>Every month, FM receives a BSAFE training topic from Environmental Health &amp; Safety (EH&amp;S) that is presented to personnel, where applicable.</w:t>
      </w:r>
      <w:r>
        <w:rPr>
          <w:rFonts w:ascii="Arial" w:hAnsi="Arial" w:cs="Arial"/>
        </w:rPr>
        <w:t xml:space="preserve">  </w:t>
      </w:r>
    </w:p>
    <w:p w14:paraId="57FAC9B6" w14:textId="77777777" w:rsidR="00DF1E8B" w:rsidRDefault="00DF1E8B" w:rsidP="00DF1E8B">
      <w:pPr>
        <w:spacing w:line="360" w:lineRule="auto"/>
        <w:rPr>
          <w:rFonts w:ascii="Arial" w:hAnsi="Arial" w:cs="Arial"/>
        </w:rPr>
      </w:pPr>
    </w:p>
    <w:p w14:paraId="4B1920C3" w14:textId="082271C0" w:rsidR="00DF1E8B" w:rsidRDefault="00DF1E8B" w:rsidP="00F904F7">
      <w:pPr>
        <w:spacing w:line="360" w:lineRule="auto"/>
        <w:jc w:val="both"/>
        <w:rPr>
          <w:rFonts w:ascii="Arial" w:hAnsi="Arial" w:cs="Arial"/>
        </w:rPr>
      </w:pPr>
      <w:r>
        <w:rPr>
          <w:rFonts w:ascii="Arial" w:hAnsi="Arial" w:cs="Arial"/>
        </w:rPr>
        <w:t xml:space="preserve">Audit work included discussions with management to determine whether Safety Challenge awards are being granted to employees that adhere to safety rules, procedures, and protocols.  Based on discussions with management, the Safety Challenge awards have been suspended because the incumbent Safety Officer resigned </w:t>
      </w:r>
      <w:r w:rsidR="005B3FE5">
        <w:rPr>
          <w:rFonts w:ascii="Arial" w:hAnsi="Arial" w:cs="Arial"/>
        </w:rPr>
        <w:t>in May 2020</w:t>
      </w:r>
      <w:r w:rsidR="00240538">
        <w:rPr>
          <w:rFonts w:ascii="Arial" w:hAnsi="Arial" w:cs="Arial"/>
        </w:rPr>
        <w:t>,</w:t>
      </w:r>
      <w:r w:rsidR="005B3FE5">
        <w:rPr>
          <w:rFonts w:ascii="Arial" w:hAnsi="Arial" w:cs="Arial"/>
        </w:rPr>
        <w:t xml:space="preserve"> </w:t>
      </w:r>
      <w:r w:rsidRPr="00DF1E8B">
        <w:rPr>
          <w:rFonts w:ascii="Arial" w:hAnsi="Arial" w:cs="Arial"/>
        </w:rPr>
        <w:t>and there has been</w:t>
      </w:r>
      <w:r w:rsidR="00756218">
        <w:rPr>
          <w:rFonts w:ascii="Arial" w:hAnsi="Arial" w:cs="Arial"/>
        </w:rPr>
        <w:t xml:space="preserve"> </w:t>
      </w:r>
      <w:r w:rsidRPr="00DF1E8B">
        <w:rPr>
          <w:rFonts w:ascii="Arial" w:hAnsi="Arial" w:cs="Arial"/>
        </w:rPr>
        <w:t>difficulty filling the position.</w:t>
      </w:r>
      <w:r w:rsidR="003170ED">
        <w:rPr>
          <w:rFonts w:ascii="Arial" w:hAnsi="Arial" w:cs="Arial"/>
        </w:rPr>
        <w:t xml:space="preserve"> </w:t>
      </w:r>
      <w:r w:rsidRPr="00DF1E8B">
        <w:rPr>
          <w:rFonts w:ascii="Arial" w:hAnsi="Arial" w:cs="Arial"/>
        </w:rPr>
        <w:t xml:space="preserve"> Since the position has been vacant, no Safety Challenge awards have been granted. </w:t>
      </w:r>
      <w:r w:rsidR="00F904F7">
        <w:rPr>
          <w:rFonts w:ascii="Arial" w:hAnsi="Arial" w:cs="Arial"/>
        </w:rPr>
        <w:t xml:space="preserve"> </w:t>
      </w:r>
      <w:r w:rsidRPr="00DF1E8B">
        <w:rPr>
          <w:rFonts w:ascii="Arial" w:hAnsi="Arial" w:cs="Arial"/>
        </w:rPr>
        <w:t>Management</w:t>
      </w:r>
      <w:r>
        <w:rPr>
          <w:rFonts w:ascii="Arial" w:hAnsi="Arial" w:cs="Arial"/>
        </w:rPr>
        <w:t xml:space="preserve"> is currently in the process of filling the vacant position with a new Safety Officer</w:t>
      </w:r>
      <w:r w:rsidRPr="00DF1E8B">
        <w:rPr>
          <w:rFonts w:ascii="Arial" w:hAnsi="Arial" w:cs="Arial"/>
        </w:rPr>
        <w:t>.</w:t>
      </w:r>
    </w:p>
    <w:p w14:paraId="1E0AA3EC" w14:textId="77777777" w:rsidR="00DF354F" w:rsidRDefault="00DF354F" w:rsidP="00DF1E8B">
      <w:pPr>
        <w:spacing w:line="360" w:lineRule="auto"/>
        <w:rPr>
          <w:rFonts w:ascii="Arial" w:hAnsi="Arial" w:cs="Arial"/>
        </w:rPr>
      </w:pPr>
    </w:p>
    <w:p w14:paraId="193F485D" w14:textId="77777777" w:rsidR="00DF354F" w:rsidRDefault="00DF354F" w:rsidP="00DF354F">
      <w:pPr>
        <w:spacing w:line="360" w:lineRule="auto"/>
        <w:contextualSpacing/>
        <w:jc w:val="both"/>
        <w:rPr>
          <w:rFonts w:ascii="Arial" w:hAnsi="Arial" w:cs="Arial"/>
        </w:rPr>
      </w:pPr>
      <w:r w:rsidRPr="00842BA3">
        <w:rPr>
          <w:rFonts w:ascii="Arial" w:hAnsi="Arial" w:cs="Arial"/>
        </w:rPr>
        <w:t>There were no significant control weaknesses noted in this area.</w:t>
      </w:r>
    </w:p>
    <w:p w14:paraId="2BC7D108" w14:textId="77777777" w:rsidR="00DF1E8B" w:rsidRDefault="00DF1E8B" w:rsidP="00DF1E8B">
      <w:pPr>
        <w:spacing w:line="360" w:lineRule="auto"/>
        <w:rPr>
          <w:rFonts w:ascii="Arial" w:hAnsi="Arial" w:cs="Arial"/>
          <w:u w:val="single"/>
        </w:rPr>
      </w:pPr>
    </w:p>
    <w:p w14:paraId="2BAAF10E" w14:textId="77777777" w:rsidR="002465EC" w:rsidRPr="00842BA3" w:rsidRDefault="002465EC" w:rsidP="002465EC">
      <w:pPr>
        <w:spacing w:line="360" w:lineRule="auto"/>
        <w:jc w:val="center"/>
        <w:rPr>
          <w:rFonts w:ascii="Arial" w:hAnsi="Arial" w:cs="Arial"/>
          <w:u w:val="single"/>
        </w:rPr>
      </w:pPr>
      <w:r w:rsidRPr="00842BA3">
        <w:rPr>
          <w:rFonts w:ascii="Arial" w:hAnsi="Arial" w:cs="Arial"/>
          <w:u w:val="single"/>
        </w:rPr>
        <w:t>Staff Appreciation and Recognition (STAR)</w:t>
      </w:r>
      <w:r w:rsidR="007F5A06">
        <w:rPr>
          <w:rFonts w:ascii="Arial" w:hAnsi="Arial" w:cs="Arial"/>
          <w:u w:val="single"/>
        </w:rPr>
        <w:t xml:space="preserve"> Awards</w:t>
      </w:r>
    </w:p>
    <w:p w14:paraId="57EE750F" w14:textId="77777777" w:rsidR="002465EC" w:rsidRPr="00842BA3" w:rsidRDefault="002465EC" w:rsidP="002465EC">
      <w:pPr>
        <w:spacing w:line="360" w:lineRule="auto"/>
        <w:jc w:val="both"/>
        <w:rPr>
          <w:rFonts w:ascii="Arial" w:hAnsi="Arial" w:cs="Arial"/>
          <w:u w:val="single"/>
        </w:rPr>
      </w:pPr>
    </w:p>
    <w:p w14:paraId="720DAB85" w14:textId="2CB3BE8D" w:rsidR="002465EC" w:rsidRDefault="002465EC" w:rsidP="002465EC">
      <w:pPr>
        <w:spacing w:line="360" w:lineRule="auto"/>
        <w:jc w:val="both"/>
        <w:rPr>
          <w:rFonts w:ascii="Arial" w:hAnsi="Arial" w:cs="Arial"/>
        </w:rPr>
      </w:pPr>
      <w:r w:rsidRPr="00842BA3">
        <w:rPr>
          <w:rFonts w:ascii="Arial" w:hAnsi="Arial" w:cs="Arial"/>
        </w:rPr>
        <w:t xml:space="preserve">The STAR Plan was established to provide discretionary cash awards that recognize and reward excellence in University service, significant achievements and contributions, and outstanding individual </w:t>
      </w:r>
      <w:r w:rsidR="005174B6">
        <w:rPr>
          <w:rFonts w:ascii="Arial" w:hAnsi="Arial" w:cs="Arial"/>
        </w:rPr>
        <w:t xml:space="preserve">or </w:t>
      </w:r>
      <w:r w:rsidRPr="00842BA3">
        <w:rPr>
          <w:rFonts w:ascii="Arial" w:hAnsi="Arial" w:cs="Arial"/>
        </w:rPr>
        <w:t>team performance.  Policy-covered career Professional &amp; Support Staff (PSS)</w:t>
      </w:r>
      <w:r w:rsidR="005174B6">
        <w:rPr>
          <w:rFonts w:ascii="Arial" w:hAnsi="Arial" w:cs="Arial"/>
        </w:rPr>
        <w:t xml:space="preserve">, </w:t>
      </w:r>
      <w:r w:rsidRPr="00842BA3">
        <w:rPr>
          <w:rFonts w:ascii="Arial" w:hAnsi="Arial" w:cs="Arial"/>
        </w:rPr>
        <w:t>Management &amp; Senior Professional (MSP)</w:t>
      </w:r>
      <w:r w:rsidR="005174B6">
        <w:rPr>
          <w:rFonts w:ascii="Arial" w:hAnsi="Arial" w:cs="Arial"/>
        </w:rPr>
        <w:t>, and Clerical (CX) and Skilled Trades Unit (K4)</w:t>
      </w:r>
      <w:r w:rsidRPr="00842BA3">
        <w:rPr>
          <w:rFonts w:ascii="Arial" w:hAnsi="Arial" w:cs="Arial"/>
        </w:rPr>
        <w:t xml:space="preserve"> employees are eligible for STAR Plan cash awards if guidelines are met.  Exclusively represented staff members are not eligible to participate in or receive awards</w:t>
      </w:r>
      <w:r w:rsidR="005174B6">
        <w:rPr>
          <w:rFonts w:ascii="Arial" w:hAnsi="Arial" w:cs="Arial"/>
        </w:rPr>
        <w:t xml:space="preserve"> under the STAR plan</w:t>
      </w:r>
      <w:r w:rsidRPr="00842BA3">
        <w:rPr>
          <w:rFonts w:ascii="Arial" w:hAnsi="Arial" w:cs="Arial"/>
        </w:rPr>
        <w:t xml:space="preserve">. </w:t>
      </w:r>
      <w:r>
        <w:rPr>
          <w:rFonts w:ascii="Arial" w:hAnsi="Arial" w:cs="Arial"/>
        </w:rPr>
        <w:t xml:space="preserve"> </w:t>
      </w:r>
      <w:r w:rsidR="005174B6">
        <w:rPr>
          <w:rFonts w:ascii="Arial" w:hAnsi="Arial" w:cs="Arial"/>
        </w:rPr>
        <w:t xml:space="preserve">To be eligible for a </w:t>
      </w:r>
      <w:r w:rsidR="00FC2ECA">
        <w:rPr>
          <w:rFonts w:ascii="Arial" w:hAnsi="Arial" w:cs="Arial"/>
        </w:rPr>
        <w:t xml:space="preserve">STAR </w:t>
      </w:r>
      <w:r w:rsidR="005174B6">
        <w:rPr>
          <w:rFonts w:ascii="Arial" w:hAnsi="Arial" w:cs="Arial"/>
        </w:rPr>
        <w:t>award, employees must have successfully completed their probationary period, if applicable, be on active pay status or an approved unpaid leave, and have received a “Meets Expectations” or better overall rating on their most recent annual performance evaluation.</w:t>
      </w:r>
      <w:r w:rsidRPr="00842BA3">
        <w:rPr>
          <w:rFonts w:ascii="Arial" w:hAnsi="Arial" w:cs="Arial"/>
        </w:rPr>
        <w:t xml:space="preserve"> </w:t>
      </w:r>
      <w:r w:rsidR="0091346B">
        <w:rPr>
          <w:rFonts w:ascii="Arial" w:hAnsi="Arial" w:cs="Arial"/>
        </w:rPr>
        <w:t xml:space="preserve"> </w:t>
      </w:r>
      <w:r w:rsidR="003B0B00">
        <w:rPr>
          <w:rFonts w:ascii="Arial" w:hAnsi="Arial" w:cs="Arial"/>
        </w:rPr>
        <w:t>For</w:t>
      </w:r>
      <w:r w:rsidR="0091346B">
        <w:rPr>
          <w:rFonts w:ascii="Arial" w:hAnsi="Arial" w:cs="Arial"/>
        </w:rPr>
        <w:t xml:space="preserve"> fiscal years 2018-19 and </w:t>
      </w:r>
      <w:r w:rsidR="0091346B">
        <w:rPr>
          <w:rFonts w:ascii="Arial" w:hAnsi="Arial" w:cs="Arial"/>
        </w:rPr>
        <w:lastRenderedPageBreak/>
        <w:t xml:space="preserve">2019-20, </w:t>
      </w:r>
      <w:r w:rsidR="004B2F96">
        <w:rPr>
          <w:rFonts w:ascii="Arial" w:hAnsi="Arial" w:cs="Arial"/>
        </w:rPr>
        <w:t xml:space="preserve">FM management provided 153 </w:t>
      </w:r>
      <w:r w:rsidR="0091346B">
        <w:rPr>
          <w:rFonts w:ascii="Arial" w:hAnsi="Arial" w:cs="Arial"/>
        </w:rPr>
        <w:t>STAR awards</w:t>
      </w:r>
      <w:r w:rsidR="004B2F96">
        <w:rPr>
          <w:rFonts w:ascii="Arial" w:hAnsi="Arial" w:cs="Arial"/>
        </w:rPr>
        <w:t xml:space="preserve"> to depa</w:t>
      </w:r>
      <w:r w:rsidR="009045BC">
        <w:rPr>
          <w:rFonts w:ascii="Arial" w:hAnsi="Arial" w:cs="Arial"/>
        </w:rPr>
        <w:t xml:space="preserve">rtment staff </w:t>
      </w:r>
      <w:r w:rsidR="004B2F96">
        <w:rPr>
          <w:rFonts w:ascii="Arial" w:hAnsi="Arial" w:cs="Arial"/>
        </w:rPr>
        <w:t>total</w:t>
      </w:r>
      <w:r w:rsidR="00107E32">
        <w:rPr>
          <w:rFonts w:ascii="Arial" w:hAnsi="Arial" w:cs="Arial"/>
        </w:rPr>
        <w:t xml:space="preserve">ing </w:t>
      </w:r>
      <w:r w:rsidR="0091346B">
        <w:rPr>
          <w:rFonts w:ascii="Arial" w:hAnsi="Arial" w:cs="Arial"/>
        </w:rPr>
        <w:t>$</w:t>
      </w:r>
      <w:r w:rsidR="004B2F96">
        <w:rPr>
          <w:rFonts w:ascii="Arial" w:hAnsi="Arial" w:cs="Arial"/>
        </w:rPr>
        <w:t>199,350</w:t>
      </w:r>
      <w:r w:rsidR="0091346B">
        <w:rPr>
          <w:rFonts w:ascii="Arial" w:hAnsi="Arial" w:cs="Arial"/>
        </w:rPr>
        <w:t xml:space="preserve">.  </w:t>
      </w:r>
    </w:p>
    <w:p w14:paraId="1179FCD0" w14:textId="77777777" w:rsidR="005174B6" w:rsidRPr="00842BA3" w:rsidRDefault="005174B6" w:rsidP="002465EC">
      <w:pPr>
        <w:spacing w:line="360" w:lineRule="auto"/>
        <w:jc w:val="both"/>
        <w:rPr>
          <w:rFonts w:ascii="Arial" w:hAnsi="Arial" w:cs="Arial"/>
        </w:rPr>
      </w:pPr>
    </w:p>
    <w:p w14:paraId="07AA034D" w14:textId="3A8B371D" w:rsidR="003D4432" w:rsidRDefault="00F30065" w:rsidP="00E21689">
      <w:pPr>
        <w:spacing w:line="360" w:lineRule="auto"/>
        <w:jc w:val="both"/>
        <w:rPr>
          <w:rFonts w:ascii="Arial" w:hAnsi="Arial" w:cs="Arial"/>
        </w:rPr>
      </w:pPr>
      <w:r>
        <w:rPr>
          <w:rFonts w:ascii="Arial" w:hAnsi="Arial" w:cs="Arial"/>
        </w:rPr>
        <w:t>Audit work included a review of 10 STAR award recipients in fiscal year</w:t>
      </w:r>
      <w:r w:rsidR="000A5945">
        <w:rPr>
          <w:rFonts w:ascii="Arial" w:hAnsi="Arial" w:cs="Arial"/>
        </w:rPr>
        <w:t>s 2018-19 and</w:t>
      </w:r>
      <w:r>
        <w:rPr>
          <w:rFonts w:ascii="Arial" w:hAnsi="Arial" w:cs="Arial"/>
        </w:rPr>
        <w:t xml:space="preserve"> 2019-20</w:t>
      </w:r>
      <w:r w:rsidR="00067864">
        <w:rPr>
          <w:rFonts w:ascii="Arial" w:hAnsi="Arial" w:cs="Arial"/>
        </w:rPr>
        <w:t xml:space="preserve"> with total awards of $17,350 for the sample</w:t>
      </w:r>
      <w:r w:rsidR="00572055">
        <w:rPr>
          <w:rFonts w:ascii="Arial" w:hAnsi="Arial" w:cs="Arial"/>
        </w:rPr>
        <w:t xml:space="preserve"> items</w:t>
      </w:r>
      <w:r>
        <w:rPr>
          <w:rFonts w:ascii="Arial" w:hAnsi="Arial" w:cs="Arial"/>
        </w:rPr>
        <w:t>.</w:t>
      </w:r>
      <w:r w:rsidR="000A5945">
        <w:rPr>
          <w:rFonts w:ascii="Arial" w:hAnsi="Arial" w:cs="Arial"/>
        </w:rPr>
        <w:t xml:space="preserve">  N</w:t>
      </w:r>
      <w:r w:rsidR="000A5945" w:rsidRPr="000A5945">
        <w:rPr>
          <w:rFonts w:ascii="Arial" w:hAnsi="Arial" w:cs="Arial"/>
        </w:rPr>
        <w:t>omination forms, performance evaluations, and salary information</w:t>
      </w:r>
      <w:r w:rsidR="000A5945">
        <w:rPr>
          <w:rFonts w:ascii="Arial" w:hAnsi="Arial" w:cs="Arial"/>
        </w:rPr>
        <w:t xml:space="preserve"> were examined to verify whether t</w:t>
      </w:r>
      <w:r w:rsidR="000A5945" w:rsidRPr="000A5945">
        <w:rPr>
          <w:rFonts w:ascii="Arial" w:hAnsi="Arial" w:cs="Arial"/>
        </w:rPr>
        <w:t>he employee</w:t>
      </w:r>
      <w:r w:rsidR="00FC2ECA">
        <w:rPr>
          <w:rFonts w:ascii="Arial" w:hAnsi="Arial" w:cs="Arial"/>
        </w:rPr>
        <w:t>s</w:t>
      </w:r>
      <w:r w:rsidR="000A5945" w:rsidRPr="000A5945">
        <w:rPr>
          <w:rFonts w:ascii="Arial" w:hAnsi="Arial" w:cs="Arial"/>
        </w:rPr>
        <w:t xml:space="preserve"> met performance standards on their most recent annual performance evaluation</w:t>
      </w:r>
      <w:r w:rsidR="000A5945">
        <w:rPr>
          <w:rFonts w:ascii="Arial" w:hAnsi="Arial" w:cs="Arial"/>
        </w:rPr>
        <w:t>s, s</w:t>
      </w:r>
      <w:r w:rsidR="000A5945" w:rsidRPr="000A5945">
        <w:rPr>
          <w:rFonts w:ascii="Arial" w:hAnsi="Arial" w:cs="Arial"/>
        </w:rPr>
        <w:t xml:space="preserve">ingle and cumulative awards within the plan year did not exceed 10% of the employee’s base salary or the dollar amount limit set for the fiscal year, </w:t>
      </w:r>
      <w:r w:rsidR="000A5945">
        <w:rPr>
          <w:rFonts w:ascii="Arial" w:hAnsi="Arial" w:cs="Arial"/>
        </w:rPr>
        <w:t>the STAR Plan nomination form</w:t>
      </w:r>
      <w:r w:rsidR="00BE43A2">
        <w:rPr>
          <w:rFonts w:ascii="Arial" w:hAnsi="Arial" w:cs="Arial"/>
        </w:rPr>
        <w:t>s</w:t>
      </w:r>
      <w:r w:rsidR="000A5945">
        <w:rPr>
          <w:rFonts w:ascii="Arial" w:hAnsi="Arial" w:cs="Arial"/>
        </w:rPr>
        <w:t xml:space="preserve"> w</w:t>
      </w:r>
      <w:r w:rsidR="00BE43A2">
        <w:rPr>
          <w:rFonts w:ascii="Arial" w:hAnsi="Arial" w:cs="Arial"/>
        </w:rPr>
        <w:t>ere</w:t>
      </w:r>
      <w:r w:rsidR="000A5945">
        <w:rPr>
          <w:rFonts w:ascii="Arial" w:hAnsi="Arial" w:cs="Arial"/>
        </w:rPr>
        <w:t xml:space="preserve"> properly completed, and the nomination form</w:t>
      </w:r>
      <w:r w:rsidR="00BE43A2">
        <w:rPr>
          <w:rFonts w:ascii="Arial" w:hAnsi="Arial" w:cs="Arial"/>
        </w:rPr>
        <w:t>s</w:t>
      </w:r>
      <w:r w:rsidR="000A5945">
        <w:rPr>
          <w:rFonts w:ascii="Arial" w:hAnsi="Arial" w:cs="Arial"/>
        </w:rPr>
        <w:t xml:space="preserve"> w</w:t>
      </w:r>
      <w:r w:rsidR="00BE43A2">
        <w:rPr>
          <w:rFonts w:ascii="Arial" w:hAnsi="Arial" w:cs="Arial"/>
        </w:rPr>
        <w:t>ere</w:t>
      </w:r>
      <w:r w:rsidR="000A5945">
        <w:rPr>
          <w:rFonts w:ascii="Arial" w:hAnsi="Arial" w:cs="Arial"/>
        </w:rPr>
        <w:t xml:space="preserve"> reviewed and approved</w:t>
      </w:r>
      <w:r w:rsidR="000A5945" w:rsidRPr="000A5945">
        <w:rPr>
          <w:rFonts w:ascii="Arial" w:hAnsi="Arial" w:cs="Arial"/>
        </w:rPr>
        <w:t xml:space="preserve"> by the</w:t>
      </w:r>
      <w:r w:rsidR="000A5945">
        <w:rPr>
          <w:rFonts w:ascii="Arial" w:hAnsi="Arial" w:cs="Arial"/>
        </w:rPr>
        <w:t xml:space="preserve"> appropriate personnel</w:t>
      </w:r>
      <w:r w:rsidR="000A5945" w:rsidRPr="000A5945">
        <w:rPr>
          <w:rFonts w:ascii="Arial" w:hAnsi="Arial" w:cs="Arial"/>
        </w:rPr>
        <w:t>.</w:t>
      </w:r>
      <w:r w:rsidR="002D2E3F">
        <w:rPr>
          <w:rFonts w:ascii="Arial" w:hAnsi="Arial" w:cs="Arial"/>
        </w:rPr>
        <w:t xml:space="preserve">  </w:t>
      </w:r>
      <w:r w:rsidR="003D4432" w:rsidRPr="00E760A9">
        <w:rPr>
          <w:rFonts w:ascii="Arial" w:hAnsi="Arial" w:cs="Arial"/>
        </w:rPr>
        <w:t xml:space="preserve">  </w:t>
      </w:r>
    </w:p>
    <w:p w14:paraId="1FF7B277" w14:textId="0BCBB440" w:rsidR="00F44355" w:rsidRDefault="00F44355" w:rsidP="00B7029E">
      <w:pPr>
        <w:spacing w:line="360" w:lineRule="auto"/>
        <w:jc w:val="both"/>
        <w:rPr>
          <w:rFonts w:ascii="Arial" w:hAnsi="Arial" w:cs="Arial"/>
        </w:rPr>
      </w:pPr>
    </w:p>
    <w:p w14:paraId="7C865026" w14:textId="658868CD" w:rsidR="00E760A9" w:rsidRDefault="00230440" w:rsidP="002465EC">
      <w:pPr>
        <w:spacing w:line="360" w:lineRule="auto"/>
        <w:jc w:val="both"/>
        <w:rPr>
          <w:rFonts w:ascii="Arial" w:hAnsi="Arial" w:cs="Arial"/>
        </w:rPr>
      </w:pPr>
      <w:r>
        <w:rPr>
          <w:rFonts w:ascii="Arial" w:hAnsi="Arial" w:cs="Arial"/>
        </w:rPr>
        <w:t>There were no significant control weaknesses noted in this area.</w:t>
      </w:r>
    </w:p>
    <w:p w14:paraId="2053118A" w14:textId="541498C7" w:rsidR="002465EC" w:rsidRDefault="002465EC" w:rsidP="009045BC">
      <w:pPr>
        <w:spacing w:line="360" w:lineRule="auto"/>
        <w:jc w:val="both"/>
        <w:rPr>
          <w:rFonts w:ascii="Arial" w:hAnsi="Arial" w:cs="Arial"/>
        </w:rPr>
      </w:pPr>
    </w:p>
    <w:p w14:paraId="2DD4A949" w14:textId="77777777" w:rsidR="002465EC" w:rsidRPr="00842BA3" w:rsidRDefault="007F5A06" w:rsidP="002465EC">
      <w:pPr>
        <w:spacing w:line="360" w:lineRule="auto"/>
        <w:jc w:val="center"/>
        <w:rPr>
          <w:rFonts w:ascii="Arial" w:hAnsi="Arial" w:cs="Arial"/>
        </w:rPr>
      </w:pPr>
      <w:r>
        <w:rPr>
          <w:rFonts w:ascii="Arial" w:hAnsi="Arial" w:cs="Arial"/>
          <w:u w:val="single"/>
        </w:rPr>
        <w:t>Employee of the Quarter</w:t>
      </w:r>
    </w:p>
    <w:p w14:paraId="526F1A4E" w14:textId="77777777" w:rsidR="002465EC" w:rsidRPr="00842BA3" w:rsidRDefault="002465EC" w:rsidP="002465EC">
      <w:pPr>
        <w:spacing w:line="360" w:lineRule="auto"/>
        <w:jc w:val="center"/>
        <w:rPr>
          <w:rFonts w:ascii="Arial" w:hAnsi="Arial" w:cs="Arial"/>
        </w:rPr>
      </w:pPr>
    </w:p>
    <w:p w14:paraId="3B716CD5" w14:textId="1A69130A" w:rsidR="00DF354F" w:rsidRDefault="007F5A06" w:rsidP="00DF354F">
      <w:pPr>
        <w:spacing w:line="360" w:lineRule="auto"/>
        <w:jc w:val="both"/>
        <w:rPr>
          <w:rFonts w:ascii="Arial" w:hAnsi="Arial" w:cs="Arial"/>
        </w:rPr>
      </w:pPr>
      <w:r>
        <w:rPr>
          <w:rFonts w:ascii="Arial" w:hAnsi="Arial" w:cs="Arial"/>
        </w:rPr>
        <w:t xml:space="preserve">In fiscal year 2018-19, </w:t>
      </w:r>
      <w:r w:rsidR="002465EC" w:rsidRPr="00842BA3">
        <w:rPr>
          <w:rFonts w:ascii="Arial" w:hAnsi="Arial" w:cs="Arial"/>
        </w:rPr>
        <w:t>F</w:t>
      </w:r>
      <w:r w:rsidR="002465EC">
        <w:rPr>
          <w:rFonts w:ascii="Arial" w:hAnsi="Arial" w:cs="Arial"/>
        </w:rPr>
        <w:t>M</w:t>
      </w:r>
      <w:r w:rsidR="002465EC" w:rsidRPr="00842BA3">
        <w:rPr>
          <w:rFonts w:ascii="Arial" w:hAnsi="Arial" w:cs="Arial"/>
        </w:rPr>
        <w:t xml:space="preserve"> </w:t>
      </w:r>
      <w:r w:rsidR="00DF354F">
        <w:rPr>
          <w:rFonts w:ascii="Arial" w:hAnsi="Arial" w:cs="Arial"/>
        </w:rPr>
        <w:t>implemented an Employee of the Quarter program</w:t>
      </w:r>
      <w:r w:rsidR="002465EC" w:rsidRPr="00842BA3">
        <w:rPr>
          <w:rFonts w:ascii="Arial" w:hAnsi="Arial" w:cs="Arial"/>
        </w:rPr>
        <w:t>.  It was designed and implemented to recognize</w:t>
      </w:r>
      <w:r w:rsidR="00DF354F">
        <w:rPr>
          <w:rFonts w:ascii="Arial" w:hAnsi="Arial" w:cs="Arial"/>
        </w:rPr>
        <w:t xml:space="preserve"> the</w:t>
      </w:r>
      <w:r w:rsidR="002465EC" w:rsidRPr="00842BA3">
        <w:rPr>
          <w:rFonts w:ascii="Arial" w:hAnsi="Arial" w:cs="Arial"/>
        </w:rPr>
        <w:t xml:space="preserve"> </w:t>
      </w:r>
      <w:r w:rsidR="00DF354F">
        <w:rPr>
          <w:rFonts w:ascii="Arial" w:hAnsi="Arial" w:cs="Arial"/>
        </w:rPr>
        <w:t xml:space="preserve">top performing </w:t>
      </w:r>
      <w:r w:rsidR="002465EC" w:rsidRPr="00842BA3">
        <w:rPr>
          <w:rFonts w:ascii="Arial" w:hAnsi="Arial" w:cs="Arial"/>
        </w:rPr>
        <w:t xml:space="preserve">employees </w:t>
      </w:r>
      <w:r w:rsidR="00DF354F">
        <w:rPr>
          <w:rFonts w:ascii="Arial" w:hAnsi="Arial" w:cs="Arial"/>
        </w:rPr>
        <w:t xml:space="preserve">in </w:t>
      </w:r>
      <w:r w:rsidR="00807CA1">
        <w:rPr>
          <w:rFonts w:ascii="Arial" w:hAnsi="Arial" w:cs="Arial"/>
        </w:rPr>
        <w:t>the department</w:t>
      </w:r>
      <w:r w:rsidR="002465EC" w:rsidRPr="00842BA3">
        <w:rPr>
          <w:rFonts w:ascii="Arial" w:hAnsi="Arial" w:cs="Arial"/>
        </w:rPr>
        <w:t>.</w:t>
      </w:r>
      <w:r w:rsidR="00DF354F">
        <w:rPr>
          <w:rFonts w:ascii="Arial" w:hAnsi="Arial" w:cs="Arial"/>
        </w:rPr>
        <w:t xml:space="preserve">  </w:t>
      </w:r>
      <w:r w:rsidR="00DF354F" w:rsidRPr="00DF354F">
        <w:rPr>
          <w:rFonts w:ascii="Arial" w:hAnsi="Arial" w:cs="Arial"/>
        </w:rPr>
        <w:t xml:space="preserve">Employee of the Quarter is a recognition award that consists of the recipient’s picture </w:t>
      </w:r>
      <w:r w:rsidR="00FC2ECA">
        <w:rPr>
          <w:rFonts w:ascii="Arial" w:hAnsi="Arial" w:cs="Arial"/>
        </w:rPr>
        <w:t>being</w:t>
      </w:r>
      <w:r w:rsidR="00FC2ECA" w:rsidRPr="00DF354F">
        <w:rPr>
          <w:rFonts w:ascii="Arial" w:hAnsi="Arial" w:cs="Arial"/>
        </w:rPr>
        <w:t xml:space="preserve"> </w:t>
      </w:r>
      <w:r w:rsidR="00DF354F" w:rsidRPr="00DF354F">
        <w:rPr>
          <w:rFonts w:ascii="Arial" w:hAnsi="Arial" w:cs="Arial"/>
        </w:rPr>
        <w:t xml:space="preserve">placed on a plaque and posted </w:t>
      </w:r>
      <w:r w:rsidR="00DF354F">
        <w:rPr>
          <w:rFonts w:ascii="Arial" w:hAnsi="Arial" w:cs="Arial"/>
        </w:rPr>
        <w:t>in</w:t>
      </w:r>
      <w:r w:rsidR="00DF354F" w:rsidRPr="00DF354F">
        <w:rPr>
          <w:rFonts w:ascii="Arial" w:hAnsi="Arial" w:cs="Arial"/>
        </w:rPr>
        <w:t xml:space="preserve"> the building.</w:t>
      </w:r>
      <w:r w:rsidR="00AE6286">
        <w:rPr>
          <w:rFonts w:ascii="Arial" w:hAnsi="Arial" w:cs="Arial"/>
        </w:rPr>
        <w:t xml:space="preserve"> </w:t>
      </w:r>
      <w:r w:rsidR="00DF354F" w:rsidRPr="00DF354F">
        <w:rPr>
          <w:rFonts w:ascii="Arial" w:hAnsi="Arial" w:cs="Arial"/>
        </w:rPr>
        <w:t xml:space="preserve"> There are three award sl</w:t>
      </w:r>
      <w:r w:rsidR="001979AB">
        <w:rPr>
          <w:rFonts w:ascii="Arial" w:hAnsi="Arial" w:cs="Arial"/>
        </w:rPr>
        <w:t>ots available each quarter</w:t>
      </w:r>
      <w:r w:rsidR="00DF354F" w:rsidRPr="00DF354F">
        <w:rPr>
          <w:rFonts w:ascii="Arial" w:hAnsi="Arial" w:cs="Arial"/>
        </w:rPr>
        <w:t xml:space="preserve"> </w:t>
      </w:r>
      <w:r w:rsidR="008D6837">
        <w:rPr>
          <w:rFonts w:ascii="Arial" w:hAnsi="Arial" w:cs="Arial"/>
        </w:rPr>
        <w:t>– one from</w:t>
      </w:r>
      <w:r w:rsidR="00FC2ECA">
        <w:rPr>
          <w:rFonts w:ascii="Arial" w:hAnsi="Arial" w:cs="Arial"/>
        </w:rPr>
        <w:t xml:space="preserve"> each of the following FM units: </w:t>
      </w:r>
      <w:r w:rsidR="00DF354F" w:rsidRPr="00DF354F">
        <w:rPr>
          <w:rFonts w:ascii="Arial" w:hAnsi="Arial" w:cs="Arial"/>
        </w:rPr>
        <w:t xml:space="preserve"> C&amp;G, M</w:t>
      </w:r>
      <w:r w:rsidR="00297326">
        <w:rPr>
          <w:rFonts w:ascii="Arial" w:hAnsi="Arial" w:cs="Arial"/>
        </w:rPr>
        <w:t xml:space="preserve">aintenance </w:t>
      </w:r>
      <w:r w:rsidR="00DF354F" w:rsidRPr="00DF354F">
        <w:rPr>
          <w:rFonts w:ascii="Arial" w:hAnsi="Arial" w:cs="Arial"/>
        </w:rPr>
        <w:t>&amp;</w:t>
      </w:r>
      <w:r w:rsidR="00297326">
        <w:rPr>
          <w:rFonts w:ascii="Arial" w:hAnsi="Arial" w:cs="Arial"/>
        </w:rPr>
        <w:t xml:space="preserve"> </w:t>
      </w:r>
      <w:r w:rsidR="00DF354F" w:rsidRPr="00DF354F">
        <w:rPr>
          <w:rFonts w:ascii="Arial" w:hAnsi="Arial" w:cs="Arial"/>
        </w:rPr>
        <w:t>A</w:t>
      </w:r>
      <w:r w:rsidR="00297326">
        <w:rPr>
          <w:rFonts w:ascii="Arial" w:hAnsi="Arial" w:cs="Arial"/>
        </w:rPr>
        <w:t>lterations</w:t>
      </w:r>
      <w:r w:rsidR="00DF354F" w:rsidRPr="00DF354F">
        <w:rPr>
          <w:rFonts w:ascii="Arial" w:hAnsi="Arial" w:cs="Arial"/>
        </w:rPr>
        <w:t xml:space="preserve">, and </w:t>
      </w:r>
      <w:r w:rsidR="00DF354F">
        <w:rPr>
          <w:rFonts w:ascii="Arial" w:hAnsi="Arial" w:cs="Arial"/>
        </w:rPr>
        <w:t>“Support Services</w:t>
      </w:r>
      <w:r w:rsidR="00AE6286">
        <w:rPr>
          <w:rFonts w:ascii="Arial" w:hAnsi="Arial" w:cs="Arial"/>
        </w:rPr>
        <w:t>,</w:t>
      </w:r>
      <w:r w:rsidR="00DF354F">
        <w:rPr>
          <w:rFonts w:ascii="Arial" w:hAnsi="Arial" w:cs="Arial"/>
        </w:rPr>
        <w:t>” which includes</w:t>
      </w:r>
      <w:r w:rsidR="006A6427">
        <w:rPr>
          <w:rFonts w:ascii="Arial" w:hAnsi="Arial" w:cs="Arial"/>
        </w:rPr>
        <w:t xml:space="preserve"> all</w:t>
      </w:r>
      <w:r w:rsidR="00DF354F" w:rsidRPr="00DF354F">
        <w:rPr>
          <w:rFonts w:ascii="Arial" w:hAnsi="Arial" w:cs="Arial"/>
        </w:rPr>
        <w:t xml:space="preserve"> </w:t>
      </w:r>
      <w:r w:rsidR="00AE6286">
        <w:rPr>
          <w:rFonts w:ascii="Arial" w:hAnsi="Arial" w:cs="Arial"/>
        </w:rPr>
        <w:t xml:space="preserve">of </w:t>
      </w:r>
      <w:r w:rsidR="00DF354F" w:rsidRPr="00DF354F">
        <w:rPr>
          <w:rFonts w:ascii="Arial" w:hAnsi="Arial" w:cs="Arial"/>
        </w:rPr>
        <w:t>the other divisions</w:t>
      </w:r>
      <w:r w:rsidR="006A6427">
        <w:rPr>
          <w:rFonts w:ascii="Arial" w:hAnsi="Arial" w:cs="Arial"/>
        </w:rPr>
        <w:t xml:space="preserve"> in FM</w:t>
      </w:r>
      <w:r w:rsidR="00DF354F" w:rsidRPr="00DF354F">
        <w:rPr>
          <w:rFonts w:ascii="Arial" w:hAnsi="Arial" w:cs="Arial"/>
        </w:rPr>
        <w:t>.</w:t>
      </w:r>
      <w:r w:rsidR="00AE6286">
        <w:rPr>
          <w:rFonts w:ascii="Arial" w:hAnsi="Arial" w:cs="Arial"/>
        </w:rPr>
        <w:t xml:space="preserve"> </w:t>
      </w:r>
      <w:r w:rsidR="00DF354F" w:rsidRPr="00DF354F">
        <w:rPr>
          <w:rFonts w:ascii="Arial" w:hAnsi="Arial" w:cs="Arial"/>
        </w:rPr>
        <w:t xml:space="preserve"> Each recipient also receives a $75 gift card, in accordance with UC Policy G-41</w:t>
      </w:r>
      <w:r w:rsidR="00C0597A">
        <w:rPr>
          <w:rFonts w:ascii="Arial" w:hAnsi="Arial" w:cs="Arial"/>
        </w:rPr>
        <w:t>, “Employee Non-Cash Awards and Other Gifts</w:t>
      </w:r>
      <w:r w:rsidR="00DF354F" w:rsidRPr="00DF354F">
        <w:rPr>
          <w:rFonts w:ascii="Arial" w:hAnsi="Arial" w:cs="Arial"/>
        </w:rPr>
        <w:t>.</w:t>
      </w:r>
      <w:r w:rsidR="00C0597A">
        <w:rPr>
          <w:rFonts w:ascii="Arial" w:hAnsi="Arial" w:cs="Arial"/>
        </w:rPr>
        <w:t>”</w:t>
      </w:r>
    </w:p>
    <w:p w14:paraId="4C0C1BE8" w14:textId="77777777" w:rsidR="009045BC" w:rsidRPr="00DF354F" w:rsidRDefault="009045BC" w:rsidP="00DF354F">
      <w:pPr>
        <w:spacing w:line="360" w:lineRule="auto"/>
        <w:jc w:val="both"/>
        <w:rPr>
          <w:rFonts w:ascii="Arial" w:hAnsi="Arial" w:cs="Arial"/>
        </w:rPr>
      </w:pPr>
    </w:p>
    <w:p w14:paraId="0968FF6C" w14:textId="46F1658E" w:rsidR="002465EC" w:rsidRPr="00842BA3" w:rsidRDefault="00DF354F" w:rsidP="00DF354F">
      <w:pPr>
        <w:spacing w:line="360" w:lineRule="auto"/>
        <w:jc w:val="both"/>
        <w:rPr>
          <w:rFonts w:ascii="Arial" w:hAnsi="Arial" w:cs="Arial"/>
        </w:rPr>
      </w:pPr>
      <w:r w:rsidRPr="00DF354F">
        <w:rPr>
          <w:rFonts w:ascii="Arial" w:hAnsi="Arial" w:cs="Arial"/>
        </w:rPr>
        <w:t>At t</w:t>
      </w:r>
      <w:r w:rsidR="006A6427">
        <w:rPr>
          <w:rFonts w:ascii="Arial" w:hAnsi="Arial" w:cs="Arial"/>
        </w:rPr>
        <w:t xml:space="preserve">he </w:t>
      </w:r>
      <w:r w:rsidR="00876981">
        <w:rPr>
          <w:rFonts w:ascii="Arial" w:hAnsi="Arial" w:cs="Arial"/>
        </w:rPr>
        <w:t>beginning</w:t>
      </w:r>
      <w:r w:rsidR="006A6427">
        <w:rPr>
          <w:rFonts w:ascii="Arial" w:hAnsi="Arial" w:cs="Arial"/>
        </w:rPr>
        <w:t xml:space="preserve"> of each</w:t>
      </w:r>
      <w:r w:rsidRPr="00DF354F">
        <w:rPr>
          <w:rFonts w:ascii="Arial" w:hAnsi="Arial" w:cs="Arial"/>
        </w:rPr>
        <w:t xml:space="preserve"> quarter, </w:t>
      </w:r>
      <w:r w:rsidR="006A6427">
        <w:rPr>
          <w:rFonts w:ascii="Arial" w:hAnsi="Arial" w:cs="Arial"/>
        </w:rPr>
        <w:t xml:space="preserve">the </w:t>
      </w:r>
      <w:r w:rsidRPr="00DF354F">
        <w:rPr>
          <w:rFonts w:ascii="Arial" w:hAnsi="Arial" w:cs="Arial"/>
        </w:rPr>
        <w:t>Ass</w:t>
      </w:r>
      <w:r w:rsidR="00876981">
        <w:rPr>
          <w:rFonts w:ascii="Arial" w:hAnsi="Arial" w:cs="Arial"/>
        </w:rPr>
        <w:t>istant</w:t>
      </w:r>
      <w:r w:rsidRPr="00DF354F">
        <w:rPr>
          <w:rFonts w:ascii="Arial" w:hAnsi="Arial" w:cs="Arial"/>
        </w:rPr>
        <w:t xml:space="preserve"> Vice Chancellor sends an email to division heads requesting nominations.</w:t>
      </w:r>
      <w:r w:rsidR="00E97306">
        <w:rPr>
          <w:rFonts w:ascii="Arial" w:hAnsi="Arial" w:cs="Arial"/>
        </w:rPr>
        <w:t xml:space="preserve"> </w:t>
      </w:r>
      <w:r w:rsidRPr="00DF354F">
        <w:rPr>
          <w:rFonts w:ascii="Arial" w:hAnsi="Arial" w:cs="Arial"/>
        </w:rPr>
        <w:t xml:space="preserve"> </w:t>
      </w:r>
      <w:r w:rsidR="00BD1E4B">
        <w:rPr>
          <w:rFonts w:ascii="Arial" w:hAnsi="Arial" w:cs="Arial"/>
        </w:rPr>
        <w:t>Managers</w:t>
      </w:r>
      <w:r w:rsidRPr="00DF354F">
        <w:rPr>
          <w:rFonts w:ascii="Arial" w:hAnsi="Arial" w:cs="Arial"/>
        </w:rPr>
        <w:t xml:space="preserve"> </w:t>
      </w:r>
      <w:r w:rsidR="00E97306">
        <w:rPr>
          <w:rFonts w:ascii="Arial" w:hAnsi="Arial" w:cs="Arial"/>
        </w:rPr>
        <w:t>provide</w:t>
      </w:r>
      <w:r w:rsidRPr="00DF354F">
        <w:rPr>
          <w:rFonts w:ascii="Arial" w:hAnsi="Arial" w:cs="Arial"/>
        </w:rPr>
        <w:t xml:space="preserve"> recommendations to </w:t>
      </w:r>
      <w:r w:rsidR="00BD1E4B">
        <w:rPr>
          <w:rFonts w:ascii="Arial" w:hAnsi="Arial" w:cs="Arial"/>
        </w:rPr>
        <w:t>the directors</w:t>
      </w:r>
      <w:r w:rsidRPr="00DF354F">
        <w:rPr>
          <w:rFonts w:ascii="Arial" w:hAnsi="Arial" w:cs="Arial"/>
        </w:rPr>
        <w:t xml:space="preserve"> </w:t>
      </w:r>
      <w:r w:rsidR="00E97306">
        <w:rPr>
          <w:rFonts w:ascii="Arial" w:hAnsi="Arial" w:cs="Arial"/>
        </w:rPr>
        <w:t xml:space="preserve">along </w:t>
      </w:r>
      <w:r w:rsidRPr="00DF354F">
        <w:rPr>
          <w:rFonts w:ascii="Arial" w:hAnsi="Arial" w:cs="Arial"/>
        </w:rPr>
        <w:t>with the</w:t>
      </w:r>
      <w:r w:rsidR="00E97306">
        <w:rPr>
          <w:rFonts w:ascii="Arial" w:hAnsi="Arial" w:cs="Arial"/>
        </w:rPr>
        <w:t>ir</w:t>
      </w:r>
      <w:r w:rsidRPr="00DF354F">
        <w:rPr>
          <w:rFonts w:ascii="Arial" w:hAnsi="Arial" w:cs="Arial"/>
        </w:rPr>
        <w:t xml:space="preserve"> </w:t>
      </w:r>
      <w:r w:rsidR="00E97306">
        <w:rPr>
          <w:rFonts w:ascii="Arial" w:hAnsi="Arial" w:cs="Arial"/>
        </w:rPr>
        <w:t>justification</w:t>
      </w:r>
      <w:r w:rsidRPr="00DF354F">
        <w:rPr>
          <w:rFonts w:ascii="Arial" w:hAnsi="Arial" w:cs="Arial"/>
        </w:rPr>
        <w:t xml:space="preserve"> for the nomination. </w:t>
      </w:r>
      <w:r w:rsidR="00E97306">
        <w:rPr>
          <w:rFonts w:ascii="Arial" w:hAnsi="Arial" w:cs="Arial"/>
        </w:rPr>
        <w:t xml:space="preserve"> </w:t>
      </w:r>
      <w:r w:rsidRPr="00DF354F">
        <w:rPr>
          <w:rFonts w:ascii="Arial" w:hAnsi="Arial" w:cs="Arial"/>
        </w:rPr>
        <w:t xml:space="preserve">The </w:t>
      </w:r>
      <w:r w:rsidR="00BD1E4B">
        <w:rPr>
          <w:rFonts w:ascii="Arial" w:hAnsi="Arial" w:cs="Arial"/>
        </w:rPr>
        <w:t>directors then select</w:t>
      </w:r>
      <w:r w:rsidRPr="00DF354F">
        <w:rPr>
          <w:rFonts w:ascii="Arial" w:hAnsi="Arial" w:cs="Arial"/>
        </w:rPr>
        <w:t xml:space="preserve"> the best candidate</w:t>
      </w:r>
      <w:r w:rsidR="00BD1E4B">
        <w:rPr>
          <w:rFonts w:ascii="Arial" w:hAnsi="Arial" w:cs="Arial"/>
        </w:rPr>
        <w:t xml:space="preserve"> </w:t>
      </w:r>
      <w:r w:rsidR="004426DF">
        <w:rPr>
          <w:rFonts w:ascii="Arial" w:hAnsi="Arial" w:cs="Arial"/>
        </w:rPr>
        <w:t xml:space="preserve">from each </w:t>
      </w:r>
      <w:r w:rsidR="00BD1E4B">
        <w:rPr>
          <w:rFonts w:ascii="Arial" w:hAnsi="Arial" w:cs="Arial"/>
        </w:rPr>
        <w:t>of their divisions</w:t>
      </w:r>
      <w:r w:rsidRPr="00DF354F">
        <w:rPr>
          <w:rFonts w:ascii="Arial" w:hAnsi="Arial" w:cs="Arial"/>
        </w:rPr>
        <w:t xml:space="preserve"> a</w:t>
      </w:r>
      <w:r>
        <w:rPr>
          <w:rFonts w:ascii="Arial" w:hAnsi="Arial" w:cs="Arial"/>
        </w:rPr>
        <w:t>nd submit</w:t>
      </w:r>
      <w:r w:rsidR="00BD1E4B">
        <w:rPr>
          <w:rFonts w:ascii="Arial" w:hAnsi="Arial" w:cs="Arial"/>
        </w:rPr>
        <w:t xml:space="preserve"> a</w:t>
      </w:r>
      <w:r>
        <w:rPr>
          <w:rFonts w:ascii="Arial" w:hAnsi="Arial" w:cs="Arial"/>
        </w:rPr>
        <w:t xml:space="preserve"> nomination form</w:t>
      </w:r>
      <w:r w:rsidRPr="00DF354F">
        <w:rPr>
          <w:rFonts w:ascii="Arial" w:hAnsi="Arial" w:cs="Arial"/>
        </w:rPr>
        <w:t xml:space="preserve"> to the </w:t>
      </w:r>
      <w:r w:rsidR="006A6427" w:rsidRPr="00DF354F">
        <w:rPr>
          <w:rFonts w:ascii="Arial" w:hAnsi="Arial" w:cs="Arial"/>
        </w:rPr>
        <w:t>Ass</w:t>
      </w:r>
      <w:r w:rsidR="004426DF">
        <w:rPr>
          <w:rFonts w:ascii="Arial" w:hAnsi="Arial" w:cs="Arial"/>
        </w:rPr>
        <w:t>istant</w:t>
      </w:r>
      <w:r w:rsidR="006A6427" w:rsidRPr="00DF354F">
        <w:rPr>
          <w:rFonts w:ascii="Arial" w:hAnsi="Arial" w:cs="Arial"/>
        </w:rPr>
        <w:t xml:space="preserve"> Vice Chancellor</w:t>
      </w:r>
      <w:r w:rsidR="00BD1E4B">
        <w:rPr>
          <w:rFonts w:ascii="Arial" w:hAnsi="Arial" w:cs="Arial"/>
        </w:rPr>
        <w:t>.</w:t>
      </w:r>
      <w:r w:rsidR="0008377F">
        <w:rPr>
          <w:rFonts w:ascii="Arial" w:hAnsi="Arial" w:cs="Arial"/>
        </w:rPr>
        <w:t xml:space="preserve"> </w:t>
      </w:r>
      <w:r w:rsidRPr="00DF354F">
        <w:rPr>
          <w:rFonts w:ascii="Arial" w:hAnsi="Arial" w:cs="Arial"/>
        </w:rPr>
        <w:t xml:space="preserve"> </w:t>
      </w:r>
      <w:r w:rsidR="0008377F">
        <w:rPr>
          <w:rFonts w:ascii="Arial" w:hAnsi="Arial" w:cs="Arial"/>
        </w:rPr>
        <w:t>The d</w:t>
      </w:r>
      <w:r w:rsidR="0008377F" w:rsidRPr="0008377F">
        <w:rPr>
          <w:rFonts w:ascii="Arial" w:hAnsi="Arial" w:cs="Arial"/>
        </w:rPr>
        <w:t>irectors</w:t>
      </w:r>
      <w:r w:rsidR="0008377F">
        <w:rPr>
          <w:rFonts w:ascii="Arial" w:hAnsi="Arial" w:cs="Arial"/>
        </w:rPr>
        <w:t xml:space="preserve">, the </w:t>
      </w:r>
      <w:r w:rsidR="00A32ACF">
        <w:rPr>
          <w:rFonts w:ascii="Arial" w:hAnsi="Arial" w:cs="Arial"/>
        </w:rPr>
        <w:t xml:space="preserve">FM </w:t>
      </w:r>
      <w:r w:rsidR="0008377F" w:rsidRPr="0008377F">
        <w:rPr>
          <w:rFonts w:ascii="Arial" w:hAnsi="Arial" w:cs="Arial"/>
        </w:rPr>
        <w:t>Executive Officer</w:t>
      </w:r>
      <w:r w:rsidR="0008377F">
        <w:rPr>
          <w:rFonts w:ascii="Arial" w:hAnsi="Arial" w:cs="Arial"/>
        </w:rPr>
        <w:t>,</w:t>
      </w:r>
      <w:r w:rsidR="0008377F" w:rsidRPr="0008377F">
        <w:rPr>
          <w:rFonts w:ascii="Arial" w:hAnsi="Arial" w:cs="Arial"/>
        </w:rPr>
        <w:t xml:space="preserve"> and </w:t>
      </w:r>
      <w:r w:rsidR="0008377F">
        <w:rPr>
          <w:rFonts w:ascii="Arial" w:hAnsi="Arial" w:cs="Arial"/>
        </w:rPr>
        <w:t xml:space="preserve">the </w:t>
      </w:r>
      <w:r w:rsidR="0008377F" w:rsidRPr="00DF354F">
        <w:rPr>
          <w:rFonts w:ascii="Arial" w:hAnsi="Arial" w:cs="Arial"/>
        </w:rPr>
        <w:t>Ass</w:t>
      </w:r>
      <w:r w:rsidR="00A32ACF">
        <w:rPr>
          <w:rFonts w:ascii="Arial" w:hAnsi="Arial" w:cs="Arial"/>
        </w:rPr>
        <w:t>istant</w:t>
      </w:r>
      <w:r w:rsidR="0008377F" w:rsidRPr="00DF354F">
        <w:rPr>
          <w:rFonts w:ascii="Arial" w:hAnsi="Arial" w:cs="Arial"/>
        </w:rPr>
        <w:t xml:space="preserve"> Vice Chancellor</w:t>
      </w:r>
      <w:r w:rsidR="0008377F">
        <w:rPr>
          <w:rFonts w:ascii="Arial" w:hAnsi="Arial" w:cs="Arial"/>
        </w:rPr>
        <w:t xml:space="preserve"> then meet to </w:t>
      </w:r>
      <w:r w:rsidRPr="00DF354F">
        <w:rPr>
          <w:rFonts w:ascii="Arial" w:hAnsi="Arial" w:cs="Arial"/>
        </w:rPr>
        <w:t>revie</w:t>
      </w:r>
      <w:r w:rsidR="0008377F">
        <w:rPr>
          <w:rFonts w:ascii="Arial" w:hAnsi="Arial" w:cs="Arial"/>
        </w:rPr>
        <w:t>w the nominees and vote on one</w:t>
      </w:r>
      <w:r w:rsidR="00BD1E4B">
        <w:rPr>
          <w:rFonts w:ascii="Arial" w:hAnsi="Arial" w:cs="Arial"/>
        </w:rPr>
        <w:t xml:space="preserve"> recipient from the “Support Services” groups</w:t>
      </w:r>
      <w:r w:rsidRPr="00DF354F">
        <w:rPr>
          <w:rFonts w:ascii="Arial" w:hAnsi="Arial" w:cs="Arial"/>
        </w:rPr>
        <w:t>.</w:t>
      </w:r>
      <w:r w:rsidR="0008377F">
        <w:rPr>
          <w:rFonts w:ascii="Arial" w:hAnsi="Arial" w:cs="Arial"/>
        </w:rPr>
        <w:t xml:space="preserve">  </w:t>
      </w:r>
    </w:p>
    <w:p w14:paraId="695AEC77" w14:textId="4ABDFA2D" w:rsidR="002465EC" w:rsidRPr="00842BA3" w:rsidRDefault="001979AB" w:rsidP="002465EC">
      <w:pPr>
        <w:spacing w:line="360" w:lineRule="auto"/>
        <w:jc w:val="both"/>
        <w:rPr>
          <w:rFonts w:ascii="Arial" w:hAnsi="Arial" w:cs="Arial"/>
        </w:rPr>
      </w:pPr>
      <w:r>
        <w:rPr>
          <w:rFonts w:ascii="Arial" w:hAnsi="Arial" w:cs="Arial"/>
        </w:rPr>
        <w:lastRenderedPageBreak/>
        <w:t>Based on discussion</w:t>
      </w:r>
      <w:r w:rsidR="004A31E1">
        <w:rPr>
          <w:rFonts w:ascii="Arial" w:hAnsi="Arial" w:cs="Arial"/>
        </w:rPr>
        <w:t>s</w:t>
      </w:r>
      <w:r>
        <w:rPr>
          <w:rFonts w:ascii="Arial" w:hAnsi="Arial" w:cs="Arial"/>
        </w:rPr>
        <w:t xml:space="preserve"> with management</w:t>
      </w:r>
      <w:r w:rsidR="004A31E1">
        <w:rPr>
          <w:rFonts w:ascii="Arial" w:hAnsi="Arial" w:cs="Arial"/>
        </w:rPr>
        <w:t xml:space="preserve"> about current procedures and practices</w:t>
      </w:r>
      <w:r>
        <w:rPr>
          <w:rFonts w:ascii="Arial" w:hAnsi="Arial" w:cs="Arial"/>
        </w:rPr>
        <w:t xml:space="preserve">, </w:t>
      </w:r>
      <w:r w:rsidR="00DF354F" w:rsidRPr="00DF354F">
        <w:rPr>
          <w:rFonts w:ascii="Arial" w:hAnsi="Arial" w:cs="Arial"/>
        </w:rPr>
        <w:t xml:space="preserve">Employee of the Quarter </w:t>
      </w:r>
      <w:r w:rsidR="00A87F0B">
        <w:rPr>
          <w:rFonts w:ascii="Arial" w:hAnsi="Arial" w:cs="Arial"/>
        </w:rPr>
        <w:t>recipients</w:t>
      </w:r>
      <w:r w:rsidR="00DF354F" w:rsidRPr="00DF354F">
        <w:rPr>
          <w:rFonts w:ascii="Arial" w:hAnsi="Arial" w:cs="Arial"/>
        </w:rPr>
        <w:t xml:space="preserve"> receive gift cards that meet the per-person limits</w:t>
      </w:r>
      <w:r w:rsidR="00A87F0B">
        <w:rPr>
          <w:rFonts w:ascii="Arial" w:hAnsi="Arial" w:cs="Arial"/>
        </w:rPr>
        <w:t>.  In addition, A&amp;AS review determined</w:t>
      </w:r>
      <w:r w:rsidR="00BD1E4B">
        <w:rPr>
          <w:rFonts w:ascii="Arial" w:hAnsi="Arial" w:cs="Arial"/>
        </w:rPr>
        <w:t xml:space="preserve"> </w:t>
      </w:r>
      <w:r w:rsidR="00A87F0B">
        <w:rPr>
          <w:rFonts w:ascii="Arial" w:hAnsi="Arial" w:cs="Arial"/>
        </w:rPr>
        <w:t>that</w:t>
      </w:r>
      <w:r w:rsidR="00BD1E4B">
        <w:rPr>
          <w:rFonts w:ascii="Arial" w:hAnsi="Arial" w:cs="Arial"/>
        </w:rPr>
        <w:t xml:space="preserve"> </w:t>
      </w:r>
      <w:r w:rsidR="00DF354F" w:rsidRPr="00DF354F">
        <w:rPr>
          <w:rFonts w:ascii="Arial" w:hAnsi="Arial" w:cs="Arial"/>
        </w:rPr>
        <w:t>the approval process for nominating and selectin</w:t>
      </w:r>
      <w:r w:rsidR="00BD1E4B">
        <w:rPr>
          <w:rFonts w:ascii="Arial" w:hAnsi="Arial" w:cs="Arial"/>
        </w:rPr>
        <w:t>g the Employee of the Quarter appears to be</w:t>
      </w:r>
      <w:r w:rsidR="00DF354F" w:rsidRPr="00DF354F">
        <w:rPr>
          <w:rFonts w:ascii="Arial" w:hAnsi="Arial" w:cs="Arial"/>
        </w:rPr>
        <w:t xml:space="preserve"> adequate.</w:t>
      </w:r>
      <w:r w:rsidR="002465EC" w:rsidRPr="00842BA3">
        <w:rPr>
          <w:rFonts w:ascii="Arial" w:hAnsi="Arial" w:cs="Arial"/>
        </w:rPr>
        <w:t xml:space="preserve">  </w:t>
      </w:r>
    </w:p>
    <w:p w14:paraId="602E7CD3" w14:textId="77777777" w:rsidR="002465EC" w:rsidRPr="00842BA3" w:rsidRDefault="002465EC" w:rsidP="002465EC">
      <w:pPr>
        <w:spacing w:line="360" w:lineRule="auto"/>
        <w:contextualSpacing/>
        <w:jc w:val="both"/>
        <w:rPr>
          <w:rFonts w:ascii="Arial" w:hAnsi="Arial" w:cs="Arial"/>
        </w:rPr>
      </w:pPr>
    </w:p>
    <w:p w14:paraId="7277A48F" w14:textId="70D22C4A" w:rsidR="002465EC" w:rsidRDefault="002465EC" w:rsidP="002465EC">
      <w:pPr>
        <w:spacing w:line="360" w:lineRule="auto"/>
        <w:contextualSpacing/>
        <w:jc w:val="both"/>
        <w:rPr>
          <w:rFonts w:ascii="Arial" w:hAnsi="Arial" w:cs="Arial"/>
        </w:rPr>
      </w:pPr>
      <w:r w:rsidRPr="00842BA3">
        <w:rPr>
          <w:rFonts w:ascii="Arial" w:hAnsi="Arial" w:cs="Arial"/>
        </w:rPr>
        <w:t>There were no significant control weaknesses noted in this area.</w:t>
      </w:r>
    </w:p>
    <w:p w14:paraId="49FA00F4" w14:textId="24D04041" w:rsidR="005E3BCB" w:rsidRDefault="005E3BCB" w:rsidP="002465EC">
      <w:pPr>
        <w:spacing w:line="360" w:lineRule="auto"/>
        <w:contextualSpacing/>
        <w:jc w:val="both"/>
        <w:rPr>
          <w:rFonts w:ascii="Arial" w:hAnsi="Arial" w:cs="Arial"/>
        </w:rPr>
      </w:pPr>
    </w:p>
    <w:p w14:paraId="140A73EC" w14:textId="6B1F2FB7" w:rsidR="000B65A0" w:rsidRDefault="000B65A0" w:rsidP="002465EC">
      <w:pPr>
        <w:spacing w:line="360" w:lineRule="auto"/>
        <w:contextualSpacing/>
        <w:jc w:val="both"/>
        <w:rPr>
          <w:rFonts w:ascii="Arial" w:hAnsi="Arial" w:cs="Arial"/>
        </w:rPr>
      </w:pPr>
    </w:p>
    <w:p w14:paraId="0A339733" w14:textId="4B910246" w:rsidR="000B65A0" w:rsidRDefault="000B65A0" w:rsidP="002465EC">
      <w:pPr>
        <w:spacing w:line="360" w:lineRule="auto"/>
        <w:contextualSpacing/>
        <w:jc w:val="both"/>
        <w:rPr>
          <w:rFonts w:ascii="Arial" w:hAnsi="Arial" w:cs="Arial"/>
        </w:rPr>
      </w:pPr>
    </w:p>
    <w:p w14:paraId="309B5295" w14:textId="42BA04ED" w:rsidR="000B65A0" w:rsidRDefault="000B65A0" w:rsidP="002465EC">
      <w:pPr>
        <w:spacing w:line="360" w:lineRule="auto"/>
        <w:contextualSpacing/>
        <w:jc w:val="both"/>
        <w:rPr>
          <w:rFonts w:ascii="Arial" w:hAnsi="Arial" w:cs="Arial"/>
        </w:rPr>
      </w:pPr>
    </w:p>
    <w:p w14:paraId="50D4C9DD" w14:textId="25C5C385" w:rsidR="00B969A7" w:rsidRDefault="00B969A7" w:rsidP="002465EC">
      <w:pPr>
        <w:spacing w:line="360" w:lineRule="auto"/>
        <w:contextualSpacing/>
        <w:jc w:val="both"/>
        <w:rPr>
          <w:rFonts w:ascii="Arial" w:hAnsi="Arial" w:cs="Arial"/>
        </w:rPr>
      </w:pPr>
    </w:p>
    <w:p w14:paraId="4EACBCA4" w14:textId="77777777" w:rsidR="005E3BCB" w:rsidRPr="00842BA3" w:rsidRDefault="005E3BCB" w:rsidP="002465EC">
      <w:pPr>
        <w:spacing w:line="360" w:lineRule="auto"/>
        <w:contextualSpacing/>
        <w:jc w:val="both"/>
        <w:rPr>
          <w:rFonts w:ascii="Arial" w:hAnsi="Arial" w:cs="Arial"/>
        </w:rPr>
      </w:pPr>
    </w:p>
    <w:p w14:paraId="240B19BB" w14:textId="111566CB" w:rsidR="00DF0D28" w:rsidRDefault="000B65A0">
      <w:pPr>
        <w:rPr>
          <w:rFonts w:ascii="Arial" w:hAnsi="Arial" w:cs="Arial"/>
          <w:sz w:val="16"/>
          <w:szCs w:val="16"/>
        </w:rPr>
      </w:pPr>
      <w:r w:rsidRPr="000B65A0">
        <w:rPr>
          <w:rFonts w:ascii="Arial" w:hAnsi="Arial" w:cs="Arial"/>
          <w:sz w:val="16"/>
          <w:szCs w:val="16"/>
        </w:rPr>
        <w:t>210712-2</w:t>
      </w:r>
    </w:p>
    <w:p w14:paraId="2B166B52" w14:textId="050F5960" w:rsidR="005E3BCB" w:rsidRPr="005E3BCB" w:rsidRDefault="005E3BCB">
      <w:pPr>
        <w:rPr>
          <w:rFonts w:ascii="Arial" w:hAnsi="Arial" w:cs="Arial"/>
          <w:sz w:val="16"/>
          <w:szCs w:val="16"/>
        </w:rPr>
      </w:pPr>
      <w:r w:rsidRPr="005E3BCB">
        <w:rPr>
          <w:rFonts w:ascii="Arial" w:hAnsi="Arial" w:cs="Arial"/>
          <w:sz w:val="16"/>
          <w:szCs w:val="16"/>
        </w:rPr>
        <w:t>REP</w:t>
      </w:r>
    </w:p>
    <w:sectPr w:rsidR="005E3BCB" w:rsidRPr="005E3BCB" w:rsidSect="00B969A7">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D6D8" w14:textId="77777777" w:rsidR="00692980" w:rsidRDefault="00692980">
      <w:r>
        <w:separator/>
      </w:r>
    </w:p>
  </w:endnote>
  <w:endnote w:type="continuationSeparator" w:id="0">
    <w:p w14:paraId="0A57A1AE" w14:textId="77777777" w:rsidR="00692980" w:rsidRDefault="0069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3EC29" w14:textId="77777777" w:rsidR="00692980" w:rsidRDefault="00692980" w:rsidP="007516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47A203" w14:textId="77777777" w:rsidR="00692980" w:rsidRDefault="0069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27691" w14:textId="59AA40F3" w:rsidR="00692980" w:rsidRPr="00623785" w:rsidRDefault="00692980" w:rsidP="007516B2">
    <w:pPr>
      <w:pStyle w:val="Footer"/>
      <w:framePr w:wrap="around" w:vAnchor="text" w:hAnchor="margin" w:xAlign="center" w:y="1"/>
      <w:rPr>
        <w:rStyle w:val="PageNumber"/>
        <w:rFonts w:ascii="Arial" w:hAnsi="Arial" w:cs="Arial"/>
      </w:rPr>
    </w:pPr>
    <w:r w:rsidRPr="00623785">
      <w:rPr>
        <w:rStyle w:val="PageNumber"/>
        <w:rFonts w:ascii="Arial" w:hAnsi="Arial" w:cs="Arial"/>
      </w:rPr>
      <w:fldChar w:fldCharType="begin"/>
    </w:r>
    <w:r w:rsidRPr="00623785">
      <w:rPr>
        <w:rStyle w:val="PageNumber"/>
        <w:rFonts w:ascii="Arial" w:hAnsi="Arial" w:cs="Arial"/>
      </w:rPr>
      <w:instrText xml:space="preserve">PAGE  </w:instrText>
    </w:r>
    <w:r w:rsidRPr="00623785">
      <w:rPr>
        <w:rStyle w:val="PageNumber"/>
        <w:rFonts w:ascii="Arial" w:hAnsi="Arial" w:cs="Arial"/>
      </w:rPr>
      <w:fldChar w:fldCharType="separate"/>
    </w:r>
    <w:r w:rsidR="00BC06E8">
      <w:rPr>
        <w:rStyle w:val="PageNumber"/>
        <w:rFonts w:ascii="Arial" w:hAnsi="Arial" w:cs="Arial"/>
        <w:noProof/>
      </w:rPr>
      <w:t>9</w:t>
    </w:r>
    <w:r w:rsidRPr="00623785">
      <w:rPr>
        <w:rStyle w:val="PageNumber"/>
        <w:rFonts w:ascii="Arial" w:hAnsi="Arial" w:cs="Arial"/>
      </w:rPr>
      <w:fldChar w:fldCharType="end"/>
    </w:r>
  </w:p>
  <w:p w14:paraId="480B5E5C" w14:textId="5C2FBF1E" w:rsidR="00692980" w:rsidRDefault="00692980" w:rsidP="00623785">
    <w:pPr>
      <w:pStyle w:val="Footer"/>
      <w:tabs>
        <w:tab w:val="clear" w:pos="4680"/>
        <w:tab w:val="clear" w:pos="9360"/>
        <w:tab w:val="left" w:pos="10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5681" w14:textId="77777777" w:rsidR="00692980" w:rsidRDefault="00692980">
      <w:r>
        <w:separator/>
      </w:r>
    </w:p>
  </w:footnote>
  <w:footnote w:type="continuationSeparator" w:id="0">
    <w:p w14:paraId="67831CBB" w14:textId="77777777" w:rsidR="00692980" w:rsidRDefault="0069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63D3E"/>
    <w:multiLevelType w:val="hybridMultilevel"/>
    <w:tmpl w:val="643CB79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254"/>
    <w:multiLevelType w:val="hybridMultilevel"/>
    <w:tmpl w:val="37923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10F8C"/>
    <w:multiLevelType w:val="hybridMultilevel"/>
    <w:tmpl w:val="62D2A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D4405"/>
    <w:multiLevelType w:val="hybridMultilevel"/>
    <w:tmpl w:val="6D4A14A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7CA39C3"/>
    <w:multiLevelType w:val="hybridMultilevel"/>
    <w:tmpl w:val="1FF2F6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7D6B57C3"/>
    <w:multiLevelType w:val="hybridMultilevel"/>
    <w:tmpl w:val="6ADE4F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63D7"/>
    <w:rsid w:val="000073D7"/>
    <w:rsid w:val="0005217B"/>
    <w:rsid w:val="0005439A"/>
    <w:rsid w:val="00067864"/>
    <w:rsid w:val="000773C6"/>
    <w:rsid w:val="0008377F"/>
    <w:rsid w:val="00092A2F"/>
    <w:rsid w:val="000A5945"/>
    <w:rsid w:val="000A5997"/>
    <w:rsid w:val="000B65A0"/>
    <w:rsid w:val="000E69CE"/>
    <w:rsid w:val="000E6D12"/>
    <w:rsid w:val="0010168D"/>
    <w:rsid w:val="00107E32"/>
    <w:rsid w:val="00121A74"/>
    <w:rsid w:val="00134466"/>
    <w:rsid w:val="00141792"/>
    <w:rsid w:val="001805B2"/>
    <w:rsid w:val="00181982"/>
    <w:rsid w:val="001879F3"/>
    <w:rsid w:val="001979AB"/>
    <w:rsid w:val="001B097E"/>
    <w:rsid w:val="001C03BC"/>
    <w:rsid w:val="001E5C32"/>
    <w:rsid w:val="001F4557"/>
    <w:rsid w:val="0020291E"/>
    <w:rsid w:val="0022319B"/>
    <w:rsid w:val="00230440"/>
    <w:rsid w:val="00240538"/>
    <w:rsid w:val="002465EC"/>
    <w:rsid w:val="00251A6A"/>
    <w:rsid w:val="00257829"/>
    <w:rsid w:val="00281402"/>
    <w:rsid w:val="00297326"/>
    <w:rsid w:val="002C1306"/>
    <w:rsid w:val="002D2E3F"/>
    <w:rsid w:val="002D576E"/>
    <w:rsid w:val="002F642E"/>
    <w:rsid w:val="002F6CFC"/>
    <w:rsid w:val="003170ED"/>
    <w:rsid w:val="00333A04"/>
    <w:rsid w:val="003528F8"/>
    <w:rsid w:val="0036059E"/>
    <w:rsid w:val="00372F5E"/>
    <w:rsid w:val="00375BF6"/>
    <w:rsid w:val="003974E7"/>
    <w:rsid w:val="003B0B00"/>
    <w:rsid w:val="003C7D0C"/>
    <w:rsid w:val="003D224A"/>
    <w:rsid w:val="003D4432"/>
    <w:rsid w:val="00413A60"/>
    <w:rsid w:val="004370F3"/>
    <w:rsid w:val="004426DF"/>
    <w:rsid w:val="0045526C"/>
    <w:rsid w:val="00464D6C"/>
    <w:rsid w:val="00482F48"/>
    <w:rsid w:val="004A31E1"/>
    <w:rsid w:val="004A38DF"/>
    <w:rsid w:val="004A59C4"/>
    <w:rsid w:val="004B28D9"/>
    <w:rsid w:val="004B2F96"/>
    <w:rsid w:val="004C6524"/>
    <w:rsid w:val="004E2279"/>
    <w:rsid w:val="0051666D"/>
    <w:rsid w:val="005174B6"/>
    <w:rsid w:val="00517F6C"/>
    <w:rsid w:val="0055100C"/>
    <w:rsid w:val="00556DE3"/>
    <w:rsid w:val="005640A8"/>
    <w:rsid w:val="00572055"/>
    <w:rsid w:val="00575788"/>
    <w:rsid w:val="00582C67"/>
    <w:rsid w:val="005B3FE5"/>
    <w:rsid w:val="005B4EAF"/>
    <w:rsid w:val="005B7916"/>
    <w:rsid w:val="005B7EB6"/>
    <w:rsid w:val="005C1A9B"/>
    <w:rsid w:val="005C52B5"/>
    <w:rsid w:val="005D5F49"/>
    <w:rsid w:val="005E3BCB"/>
    <w:rsid w:val="005E5169"/>
    <w:rsid w:val="005E7B67"/>
    <w:rsid w:val="005F0BFB"/>
    <w:rsid w:val="00623785"/>
    <w:rsid w:val="0062789B"/>
    <w:rsid w:val="00636604"/>
    <w:rsid w:val="00670836"/>
    <w:rsid w:val="006911E7"/>
    <w:rsid w:val="00692980"/>
    <w:rsid w:val="00697890"/>
    <w:rsid w:val="006A6427"/>
    <w:rsid w:val="006C546C"/>
    <w:rsid w:val="006F6A7C"/>
    <w:rsid w:val="00701BD1"/>
    <w:rsid w:val="0073247D"/>
    <w:rsid w:val="00743FCD"/>
    <w:rsid w:val="007516B2"/>
    <w:rsid w:val="00756218"/>
    <w:rsid w:val="00781A22"/>
    <w:rsid w:val="0079499D"/>
    <w:rsid w:val="007A719B"/>
    <w:rsid w:val="007D6B7B"/>
    <w:rsid w:val="007E4BCB"/>
    <w:rsid w:val="007F3C54"/>
    <w:rsid w:val="007F5A06"/>
    <w:rsid w:val="00807CA1"/>
    <w:rsid w:val="00833C97"/>
    <w:rsid w:val="008475C1"/>
    <w:rsid w:val="0086170F"/>
    <w:rsid w:val="00865176"/>
    <w:rsid w:val="00876981"/>
    <w:rsid w:val="00897AD7"/>
    <w:rsid w:val="00897C99"/>
    <w:rsid w:val="008A2ADA"/>
    <w:rsid w:val="008A596D"/>
    <w:rsid w:val="008A6083"/>
    <w:rsid w:val="008D6837"/>
    <w:rsid w:val="008E73A3"/>
    <w:rsid w:val="009045BC"/>
    <w:rsid w:val="0091346B"/>
    <w:rsid w:val="00917613"/>
    <w:rsid w:val="00945B8C"/>
    <w:rsid w:val="00980295"/>
    <w:rsid w:val="00980988"/>
    <w:rsid w:val="0098262F"/>
    <w:rsid w:val="0098356A"/>
    <w:rsid w:val="009B13B5"/>
    <w:rsid w:val="009D08FB"/>
    <w:rsid w:val="009D13B3"/>
    <w:rsid w:val="00A141E7"/>
    <w:rsid w:val="00A32ACF"/>
    <w:rsid w:val="00A40479"/>
    <w:rsid w:val="00A60619"/>
    <w:rsid w:val="00A662DD"/>
    <w:rsid w:val="00A87F0B"/>
    <w:rsid w:val="00A95677"/>
    <w:rsid w:val="00A96D32"/>
    <w:rsid w:val="00A9750E"/>
    <w:rsid w:val="00AA0BA1"/>
    <w:rsid w:val="00AA7A70"/>
    <w:rsid w:val="00AE5076"/>
    <w:rsid w:val="00AE6286"/>
    <w:rsid w:val="00AF0D3D"/>
    <w:rsid w:val="00AF53C1"/>
    <w:rsid w:val="00B0389E"/>
    <w:rsid w:val="00B65880"/>
    <w:rsid w:val="00B7029E"/>
    <w:rsid w:val="00B71128"/>
    <w:rsid w:val="00B819C5"/>
    <w:rsid w:val="00B969A7"/>
    <w:rsid w:val="00BC06E8"/>
    <w:rsid w:val="00BC0AC3"/>
    <w:rsid w:val="00BD1E4B"/>
    <w:rsid w:val="00BD4DEA"/>
    <w:rsid w:val="00BE43A2"/>
    <w:rsid w:val="00BE4A1F"/>
    <w:rsid w:val="00BF7BDA"/>
    <w:rsid w:val="00C01EE8"/>
    <w:rsid w:val="00C0597A"/>
    <w:rsid w:val="00C369D1"/>
    <w:rsid w:val="00C61601"/>
    <w:rsid w:val="00C7495B"/>
    <w:rsid w:val="00CA4A1D"/>
    <w:rsid w:val="00CC2DA3"/>
    <w:rsid w:val="00D06988"/>
    <w:rsid w:val="00D40DDC"/>
    <w:rsid w:val="00D4686C"/>
    <w:rsid w:val="00D749C0"/>
    <w:rsid w:val="00DB4D12"/>
    <w:rsid w:val="00DB65A3"/>
    <w:rsid w:val="00DF0D28"/>
    <w:rsid w:val="00DF1E8B"/>
    <w:rsid w:val="00DF29EB"/>
    <w:rsid w:val="00DF354F"/>
    <w:rsid w:val="00E13F97"/>
    <w:rsid w:val="00E21689"/>
    <w:rsid w:val="00E70A52"/>
    <w:rsid w:val="00E760A9"/>
    <w:rsid w:val="00E97306"/>
    <w:rsid w:val="00EB317E"/>
    <w:rsid w:val="00EC2F58"/>
    <w:rsid w:val="00ED3D19"/>
    <w:rsid w:val="00ED72FD"/>
    <w:rsid w:val="00F103CB"/>
    <w:rsid w:val="00F21925"/>
    <w:rsid w:val="00F22D32"/>
    <w:rsid w:val="00F30065"/>
    <w:rsid w:val="00F346D7"/>
    <w:rsid w:val="00F420AF"/>
    <w:rsid w:val="00F44355"/>
    <w:rsid w:val="00F47660"/>
    <w:rsid w:val="00F5738E"/>
    <w:rsid w:val="00F904F7"/>
    <w:rsid w:val="00FA03C1"/>
    <w:rsid w:val="00FB46E9"/>
    <w:rsid w:val="00FC0898"/>
    <w:rsid w:val="00FC2ECA"/>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3D9A48"/>
  <w15:docId w15:val="{FB1714AD-DEFB-4367-8FE4-E75AA7D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465EC"/>
    <w:pPr>
      <w:tabs>
        <w:tab w:val="center" w:pos="4680"/>
        <w:tab w:val="right" w:pos="9360"/>
      </w:tabs>
    </w:pPr>
  </w:style>
  <w:style w:type="character" w:customStyle="1" w:styleId="FooterChar">
    <w:name w:val="Footer Char"/>
    <w:basedOn w:val="DefaultParagraphFont"/>
    <w:link w:val="Footer"/>
    <w:rsid w:val="002465EC"/>
    <w:rPr>
      <w:sz w:val="24"/>
      <w:szCs w:val="24"/>
    </w:rPr>
  </w:style>
  <w:style w:type="character" w:styleId="PageNumber">
    <w:name w:val="page number"/>
    <w:basedOn w:val="DefaultParagraphFont"/>
    <w:rsid w:val="002465EC"/>
  </w:style>
  <w:style w:type="paragraph" w:styleId="ListParagraph">
    <w:name w:val="List Paragraph"/>
    <w:basedOn w:val="Normal"/>
    <w:uiPriority w:val="34"/>
    <w:qFormat/>
    <w:rsid w:val="002465EC"/>
    <w:pPr>
      <w:ind w:left="720"/>
      <w:contextualSpacing/>
    </w:pPr>
  </w:style>
  <w:style w:type="character" w:styleId="CommentReference">
    <w:name w:val="annotation reference"/>
    <w:basedOn w:val="DefaultParagraphFont"/>
    <w:semiHidden/>
    <w:unhideWhenUsed/>
    <w:rsid w:val="00701BD1"/>
    <w:rPr>
      <w:sz w:val="16"/>
      <w:szCs w:val="16"/>
    </w:rPr>
  </w:style>
  <w:style w:type="paragraph" w:styleId="CommentText">
    <w:name w:val="annotation text"/>
    <w:basedOn w:val="Normal"/>
    <w:link w:val="CommentTextChar"/>
    <w:semiHidden/>
    <w:unhideWhenUsed/>
    <w:rsid w:val="00701BD1"/>
    <w:rPr>
      <w:sz w:val="20"/>
      <w:szCs w:val="20"/>
    </w:rPr>
  </w:style>
  <w:style w:type="character" w:customStyle="1" w:styleId="CommentTextChar">
    <w:name w:val="Comment Text Char"/>
    <w:basedOn w:val="DefaultParagraphFont"/>
    <w:link w:val="CommentText"/>
    <w:semiHidden/>
    <w:rsid w:val="00701BD1"/>
  </w:style>
  <w:style w:type="paragraph" w:styleId="CommentSubject">
    <w:name w:val="annotation subject"/>
    <w:basedOn w:val="CommentText"/>
    <w:next w:val="CommentText"/>
    <w:link w:val="CommentSubjectChar"/>
    <w:semiHidden/>
    <w:unhideWhenUsed/>
    <w:rsid w:val="00701BD1"/>
    <w:rPr>
      <w:b/>
      <w:bCs/>
    </w:rPr>
  </w:style>
  <w:style w:type="character" w:customStyle="1" w:styleId="CommentSubjectChar">
    <w:name w:val="Comment Subject Char"/>
    <w:basedOn w:val="CommentTextChar"/>
    <w:link w:val="CommentSubject"/>
    <w:semiHidden/>
    <w:rsid w:val="00701BD1"/>
    <w:rPr>
      <w:b/>
      <w:bCs/>
    </w:rPr>
  </w:style>
  <w:style w:type="paragraph" w:styleId="BalloonText">
    <w:name w:val="Balloon Text"/>
    <w:basedOn w:val="Normal"/>
    <w:link w:val="BalloonTextChar"/>
    <w:semiHidden/>
    <w:unhideWhenUsed/>
    <w:rsid w:val="00701BD1"/>
    <w:rPr>
      <w:rFonts w:ascii="Segoe UI" w:hAnsi="Segoe UI"/>
      <w:sz w:val="18"/>
      <w:szCs w:val="18"/>
    </w:rPr>
  </w:style>
  <w:style w:type="character" w:customStyle="1" w:styleId="BalloonTextChar">
    <w:name w:val="Balloon Text Char"/>
    <w:basedOn w:val="DefaultParagraphFont"/>
    <w:link w:val="BalloonText"/>
    <w:semiHidden/>
    <w:rsid w:val="00701BD1"/>
    <w:rPr>
      <w:rFonts w:ascii="Segoe UI" w:hAnsi="Segoe UI"/>
      <w:sz w:val="18"/>
      <w:szCs w:val="18"/>
    </w:rPr>
  </w:style>
  <w:style w:type="paragraph" w:styleId="Header">
    <w:name w:val="header"/>
    <w:basedOn w:val="Normal"/>
    <w:link w:val="HeaderChar"/>
    <w:unhideWhenUsed/>
    <w:rsid w:val="00623785"/>
    <w:pPr>
      <w:tabs>
        <w:tab w:val="center" w:pos="4680"/>
        <w:tab w:val="right" w:pos="9360"/>
      </w:tabs>
    </w:pPr>
  </w:style>
  <w:style w:type="character" w:customStyle="1" w:styleId="HeaderChar">
    <w:name w:val="Header Char"/>
    <w:basedOn w:val="DefaultParagraphFont"/>
    <w:link w:val="Header"/>
    <w:rsid w:val="00623785"/>
    <w:rPr>
      <w:sz w:val="24"/>
      <w:szCs w:val="24"/>
    </w:rPr>
  </w:style>
  <w:style w:type="paragraph" w:styleId="Revision">
    <w:name w:val="Revision"/>
    <w:hidden/>
    <w:uiPriority w:val="99"/>
    <w:semiHidden/>
    <w:rsid w:val="00623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2463-1F66-4426-AFE4-57C5994C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2147</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9</cp:revision>
  <cp:lastPrinted>2021-07-09T00:16:00Z</cp:lastPrinted>
  <dcterms:created xsi:type="dcterms:W3CDTF">2021-09-01T23:34:00Z</dcterms:created>
  <dcterms:modified xsi:type="dcterms:W3CDTF">2021-09-02T18:15:00Z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