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D884" w14:textId="1BFD50BE" w:rsidR="0039555C" w:rsidRDefault="0039555C" w:rsidP="00FD08D1">
      <w:pPr>
        <w:tabs>
          <w:tab w:val="left" w:pos="4590"/>
        </w:tabs>
        <w:spacing w:line="360" w:lineRule="auto"/>
        <w:jc w:val="center"/>
        <w:rPr>
          <w:rFonts w:ascii="Arial" w:hAnsi="Arial" w:cs="Arial"/>
        </w:rPr>
      </w:pPr>
    </w:p>
    <w:p w14:paraId="30910377" w14:textId="77777777" w:rsidR="0039555C" w:rsidRDefault="0039555C" w:rsidP="00FD08D1">
      <w:pPr>
        <w:tabs>
          <w:tab w:val="left" w:pos="4590"/>
        </w:tabs>
        <w:spacing w:line="360" w:lineRule="auto"/>
        <w:jc w:val="center"/>
        <w:rPr>
          <w:rFonts w:ascii="Arial" w:hAnsi="Arial" w:cs="Arial"/>
        </w:rPr>
      </w:pPr>
    </w:p>
    <w:p w14:paraId="463EB8F5" w14:textId="77777777" w:rsidR="0039555C" w:rsidRDefault="0039555C" w:rsidP="00FD08D1">
      <w:pPr>
        <w:tabs>
          <w:tab w:val="left" w:pos="4590"/>
        </w:tabs>
        <w:spacing w:line="360" w:lineRule="auto"/>
        <w:jc w:val="center"/>
        <w:rPr>
          <w:rFonts w:ascii="Arial" w:hAnsi="Arial" w:cs="Arial"/>
        </w:rPr>
      </w:pPr>
    </w:p>
    <w:p w14:paraId="6F4A68D7" w14:textId="77777777" w:rsidR="0039555C" w:rsidRDefault="0039555C" w:rsidP="00FD08D1">
      <w:pPr>
        <w:tabs>
          <w:tab w:val="left" w:pos="4590"/>
        </w:tabs>
        <w:spacing w:line="360" w:lineRule="auto"/>
        <w:jc w:val="center"/>
        <w:rPr>
          <w:rFonts w:ascii="Arial" w:hAnsi="Arial" w:cs="Arial"/>
        </w:rPr>
      </w:pPr>
    </w:p>
    <w:p w14:paraId="14A4F825" w14:textId="77777777" w:rsidR="0039555C" w:rsidRDefault="0039555C" w:rsidP="00FD08D1">
      <w:pPr>
        <w:tabs>
          <w:tab w:val="left" w:pos="4590"/>
        </w:tabs>
        <w:spacing w:line="360" w:lineRule="auto"/>
        <w:jc w:val="center"/>
        <w:rPr>
          <w:rFonts w:ascii="Arial" w:hAnsi="Arial" w:cs="Arial"/>
        </w:rPr>
      </w:pPr>
    </w:p>
    <w:p w14:paraId="17D0569F" w14:textId="77777777" w:rsidR="0039555C" w:rsidRDefault="0039555C" w:rsidP="00FD08D1">
      <w:pPr>
        <w:tabs>
          <w:tab w:val="left" w:pos="4590"/>
        </w:tabs>
        <w:spacing w:line="360" w:lineRule="auto"/>
        <w:jc w:val="center"/>
        <w:rPr>
          <w:rFonts w:ascii="Arial" w:hAnsi="Arial" w:cs="Arial"/>
        </w:rPr>
      </w:pPr>
    </w:p>
    <w:p w14:paraId="13B49D5E" w14:textId="0FB43F54" w:rsidR="00FD08D1" w:rsidRPr="00CC429E" w:rsidRDefault="00FD08D1" w:rsidP="00331BAC">
      <w:pPr>
        <w:tabs>
          <w:tab w:val="left" w:pos="4590"/>
        </w:tabs>
        <w:spacing w:line="360" w:lineRule="auto"/>
        <w:jc w:val="center"/>
        <w:rPr>
          <w:rFonts w:ascii="Arial" w:hAnsi="Arial" w:cs="Arial"/>
        </w:rPr>
      </w:pPr>
    </w:p>
    <w:p w14:paraId="0FCFA2D3" w14:textId="7B5666AB" w:rsidR="0039555C" w:rsidRPr="00CC429E" w:rsidRDefault="006B2E31" w:rsidP="00FD08D1">
      <w:pPr>
        <w:tabs>
          <w:tab w:val="left" w:pos="4590"/>
        </w:tabs>
        <w:spacing w:line="360" w:lineRule="auto"/>
        <w:jc w:val="center"/>
        <w:rPr>
          <w:rFonts w:ascii="Arial" w:hAnsi="Arial" w:cs="Arial"/>
        </w:rPr>
      </w:pPr>
      <w:r>
        <w:rPr>
          <w:rFonts w:ascii="Arial" w:hAnsi="Arial" w:cs="Arial"/>
        </w:rPr>
        <w:t>RESIDENTIAL LIFE</w:t>
      </w:r>
    </w:p>
    <w:p w14:paraId="2BA64561" w14:textId="49D25C36" w:rsidR="0039555C" w:rsidRPr="00CC429E" w:rsidRDefault="0039555C" w:rsidP="00FD08D1">
      <w:pPr>
        <w:tabs>
          <w:tab w:val="left" w:pos="4590"/>
        </w:tabs>
        <w:spacing w:line="360" w:lineRule="auto"/>
        <w:jc w:val="center"/>
        <w:rPr>
          <w:rFonts w:ascii="Arial" w:hAnsi="Arial" w:cs="Arial"/>
        </w:rPr>
      </w:pPr>
      <w:r w:rsidRPr="00CC429E">
        <w:rPr>
          <w:rFonts w:ascii="Arial" w:hAnsi="Arial" w:cs="Arial"/>
        </w:rPr>
        <w:t>AUDIT REPORT #</w:t>
      </w:r>
      <w:r w:rsidR="006B2E31" w:rsidRPr="006B2E31">
        <w:rPr>
          <w:rFonts w:ascii="Arial" w:hAnsi="Arial" w:cs="Arial"/>
        </w:rPr>
        <w:t>21-4009</w:t>
      </w:r>
    </w:p>
    <w:p w14:paraId="24C07414" w14:textId="77777777" w:rsidR="0039555C" w:rsidRPr="00CC429E" w:rsidRDefault="0039555C" w:rsidP="00FD08D1">
      <w:pPr>
        <w:spacing w:line="360" w:lineRule="auto"/>
        <w:jc w:val="center"/>
        <w:rPr>
          <w:rFonts w:ascii="Arial" w:hAnsi="Arial" w:cs="Arial"/>
        </w:rPr>
      </w:pPr>
    </w:p>
    <w:p w14:paraId="0631F4F1" w14:textId="77777777" w:rsidR="0039555C" w:rsidRPr="00CC429E" w:rsidRDefault="0039555C" w:rsidP="00FD08D1">
      <w:pPr>
        <w:spacing w:line="360" w:lineRule="auto"/>
        <w:jc w:val="center"/>
        <w:rPr>
          <w:rFonts w:ascii="Arial" w:hAnsi="Arial" w:cs="Arial"/>
        </w:rPr>
      </w:pPr>
    </w:p>
    <w:p w14:paraId="458E7494" w14:textId="77777777" w:rsidR="0039555C" w:rsidRPr="00CC429E" w:rsidRDefault="0039555C" w:rsidP="00FD08D1">
      <w:pPr>
        <w:spacing w:line="360" w:lineRule="auto"/>
        <w:jc w:val="center"/>
        <w:rPr>
          <w:rFonts w:ascii="Arial" w:hAnsi="Arial" w:cs="Arial"/>
        </w:rPr>
      </w:pPr>
    </w:p>
    <w:p w14:paraId="051B1FFF" w14:textId="77777777" w:rsidR="0039555C" w:rsidRPr="00CC429E" w:rsidRDefault="0039555C" w:rsidP="00FD08D1">
      <w:pPr>
        <w:spacing w:line="360" w:lineRule="auto"/>
        <w:jc w:val="center"/>
        <w:rPr>
          <w:rFonts w:ascii="Arial" w:hAnsi="Arial" w:cs="Arial"/>
        </w:rPr>
      </w:pPr>
    </w:p>
    <w:p w14:paraId="7CA71F06" w14:textId="77777777" w:rsidR="0039555C" w:rsidRPr="00CC429E" w:rsidRDefault="0039555C" w:rsidP="00FD08D1">
      <w:pPr>
        <w:spacing w:line="360" w:lineRule="auto"/>
        <w:jc w:val="center"/>
        <w:rPr>
          <w:rFonts w:ascii="Arial" w:hAnsi="Arial" w:cs="Arial"/>
        </w:rPr>
      </w:pPr>
    </w:p>
    <w:p w14:paraId="325E1B85" w14:textId="77777777" w:rsidR="0039555C" w:rsidRPr="00CC429E" w:rsidRDefault="0039555C" w:rsidP="00FD08D1">
      <w:pPr>
        <w:spacing w:line="360" w:lineRule="auto"/>
        <w:jc w:val="center"/>
        <w:rPr>
          <w:rFonts w:ascii="Arial" w:hAnsi="Arial" w:cs="Arial"/>
        </w:rPr>
      </w:pPr>
    </w:p>
    <w:p w14:paraId="5F529E59" w14:textId="77777777" w:rsidR="0039555C" w:rsidRPr="00CC429E" w:rsidRDefault="0039555C" w:rsidP="00FD08D1">
      <w:pPr>
        <w:spacing w:line="360" w:lineRule="auto"/>
        <w:jc w:val="center"/>
        <w:rPr>
          <w:rFonts w:ascii="Arial" w:hAnsi="Arial" w:cs="Arial"/>
        </w:rPr>
      </w:pPr>
    </w:p>
    <w:p w14:paraId="7F919EC9" w14:textId="77777777" w:rsidR="0039555C" w:rsidRPr="00CC429E" w:rsidRDefault="0039555C" w:rsidP="00FD08D1">
      <w:pPr>
        <w:spacing w:line="360" w:lineRule="auto"/>
        <w:jc w:val="center"/>
        <w:rPr>
          <w:rFonts w:ascii="Arial" w:hAnsi="Arial" w:cs="Arial"/>
        </w:rPr>
      </w:pPr>
    </w:p>
    <w:p w14:paraId="50DD9BAC" w14:textId="77777777" w:rsidR="0039555C" w:rsidRPr="00CC429E" w:rsidRDefault="0039555C" w:rsidP="00FD08D1">
      <w:pPr>
        <w:spacing w:line="360" w:lineRule="auto"/>
        <w:jc w:val="center"/>
        <w:rPr>
          <w:rFonts w:ascii="Arial" w:hAnsi="Arial" w:cs="Arial"/>
        </w:rPr>
      </w:pPr>
    </w:p>
    <w:p w14:paraId="60AA0414" w14:textId="77777777" w:rsidR="0039555C" w:rsidRPr="00CC429E" w:rsidRDefault="0039555C" w:rsidP="00FD08D1">
      <w:pPr>
        <w:spacing w:line="360" w:lineRule="auto"/>
        <w:jc w:val="center"/>
        <w:rPr>
          <w:rFonts w:ascii="Arial" w:hAnsi="Arial" w:cs="Arial"/>
        </w:rPr>
      </w:pPr>
    </w:p>
    <w:p w14:paraId="756B50FF" w14:textId="77777777" w:rsidR="0039555C" w:rsidRPr="00CC429E" w:rsidRDefault="0039555C" w:rsidP="00FD08D1">
      <w:pPr>
        <w:spacing w:line="360" w:lineRule="auto"/>
        <w:jc w:val="center"/>
        <w:rPr>
          <w:rFonts w:ascii="Arial" w:hAnsi="Arial" w:cs="Arial"/>
        </w:rPr>
      </w:pPr>
    </w:p>
    <w:p w14:paraId="310F4FC2" w14:textId="77777777" w:rsidR="0039555C" w:rsidRPr="00CC429E" w:rsidRDefault="0039555C" w:rsidP="00FD08D1">
      <w:pPr>
        <w:spacing w:line="360" w:lineRule="auto"/>
        <w:jc w:val="center"/>
        <w:rPr>
          <w:rFonts w:ascii="Arial" w:hAnsi="Arial" w:cs="Arial"/>
        </w:rPr>
      </w:pPr>
    </w:p>
    <w:p w14:paraId="3373888A" w14:textId="59BA79DD" w:rsidR="0039555C" w:rsidRPr="00CC429E" w:rsidRDefault="0039555C" w:rsidP="00FD08D1">
      <w:pPr>
        <w:spacing w:line="360" w:lineRule="auto"/>
        <w:jc w:val="center"/>
        <w:rPr>
          <w:rFonts w:ascii="Arial" w:hAnsi="Arial" w:cs="Arial"/>
        </w:rPr>
      </w:pPr>
    </w:p>
    <w:p w14:paraId="7249DF69" w14:textId="77777777" w:rsidR="0039555C" w:rsidRPr="00CC429E" w:rsidRDefault="0039555C" w:rsidP="00FD08D1">
      <w:pPr>
        <w:spacing w:line="360" w:lineRule="auto"/>
        <w:jc w:val="center"/>
        <w:rPr>
          <w:rFonts w:ascii="Arial" w:hAnsi="Arial" w:cs="Arial"/>
        </w:rPr>
      </w:pPr>
    </w:p>
    <w:p w14:paraId="170CB1B6" w14:textId="77777777" w:rsidR="0039555C" w:rsidRPr="00CC429E" w:rsidRDefault="0039555C" w:rsidP="00FD08D1">
      <w:pPr>
        <w:spacing w:line="360" w:lineRule="auto"/>
        <w:jc w:val="center"/>
        <w:rPr>
          <w:rFonts w:ascii="Arial" w:hAnsi="Arial" w:cs="Arial"/>
        </w:rPr>
      </w:pPr>
    </w:p>
    <w:p w14:paraId="72761685" w14:textId="16864FAC" w:rsidR="0039555C" w:rsidRDefault="0039555C" w:rsidP="0072084E">
      <w:pPr>
        <w:spacing w:line="360" w:lineRule="auto"/>
        <w:jc w:val="center"/>
        <w:rPr>
          <w:rFonts w:ascii="Arial" w:hAnsi="Arial" w:cs="Arial"/>
        </w:rPr>
      </w:pPr>
    </w:p>
    <w:p w14:paraId="1D605C09" w14:textId="3D5892A7" w:rsidR="0072084E" w:rsidRDefault="0072084E" w:rsidP="0072084E">
      <w:pPr>
        <w:spacing w:line="360" w:lineRule="auto"/>
        <w:jc w:val="center"/>
        <w:rPr>
          <w:rFonts w:ascii="Arial" w:hAnsi="Arial" w:cs="Arial"/>
        </w:rPr>
      </w:pPr>
    </w:p>
    <w:p w14:paraId="1C40DDF3" w14:textId="7F8F664D" w:rsidR="00DA7285" w:rsidRDefault="00DA7285" w:rsidP="0039555C">
      <w:pPr>
        <w:spacing w:line="360" w:lineRule="auto"/>
        <w:jc w:val="center"/>
        <w:rPr>
          <w:rFonts w:ascii="Arial" w:hAnsi="Arial" w:cs="Arial"/>
        </w:rPr>
      </w:pPr>
    </w:p>
    <w:p w14:paraId="3B548C90" w14:textId="35A13C11" w:rsidR="00DA7285" w:rsidRDefault="00DA7285" w:rsidP="0039555C">
      <w:pPr>
        <w:spacing w:line="360" w:lineRule="auto"/>
        <w:jc w:val="center"/>
        <w:rPr>
          <w:rFonts w:ascii="Arial" w:hAnsi="Arial" w:cs="Arial"/>
        </w:rPr>
      </w:pPr>
    </w:p>
    <w:p w14:paraId="058A2428" w14:textId="1F99CD0D" w:rsidR="00DA7285" w:rsidRDefault="00DA7285" w:rsidP="0039555C">
      <w:pPr>
        <w:spacing w:line="360" w:lineRule="auto"/>
        <w:jc w:val="center"/>
        <w:rPr>
          <w:rFonts w:ascii="Arial" w:hAnsi="Arial" w:cs="Arial"/>
        </w:rPr>
      </w:pPr>
    </w:p>
    <w:p w14:paraId="188B1CB4" w14:textId="64372275" w:rsidR="00DA7285" w:rsidRPr="00FD08D1" w:rsidRDefault="00DA7285" w:rsidP="0039555C">
      <w:pPr>
        <w:spacing w:line="360" w:lineRule="auto"/>
        <w:jc w:val="center"/>
        <w:rPr>
          <w:rFonts w:ascii="Arial" w:hAnsi="Arial" w:cs="Arial"/>
        </w:rPr>
      </w:pPr>
    </w:p>
    <w:p w14:paraId="5D9DFF59" w14:textId="0094DD24" w:rsidR="00FD08D1" w:rsidRDefault="0039555C" w:rsidP="0072084E">
      <w:pPr>
        <w:jc w:val="center"/>
        <w:rPr>
          <w:rFonts w:ascii="Arial" w:hAnsi="Arial" w:cs="Arial"/>
          <w:sz w:val="16"/>
          <w:szCs w:val="16"/>
        </w:rPr>
      </w:pPr>
      <w:r w:rsidRPr="00CC429E">
        <w:rPr>
          <w:rFonts w:ascii="Arial" w:hAnsi="Arial" w:cs="Arial"/>
          <w:sz w:val="16"/>
          <w:szCs w:val="16"/>
        </w:rPr>
        <w:t>Audit &amp; Advisory Services</w:t>
      </w:r>
    </w:p>
    <w:p w14:paraId="578B340E" w14:textId="528B0298" w:rsidR="0072084E" w:rsidRDefault="00091E49" w:rsidP="0072084E">
      <w:pPr>
        <w:jc w:val="center"/>
        <w:rPr>
          <w:rFonts w:ascii="Arial" w:hAnsi="Arial" w:cs="Arial"/>
          <w:sz w:val="16"/>
          <w:szCs w:val="16"/>
        </w:rPr>
      </w:pPr>
      <w:r>
        <w:rPr>
          <w:rFonts w:ascii="Arial" w:hAnsi="Arial" w:cs="Arial"/>
          <w:sz w:val="16"/>
          <w:szCs w:val="16"/>
        </w:rPr>
        <w:t xml:space="preserve">August </w:t>
      </w:r>
      <w:r w:rsidR="0072084E">
        <w:rPr>
          <w:rFonts w:ascii="Arial" w:hAnsi="Arial" w:cs="Arial"/>
          <w:sz w:val="16"/>
          <w:szCs w:val="16"/>
        </w:rPr>
        <w:t>2021</w:t>
      </w:r>
    </w:p>
    <w:p w14:paraId="685AD71D" w14:textId="77777777" w:rsidR="0072084E" w:rsidRDefault="0072084E" w:rsidP="0072084E">
      <w:pPr>
        <w:spacing w:line="360" w:lineRule="auto"/>
        <w:rPr>
          <w:rFonts w:ascii="Arial" w:hAnsi="Arial" w:cs="Arial"/>
          <w:sz w:val="16"/>
          <w:szCs w:val="16"/>
        </w:rPr>
        <w:sectPr w:rsidR="0072084E" w:rsidSect="00C731DB">
          <w:footerReference w:type="default" r:id="rId8"/>
          <w:pgSz w:w="12240" w:h="15840"/>
          <w:pgMar w:top="1440" w:right="1440" w:bottom="1440" w:left="1440" w:header="720" w:footer="720" w:gutter="0"/>
          <w:pgNumType w:start="1"/>
          <w:cols w:space="720"/>
          <w:titlePg/>
          <w:docGrid w:linePitch="360"/>
        </w:sectPr>
      </w:pPr>
    </w:p>
    <w:p w14:paraId="461C9CAB" w14:textId="3B6F84A5" w:rsidR="0039555C" w:rsidRPr="00CC429E" w:rsidRDefault="00414EED" w:rsidP="00FD08D1">
      <w:pPr>
        <w:tabs>
          <w:tab w:val="left" w:pos="4590"/>
        </w:tabs>
        <w:spacing w:line="360" w:lineRule="auto"/>
        <w:jc w:val="center"/>
        <w:rPr>
          <w:rFonts w:ascii="Arial" w:hAnsi="Arial" w:cs="Arial"/>
        </w:rPr>
      </w:pPr>
      <w:r>
        <w:rPr>
          <w:rFonts w:ascii="Arial" w:hAnsi="Arial" w:cs="Arial"/>
        </w:rPr>
        <w:lastRenderedPageBreak/>
        <w:t>RESIDENTIAL LIFE</w:t>
      </w:r>
    </w:p>
    <w:p w14:paraId="52B3189F" w14:textId="6C885959" w:rsidR="0039555C" w:rsidRPr="00CC429E" w:rsidRDefault="0039555C" w:rsidP="0039555C">
      <w:pPr>
        <w:tabs>
          <w:tab w:val="left" w:pos="4590"/>
        </w:tabs>
        <w:spacing w:line="360" w:lineRule="auto"/>
        <w:jc w:val="center"/>
        <w:rPr>
          <w:rFonts w:ascii="Arial" w:hAnsi="Arial" w:cs="Arial"/>
        </w:rPr>
      </w:pPr>
      <w:r w:rsidRPr="00CC429E">
        <w:rPr>
          <w:rFonts w:ascii="Arial" w:hAnsi="Arial" w:cs="Arial"/>
        </w:rPr>
        <w:t>AUDIT REPORT #</w:t>
      </w:r>
      <w:r w:rsidR="00414EED" w:rsidRPr="00414EED">
        <w:rPr>
          <w:rFonts w:ascii="Arial" w:hAnsi="Arial" w:cs="Arial"/>
        </w:rPr>
        <w:t>21-4009</w:t>
      </w:r>
    </w:p>
    <w:p w14:paraId="3BC4770F" w14:textId="77777777" w:rsidR="0039555C" w:rsidRDefault="0039555C" w:rsidP="0039555C">
      <w:pPr>
        <w:spacing w:line="360" w:lineRule="auto"/>
        <w:jc w:val="both"/>
        <w:rPr>
          <w:rFonts w:ascii="Arial" w:hAnsi="Arial" w:cs="Arial"/>
        </w:rPr>
      </w:pPr>
    </w:p>
    <w:p w14:paraId="7B18587B" w14:textId="77777777" w:rsidR="0039555C" w:rsidRDefault="0039555C" w:rsidP="0039555C">
      <w:pPr>
        <w:spacing w:line="360" w:lineRule="auto"/>
        <w:jc w:val="both"/>
        <w:rPr>
          <w:rFonts w:ascii="Arial" w:hAnsi="Arial" w:cs="Arial"/>
          <w:u w:val="single"/>
        </w:rPr>
      </w:pPr>
      <w:r w:rsidRPr="0039555C">
        <w:rPr>
          <w:rFonts w:ascii="Arial" w:hAnsi="Arial" w:cs="Arial"/>
          <w:u w:val="single"/>
        </w:rPr>
        <w:t>Background</w:t>
      </w:r>
    </w:p>
    <w:p w14:paraId="7007654F" w14:textId="77777777" w:rsidR="0039555C" w:rsidRPr="0039555C" w:rsidRDefault="0039555C" w:rsidP="0039555C">
      <w:pPr>
        <w:spacing w:line="360" w:lineRule="auto"/>
        <w:jc w:val="both"/>
        <w:rPr>
          <w:rFonts w:ascii="Arial" w:hAnsi="Arial" w:cs="Arial"/>
          <w:u w:val="single"/>
        </w:rPr>
      </w:pPr>
    </w:p>
    <w:p w14:paraId="4BD18192" w14:textId="1D45B333" w:rsidR="00D3142C" w:rsidRDefault="00D3142C" w:rsidP="005360EE">
      <w:pPr>
        <w:spacing w:line="360" w:lineRule="auto"/>
        <w:jc w:val="both"/>
        <w:rPr>
          <w:rFonts w:ascii="Arial" w:hAnsi="Arial" w:cs="Arial"/>
        </w:rPr>
      </w:pPr>
      <w:r w:rsidRPr="00D3142C">
        <w:rPr>
          <w:rFonts w:ascii="Arial" w:hAnsi="Arial" w:cs="Arial"/>
        </w:rPr>
        <w:t>In accordance with the UCLA</w:t>
      </w:r>
      <w:r w:rsidR="00F832F7">
        <w:rPr>
          <w:rFonts w:ascii="Arial" w:hAnsi="Arial" w:cs="Arial"/>
        </w:rPr>
        <w:t xml:space="preserve"> Administration fiscal year 2020-21</w:t>
      </w:r>
      <w:r w:rsidRPr="00D3142C">
        <w:rPr>
          <w:rFonts w:ascii="Arial" w:hAnsi="Arial" w:cs="Arial"/>
        </w:rPr>
        <w:t xml:space="preserve"> audit plan, Audit &amp; Advisory Services (A&amp;AS) conducted an audit of internal controls and associated business practices within </w:t>
      </w:r>
      <w:r w:rsidR="0099003C">
        <w:rPr>
          <w:rFonts w:ascii="Arial" w:hAnsi="Arial" w:cs="Arial"/>
        </w:rPr>
        <w:t xml:space="preserve">the </w:t>
      </w:r>
      <w:r w:rsidRPr="00D3142C">
        <w:rPr>
          <w:rFonts w:ascii="Arial" w:hAnsi="Arial" w:cs="Arial"/>
        </w:rPr>
        <w:t>Residential Life</w:t>
      </w:r>
      <w:r w:rsidR="0099003C">
        <w:rPr>
          <w:rFonts w:ascii="Arial" w:hAnsi="Arial" w:cs="Arial"/>
        </w:rPr>
        <w:t xml:space="preserve"> department</w:t>
      </w:r>
      <w:r w:rsidR="0039555C" w:rsidRPr="00162CB5">
        <w:rPr>
          <w:rFonts w:ascii="Arial" w:hAnsi="Arial" w:cs="Arial"/>
        </w:rPr>
        <w:t>.</w:t>
      </w:r>
      <w:r w:rsidR="0039555C">
        <w:rPr>
          <w:rFonts w:ascii="Arial" w:hAnsi="Arial" w:cs="Arial"/>
        </w:rPr>
        <w:t xml:space="preserve">  </w:t>
      </w:r>
      <w:r w:rsidR="00195D24">
        <w:rPr>
          <w:rFonts w:ascii="Arial" w:hAnsi="Arial" w:cs="Arial"/>
        </w:rPr>
        <w:t xml:space="preserve"> </w:t>
      </w:r>
    </w:p>
    <w:p w14:paraId="748C8AF4" w14:textId="5AE5FA7F" w:rsidR="00F832F7" w:rsidRDefault="00F832F7" w:rsidP="005360EE">
      <w:pPr>
        <w:spacing w:line="360" w:lineRule="auto"/>
        <w:jc w:val="both"/>
        <w:rPr>
          <w:rFonts w:ascii="Arial" w:hAnsi="Arial" w:cs="Arial"/>
        </w:rPr>
      </w:pPr>
    </w:p>
    <w:p w14:paraId="38F9DC0F" w14:textId="77777777" w:rsidR="00635FA1" w:rsidRDefault="00F832F7" w:rsidP="005360EE">
      <w:pPr>
        <w:spacing w:line="360" w:lineRule="auto"/>
        <w:jc w:val="both"/>
        <w:rPr>
          <w:rFonts w:ascii="Arial" w:hAnsi="Arial" w:cs="Arial"/>
        </w:rPr>
      </w:pPr>
      <w:r w:rsidRPr="00F832F7">
        <w:rPr>
          <w:rFonts w:ascii="Arial" w:hAnsi="Arial" w:cs="Arial"/>
        </w:rPr>
        <w:t>Residential Life, a department within the division of Student Affairs, is responsible for the student development program of University Housing residents.  The mission of Residential Life is to create safe, supportive, and inclusive living-learning communities that engage residents in fostering their academic success, personal growth, leadership development, and social respons</w:t>
      </w:r>
      <w:r w:rsidR="00C874D7">
        <w:rPr>
          <w:rFonts w:ascii="Arial" w:hAnsi="Arial" w:cs="Arial"/>
        </w:rPr>
        <w:t>ibility.  There are currently 16</w:t>
      </w:r>
      <w:r w:rsidRPr="00F832F7">
        <w:rPr>
          <w:rFonts w:ascii="Arial" w:hAnsi="Arial" w:cs="Arial"/>
        </w:rPr>
        <w:t xml:space="preserve"> on-campus residence halls in which Residential Life provides administrative and management support.  </w:t>
      </w:r>
    </w:p>
    <w:p w14:paraId="0378B63C" w14:textId="77777777" w:rsidR="00635FA1" w:rsidRDefault="00635FA1" w:rsidP="005360EE">
      <w:pPr>
        <w:spacing w:line="360" w:lineRule="auto"/>
        <w:jc w:val="both"/>
        <w:rPr>
          <w:rFonts w:ascii="Arial" w:hAnsi="Arial" w:cs="Arial"/>
        </w:rPr>
      </w:pPr>
    </w:p>
    <w:p w14:paraId="43C7CB81" w14:textId="15DE1282" w:rsidR="00F832F7" w:rsidRDefault="00F832F7" w:rsidP="005360EE">
      <w:pPr>
        <w:spacing w:line="360" w:lineRule="auto"/>
        <w:jc w:val="both"/>
        <w:rPr>
          <w:rFonts w:ascii="Arial" w:hAnsi="Arial" w:cs="Arial"/>
        </w:rPr>
      </w:pPr>
      <w:r w:rsidRPr="00F832F7">
        <w:rPr>
          <w:rFonts w:ascii="Arial" w:hAnsi="Arial" w:cs="Arial"/>
        </w:rPr>
        <w:t xml:space="preserve">Residential Life utilizes the campus systems and has also developed an intranet-based system called “MyResLife” which is used to track parking permits, meal tickets, non-cash awards, </w:t>
      </w:r>
      <w:r w:rsidR="009B6286">
        <w:rPr>
          <w:rFonts w:ascii="Arial" w:hAnsi="Arial" w:cs="Arial"/>
        </w:rPr>
        <w:t xml:space="preserve">purchases, </w:t>
      </w:r>
      <w:r w:rsidRPr="00F832F7">
        <w:rPr>
          <w:rFonts w:ascii="Arial" w:hAnsi="Arial" w:cs="Arial"/>
        </w:rPr>
        <w:t>and vac</w:t>
      </w:r>
      <w:r w:rsidR="00C504BB">
        <w:rPr>
          <w:rFonts w:ascii="Arial" w:hAnsi="Arial" w:cs="Arial"/>
        </w:rPr>
        <w:t xml:space="preserve">ation and sick leave accruals.  </w:t>
      </w:r>
      <w:r w:rsidRPr="00F832F7">
        <w:rPr>
          <w:rFonts w:ascii="Arial" w:hAnsi="Arial" w:cs="Arial"/>
        </w:rPr>
        <w:t>It also hosts applications for the Residential Life student conduct database, room and equipment reservations, budget and human resource information, and other resources.</w:t>
      </w:r>
    </w:p>
    <w:p w14:paraId="53213212" w14:textId="77777777" w:rsidR="00D3142C" w:rsidRDefault="00D3142C" w:rsidP="005360EE">
      <w:pPr>
        <w:spacing w:line="360" w:lineRule="auto"/>
        <w:jc w:val="both"/>
        <w:rPr>
          <w:rFonts w:ascii="Arial" w:hAnsi="Arial" w:cs="Arial"/>
        </w:rPr>
      </w:pPr>
    </w:p>
    <w:p w14:paraId="45C263EE" w14:textId="61FEC79C" w:rsidR="005360EE" w:rsidRDefault="009B6286" w:rsidP="005360EE">
      <w:pPr>
        <w:spacing w:line="360" w:lineRule="auto"/>
        <w:jc w:val="both"/>
        <w:rPr>
          <w:rFonts w:ascii="Arial" w:hAnsi="Arial" w:cs="Arial"/>
        </w:rPr>
      </w:pPr>
      <w:r w:rsidRPr="009B6286">
        <w:rPr>
          <w:rFonts w:ascii="Arial" w:hAnsi="Arial" w:cs="Arial"/>
        </w:rPr>
        <w:t xml:space="preserve">Residential Life is comprised of approximately 100 </w:t>
      </w:r>
      <w:r w:rsidR="00635FA1">
        <w:rPr>
          <w:rFonts w:ascii="Arial" w:hAnsi="Arial" w:cs="Arial"/>
        </w:rPr>
        <w:t>p</w:t>
      </w:r>
      <w:r w:rsidRPr="009B6286">
        <w:rPr>
          <w:rFonts w:ascii="Arial" w:hAnsi="Arial" w:cs="Arial"/>
        </w:rPr>
        <w:t xml:space="preserve">rofessional </w:t>
      </w:r>
      <w:r w:rsidR="00635FA1">
        <w:rPr>
          <w:rFonts w:ascii="Arial" w:hAnsi="Arial" w:cs="Arial"/>
        </w:rPr>
        <w:t>s</w:t>
      </w:r>
      <w:r w:rsidRPr="009B6286">
        <w:rPr>
          <w:rFonts w:ascii="Arial" w:hAnsi="Arial" w:cs="Arial"/>
        </w:rPr>
        <w:t xml:space="preserve">taff employees and 153 </w:t>
      </w:r>
      <w:r w:rsidR="00635FA1">
        <w:rPr>
          <w:rFonts w:ascii="Arial" w:hAnsi="Arial" w:cs="Arial"/>
        </w:rPr>
        <w:t>s</w:t>
      </w:r>
      <w:r w:rsidRPr="009B6286">
        <w:rPr>
          <w:rFonts w:ascii="Arial" w:hAnsi="Arial" w:cs="Arial"/>
        </w:rPr>
        <w:t xml:space="preserve">tudent </w:t>
      </w:r>
      <w:r w:rsidR="00635FA1">
        <w:rPr>
          <w:rFonts w:ascii="Arial" w:hAnsi="Arial" w:cs="Arial"/>
        </w:rPr>
        <w:t>s</w:t>
      </w:r>
      <w:r w:rsidRPr="009B6286">
        <w:rPr>
          <w:rFonts w:ascii="Arial" w:hAnsi="Arial" w:cs="Arial"/>
        </w:rPr>
        <w:t xml:space="preserve">taff employees.  Departmental revenues include contracts and grants, </w:t>
      </w:r>
      <w:r w:rsidR="00213B1F">
        <w:rPr>
          <w:rFonts w:ascii="Arial" w:hAnsi="Arial" w:cs="Arial"/>
        </w:rPr>
        <w:t xml:space="preserve">a portion of student housing fees collected by Housing &amp; Hospitality Services, </w:t>
      </w:r>
      <w:r w:rsidRPr="009B6286">
        <w:rPr>
          <w:rFonts w:ascii="Arial" w:hAnsi="Arial" w:cs="Arial"/>
        </w:rPr>
        <w:t>other source funds, and University financi</w:t>
      </w:r>
      <w:r w:rsidR="00C504BB">
        <w:rPr>
          <w:rFonts w:ascii="Arial" w:hAnsi="Arial" w:cs="Arial"/>
        </w:rPr>
        <w:t xml:space="preserve">al aid.  </w:t>
      </w:r>
      <w:r w:rsidRPr="009B6286">
        <w:rPr>
          <w:rFonts w:ascii="Arial" w:hAnsi="Arial" w:cs="Arial"/>
        </w:rPr>
        <w:t xml:space="preserve">Departmental expenditures include recharges, </w:t>
      </w:r>
      <w:r w:rsidR="00635FA1" w:rsidRPr="009B6286">
        <w:rPr>
          <w:rFonts w:ascii="Arial" w:hAnsi="Arial" w:cs="Arial"/>
        </w:rPr>
        <w:t>salaries and wages</w:t>
      </w:r>
      <w:r w:rsidR="00635FA1">
        <w:rPr>
          <w:rFonts w:ascii="Arial" w:hAnsi="Arial" w:cs="Arial"/>
        </w:rPr>
        <w:t>,</w:t>
      </w:r>
      <w:r w:rsidR="00635FA1" w:rsidRPr="009B6286">
        <w:rPr>
          <w:rFonts w:ascii="Arial" w:hAnsi="Arial" w:cs="Arial"/>
        </w:rPr>
        <w:t xml:space="preserve"> </w:t>
      </w:r>
      <w:r w:rsidRPr="009B6286">
        <w:rPr>
          <w:rFonts w:ascii="Arial" w:hAnsi="Arial" w:cs="Arial"/>
        </w:rPr>
        <w:t xml:space="preserve">employee benefits, </w:t>
      </w:r>
      <w:r w:rsidR="00FA7A02">
        <w:rPr>
          <w:rFonts w:ascii="Arial" w:hAnsi="Arial" w:cs="Arial"/>
        </w:rPr>
        <w:t>internal services</w:t>
      </w:r>
      <w:r w:rsidRPr="009B6286">
        <w:rPr>
          <w:rFonts w:ascii="Arial" w:hAnsi="Arial" w:cs="Arial"/>
        </w:rPr>
        <w:t xml:space="preserve"> a</w:t>
      </w:r>
      <w:r w:rsidR="00C504BB">
        <w:rPr>
          <w:rFonts w:ascii="Arial" w:hAnsi="Arial" w:cs="Arial"/>
        </w:rPr>
        <w:t xml:space="preserve">nd supplies and other expenses.  </w:t>
      </w:r>
      <w:r w:rsidRPr="009B6286">
        <w:rPr>
          <w:rFonts w:ascii="Arial" w:hAnsi="Arial" w:cs="Arial"/>
        </w:rPr>
        <w:t>For fiscal year 2019-20, Residential Life had expenditures of approximately $26.6 million, including $13.7 million in employee compensation and benefits.  Residential Life is headed by a Residential Education Director, who reports to the Assistant Vice Chancellor of Student Development.</w:t>
      </w:r>
    </w:p>
    <w:p w14:paraId="1606D938" w14:textId="398B08B1" w:rsidR="0039555C" w:rsidRDefault="0039555C" w:rsidP="0039555C">
      <w:pPr>
        <w:spacing w:line="360" w:lineRule="auto"/>
        <w:jc w:val="both"/>
        <w:rPr>
          <w:rFonts w:ascii="Arial" w:hAnsi="Arial" w:cs="Arial"/>
          <w:u w:val="single"/>
        </w:rPr>
      </w:pPr>
      <w:r w:rsidRPr="00B20BF4">
        <w:rPr>
          <w:rFonts w:ascii="Arial" w:hAnsi="Arial" w:cs="Arial"/>
          <w:u w:val="single"/>
        </w:rPr>
        <w:lastRenderedPageBreak/>
        <w:t>Purpose and Scope</w:t>
      </w:r>
    </w:p>
    <w:p w14:paraId="1FC7F703" w14:textId="77777777" w:rsidR="0039555C" w:rsidRPr="00B20BF4" w:rsidRDefault="0039555C" w:rsidP="0039555C">
      <w:pPr>
        <w:spacing w:line="360" w:lineRule="auto"/>
        <w:jc w:val="both"/>
        <w:rPr>
          <w:rFonts w:ascii="Arial" w:hAnsi="Arial" w:cs="Arial"/>
          <w:u w:val="single"/>
        </w:rPr>
      </w:pPr>
    </w:p>
    <w:p w14:paraId="555BF45F" w14:textId="58E29A52" w:rsidR="0039555C" w:rsidRDefault="00850E07" w:rsidP="0039555C">
      <w:pPr>
        <w:tabs>
          <w:tab w:val="left" w:pos="3960"/>
        </w:tabs>
        <w:spacing w:line="360" w:lineRule="auto"/>
        <w:jc w:val="both"/>
        <w:rPr>
          <w:rFonts w:ascii="Arial" w:hAnsi="Arial" w:cs="Arial"/>
        </w:rPr>
      </w:pPr>
      <w:r w:rsidRPr="00850E07">
        <w:rPr>
          <w:rFonts w:ascii="Arial" w:hAnsi="Arial" w:cs="Arial"/>
        </w:rPr>
        <w:t xml:space="preserve">The </w:t>
      </w:r>
      <w:r>
        <w:rPr>
          <w:rFonts w:ascii="Arial" w:hAnsi="Arial" w:cs="Arial"/>
        </w:rPr>
        <w:t>primary purpose of the review was</w:t>
      </w:r>
      <w:r w:rsidRPr="00850E07">
        <w:rPr>
          <w:rFonts w:ascii="Arial" w:hAnsi="Arial" w:cs="Arial"/>
        </w:rPr>
        <w:t xml:space="preserve"> to ensure that Residential Life’s </w:t>
      </w:r>
      <w:r w:rsidR="00E41979">
        <w:rPr>
          <w:rFonts w:ascii="Arial" w:hAnsi="Arial" w:cs="Arial"/>
        </w:rPr>
        <w:t xml:space="preserve">internal </w:t>
      </w:r>
      <w:r w:rsidRPr="00850E07">
        <w:rPr>
          <w:rFonts w:ascii="Arial" w:hAnsi="Arial" w:cs="Arial"/>
        </w:rPr>
        <w:t xml:space="preserve">controls, and the related systems and procedures </w:t>
      </w:r>
      <w:r w:rsidR="00FA7762">
        <w:rPr>
          <w:rFonts w:ascii="Arial" w:hAnsi="Arial" w:cs="Arial"/>
        </w:rPr>
        <w:t>governing</w:t>
      </w:r>
      <w:r w:rsidRPr="00850E07">
        <w:rPr>
          <w:rFonts w:ascii="Arial" w:hAnsi="Arial" w:cs="Arial"/>
        </w:rPr>
        <w:t xml:space="preserve"> key accounting and administrative activities are conducive to accompli</w:t>
      </w:r>
      <w:r w:rsidR="00C504BB">
        <w:rPr>
          <w:rFonts w:ascii="Arial" w:hAnsi="Arial" w:cs="Arial"/>
        </w:rPr>
        <w:t xml:space="preserve">shing its business objectives.  </w:t>
      </w:r>
      <w:r w:rsidRPr="00850E07">
        <w:rPr>
          <w:rFonts w:ascii="Arial" w:hAnsi="Arial" w:cs="Arial"/>
        </w:rPr>
        <w:t xml:space="preserve">Where applicable, compliance with campus and </w:t>
      </w:r>
      <w:r>
        <w:rPr>
          <w:rFonts w:ascii="Arial" w:hAnsi="Arial" w:cs="Arial"/>
        </w:rPr>
        <w:t>University requirements was also</w:t>
      </w:r>
      <w:r w:rsidRPr="00850E07">
        <w:rPr>
          <w:rFonts w:ascii="Arial" w:hAnsi="Arial" w:cs="Arial"/>
        </w:rPr>
        <w:t xml:space="preserve"> evaluated.</w:t>
      </w:r>
    </w:p>
    <w:p w14:paraId="43BAC8E3" w14:textId="77777777" w:rsidR="0039555C" w:rsidRPr="00002762" w:rsidRDefault="0039555C" w:rsidP="0039555C">
      <w:pPr>
        <w:tabs>
          <w:tab w:val="left" w:pos="3960"/>
        </w:tabs>
        <w:spacing w:line="360" w:lineRule="auto"/>
        <w:jc w:val="both"/>
        <w:rPr>
          <w:rFonts w:ascii="Arial" w:hAnsi="Arial" w:cs="Arial"/>
        </w:rPr>
      </w:pPr>
    </w:p>
    <w:p w14:paraId="6FB98746" w14:textId="708A7636" w:rsidR="0039555C" w:rsidRPr="00B20BF4" w:rsidRDefault="0039555C" w:rsidP="0039555C">
      <w:pPr>
        <w:tabs>
          <w:tab w:val="left" w:pos="3960"/>
        </w:tabs>
        <w:spacing w:line="360" w:lineRule="auto"/>
        <w:jc w:val="both"/>
        <w:rPr>
          <w:rFonts w:ascii="Arial" w:hAnsi="Arial" w:cs="Arial"/>
        </w:rPr>
      </w:pPr>
      <w:r w:rsidRPr="00B20BF4">
        <w:rPr>
          <w:rFonts w:ascii="Arial" w:hAnsi="Arial" w:cs="Arial"/>
        </w:rPr>
        <w:t xml:space="preserve">The scope of the review </w:t>
      </w:r>
      <w:r>
        <w:rPr>
          <w:rFonts w:ascii="Arial" w:hAnsi="Arial" w:cs="Arial"/>
        </w:rPr>
        <w:t>focused</w:t>
      </w:r>
      <w:r w:rsidRPr="00B20BF4">
        <w:rPr>
          <w:rFonts w:ascii="Arial" w:hAnsi="Arial" w:cs="Arial"/>
        </w:rPr>
        <w:t xml:space="preserve"> on the following</w:t>
      </w:r>
      <w:r w:rsidR="0098547C">
        <w:rPr>
          <w:rFonts w:ascii="Arial" w:hAnsi="Arial" w:cs="Arial"/>
        </w:rPr>
        <w:t xml:space="preserve"> areas</w:t>
      </w:r>
      <w:r w:rsidRPr="00B20BF4">
        <w:rPr>
          <w:rFonts w:ascii="Arial" w:hAnsi="Arial" w:cs="Arial"/>
        </w:rPr>
        <w:t>:</w:t>
      </w:r>
    </w:p>
    <w:p w14:paraId="3B878E54" w14:textId="77777777" w:rsidR="0039555C" w:rsidRPr="00FD08D1" w:rsidRDefault="0039555C" w:rsidP="0039555C">
      <w:pPr>
        <w:tabs>
          <w:tab w:val="left" w:pos="3960"/>
        </w:tabs>
        <w:spacing w:line="360" w:lineRule="auto"/>
        <w:jc w:val="both"/>
        <w:rPr>
          <w:rFonts w:ascii="Arial" w:hAnsi="Arial" w:cs="Arial"/>
        </w:rPr>
      </w:pPr>
    </w:p>
    <w:p w14:paraId="5A6BF6C5" w14:textId="3B012BA5" w:rsidR="0039555C" w:rsidRDefault="0037064B" w:rsidP="0039555C">
      <w:pPr>
        <w:numPr>
          <w:ilvl w:val="0"/>
          <w:numId w:val="2"/>
        </w:numPr>
        <w:tabs>
          <w:tab w:val="clear" w:pos="720"/>
          <w:tab w:val="num" w:pos="540"/>
          <w:tab w:val="left" w:pos="3960"/>
        </w:tabs>
        <w:spacing w:line="360" w:lineRule="auto"/>
        <w:ind w:left="540" w:hanging="540"/>
        <w:jc w:val="both"/>
        <w:rPr>
          <w:rFonts w:ascii="Arial" w:hAnsi="Arial" w:cs="Arial"/>
        </w:rPr>
      </w:pPr>
      <w:r>
        <w:rPr>
          <w:rFonts w:ascii="Arial" w:hAnsi="Arial" w:cs="Arial"/>
        </w:rPr>
        <w:t xml:space="preserve">Purchasing </w:t>
      </w:r>
    </w:p>
    <w:p w14:paraId="4492D4F5" w14:textId="67F57FC4" w:rsidR="000B06A9" w:rsidRPr="00547E65" w:rsidRDefault="0037064B" w:rsidP="0039555C">
      <w:pPr>
        <w:numPr>
          <w:ilvl w:val="0"/>
          <w:numId w:val="2"/>
        </w:numPr>
        <w:tabs>
          <w:tab w:val="clear" w:pos="720"/>
          <w:tab w:val="num" w:pos="540"/>
          <w:tab w:val="left" w:pos="3960"/>
        </w:tabs>
        <w:spacing w:line="360" w:lineRule="auto"/>
        <w:ind w:left="540" w:hanging="540"/>
        <w:jc w:val="both"/>
        <w:rPr>
          <w:rFonts w:ascii="Arial" w:hAnsi="Arial" w:cs="Arial"/>
        </w:rPr>
      </w:pPr>
      <w:r>
        <w:rPr>
          <w:rFonts w:ascii="Arial" w:hAnsi="Arial" w:cs="Arial"/>
        </w:rPr>
        <w:t xml:space="preserve">Information Technology </w:t>
      </w:r>
    </w:p>
    <w:p w14:paraId="0105B012" w14:textId="2CA3762C" w:rsidR="0039555C" w:rsidRPr="0037064B" w:rsidRDefault="0037064B" w:rsidP="0037064B">
      <w:pPr>
        <w:numPr>
          <w:ilvl w:val="0"/>
          <w:numId w:val="2"/>
        </w:numPr>
        <w:tabs>
          <w:tab w:val="clear" w:pos="720"/>
          <w:tab w:val="num" w:pos="540"/>
          <w:tab w:val="left" w:pos="3960"/>
        </w:tabs>
        <w:spacing w:line="360" w:lineRule="auto"/>
        <w:ind w:left="540" w:hanging="540"/>
        <w:jc w:val="both"/>
        <w:rPr>
          <w:rFonts w:ascii="Arial" w:hAnsi="Arial" w:cs="Arial"/>
        </w:rPr>
      </w:pPr>
      <w:r>
        <w:rPr>
          <w:rFonts w:ascii="Arial" w:hAnsi="Arial" w:cs="Arial"/>
        </w:rPr>
        <w:t>Financial Management</w:t>
      </w:r>
    </w:p>
    <w:p w14:paraId="52404947" w14:textId="77777777" w:rsidR="0039555C" w:rsidRPr="00FD08D1" w:rsidRDefault="0039555C" w:rsidP="0039555C">
      <w:pPr>
        <w:tabs>
          <w:tab w:val="left" w:pos="3960"/>
        </w:tabs>
        <w:spacing w:line="360" w:lineRule="auto"/>
        <w:jc w:val="both"/>
        <w:rPr>
          <w:rFonts w:ascii="Arial" w:hAnsi="Arial" w:cs="Arial"/>
        </w:rPr>
      </w:pPr>
    </w:p>
    <w:p w14:paraId="0747FF1E" w14:textId="2A3531BD" w:rsidR="0039555C" w:rsidRDefault="002459C8" w:rsidP="0039555C">
      <w:pPr>
        <w:tabs>
          <w:tab w:val="left" w:pos="3960"/>
        </w:tabs>
        <w:spacing w:line="360" w:lineRule="auto"/>
        <w:jc w:val="both"/>
        <w:rPr>
          <w:rFonts w:ascii="Arial" w:hAnsi="Arial" w:cs="Arial"/>
        </w:rPr>
      </w:pPr>
      <w:r w:rsidRPr="002459C8">
        <w:rPr>
          <w:rFonts w:ascii="Arial" w:hAnsi="Arial" w:cs="Arial"/>
        </w:rPr>
        <w:t xml:space="preserve">The review was conducted in conformance with the </w:t>
      </w:r>
      <w:r w:rsidRPr="000A7CF1">
        <w:rPr>
          <w:rFonts w:ascii="Arial" w:hAnsi="Arial" w:cs="Arial"/>
          <w:i/>
        </w:rPr>
        <w:t>International Standards for the Professional Practice of Internal Auditing</w:t>
      </w:r>
      <w:r w:rsidRPr="002459C8">
        <w:rPr>
          <w:rFonts w:ascii="Arial" w:hAnsi="Arial" w:cs="Arial"/>
        </w:rPr>
        <w:t xml:space="preserve"> and included interviews, tests</w:t>
      </w:r>
      <w:r w:rsidR="00E41979">
        <w:rPr>
          <w:rFonts w:ascii="Arial" w:hAnsi="Arial" w:cs="Arial"/>
        </w:rPr>
        <w:t xml:space="preserve"> of records</w:t>
      </w:r>
      <w:r w:rsidRPr="002459C8">
        <w:rPr>
          <w:rFonts w:ascii="Arial" w:hAnsi="Arial" w:cs="Arial"/>
        </w:rPr>
        <w:t>, and other pr</w:t>
      </w:r>
      <w:r w:rsidR="000B06A9">
        <w:rPr>
          <w:rFonts w:ascii="Arial" w:hAnsi="Arial" w:cs="Arial"/>
        </w:rPr>
        <w:t xml:space="preserve">ocedures considered necessary </w:t>
      </w:r>
      <w:r w:rsidR="00E41979">
        <w:rPr>
          <w:rFonts w:ascii="Arial" w:hAnsi="Arial" w:cs="Arial"/>
        </w:rPr>
        <w:t>to</w:t>
      </w:r>
      <w:r w:rsidR="000B06A9">
        <w:rPr>
          <w:rFonts w:ascii="Arial" w:hAnsi="Arial" w:cs="Arial"/>
        </w:rPr>
        <w:t xml:space="preserve"> achiev</w:t>
      </w:r>
      <w:r w:rsidR="00E41979">
        <w:rPr>
          <w:rFonts w:ascii="Arial" w:hAnsi="Arial" w:cs="Arial"/>
        </w:rPr>
        <w:t>e</w:t>
      </w:r>
      <w:r w:rsidR="000B06A9">
        <w:rPr>
          <w:rFonts w:ascii="Arial" w:hAnsi="Arial" w:cs="Arial"/>
        </w:rPr>
        <w:t xml:space="preserve"> the audit purpose</w:t>
      </w:r>
      <w:r w:rsidRPr="002459C8">
        <w:rPr>
          <w:rFonts w:ascii="Arial" w:hAnsi="Arial" w:cs="Arial"/>
        </w:rPr>
        <w:t>.</w:t>
      </w:r>
    </w:p>
    <w:p w14:paraId="7012C410" w14:textId="77777777" w:rsidR="004F05A3" w:rsidRPr="00751069" w:rsidRDefault="004F05A3" w:rsidP="0039555C">
      <w:pPr>
        <w:tabs>
          <w:tab w:val="left" w:pos="3960"/>
        </w:tabs>
        <w:spacing w:line="360" w:lineRule="auto"/>
        <w:jc w:val="both"/>
        <w:rPr>
          <w:rFonts w:ascii="Arial" w:hAnsi="Arial" w:cs="Arial"/>
          <w:u w:val="single"/>
        </w:rPr>
      </w:pPr>
    </w:p>
    <w:p w14:paraId="4D3C6895" w14:textId="34D4DFB4" w:rsidR="0039555C" w:rsidRPr="008671F1" w:rsidRDefault="0039555C" w:rsidP="0039555C">
      <w:pPr>
        <w:spacing w:line="360" w:lineRule="auto"/>
        <w:jc w:val="both"/>
        <w:rPr>
          <w:rFonts w:ascii="Arial" w:hAnsi="Arial" w:cs="Arial"/>
          <w:u w:val="single"/>
        </w:rPr>
      </w:pPr>
      <w:r w:rsidRPr="00751069">
        <w:rPr>
          <w:rFonts w:ascii="Arial" w:hAnsi="Arial" w:cs="Arial"/>
          <w:u w:val="single"/>
        </w:rPr>
        <w:t>Summary Opinion</w:t>
      </w:r>
    </w:p>
    <w:p w14:paraId="6F6E3E47" w14:textId="77777777" w:rsidR="005360EE" w:rsidRDefault="005360EE" w:rsidP="0039555C">
      <w:pPr>
        <w:spacing w:line="360" w:lineRule="auto"/>
        <w:jc w:val="both"/>
        <w:rPr>
          <w:rFonts w:ascii="Arial" w:hAnsi="Arial" w:cs="Arial"/>
        </w:rPr>
      </w:pPr>
    </w:p>
    <w:p w14:paraId="78959EF1" w14:textId="55C1F215" w:rsidR="00C06FC8" w:rsidRDefault="006A5C53" w:rsidP="006A5C53">
      <w:pPr>
        <w:spacing w:line="360" w:lineRule="auto"/>
        <w:jc w:val="both"/>
        <w:rPr>
          <w:rFonts w:ascii="Arial" w:hAnsi="Arial" w:cs="Arial"/>
        </w:rPr>
      </w:pPr>
      <w:r w:rsidRPr="006A5C53">
        <w:rPr>
          <w:rFonts w:ascii="Arial" w:hAnsi="Arial" w:cs="Arial"/>
        </w:rPr>
        <w:t xml:space="preserve">Based on the results of the work performed within the scope of the audit, Residential Life’s </w:t>
      </w:r>
      <w:r w:rsidR="00861615">
        <w:rPr>
          <w:rFonts w:ascii="Arial" w:hAnsi="Arial" w:cs="Arial"/>
        </w:rPr>
        <w:t>internal</w:t>
      </w:r>
      <w:r w:rsidRPr="006A5C53">
        <w:rPr>
          <w:rFonts w:ascii="Arial" w:hAnsi="Arial" w:cs="Arial"/>
        </w:rPr>
        <w:t xml:space="preserve"> controls </w:t>
      </w:r>
      <w:r w:rsidR="00861615">
        <w:rPr>
          <w:rFonts w:ascii="Arial" w:hAnsi="Arial" w:cs="Arial"/>
        </w:rPr>
        <w:t xml:space="preserve">and </w:t>
      </w:r>
      <w:r w:rsidR="00D64C4E">
        <w:rPr>
          <w:rFonts w:ascii="Arial" w:hAnsi="Arial" w:cs="Arial"/>
        </w:rPr>
        <w:t xml:space="preserve">the </w:t>
      </w:r>
      <w:r w:rsidR="00861615">
        <w:rPr>
          <w:rFonts w:ascii="Arial" w:hAnsi="Arial" w:cs="Arial"/>
        </w:rPr>
        <w:t xml:space="preserve">related systems and procedures </w:t>
      </w:r>
      <w:r w:rsidRPr="006A5C53">
        <w:rPr>
          <w:rFonts w:ascii="Arial" w:hAnsi="Arial" w:cs="Arial"/>
        </w:rPr>
        <w:t>are generally conducive to accompli</w:t>
      </w:r>
      <w:r w:rsidR="00C504BB">
        <w:rPr>
          <w:rFonts w:ascii="Arial" w:hAnsi="Arial" w:cs="Arial"/>
        </w:rPr>
        <w:t xml:space="preserve">shing its business objectives.  </w:t>
      </w:r>
      <w:r w:rsidRPr="006A5C53">
        <w:rPr>
          <w:rFonts w:ascii="Arial" w:hAnsi="Arial" w:cs="Arial"/>
        </w:rPr>
        <w:t>However, internal controls and certain business practices could be further strengthened by implementing the following:</w:t>
      </w:r>
    </w:p>
    <w:p w14:paraId="77EB9BD5" w14:textId="77777777" w:rsidR="006A5C53" w:rsidRDefault="006A5C53" w:rsidP="006A5C53">
      <w:pPr>
        <w:spacing w:line="360" w:lineRule="auto"/>
        <w:jc w:val="both"/>
        <w:rPr>
          <w:rFonts w:ascii="Arial" w:hAnsi="Arial"/>
        </w:rPr>
      </w:pPr>
    </w:p>
    <w:p w14:paraId="056936B4" w14:textId="317844BA" w:rsidR="00AE528B" w:rsidRPr="000549BC" w:rsidRDefault="008C1144" w:rsidP="000B06A9">
      <w:pPr>
        <w:spacing w:line="360" w:lineRule="auto"/>
        <w:rPr>
          <w:rFonts w:ascii="Arial" w:hAnsi="Arial"/>
          <w:i/>
        </w:rPr>
      </w:pPr>
      <w:r>
        <w:rPr>
          <w:rFonts w:ascii="Arial" w:hAnsi="Arial"/>
          <w:i/>
        </w:rPr>
        <w:t>Purchasing</w:t>
      </w:r>
    </w:p>
    <w:p w14:paraId="6B977F32" w14:textId="0C70E1FB" w:rsidR="008C1144" w:rsidRPr="008C1144" w:rsidRDefault="008C1144" w:rsidP="00FD08D1">
      <w:pPr>
        <w:pStyle w:val="ListParagraph"/>
        <w:numPr>
          <w:ilvl w:val="0"/>
          <w:numId w:val="15"/>
        </w:numPr>
        <w:spacing w:line="360" w:lineRule="auto"/>
        <w:ind w:left="540" w:hanging="540"/>
        <w:jc w:val="both"/>
        <w:rPr>
          <w:rFonts w:ascii="Arial" w:hAnsi="Arial" w:cs="Arial"/>
          <w:i/>
        </w:rPr>
      </w:pPr>
      <w:r w:rsidRPr="008C1144">
        <w:rPr>
          <w:rFonts w:ascii="Arial" w:hAnsi="Arial" w:cs="Arial"/>
        </w:rPr>
        <w:t xml:space="preserve">Management should review </w:t>
      </w:r>
      <w:r w:rsidR="00C03B26">
        <w:rPr>
          <w:rFonts w:ascii="Arial" w:hAnsi="Arial" w:cs="Arial"/>
        </w:rPr>
        <w:t>Post-Authorization Notification (</w:t>
      </w:r>
      <w:r w:rsidRPr="008C1144">
        <w:rPr>
          <w:rFonts w:ascii="Arial" w:hAnsi="Arial" w:cs="Arial"/>
        </w:rPr>
        <w:t>PAN</w:t>
      </w:r>
      <w:r w:rsidR="00C03B26">
        <w:rPr>
          <w:rFonts w:ascii="Arial" w:hAnsi="Arial" w:cs="Arial"/>
        </w:rPr>
        <w:t>)</w:t>
      </w:r>
      <w:r w:rsidRPr="008C1144">
        <w:rPr>
          <w:rFonts w:ascii="Arial" w:hAnsi="Arial" w:cs="Arial"/>
        </w:rPr>
        <w:t xml:space="preserve"> audit logs on a periodic basis to help identify those reviewers who are not reading </w:t>
      </w:r>
      <w:r w:rsidR="00E24D24">
        <w:rPr>
          <w:rFonts w:ascii="Arial" w:hAnsi="Arial" w:cs="Arial"/>
        </w:rPr>
        <w:t xml:space="preserve">their </w:t>
      </w:r>
      <w:r w:rsidRPr="008C1144">
        <w:rPr>
          <w:rFonts w:ascii="Arial" w:hAnsi="Arial" w:cs="Arial"/>
        </w:rPr>
        <w:t xml:space="preserve">PANs </w:t>
      </w:r>
      <w:r w:rsidR="00E24D24">
        <w:rPr>
          <w:rFonts w:ascii="Arial" w:hAnsi="Arial" w:cs="Arial"/>
        </w:rPr>
        <w:t>with</w:t>
      </w:r>
      <w:r w:rsidRPr="008C1144">
        <w:rPr>
          <w:rFonts w:ascii="Arial" w:hAnsi="Arial" w:cs="Arial"/>
        </w:rPr>
        <w:t xml:space="preserve">in </w:t>
      </w:r>
      <w:r w:rsidR="00E24D24">
        <w:rPr>
          <w:rFonts w:ascii="Arial" w:hAnsi="Arial" w:cs="Arial"/>
        </w:rPr>
        <w:t>the University-mandated</w:t>
      </w:r>
      <w:r w:rsidRPr="008C1144">
        <w:rPr>
          <w:rFonts w:ascii="Arial" w:hAnsi="Arial" w:cs="Arial"/>
        </w:rPr>
        <w:t xml:space="preserve"> timeframe. </w:t>
      </w:r>
      <w:r w:rsidR="0092694A">
        <w:rPr>
          <w:rFonts w:ascii="Arial" w:hAnsi="Arial" w:cs="Arial"/>
        </w:rPr>
        <w:t xml:space="preserve"> </w:t>
      </w:r>
      <w:r w:rsidRPr="008C1144">
        <w:rPr>
          <w:rFonts w:ascii="Arial" w:hAnsi="Arial" w:cs="Arial"/>
        </w:rPr>
        <w:t xml:space="preserve">These individuals should be reminded to read their PANs in a timely manner, as this is a control point with regard to financial transactions, and a delay in reading PANs dilutes the control activity of monitoring transactions to ensure transactions are proper and appropriate. </w:t>
      </w:r>
    </w:p>
    <w:p w14:paraId="188E5141" w14:textId="77777777" w:rsidR="006E3622" w:rsidRPr="00F01283" w:rsidRDefault="006E3622" w:rsidP="00F01283">
      <w:pPr>
        <w:pStyle w:val="ListParagraph"/>
        <w:spacing w:line="360" w:lineRule="auto"/>
        <w:ind w:left="360"/>
        <w:jc w:val="both"/>
        <w:rPr>
          <w:rFonts w:ascii="Arial" w:hAnsi="Arial" w:cs="Arial"/>
          <w:i/>
        </w:rPr>
      </w:pPr>
    </w:p>
    <w:p w14:paraId="23E4B4A3" w14:textId="621346C1" w:rsidR="00AE528B" w:rsidRPr="008C1144" w:rsidRDefault="008C1144" w:rsidP="00FD08D1">
      <w:pPr>
        <w:pStyle w:val="ListParagraph"/>
        <w:numPr>
          <w:ilvl w:val="0"/>
          <w:numId w:val="15"/>
        </w:numPr>
        <w:spacing w:line="360" w:lineRule="auto"/>
        <w:ind w:left="540" w:hanging="540"/>
        <w:jc w:val="both"/>
        <w:rPr>
          <w:rFonts w:ascii="Arial" w:hAnsi="Arial" w:cs="Arial"/>
          <w:i/>
        </w:rPr>
      </w:pPr>
      <w:r w:rsidRPr="008C1144">
        <w:rPr>
          <w:rFonts w:ascii="Arial" w:hAnsi="Arial" w:cs="Arial"/>
        </w:rPr>
        <w:t>Manageme</w:t>
      </w:r>
      <w:r>
        <w:rPr>
          <w:rFonts w:ascii="Arial" w:hAnsi="Arial" w:cs="Arial"/>
        </w:rPr>
        <w:t xml:space="preserve">nt should consider utilizing </w:t>
      </w:r>
      <w:r w:rsidR="00FA0957">
        <w:rPr>
          <w:rFonts w:ascii="Arial" w:hAnsi="Arial" w:cs="Arial"/>
        </w:rPr>
        <w:t>“</w:t>
      </w:r>
      <w:r>
        <w:rPr>
          <w:rFonts w:ascii="Arial" w:hAnsi="Arial" w:cs="Arial"/>
        </w:rPr>
        <w:t>MyResL</w:t>
      </w:r>
      <w:r w:rsidRPr="008C1144">
        <w:rPr>
          <w:rFonts w:ascii="Arial" w:hAnsi="Arial" w:cs="Arial"/>
        </w:rPr>
        <w:t>ife</w:t>
      </w:r>
      <w:r w:rsidR="00FA0957">
        <w:rPr>
          <w:rFonts w:ascii="Arial" w:hAnsi="Arial" w:cs="Arial"/>
        </w:rPr>
        <w:t>”</w:t>
      </w:r>
      <w:r w:rsidRPr="008C1144">
        <w:rPr>
          <w:rFonts w:ascii="Arial" w:hAnsi="Arial" w:cs="Arial"/>
        </w:rPr>
        <w:t xml:space="preserve"> forms or a similar tracking mechanism for recurring monthly transactions to ensure transactions are appropriate, approved, and comply with University policy. </w:t>
      </w:r>
      <w:r w:rsidR="00AE528B">
        <w:rPr>
          <w:rFonts w:ascii="Arial" w:hAnsi="Arial" w:cs="Arial"/>
        </w:rPr>
        <w:t xml:space="preserve"> </w:t>
      </w:r>
    </w:p>
    <w:p w14:paraId="7CEC29B1" w14:textId="77777777" w:rsidR="006E3622" w:rsidRDefault="006E3622" w:rsidP="00F01283">
      <w:pPr>
        <w:pStyle w:val="ListParagraph"/>
        <w:spacing w:line="360" w:lineRule="auto"/>
        <w:ind w:left="360"/>
        <w:jc w:val="both"/>
        <w:rPr>
          <w:rFonts w:ascii="Arial" w:hAnsi="Arial" w:cs="Arial"/>
        </w:rPr>
      </w:pPr>
    </w:p>
    <w:p w14:paraId="35F54385" w14:textId="0EE036AC" w:rsidR="008C1144" w:rsidRPr="008C1144" w:rsidRDefault="008C1144" w:rsidP="00FD08D1">
      <w:pPr>
        <w:pStyle w:val="ListParagraph"/>
        <w:numPr>
          <w:ilvl w:val="0"/>
          <w:numId w:val="15"/>
        </w:numPr>
        <w:spacing w:line="360" w:lineRule="auto"/>
        <w:ind w:left="540" w:hanging="540"/>
        <w:jc w:val="both"/>
        <w:rPr>
          <w:rFonts w:ascii="Arial" w:hAnsi="Arial" w:cs="Arial"/>
        </w:rPr>
      </w:pPr>
      <w:r w:rsidRPr="008C1144">
        <w:rPr>
          <w:rFonts w:ascii="Arial" w:hAnsi="Arial" w:cs="Arial"/>
        </w:rPr>
        <w:t xml:space="preserve">Management should </w:t>
      </w:r>
      <w:r w:rsidR="008075D6">
        <w:rPr>
          <w:rFonts w:ascii="Arial" w:hAnsi="Arial" w:cs="Arial"/>
        </w:rPr>
        <w:t>consult</w:t>
      </w:r>
      <w:r w:rsidRPr="008C1144">
        <w:rPr>
          <w:rFonts w:ascii="Arial" w:hAnsi="Arial" w:cs="Arial"/>
        </w:rPr>
        <w:t xml:space="preserve"> with UCLA </w:t>
      </w:r>
      <w:r w:rsidR="00604C0C">
        <w:rPr>
          <w:rFonts w:ascii="Arial" w:hAnsi="Arial" w:cs="Arial"/>
        </w:rPr>
        <w:t xml:space="preserve">Campus </w:t>
      </w:r>
      <w:r w:rsidRPr="008C1144">
        <w:rPr>
          <w:rFonts w:ascii="Arial" w:hAnsi="Arial" w:cs="Arial"/>
        </w:rPr>
        <w:t xml:space="preserve">Purchasing to ensure that the proper method is used when procuring personal services and that the proper terms and conditions are applied to purchases and vendors. </w:t>
      </w:r>
      <w:r w:rsidR="00604C0C">
        <w:rPr>
          <w:rFonts w:ascii="Arial" w:hAnsi="Arial" w:cs="Arial"/>
        </w:rPr>
        <w:t xml:space="preserve"> </w:t>
      </w:r>
      <w:r w:rsidRPr="008C1144">
        <w:rPr>
          <w:rFonts w:ascii="Arial" w:hAnsi="Arial" w:cs="Arial"/>
        </w:rPr>
        <w:t xml:space="preserve">Further, management should spot check </w:t>
      </w:r>
      <w:r w:rsidR="009A77E8">
        <w:rPr>
          <w:rFonts w:ascii="Arial" w:hAnsi="Arial" w:cs="Arial"/>
        </w:rPr>
        <w:t>lo</w:t>
      </w:r>
      <w:r w:rsidR="0011794A">
        <w:rPr>
          <w:rFonts w:ascii="Arial" w:hAnsi="Arial" w:cs="Arial"/>
        </w:rPr>
        <w:t>w-</w:t>
      </w:r>
      <w:r w:rsidR="009A77E8">
        <w:rPr>
          <w:rFonts w:ascii="Arial" w:hAnsi="Arial" w:cs="Arial"/>
        </w:rPr>
        <w:t>value orders (</w:t>
      </w:r>
      <w:r w:rsidRPr="008C1144">
        <w:rPr>
          <w:rFonts w:ascii="Arial" w:hAnsi="Arial" w:cs="Arial"/>
        </w:rPr>
        <w:t>LVOs</w:t>
      </w:r>
      <w:r w:rsidR="009A77E8">
        <w:rPr>
          <w:rFonts w:ascii="Arial" w:hAnsi="Arial" w:cs="Arial"/>
        </w:rPr>
        <w:t>)</w:t>
      </w:r>
      <w:r w:rsidRPr="008C1144">
        <w:rPr>
          <w:rFonts w:ascii="Arial" w:hAnsi="Arial" w:cs="Arial"/>
        </w:rPr>
        <w:t xml:space="preserve"> on a periodic basis to determine whether they are </w:t>
      </w:r>
      <w:r w:rsidR="00462A73">
        <w:rPr>
          <w:rFonts w:ascii="Arial" w:hAnsi="Arial" w:cs="Arial"/>
        </w:rPr>
        <w:t xml:space="preserve">consistently </w:t>
      </w:r>
      <w:r w:rsidRPr="008C1144">
        <w:rPr>
          <w:rFonts w:ascii="Arial" w:hAnsi="Arial" w:cs="Arial"/>
        </w:rPr>
        <w:t xml:space="preserve">being used in compliance with University policies and procedures, and </w:t>
      </w:r>
      <w:r w:rsidR="00696E87">
        <w:rPr>
          <w:rFonts w:ascii="Arial" w:hAnsi="Arial" w:cs="Arial"/>
        </w:rPr>
        <w:t>if</w:t>
      </w:r>
      <w:r w:rsidRPr="008C1144">
        <w:rPr>
          <w:rFonts w:ascii="Arial" w:hAnsi="Arial" w:cs="Arial"/>
        </w:rPr>
        <w:t xml:space="preserve"> additional training is warranted.</w:t>
      </w:r>
    </w:p>
    <w:p w14:paraId="2D72DBC7" w14:textId="77777777" w:rsidR="00AE528B" w:rsidRPr="000B06A9" w:rsidRDefault="00AE528B" w:rsidP="000B06A9">
      <w:pPr>
        <w:spacing w:line="360" w:lineRule="auto"/>
        <w:rPr>
          <w:rFonts w:ascii="Arial" w:hAnsi="Arial"/>
        </w:rPr>
      </w:pPr>
    </w:p>
    <w:p w14:paraId="211483D8" w14:textId="3B6FF0BF" w:rsidR="000B06A9" w:rsidRPr="000B06A9" w:rsidRDefault="009B7CCD" w:rsidP="000B06A9">
      <w:pPr>
        <w:tabs>
          <w:tab w:val="left" w:pos="3960"/>
        </w:tabs>
        <w:spacing w:line="360" w:lineRule="auto"/>
        <w:jc w:val="both"/>
        <w:rPr>
          <w:rFonts w:ascii="Arial" w:hAnsi="Arial" w:cs="Arial"/>
          <w:i/>
        </w:rPr>
      </w:pPr>
      <w:r>
        <w:rPr>
          <w:rFonts w:ascii="Arial" w:hAnsi="Arial" w:cs="Arial"/>
          <w:i/>
        </w:rPr>
        <w:t>Information Technology</w:t>
      </w:r>
    </w:p>
    <w:p w14:paraId="58FE02F1" w14:textId="6A29B0AB" w:rsidR="00DD00B1" w:rsidRDefault="00816C8F" w:rsidP="00FD08D1">
      <w:pPr>
        <w:pStyle w:val="ListParagraph"/>
        <w:numPr>
          <w:ilvl w:val="0"/>
          <w:numId w:val="15"/>
        </w:numPr>
        <w:spacing w:line="360" w:lineRule="auto"/>
        <w:ind w:left="540" w:hanging="540"/>
        <w:jc w:val="both"/>
        <w:rPr>
          <w:rFonts w:ascii="Arial" w:hAnsi="Arial" w:cs="Arial"/>
        </w:rPr>
      </w:pPr>
      <w:r>
        <w:rPr>
          <w:rFonts w:ascii="Arial" w:hAnsi="Arial" w:cs="Arial"/>
        </w:rPr>
        <w:t xml:space="preserve">Management should ensure that the </w:t>
      </w:r>
      <w:r w:rsidR="009B7CCD" w:rsidRPr="009B7CCD">
        <w:rPr>
          <w:rFonts w:ascii="Arial" w:hAnsi="Arial" w:cs="Arial"/>
        </w:rPr>
        <w:t xml:space="preserve">effort to complete the documentation of backup procedures </w:t>
      </w:r>
      <w:r w:rsidR="00276124">
        <w:rPr>
          <w:rFonts w:ascii="Arial" w:hAnsi="Arial" w:cs="Arial"/>
        </w:rPr>
        <w:t xml:space="preserve">is finalized as soon as possible and that the procedures </w:t>
      </w:r>
      <w:r w:rsidR="009B7CCD" w:rsidRPr="009B7CCD">
        <w:rPr>
          <w:rFonts w:ascii="Arial" w:hAnsi="Arial" w:cs="Arial"/>
        </w:rPr>
        <w:t xml:space="preserve">comply with </w:t>
      </w:r>
      <w:r w:rsidR="00276124">
        <w:rPr>
          <w:rFonts w:ascii="Arial" w:hAnsi="Arial" w:cs="Arial"/>
        </w:rPr>
        <w:t xml:space="preserve">all relevant </w:t>
      </w:r>
      <w:r w:rsidR="009B7CCD">
        <w:rPr>
          <w:rFonts w:ascii="Arial" w:hAnsi="Arial" w:cs="Arial"/>
        </w:rPr>
        <w:t>University policies and procedures</w:t>
      </w:r>
      <w:r w:rsidR="009B7CCD" w:rsidRPr="009B7CCD">
        <w:rPr>
          <w:rFonts w:ascii="Arial" w:hAnsi="Arial" w:cs="Arial"/>
        </w:rPr>
        <w:t>.</w:t>
      </w:r>
      <w:r w:rsidR="0074689C">
        <w:rPr>
          <w:rFonts w:ascii="Arial" w:hAnsi="Arial" w:cs="Arial"/>
        </w:rPr>
        <w:t xml:space="preserve">  </w:t>
      </w:r>
      <w:r w:rsidR="0074689C" w:rsidRPr="00A1714A">
        <w:rPr>
          <w:rFonts w:ascii="Arial" w:hAnsi="Arial" w:cs="Arial"/>
        </w:rPr>
        <w:t xml:space="preserve">A&amp;AS supports management’s efforts to complete the documentation of backup procedures to comply with UC BFB-IS-3 - Electronic </w:t>
      </w:r>
      <w:r w:rsidR="0074689C">
        <w:rPr>
          <w:rFonts w:ascii="Arial" w:hAnsi="Arial" w:cs="Arial"/>
        </w:rPr>
        <w:t>Information Security P</w:t>
      </w:r>
      <w:r w:rsidR="0074689C" w:rsidRPr="00A1714A">
        <w:rPr>
          <w:rFonts w:ascii="Arial" w:hAnsi="Arial" w:cs="Arial"/>
        </w:rPr>
        <w:t>olicy</w:t>
      </w:r>
      <w:r w:rsidR="00635FA1">
        <w:rPr>
          <w:rFonts w:ascii="Arial" w:hAnsi="Arial" w:cs="Arial"/>
        </w:rPr>
        <w:t>.</w:t>
      </w:r>
    </w:p>
    <w:p w14:paraId="3B5989AC" w14:textId="77777777" w:rsidR="006E3622" w:rsidRDefault="006E3622" w:rsidP="00F01283">
      <w:pPr>
        <w:pStyle w:val="ListParagraph"/>
        <w:spacing w:line="360" w:lineRule="auto"/>
        <w:ind w:left="360"/>
        <w:jc w:val="both"/>
        <w:rPr>
          <w:rFonts w:ascii="Arial" w:hAnsi="Arial" w:cs="Arial"/>
        </w:rPr>
      </w:pPr>
    </w:p>
    <w:p w14:paraId="5E942C6C" w14:textId="3B5F398B" w:rsidR="009E7C48" w:rsidRDefault="009A24E6" w:rsidP="00FD08D1">
      <w:pPr>
        <w:pStyle w:val="ListParagraph"/>
        <w:numPr>
          <w:ilvl w:val="0"/>
          <w:numId w:val="15"/>
        </w:numPr>
        <w:spacing w:line="360" w:lineRule="auto"/>
        <w:ind w:left="540" w:hanging="540"/>
        <w:jc w:val="both"/>
        <w:rPr>
          <w:rFonts w:ascii="Arial" w:hAnsi="Arial" w:cs="Arial"/>
        </w:rPr>
      </w:pPr>
      <w:r w:rsidRPr="009A24E6">
        <w:rPr>
          <w:rFonts w:ascii="Arial" w:hAnsi="Arial" w:cs="Arial"/>
        </w:rPr>
        <w:t xml:space="preserve">Management should ensure </w:t>
      </w:r>
      <w:r w:rsidR="007B4AA2">
        <w:rPr>
          <w:rFonts w:ascii="Arial" w:hAnsi="Arial" w:cs="Arial"/>
        </w:rPr>
        <w:t xml:space="preserve">that </w:t>
      </w:r>
      <w:r w:rsidRPr="009A24E6">
        <w:rPr>
          <w:rFonts w:ascii="Arial" w:hAnsi="Arial" w:cs="Arial"/>
        </w:rPr>
        <w:t xml:space="preserve">Residential Life </w:t>
      </w:r>
      <w:r w:rsidR="00B03B39">
        <w:rPr>
          <w:rFonts w:ascii="Arial" w:hAnsi="Arial" w:cs="Arial"/>
        </w:rPr>
        <w:t>coordinate</w:t>
      </w:r>
      <w:r w:rsidR="00EB3BF1">
        <w:rPr>
          <w:rFonts w:ascii="Arial" w:hAnsi="Arial" w:cs="Arial"/>
        </w:rPr>
        <w:t>s</w:t>
      </w:r>
      <w:r w:rsidR="00B03B39">
        <w:rPr>
          <w:rFonts w:ascii="Arial" w:hAnsi="Arial" w:cs="Arial"/>
        </w:rPr>
        <w:t xml:space="preserve"> with </w:t>
      </w:r>
      <w:r w:rsidRPr="009A24E6">
        <w:rPr>
          <w:rFonts w:ascii="Arial" w:hAnsi="Arial" w:cs="Arial"/>
        </w:rPr>
        <w:t xml:space="preserve">H&amp;HS </w:t>
      </w:r>
      <w:r w:rsidR="006E025F">
        <w:rPr>
          <w:rFonts w:ascii="Arial" w:hAnsi="Arial" w:cs="Arial"/>
        </w:rPr>
        <w:t>Information Technology (</w:t>
      </w:r>
      <w:r w:rsidRPr="009A24E6">
        <w:rPr>
          <w:rFonts w:ascii="Arial" w:hAnsi="Arial" w:cs="Arial"/>
        </w:rPr>
        <w:t>IT</w:t>
      </w:r>
      <w:r w:rsidR="006E025F">
        <w:rPr>
          <w:rFonts w:ascii="Arial" w:hAnsi="Arial" w:cs="Arial"/>
        </w:rPr>
        <w:t>)</w:t>
      </w:r>
      <w:r w:rsidRPr="009A24E6">
        <w:rPr>
          <w:rFonts w:ascii="Arial" w:hAnsi="Arial" w:cs="Arial"/>
        </w:rPr>
        <w:t xml:space="preserve"> Services </w:t>
      </w:r>
      <w:r w:rsidR="00B03B39">
        <w:rPr>
          <w:rFonts w:ascii="Arial" w:hAnsi="Arial" w:cs="Arial"/>
        </w:rPr>
        <w:t xml:space="preserve">to </w:t>
      </w:r>
      <w:r w:rsidRPr="009A24E6">
        <w:rPr>
          <w:rFonts w:ascii="Arial" w:hAnsi="Arial" w:cs="Arial"/>
        </w:rPr>
        <w:t>complete all sections of the IT Disaster Recovery Plan</w:t>
      </w:r>
      <w:r w:rsidR="009E68AE">
        <w:rPr>
          <w:rFonts w:ascii="Arial" w:hAnsi="Arial" w:cs="Arial"/>
        </w:rPr>
        <w:t xml:space="preserve"> (DRP)</w:t>
      </w:r>
      <w:r w:rsidRPr="009A24E6">
        <w:rPr>
          <w:rFonts w:ascii="Arial" w:hAnsi="Arial" w:cs="Arial"/>
        </w:rPr>
        <w:t>, the DRP is maintained and kept</w:t>
      </w:r>
      <w:r w:rsidR="00C504BB">
        <w:rPr>
          <w:rFonts w:ascii="Arial" w:hAnsi="Arial" w:cs="Arial"/>
        </w:rPr>
        <w:t xml:space="preserve"> current, and </w:t>
      </w:r>
      <w:r w:rsidR="00B03B39">
        <w:rPr>
          <w:rFonts w:ascii="Arial" w:hAnsi="Arial" w:cs="Arial"/>
        </w:rPr>
        <w:t xml:space="preserve">the plan is </w:t>
      </w:r>
      <w:r w:rsidR="00C504BB">
        <w:rPr>
          <w:rFonts w:ascii="Arial" w:hAnsi="Arial" w:cs="Arial"/>
        </w:rPr>
        <w:t xml:space="preserve">tested regularly.  </w:t>
      </w:r>
      <w:r w:rsidRPr="009A24E6">
        <w:rPr>
          <w:rFonts w:ascii="Arial" w:hAnsi="Arial" w:cs="Arial"/>
        </w:rPr>
        <w:t xml:space="preserve">The Disaster Recovery Plan </w:t>
      </w:r>
      <w:r w:rsidR="00180795">
        <w:rPr>
          <w:rFonts w:ascii="Arial" w:hAnsi="Arial" w:cs="Arial"/>
        </w:rPr>
        <w:t xml:space="preserve">helps </w:t>
      </w:r>
      <w:r w:rsidR="007D107C">
        <w:rPr>
          <w:rFonts w:ascii="Arial" w:hAnsi="Arial" w:cs="Arial"/>
        </w:rPr>
        <w:t xml:space="preserve">to </w:t>
      </w:r>
      <w:r w:rsidRPr="009A24E6">
        <w:rPr>
          <w:rFonts w:ascii="Arial" w:hAnsi="Arial" w:cs="Arial"/>
        </w:rPr>
        <w:t xml:space="preserve">ensure </w:t>
      </w:r>
      <w:r w:rsidR="00C73B42">
        <w:rPr>
          <w:rFonts w:ascii="Arial" w:hAnsi="Arial" w:cs="Arial"/>
        </w:rPr>
        <w:t xml:space="preserve">that </w:t>
      </w:r>
      <w:r w:rsidR="00FE1124">
        <w:rPr>
          <w:rFonts w:ascii="Arial" w:hAnsi="Arial" w:cs="Arial"/>
        </w:rPr>
        <w:t>key Residential Life applications, sy</w:t>
      </w:r>
      <w:r w:rsidR="00180795">
        <w:rPr>
          <w:rFonts w:ascii="Arial" w:hAnsi="Arial" w:cs="Arial"/>
        </w:rPr>
        <w:t xml:space="preserve">stems, </w:t>
      </w:r>
      <w:r w:rsidR="00FE1124">
        <w:rPr>
          <w:rFonts w:ascii="Arial" w:hAnsi="Arial" w:cs="Arial"/>
        </w:rPr>
        <w:t xml:space="preserve">and information </w:t>
      </w:r>
      <w:r w:rsidR="009F4FB0">
        <w:rPr>
          <w:rFonts w:ascii="Arial" w:hAnsi="Arial" w:cs="Arial"/>
        </w:rPr>
        <w:t xml:space="preserve">are </w:t>
      </w:r>
      <w:r w:rsidRPr="009A24E6">
        <w:rPr>
          <w:rFonts w:ascii="Arial" w:hAnsi="Arial" w:cs="Arial"/>
        </w:rPr>
        <w:t>secure</w:t>
      </w:r>
      <w:r w:rsidR="009F4FB0">
        <w:rPr>
          <w:rFonts w:ascii="Arial" w:hAnsi="Arial" w:cs="Arial"/>
        </w:rPr>
        <w:t xml:space="preserve"> and </w:t>
      </w:r>
      <w:r w:rsidRPr="009A24E6">
        <w:rPr>
          <w:rFonts w:ascii="Arial" w:hAnsi="Arial" w:cs="Arial"/>
        </w:rPr>
        <w:t xml:space="preserve">less vulnerable </w:t>
      </w:r>
      <w:r w:rsidR="009F4FB0">
        <w:rPr>
          <w:rFonts w:ascii="Arial" w:hAnsi="Arial" w:cs="Arial"/>
        </w:rPr>
        <w:t>to an attack</w:t>
      </w:r>
      <w:r w:rsidR="00180795">
        <w:rPr>
          <w:rFonts w:ascii="Arial" w:hAnsi="Arial" w:cs="Arial"/>
        </w:rPr>
        <w:t xml:space="preserve">; </w:t>
      </w:r>
      <w:r w:rsidRPr="009A24E6">
        <w:rPr>
          <w:rFonts w:ascii="Arial" w:hAnsi="Arial" w:cs="Arial"/>
        </w:rPr>
        <w:t xml:space="preserve">and </w:t>
      </w:r>
      <w:r w:rsidR="009F4FB0">
        <w:rPr>
          <w:rFonts w:ascii="Arial" w:hAnsi="Arial" w:cs="Arial"/>
        </w:rPr>
        <w:t xml:space="preserve">that </w:t>
      </w:r>
      <w:r w:rsidR="00EB3BF1">
        <w:rPr>
          <w:rFonts w:ascii="Arial" w:hAnsi="Arial" w:cs="Arial"/>
        </w:rPr>
        <w:t xml:space="preserve">Residential Life can be </w:t>
      </w:r>
      <w:r w:rsidRPr="009A24E6">
        <w:rPr>
          <w:rFonts w:ascii="Arial" w:hAnsi="Arial" w:cs="Arial"/>
        </w:rPr>
        <w:t>more resilient in the aftermath of a catastrophic disaster or other extraordinary disruption</w:t>
      </w:r>
      <w:r>
        <w:rPr>
          <w:rFonts w:ascii="Arial" w:hAnsi="Arial" w:cs="Arial"/>
        </w:rPr>
        <w:t xml:space="preserve">. </w:t>
      </w:r>
    </w:p>
    <w:p w14:paraId="00BC5282" w14:textId="77777777" w:rsidR="006E3622" w:rsidRDefault="006E3622" w:rsidP="00F01283">
      <w:pPr>
        <w:pStyle w:val="ListParagraph"/>
        <w:spacing w:line="360" w:lineRule="auto"/>
        <w:ind w:left="360"/>
        <w:jc w:val="both"/>
        <w:rPr>
          <w:rFonts w:ascii="Arial" w:hAnsi="Arial" w:cs="Arial"/>
        </w:rPr>
      </w:pPr>
    </w:p>
    <w:p w14:paraId="4C8F0ACF" w14:textId="6E3DB31C" w:rsidR="009A24E6" w:rsidRDefault="009A24E6" w:rsidP="00187CB4">
      <w:pPr>
        <w:pStyle w:val="ListParagraph"/>
        <w:numPr>
          <w:ilvl w:val="0"/>
          <w:numId w:val="15"/>
        </w:numPr>
        <w:spacing w:line="360" w:lineRule="auto"/>
        <w:ind w:left="540" w:hanging="540"/>
        <w:jc w:val="both"/>
        <w:rPr>
          <w:rFonts w:ascii="Arial" w:hAnsi="Arial" w:cs="Arial"/>
        </w:rPr>
      </w:pPr>
      <w:r w:rsidRPr="009A24E6">
        <w:rPr>
          <w:rFonts w:ascii="Arial" w:hAnsi="Arial" w:cs="Arial"/>
        </w:rPr>
        <w:t xml:space="preserve">Management should ensure </w:t>
      </w:r>
      <w:r w:rsidR="00EF632C">
        <w:rPr>
          <w:rFonts w:ascii="Arial" w:hAnsi="Arial" w:cs="Arial"/>
        </w:rPr>
        <w:t xml:space="preserve">that </w:t>
      </w:r>
      <w:r w:rsidRPr="009A24E6">
        <w:rPr>
          <w:rFonts w:ascii="Arial" w:hAnsi="Arial" w:cs="Arial"/>
        </w:rPr>
        <w:t xml:space="preserve">Residential Life </w:t>
      </w:r>
      <w:r w:rsidR="00EF632C">
        <w:rPr>
          <w:rFonts w:ascii="Arial" w:hAnsi="Arial" w:cs="Arial"/>
        </w:rPr>
        <w:t xml:space="preserve">coordinates with </w:t>
      </w:r>
      <w:r w:rsidRPr="009A24E6">
        <w:rPr>
          <w:rFonts w:ascii="Arial" w:hAnsi="Arial" w:cs="Arial"/>
        </w:rPr>
        <w:t xml:space="preserve">the Student Affairs Information Technology unit </w:t>
      </w:r>
      <w:r w:rsidR="00EF632C">
        <w:rPr>
          <w:rFonts w:ascii="Arial" w:hAnsi="Arial" w:cs="Arial"/>
        </w:rPr>
        <w:t xml:space="preserve">to </w:t>
      </w:r>
      <w:r w:rsidRPr="009A24E6">
        <w:rPr>
          <w:rFonts w:ascii="Arial" w:hAnsi="Arial" w:cs="Arial"/>
        </w:rPr>
        <w:t>complete all sections of the Business Continuity Plan</w:t>
      </w:r>
      <w:r w:rsidR="008F43E4">
        <w:rPr>
          <w:rFonts w:ascii="Arial" w:hAnsi="Arial" w:cs="Arial"/>
        </w:rPr>
        <w:t xml:space="preserve"> (BCP)</w:t>
      </w:r>
      <w:r w:rsidRPr="009A24E6">
        <w:rPr>
          <w:rFonts w:ascii="Arial" w:hAnsi="Arial" w:cs="Arial"/>
        </w:rPr>
        <w:t>, the BCP is maintained and kept</w:t>
      </w:r>
      <w:r w:rsidR="00C504BB">
        <w:rPr>
          <w:rFonts w:ascii="Arial" w:hAnsi="Arial" w:cs="Arial"/>
        </w:rPr>
        <w:t xml:space="preserve"> current, and </w:t>
      </w:r>
      <w:r w:rsidR="00EF632C">
        <w:rPr>
          <w:rFonts w:ascii="Arial" w:hAnsi="Arial" w:cs="Arial"/>
        </w:rPr>
        <w:t xml:space="preserve">the plan is </w:t>
      </w:r>
      <w:r w:rsidR="00C504BB">
        <w:rPr>
          <w:rFonts w:ascii="Arial" w:hAnsi="Arial" w:cs="Arial"/>
        </w:rPr>
        <w:t xml:space="preserve">tested regularly.  </w:t>
      </w:r>
      <w:r w:rsidRPr="009A24E6">
        <w:rPr>
          <w:rFonts w:ascii="Arial" w:hAnsi="Arial" w:cs="Arial"/>
        </w:rPr>
        <w:t xml:space="preserve">The Business Continuity Plan </w:t>
      </w:r>
      <w:r w:rsidR="007D107C">
        <w:rPr>
          <w:rFonts w:ascii="Arial" w:hAnsi="Arial" w:cs="Arial"/>
        </w:rPr>
        <w:t xml:space="preserve">helps to </w:t>
      </w:r>
      <w:r w:rsidRPr="009A24E6">
        <w:rPr>
          <w:rFonts w:ascii="Arial" w:hAnsi="Arial" w:cs="Arial"/>
        </w:rPr>
        <w:t xml:space="preserve">ensure </w:t>
      </w:r>
      <w:r w:rsidR="007D107C">
        <w:rPr>
          <w:rFonts w:ascii="Arial" w:hAnsi="Arial" w:cs="Arial"/>
        </w:rPr>
        <w:t xml:space="preserve">that key Residential </w:t>
      </w:r>
      <w:r w:rsidR="007D107C">
        <w:rPr>
          <w:rFonts w:ascii="Arial" w:hAnsi="Arial" w:cs="Arial"/>
        </w:rPr>
        <w:lastRenderedPageBreak/>
        <w:t xml:space="preserve">Life business operations are safeguarded against internal or external </w:t>
      </w:r>
      <w:r w:rsidR="005C0CC5">
        <w:rPr>
          <w:rFonts w:ascii="Arial" w:hAnsi="Arial" w:cs="Arial"/>
        </w:rPr>
        <w:t>interruptions</w:t>
      </w:r>
      <w:r w:rsidR="00583E03">
        <w:rPr>
          <w:rFonts w:ascii="Arial" w:hAnsi="Arial" w:cs="Arial"/>
        </w:rPr>
        <w:t xml:space="preserve"> and that </w:t>
      </w:r>
      <w:r w:rsidR="00D677DF">
        <w:rPr>
          <w:rFonts w:ascii="Arial" w:hAnsi="Arial" w:cs="Arial"/>
        </w:rPr>
        <w:t xml:space="preserve">recovery </w:t>
      </w:r>
      <w:r w:rsidR="005C0CC5">
        <w:rPr>
          <w:rFonts w:ascii="Arial" w:hAnsi="Arial" w:cs="Arial"/>
        </w:rPr>
        <w:t>times from such interruptions are minimized to the extent possible</w:t>
      </w:r>
      <w:r w:rsidR="00C504BB">
        <w:rPr>
          <w:rFonts w:ascii="Arial" w:hAnsi="Arial" w:cs="Arial"/>
        </w:rPr>
        <w:t xml:space="preserve">.  </w:t>
      </w:r>
    </w:p>
    <w:p w14:paraId="54C0A282" w14:textId="77777777" w:rsidR="009F4FB0" w:rsidRDefault="009F4FB0" w:rsidP="00C06FC8">
      <w:pPr>
        <w:spacing w:line="360" w:lineRule="auto"/>
        <w:jc w:val="both"/>
        <w:rPr>
          <w:rFonts w:ascii="Arial" w:hAnsi="Arial" w:cs="Arial"/>
        </w:rPr>
      </w:pPr>
    </w:p>
    <w:p w14:paraId="186D9ACC" w14:textId="79B42D47" w:rsidR="00C06FC8" w:rsidRPr="000B06A9" w:rsidRDefault="009B7CCD" w:rsidP="00C06FC8">
      <w:pPr>
        <w:spacing w:line="360" w:lineRule="auto"/>
        <w:jc w:val="both"/>
        <w:rPr>
          <w:rFonts w:ascii="Arial" w:hAnsi="Arial" w:cs="Arial"/>
          <w:i/>
        </w:rPr>
      </w:pPr>
      <w:r>
        <w:rPr>
          <w:rFonts w:ascii="Arial" w:hAnsi="Arial" w:cs="Arial"/>
          <w:i/>
        </w:rPr>
        <w:t xml:space="preserve">Financial Management </w:t>
      </w:r>
    </w:p>
    <w:p w14:paraId="3D548B61" w14:textId="0BD68A74" w:rsidR="000B06A9" w:rsidRPr="009B7CCD" w:rsidRDefault="009B7CCD" w:rsidP="00B030E0">
      <w:pPr>
        <w:pStyle w:val="ListParagraph"/>
        <w:numPr>
          <w:ilvl w:val="0"/>
          <w:numId w:val="15"/>
        </w:numPr>
        <w:spacing w:line="360" w:lineRule="auto"/>
        <w:ind w:left="540" w:hanging="540"/>
        <w:jc w:val="both"/>
        <w:rPr>
          <w:rFonts w:ascii="Arial" w:hAnsi="Arial" w:cs="Arial"/>
        </w:rPr>
      </w:pPr>
      <w:r w:rsidRPr="009B7CCD">
        <w:rPr>
          <w:rFonts w:ascii="Arial" w:hAnsi="Arial" w:cs="Arial"/>
        </w:rPr>
        <w:t xml:space="preserve">Management should implement a process </w:t>
      </w:r>
      <w:r w:rsidR="0018060E">
        <w:rPr>
          <w:rFonts w:ascii="Arial" w:hAnsi="Arial" w:cs="Arial"/>
        </w:rPr>
        <w:t>that</w:t>
      </w:r>
      <w:r w:rsidRPr="009B7CCD">
        <w:rPr>
          <w:rFonts w:ascii="Arial" w:hAnsi="Arial" w:cs="Arial"/>
        </w:rPr>
        <w:t xml:space="preserve"> </w:t>
      </w:r>
      <w:r w:rsidR="00AA69DE">
        <w:rPr>
          <w:rFonts w:ascii="Arial" w:hAnsi="Arial" w:cs="Arial"/>
        </w:rPr>
        <w:t xml:space="preserve">provides documentary evidence </w:t>
      </w:r>
      <w:r w:rsidR="0018060E">
        <w:rPr>
          <w:rFonts w:ascii="Arial" w:hAnsi="Arial" w:cs="Arial"/>
        </w:rPr>
        <w:t xml:space="preserve">that </w:t>
      </w:r>
      <w:r w:rsidRPr="009B7CCD">
        <w:rPr>
          <w:rFonts w:ascii="Arial" w:hAnsi="Arial" w:cs="Arial"/>
        </w:rPr>
        <w:t xml:space="preserve">all financial transactions have been reviewed for accuracy, appropriateness, and </w:t>
      </w:r>
      <w:r w:rsidR="00AA69DE">
        <w:rPr>
          <w:rFonts w:ascii="Arial" w:hAnsi="Arial" w:cs="Arial"/>
        </w:rPr>
        <w:t>compliance</w:t>
      </w:r>
      <w:r w:rsidRPr="009B7CCD">
        <w:rPr>
          <w:rFonts w:ascii="Arial" w:hAnsi="Arial" w:cs="Arial"/>
        </w:rPr>
        <w:t xml:space="preserve"> with Univ</w:t>
      </w:r>
      <w:r w:rsidR="00C504BB">
        <w:rPr>
          <w:rFonts w:ascii="Arial" w:hAnsi="Arial" w:cs="Arial"/>
        </w:rPr>
        <w:t>ersity policies and procedures</w:t>
      </w:r>
      <w:r w:rsidR="00DC70C7">
        <w:rPr>
          <w:rFonts w:ascii="Arial" w:hAnsi="Arial" w:cs="Arial"/>
        </w:rPr>
        <w:t xml:space="preserve"> as soon as possible</w:t>
      </w:r>
      <w:r w:rsidR="00C504BB">
        <w:rPr>
          <w:rFonts w:ascii="Arial" w:hAnsi="Arial" w:cs="Arial"/>
        </w:rPr>
        <w:t xml:space="preserve">.  </w:t>
      </w:r>
      <w:r w:rsidRPr="009B7CCD">
        <w:rPr>
          <w:rFonts w:ascii="Arial" w:hAnsi="Arial" w:cs="Arial"/>
        </w:rPr>
        <w:t xml:space="preserve">A&amp;AS supports </w:t>
      </w:r>
      <w:r w:rsidR="00295C5B">
        <w:rPr>
          <w:rFonts w:ascii="Arial" w:hAnsi="Arial" w:cs="Arial"/>
        </w:rPr>
        <w:t>m</w:t>
      </w:r>
      <w:r w:rsidRPr="009B7CCD">
        <w:rPr>
          <w:rFonts w:ascii="Arial" w:hAnsi="Arial" w:cs="Arial"/>
        </w:rPr>
        <w:t xml:space="preserve">anagement's efforts to incorporate Oracle Hyperion reconciliations into </w:t>
      </w:r>
      <w:r w:rsidR="00AA69DE">
        <w:rPr>
          <w:rFonts w:ascii="Arial" w:hAnsi="Arial" w:cs="Arial"/>
        </w:rPr>
        <w:t xml:space="preserve">their </w:t>
      </w:r>
      <w:r w:rsidRPr="009B7CCD">
        <w:rPr>
          <w:rFonts w:ascii="Arial" w:hAnsi="Arial" w:cs="Arial"/>
        </w:rPr>
        <w:t>budget team</w:t>
      </w:r>
      <w:r w:rsidR="00464F35">
        <w:rPr>
          <w:rFonts w:ascii="Arial" w:hAnsi="Arial" w:cs="Arial"/>
        </w:rPr>
        <w:t>’</w:t>
      </w:r>
      <w:r w:rsidRPr="009B7CCD">
        <w:rPr>
          <w:rFonts w:ascii="Arial" w:hAnsi="Arial" w:cs="Arial"/>
        </w:rPr>
        <w:t xml:space="preserve">s work procedures upon successful </w:t>
      </w:r>
      <w:r w:rsidR="00AA69DE">
        <w:rPr>
          <w:rFonts w:ascii="Arial" w:hAnsi="Arial" w:cs="Arial"/>
        </w:rPr>
        <w:t xml:space="preserve">filling </w:t>
      </w:r>
      <w:r w:rsidRPr="009B7CCD">
        <w:rPr>
          <w:rFonts w:ascii="Arial" w:hAnsi="Arial" w:cs="Arial"/>
        </w:rPr>
        <w:t>of vacant positions.</w:t>
      </w:r>
    </w:p>
    <w:p w14:paraId="534112A1" w14:textId="0755CBBE" w:rsidR="0039555C" w:rsidRDefault="0039555C" w:rsidP="0039555C">
      <w:pPr>
        <w:spacing w:line="360" w:lineRule="auto"/>
        <w:jc w:val="both"/>
        <w:rPr>
          <w:rFonts w:ascii="Arial" w:hAnsi="Arial"/>
        </w:rPr>
      </w:pPr>
    </w:p>
    <w:p w14:paraId="027492B8" w14:textId="7A5BE45D" w:rsidR="0039555C" w:rsidRDefault="0039555C" w:rsidP="0039555C">
      <w:pPr>
        <w:spacing w:line="360" w:lineRule="auto"/>
        <w:jc w:val="both"/>
        <w:rPr>
          <w:rFonts w:ascii="Arial" w:hAnsi="Arial"/>
        </w:rPr>
      </w:pPr>
      <w:r w:rsidRPr="006F17D1">
        <w:rPr>
          <w:rFonts w:ascii="Arial" w:hAnsi="Arial"/>
        </w:rPr>
        <w:t xml:space="preserve">The audit results and </w:t>
      </w:r>
      <w:r w:rsidR="00C97B79">
        <w:rPr>
          <w:rFonts w:ascii="Arial" w:hAnsi="Arial"/>
        </w:rPr>
        <w:t xml:space="preserve">corresponding </w:t>
      </w:r>
      <w:r w:rsidRPr="006F17D1">
        <w:rPr>
          <w:rFonts w:ascii="Arial" w:hAnsi="Arial"/>
        </w:rPr>
        <w:t>recommendations are detailed in the following section</w:t>
      </w:r>
      <w:r w:rsidR="00C97B79">
        <w:rPr>
          <w:rFonts w:ascii="Arial" w:hAnsi="Arial"/>
        </w:rPr>
        <w:t>s</w:t>
      </w:r>
      <w:r w:rsidRPr="006F17D1">
        <w:rPr>
          <w:rFonts w:ascii="Arial" w:hAnsi="Arial"/>
        </w:rPr>
        <w:t xml:space="preserve"> of th</w:t>
      </w:r>
      <w:r w:rsidR="002042D7">
        <w:rPr>
          <w:rFonts w:ascii="Arial" w:hAnsi="Arial"/>
        </w:rPr>
        <w:t>is</w:t>
      </w:r>
      <w:r w:rsidRPr="006F17D1">
        <w:rPr>
          <w:rFonts w:ascii="Arial" w:hAnsi="Arial"/>
        </w:rPr>
        <w:t xml:space="preserve"> report.</w:t>
      </w:r>
    </w:p>
    <w:p w14:paraId="4D2D435B" w14:textId="77777777" w:rsidR="0039555C" w:rsidRDefault="0039555C" w:rsidP="0039555C">
      <w:pPr>
        <w:spacing w:line="360" w:lineRule="auto"/>
        <w:jc w:val="both"/>
        <w:rPr>
          <w:rFonts w:ascii="Arial" w:hAnsi="Arial" w:cs="Arial"/>
        </w:rPr>
      </w:pPr>
    </w:p>
    <w:p w14:paraId="5C7DE1D6" w14:textId="77777777" w:rsidR="0039555C" w:rsidRDefault="0039555C" w:rsidP="0039555C">
      <w:pPr>
        <w:spacing w:line="360" w:lineRule="auto"/>
        <w:jc w:val="both"/>
        <w:rPr>
          <w:rFonts w:ascii="Arial" w:hAnsi="Arial" w:cs="Arial"/>
          <w:u w:val="single"/>
        </w:rPr>
      </w:pPr>
      <w:r>
        <w:rPr>
          <w:rFonts w:ascii="Arial" w:hAnsi="Arial" w:cs="Arial"/>
          <w:u w:val="single"/>
        </w:rPr>
        <w:br w:type="page"/>
      </w:r>
      <w:r w:rsidRPr="009F540A">
        <w:rPr>
          <w:rFonts w:ascii="Arial" w:hAnsi="Arial" w:cs="Arial"/>
          <w:u w:val="single"/>
        </w:rPr>
        <w:lastRenderedPageBreak/>
        <w:t>Audit Results and Recommendations</w:t>
      </w:r>
    </w:p>
    <w:p w14:paraId="4CA185DB" w14:textId="1D7B9FF9" w:rsidR="0039555C" w:rsidRDefault="0039555C" w:rsidP="0039555C">
      <w:pPr>
        <w:spacing w:line="360" w:lineRule="auto"/>
        <w:jc w:val="both"/>
        <w:rPr>
          <w:rFonts w:ascii="Arial" w:hAnsi="Arial" w:cs="Arial"/>
        </w:rPr>
      </w:pPr>
    </w:p>
    <w:p w14:paraId="181D5402" w14:textId="1859960C" w:rsidR="00D11E63" w:rsidRPr="00D11E63" w:rsidRDefault="008304AC" w:rsidP="00D11E63">
      <w:pPr>
        <w:tabs>
          <w:tab w:val="left" w:pos="3960"/>
        </w:tabs>
        <w:spacing w:line="360" w:lineRule="auto"/>
        <w:jc w:val="center"/>
        <w:rPr>
          <w:rFonts w:ascii="Arial" w:hAnsi="Arial" w:cs="Arial"/>
          <w:u w:val="single"/>
        </w:rPr>
      </w:pPr>
      <w:r>
        <w:rPr>
          <w:rFonts w:ascii="Arial" w:hAnsi="Arial" w:cs="Arial"/>
          <w:u w:val="single"/>
        </w:rPr>
        <w:t>Purchasing</w:t>
      </w:r>
    </w:p>
    <w:p w14:paraId="6A7BBFAB" w14:textId="77777777" w:rsidR="007F7844" w:rsidRPr="00726B8A" w:rsidRDefault="007F7844" w:rsidP="0039555C">
      <w:pPr>
        <w:tabs>
          <w:tab w:val="left" w:pos="3960"/>
        </w:tabs>
        <w:spacing w:line="360" w:lineRule="auto"/>
        <w:jc w:val="center"/>
        <w:rPr>
          <w:rFonts w:ascii="Arial" w:hAnsi="Arial" w:cs="Arial"/>
          <w:u w:val="single"/>
        </w:rPr>
      </w:pPr>
    </w:p>
    <w:p w14:paraId="633D58BB" w14:textId="37D0173F" w:rsidR="00BF28F1" w:rsidRDefault="006F7D67" w:rsidP="0039555C">
      <w:pPr>
        <w:spacing w:line="360" w:lineRule="auto"/>
        <w:jc w:val="both"/>
        <w:rPr>
          <w:rFonts w:ascii="Arial" w:hAnsi="Arial" w:cs="Arial"/>
        </w:rPr>
      </w:pPr>
      <w:r>
        <w:rPr>
          <w:rFonts w:ascii="Arial" w:hAnsi="Arial" w:cs="Arial"/>
        </w:rPr>
        <w:t>A&amp;AS conducted a</w:t>
      </w:r>
      <w:r w:rsidR="00DD337A" w:rsidRPr="00DD337A">
        <w:rPr>
          <w:rFonts w:ascii="Arial" w:hAnsi="Arial" w:cs="Arial"/>
        </w:rPr>
        <w:t xml:space="preserve">udit </w:t>
      </w:r>
      <w:r>
        <w:rPr>
          <w:rFonts w:ascii="Arial" w:hAnsi="Arial" w:cs="Arial"/>
        </w:rPr>
        <w:t>field</w:t>
      </w:r>
      <w:r w:rsidR="00DD337A" w:rsidRPr="00DD337A">
        <w:rPr>
          <w:rFonts w:ascii="Arial" w:hAnsi="Arial" w:cs="Arial"/>
        </w:rPr>
        <w:t>wor</w:t>
      </w:r>
      <w:r w:rsidR="00FA0957">
        <w:rPr>
          <w:rFonts w:ascii="Arial" w:hAnsi="Arial" w:cs="Arial"/>
        </w:rPr>
        <w:t xml:space="preserve">k </w:t>
      </w:r>
      <w:r>
        <w:rPr>
          <w:rFonts w:ascii="Arial" w:hAnsi="Arial" w:cs="Arial"/>
        </w:rPr>
        <w:t xml:space="preserve">that </w:t>
      </w:r>
      <w:r w:rsidR="00FA0957">
        <w:rPr>
          <w:rFonts w:ascii="Arial" w:hAnsi="Arial" w:cs="Arial"/>
        </w:rPr>
        <w:t>included discussions with Residential Life</w:t>
      </w:r>
      <w:r w:rsidR="00DD337A" w:rsidRPr="00DD337A">
        <w:rPr>
          <w:rFonts w:ascii="Arial" w:hAnsi="Arial" w:cs="Arial"/>
        </w:rPr>
        <w:t xml:space="preserve"> management</w:t>
      </w:r>
      <w:r w:rsidR="00A050CD">
        <w:rPr>
          <w:rFonts w:ascii="Arial" w:hAnsi="Arial" w:cs="Arial"/>
        </w:rPr>
        <w:t xml:space="preserve"> and </w:t>
      </w:r>
      <w:r w:rsidR="00490F72">
        <w:rPr>
          <w:rFonts w:ascii="Arial" w:hAnsi="Arial" w:cs="Arial"/>
        </w:rPr>
        <w:t>Campus Purchasing</w:t>
      </w:r>
      <w:r w:rsidR="00A050CD">
        <w:rPr>
          <w:rFonts w:ascii="Arial" w:hAnsi="Arial" w:cs="Arial"/>
        </w:rPr>
        <w:t xml:space="preserve"> personnel</w:t>
      </w:r>
      <w:r w:rsidR="00972095">
        <w:rPr>
          <w:rFonts w:ascii="Arial" w:hAnsi="Arial" w:cs="Arial"/>
        </w:rPr>
        <w:t>,</w:t>
      </w:r>
      <w:r w:rsidR="00490F72">
        <w:rPr>
          <w:rFonts w:ascii="Arial" w:hAnsi="Arial" w:cs="Arial"/>
        </w:rPr>
        <w:t xml:space="preserve"> </w:t>
      </w:r>
      <w:r w:rsidR="00A050CD">
        <w:rPr>
          <w:rFonts w:ascii="Arial" w:hAnsi="Arial" w:cs="Arial"/>
        </w:rPr>
        <w:t>utiliz</w:t>
      </w:r>
      <w:r w:rsidR="00972095">
        <w:rPr>
          <w:rFonts w:ascii="Arial" w:hAnsi="Arial" w:cs="Arial"/>
        </w:rPr>
        <w:t>ation of</w:t>
      </w:r>
      <w:r w:rsidR="00A050CD">
        <w:rPr>
          <w:rFonts w:ascii="Arial" w:hAnsi="Arial" w:cs="Arial"/>
        </w:rPr>
        <w:t xml:space="preserve"> </w:t>
      </w:r>
      <w:r w:rsidR="00490F72">
        <w:rPr>
          <w:rFonts w:ascii="Arial" w:hAnsi="Arial" w:cs="Arial"/>
        </w:rPr>
        <w:t xml:space="preserve">TeamMate Data Analytics and </w:t>
      </w:r>
      <w:r w:rsidR="00490F72" w:rsidRPr="006B131C">
        <w:rPr>
          <w:rFonts w:ascii="Arial" w:hAnsi="Arial" w:cs="Arial"/>
        </w:rPr>
        <w:t xml:space="preserve">Purchasing </w:t>
      </w:r>
      <w:r w:rsidR="004B1D8B">
        <w:rPr>
          <w:rFonts w:ascii="Arial" w:hAnsi="Arial" w:cs="Arial"/>
        </w:rPr>
        <w:t xml:space="preserve">and </w:t>
      </w:r>
      <w:r w:rsidR="00490F72" w:rsidRPr="006B131C">
        <w:rPr>
          <w:rFonts w:ascii="Arial" w:hAnsi="Arial" w:cs="Arial"/>
        </w:rPr>
        <w:t>Accounts Payable Query Data Base (</w:t>
      </w:r>
      <w:r w:rsidR="00490F72">
        <w:rPr>
          <w:rFonts w:ascii="Arial" w:hAnsi="Arial" w:cs="Arial"/>
        </w:rPr>
        <w:t xml:space="preserve">PAC </w:t>
      </w:r>
      <w:r w:rsidR="00490F72" w:rsidRPr="006B131C">
        <w:rPr>
          <w:rFonts w:ascii="Arial" w:hAnsi="Arial" w:cs="Arial"/>
        </w:rPr>
        <w:t>QDB) data</w:t>
      </w:r>
      <w:r w:rsidR="00972095">
        <w:rPr>
          <w:rFonts w:ascii="Arial" w:hAnsi="Arial" w:cs="Arial"/>
        </w:rPr>
        <w:t xml:space="preserve"> and a </w:t>
      </w:r>
      <w:r w:rsidR="00490F72">
        <w:rPr>
          <w:rFonts w:ascii="Arial" w:hAnsi="Arial" w:cs="Arial"/>
        </w:rPr>
        <w:t>review</w:t>
      </w:r>
      <w:r w:rsidR="00972095">
        <w:rPr>
          <w:rFonts w:ascii="Arial" w:hAnsi="Arial" w:cs="Arial"/>
        </w:rPr>
        <w:t xml:space="preserve"> of a</w:t>
      </w:r>
      <w:r w:rsidR="00A050CD">
        <w:rPr>
          <w:rFonts w:ascii="Arial" w:hAnsi="Arial" w:cs="Arial"/>
        </w:rPr>
        <w:t xml:space="preserve"> </w:t>
      </w:r>
      <w:r w:rsidR="00461AAC">
        <w:rPr>
          <w:rFonts w:ascii="Arial" w:hAnsi="Arial" w:cs="Arial"/>
        </w:rPr>
        <w:t xml:space="preserve">judgmental </w:t>
      </w:r>
      <w:r w:rsidR="00A050CD">
        <w:rPr>
          <w:rFonts w:ascii="Arial" w:hAnsi="Arial" w:cs="Arial"/>
        </w:rPr>
        <w:t xml:space="preserve">sample </w:t>
      </w:r>
      <w:r w:rsidR="00490F72">
        <w:rPr>
          <w:rFonts w:ascii="Arial" w:hAnsi="Arial" w:cs="Arial"/>
        </w:rPr>
        <w:t xml:space="preserve">of </w:t>
      </w:r>
      <w:r w:rsidR="00461AAC">
        <w:rPr>
          <w:rFonts w:ascii="Arial" w:hAnsi="Arial" w:cs="Arial"/>
        </w:rPr>
        <w:t xml:space="preserve">20 transactions that included </w:t>
      </w:r>
      <w:r w:rsidR="00490F72">
        <w:rPr>
          <w:rFonts w:ascii="Arial" w:hAnsi="Arial" w:cs="Arial"/>
        </w:rPr>
        <w:t xml:space="preserve">special items, </w:t>
      </w:r>
      <w:r w:rsidR="004C6087">
        <w:rPr>
          <w:rFonts w:ascii="Arial" w:hAnsi="Arial" w:cs="Arial"/>
        </w:rPr>
        <w:t>most used</w:t>
      </w:r>
      <w:r w:rsidR="00490F72">
        <w:rPr>
          <w:rFonts w:ascii="Arial" w:hAnsi="Arial" w:cs="Arial"/>
        </w:rPr>
        <w:t xml:space="preserve"> vendors, and LVO </w:t>
      </w:r>
      <w:r w:rsidR="00DD337A" w:rsidRPr="00DD337A">
        <w:rPr>
          <w:rFonts w:ascii="Arial" w:hAnsi="Arial" w:cs="Arial"/>
        </w:rPr>
        <w:t>transactions</w:t>
      </w:r>
      <w:r w:rsidR="00490F72">
        <w:rPr>
          <w:rFonts w:ascii="Arial" w:hAnsi="Arial" w:cs="Arial"/>
        </w:rPr>
        <w:t xml:space="preserve"> selected from the general ledger for fiscal year 2019-20</w:t>
      </w:r>
      <w:r w:rsidR="00DD337A" w:rsidRPr="00DD337A">
        <w:rPr>
          <w:rFonts w:ascii="Arial" w:hAnsi="Arial" w:cs="Arial"/>
        </w:rPr>
        <w:t xml:space="preserve">.  </w:t>
      </w:r>
      <w:r w:rsidR="0011168D">
        <w:rPr>
          <w:rFonts w:ascii="Arial" w:hAnsi="Arial" w:cs="Arial"/>
        </w:rPr>
        <w:t xml:space="preserve">The total </w:t>
      </w:r>
      <w:r w:rsidR="00675C84">
        <w:rPr>
          <w:rFonts w:ascii="Arial" w:hAnsi="Arial" w:cs="Arial"/>
        </w:rPr>
        <w:t xml:space="preserve">dollar </w:t>
      </w:r>
      <w:r w:rsidR="0011168D">
        <w:rPr>
          <w:rFonts w:ascii="Arial" w:hAnsi="Arial" w:cs="Arial"/>
        </w:rPr>
        <w:t xml:space="preserve">amount of the </w:t>
      </w:r>
      <w:r w:rsidR="00675C84">
        <w:rPr>
          <w:rFonts w:ascii="Arial" w:hAnsi="Arial" w:cs="Arial"/>
        </w:rPr>
        <w:t xml:space="preserve">sample </w:t>
      </w:r>
      <w:r w:rsidR="0011168D">
        <w:rPr>
          <w:rFonts w:ascii="Arial" w:hAnsi="Arial" w:cs="Arial"/>
        </w:rPr>
        <w:t xml:space="preserve">transactions </w:t>
      </w:r>
      <w:r w:rsidR="00675C84">
        <w:rPr>
          <w:rFonts w:ascii="Arial" w:hAnsi="Arial" w:cs="Arial"/>
        </w:rPr>
        <w:t xml:space="preserve">tested </w:t>
      </w:r>
      <w:r w:rsidR="0011168D">
        <w:rPr>
          <w:rFonts w:ascii="Arial" w:hAnsi="Arial" w:cs="Arial"/>
        </w:rPr>
        <w:t>was $150,356</w:t>
      </w:r>
      <w:r w:rsidR="00635FA1">
        <w:rPr>
          <w:rFonts w:ascii="Arial" w:hAnsi="Arial" w:cs="Arial"/>
        </w:rPr>
        <w:t>,</w:t>
      </w:r>
      <w:r w:rsidR="0011168D">
        <w:rPr>
          <w:rFonts w:ascii="Arial" w:hAnsi="Arial" w:cs="Arial"/>
        </w:rPr>
        <w:t xml:space="preserve"> and the average amount was $7,518</w:t>
      </w:r>
      <w:r w:rsidR="00675C84">
        <w:rPr>
          <w:rFonts w:ascii="Arial" w:hAnsi="Arial" w:cs="Arial"/>
        </w:rPr>
        <w:t xml:space="preserve"> per transaction</w:t>
      </w:r>
      <w:r w:rsidR="0011168D">
        <w:rPr>
          <w:rFonts w:ascii="Arial" w:hAnsi="Arial" w:cs="Arial"/>
        </w:rPr>
        <w:t xml:space="preserve">. </w:t>
      </w:r>
      <w:r w:rsidR="00047F5B">
        <w:rPr>
          <w:rFonts w:ascii="Arial" w:hAnsi="Arial" w:cs="Arial"/>
        </w:rPr>
        <w:t xml:space="preserve"> </w:t>
      </w:r>
      <w:r w:rsidR="00C63A47">
        <w:rPr>
          <w:rFonts w:ascii="Arial" w:hAnsi="Arial" w:cs="Arial"/>
        </w:rPr>
        <w:t xml:space="preserve">Audit </w:t>
      </w:r>
      <w:r w:rsidR="00BF28F1">
        <w:rPr>
          <w:rFonts w:ascii="Arial" w:hAnsi="Arial" w:cs="Arial"/>
        </w:rPr>
        <w:t xml:space="preserve">test work </w:t>
      </w:r>
      <w:r w:rsidR="00C63A47">
        <w:rPr>
          <w:rFonts w:ascii="Arial" w:hAnsi="Arial" w:cs="Arial"/>
        </w:rPr>
        <w:t xml:space="preserve">was performed </w:t>
      </w:r>
      <w:r w:rsidR="00BF28F1">
        <w:rPr>
          <w:rFonts w:ascii="Arial" w:hAnsi="Arial" w:cs="Arial"/>
        </w:rPr>
        <w:t xml:space="preserve">to </w:t>
      </w:r>
      <w:r w:rsidR="00972095">
        <w:rPr>
          <w:rFonts w:ascii="Arial" w:hAnsi="Arial" w:cs="Arial"/>
        </w:rPr>
        <w:t xml:space="preserve">determine </w:t>
      </w:r>
      <w:r w:rsidR="00BF28F1">
        <w:rPr>
          <w:rFonts w:ascii="Arial" w:hAnsi="Arial" w:cs="Arial"/>
        </w:rPr>
        <w:t>th</w:t>
      </w:r>
      <w:r w:rsidR="00C63A47">
        <w:rPr>
          <w:rFonts w:ascii="Arial" w:hAnsi="Arial" w:cs="Arial"/>
        </w:rPr>
        <w:t>e following</w:t>
      </w:r>
      <w:r w:rsidR="00BF28F1">
        <w:rPr>
          <w:rFonts w:ascii="Arial" w:hAnsi="Arial" w:cs="Arial"/>
        </w:rPr>
        <w:t xml:space="preserve">: </w:t>
      </w:r>
    </w:p>
    <w:p w14:paraId="306BC689" w14:textId="29F043C1" w:rsidR="00BF28F1" w:rsidRDefault="00BF28F1" w:rsidP="00972095">
      <w:pPr>
        <w:tabs>
          <w:tab w:val="left" w:pos="540"/>
        </w:tabs>
        <w:spacing w:line="360" w:lineRule="auto"/>
        <w:jc w:val="both"/>
        <w:rPr>
          <w:rFonts w:ascii="Arial" w:hAnsi="Arial" w:cs="Arial"/>
        </w:rPr>
      </w:pPr>
    </w:p>
    <w:p w14:paraId="1FE968FE" w14:textId="2AE51000" w:rsidR="00BF28F1" w:rsidRDefault="00BF28F1" w:rsidP="00972095">
      <w:pPr>
        <w:pStyle w:val="ListParagraph"/>
        <w:numPr>
          <w:ilvl w:val="0"/>
          <w:numId w:val="15"/>
        </w:numPr>
        <w:tabs>
          <w:tab w:val="left" w:pos="540"/>
        </w:tabs>
        <w:spacing w:line="360" w:lineRule="auto"/>
        <w:ind w:left="540" w:hanging="540"/>
        <w:jc w:val="both"/>
        <w:rPr>
          <w:rFonts w:ascii="Arial" w:hAnsi="Arial" w:cs="Arial"/>
        </w:rPr>
      </w:pPr>
      <w:r w:rsidRPr="00BF28F1">
        <w:rPr>
          <w:rFonts w:ascii="Arial" w:hAnsi="Arial" w:cs="Arial"/>
        </w:rPr>
        <w:t>The purchase was authorized by the appropriate personnel.</w:t>
      </w:r>
    </w:p>
    <w:p w14:paraId="30A39FBA" w14:textId="0A14E706" w:rsidR="00BF28F1" w:rsidRDefault="00BF28F1" w:rsidP="00972095">
      <w:pPr>
        <w:pStyle w:val="ListParagraph"/>
        <w:numPr>
          <w:ilvl w:val="0"/>
          <w:numId w:val="15"/>
        </w:numPr>
        <w:tabs>
          <w:tab w:val="left" w:pos="540"/>
        </w:tabs>
        <w:spacing w:line="360" w:lineRule="auto"/>
        <w:ind w:left="540" w:hanging="540"/>
        <w:jc w:val="both"/>
        <w:rPr>
          <w:rFonts w:ascii="Arial" w:hAnsi="Arial" w:cs="Arial"/>
        </w:rPr>
      </w:pPr>
      <w:r w:rsidRPr="00BF28F1">
        <w:rPr>
          <w:rFonts w:ascii="Arial" w:hAnsi="Arial" w:cs="Arial"/>
        </w:rPr>
        <w:t>Receiving was properly performed and documented, if applicable.</w:t>
      </w:r>
    </w:p>
    <w:p w14:paraId="5EEF7D16" w14:textId="5D11207B" w:rsidR="00BF28F1" w:rsidRDefault="00BF28F1" w:rsidP="00972095">
      <w:pPr>
        <w:pStyle w:val="ListParagraph"/>
        <w:numPr>
          <w:ilvl w:val="0"/>
          <w:numId w:val="15"/>
        </w:numPr>
        <w:tabs>
          <w:tab w:val="left" w:pos="540"/>
        </w:tabs>
        <w:spacing w:line="360" w:lineRule="auto"/>
        <w:ind w:left="540" w:hanging="540"/>
        <w:jc w:val="both"/>
        <w:rPr>
          <w:rFonts w:ascii="Arial" w:hAnsi="Arial" w:cs="Arial"/>
        </w:rPr>
      </w:pPr>
      <w:r w:rsidRPr="00BF28F1">
        <w:rPr>
          <w:rFonts w:ascii="Arial" w:hAnsi="Arial" w:cs="Arial"/>
        </w:rPr>
        <w:t>The invoice was reviewed and approved by management, if applicable.</w:t>
      </w:r>
    </w:p>
    <w:p w14:paraId="751805BE" w14:textId="672088F6" w:rsidR="00BF28F1" w:rsidRDefault="00BF28F1" w:rsidP="00972095">
      <w:pPr>
        <w:pStyle w:val="ListParagraph"/>
        <w:numPr>
          <w:ilvl w:val="0"/>
          <w:numId w:val="15"/>
        </w:numPr>
        <w:tabs>
          <w:tab w:val="left" w:pos="540"/>
        </w:tabs>
        <w:spacing w:line="360" w:lineRule="auto"/>
        <w:ind w:left="540" w:hanging="540"/>
        <w:jc w:val="both"/>
        <w:rPr>
          <w:rFonts w:ascii="Arial" w:hAnsi="Arial" w:cs="Arial"/>
        </w:rPr>
      </w:pPr>
      <w:r w:rsidRPr="00BF28F1">
        <w:rPr>
          <w:rFonts w:ascii="Arial" w:hAnsi="Arial" w:cs="Arial"/>
        </w:rPr>
        <w:t>The purchase was an appropriate University expenditure and complie</w:t>
      </w:r>
      <w:r w:rsidR="00972095">
        <w:rPr>
          <w:rFonts w:ascii="Arial" w:hAnsi="Arial" w:cs="Arial"/>
        </w:rPr>
        <w:t>d</w:t>
      </w:r>
      <w:r w:rsidRPr="00BF28F1">
        <w:rPr>
          <w:rFonts w:ascii="Arial" w:hAnsi="Arial" w:cs="Arial"/>
        </w:rPr>
        <w:t xml:space="preserve"> with University policies and procedures.</w:t>
      </w:r>
    </w:p>
    <w:p w14:paraId="75B3A576" w14:textId="5C78757B" w:rsidR="00BF28F1" w:rsidRDefault="00BF28F1" w:rsidP="00972095">
      <w:pPr>
        <w:pStyle w:val="ListParagraph"/>
        <w:numPr>
          <w:ilvl w:val="0"/>
          <w:numId w:val="15"/>
        </w:numPr>
        <w:tabs>
          <w:tab w:val="left" w:pos="540"/>
        </w:tabs>
        <w:spacing w:line="360" w:lineRule="auto"/>
        <w:ind w:left="540" w:hanging="540"/>
        <w:jc w:val="both"/>
        <w:rPr>
          <w:rFonts w:ascii="Arial" w:hAnsi="Arial" w:cs="Arial"/>
        </w:rPr>
      </w:pPr>
      <w:r w:rsidRPr="00BF28F1">
        <w:rPr>
          <w:rFonts w:ascii="Arial" w:hAnsi="Arial" w:cs="Arial"/>
        </w:rPr>
        <w:t>Post Authorization Notifications were read by all mandatory reviewers in accordance with the UCLA Financial Policy</w:t>
      </w:r>
      <w:r w:rsidR="0047009F">
        <w:rPr>
          <w:rFonts w:ascii="Arial" w:hAnsi="Arial" w:cs="Arial"/>
        </w:rPr>
        <w:t>.</w:t>
      </w:r>
    </w:p>
    <w:p w14:paraId="4C8B968D" w14:textId="2E16D9AA" w:rsidR="00BF28F1" w:rsidRDefault="00BF28F1" w:rsidP="0039555C">
      <w:pPr>
        <w:spacing w:line="360" w:lineRule="auto"/>
        <w:jc w:val="both"/>
        <w:rPr>
          <w:rFonts w:ascii="Arial" w:hAnsi="Arial" w:cs="Arial"/>
        </w:rPr>
      </w:pPr>
    </w:p>
    <w:p w14:paraId="164F3CDB" w14:textId="5D0CB79D" w:rsidR="00DD337A" w:rsidRDefault="00490F72" w:rsidP="0039555C">
      <w:pPr>
        <w:spacing w:line="360" w:lineRule="auto"/>
        <w:jc w:val="both"/>
        <w:rPr>
          <w:rFonts w:ascii="Arial" w:hAnsi="Arial" w:cs="Arial"/>
        </w:rPr>
      </w:pPr>
      <w:r w:rsidRPr="00225E1F">
        <w:rPr>
          <w:rFonts w:ascii="Arial" w:hAnsi="Arial" w:cs="Arial"/>
        </w:rPr>
        <w:t xml:space="preserve">Where applicable, BruinBuy </w:t>
      </w:r>
      <w:r>
        <w:rPr>
          <w:rFonts w:ascii="Arial" w:hAnsi="Arial" w:cs="Arial"/>
        </w:rPr>
        <w:t>d</w:t>
      </w:r>
      <w:r w:rsidRPr="00225E1F">
        <w:rPr>
          <w:rFonts w:ascii="Arial" w:hAnsi="Arial" w:cs="Arial"/>
        </w:rPr>
        <w:t xml:space="preserve">ata, invoices, PANs, </w:t>
      </w:r>
      <w:r w:rsidR="00EF0CD8" w:rsidRPr="00225E1F">
        <w:rPr>
          <w:rFonts w:ascii="Arial" w:hAnsi="Arial" w:cs="Arial"/>
        </w:rPr>
        <w:t>r</w:t>
      </w:r>
      <w:r w:rsidR="00EF0CD8">
        <w:rPr>
          <w:rFonts w:ascii="Arial" w:hAnsi="Arial" w:cs="Arial"/>
        </w:rPr>
        <w:t xml:space="preserve">elated supporting documentation, and </w:t>
      </w:r>
      <w:r w:rsidR="00EF0CD8" w:rsidRPr="00850E07">
        <w:rPr>
          <w:rFonts w:ascii="Arial" w:hAnsi="Arial" w:cs="Arial"/>
        </w:rPr>
        <w:t xml:space="preserve">campus and </w:t>
      </w:r>
      <w:r w:rsidR="00EF0CD8">
        <w:rPr>
          <w:rFonts w:ascii="Arial" w:hAnsi="Arial" w:cs="Arial"/>
        </w:rPr>
        <w:t xml:space="preserve">University policies </w:t>
      </w:r>
      <w:r w:rsidRPr="00225E1F">
        <w:rPr>
          <w:rFonts w:ascii="Arial" w:hAnsi="Arial" w:cs="Arial"/>
        </w:rPr>
        <w:t xml:space="preserve">were </w:t>
      </w:r>
      <w:r w:rsidR="00182B22">
        <w:rPr>
          <w:rFonts w:ascii="Arial" w:hAnsi="Arial" w:cs="Arial"/>
        </w:rPr>
        <w:t xml:space="preserve">also </w:t>
      </w:r>
      <w:r w:rsidRPr="00225E1F">
        <w:rPr>
          <w:rFonts w:ascii="Arial" w:hAnsi="Arial" w:cs="Arial"/>
        </w:rPr>
        <w:t>reviewed.</w:t>
      </w:r>
      <w:r w:rsidR="008F4313">
        <w:rPr>
          <w:rFonts w:ascii="Arial" w:hAnsi="Arial" w:cs="Arial"/>
        </w:rPr>
        <w:t xml:space="preserve">  </w:t>
      </w:r>
      <w:r w:rsidR="00316145">
        <w:rPr>
          <w:rFonts w:ascii="Arial" w:hAnsi="Arial" w:cs="Arial"/>
        </w:rPr>
        <w:t>Based on the audit test work performed, A&amp;AS determined that internal c</w:t>
      </w:r>
      <w:r w:rsidR="00BF28F1">
        <w:rPr>
          <w:rFonts w:ascii="Arial" w:hAnsi="Arial" w:cs="Arial"/>
        </w:rPr>
        <w:t xml:space="preserve">ontrols </w:t>
      </w:r>
      <w:r w:rsidR="003E5C73">
        <w:rPr>
          <w:rFonts w:ascii="Arial" w:hAnsi="Arial" w:cs="Arial"/>
        </w:rPr>
        <w:t>relating to</w:t>
      </w:r>
      <w:r w:rsidR="00BF28F1">
        <w:rPr>
          <w:rFonts w:ascii="Arial" w:hAnsi="Arial" w:cs="Arial"/>
        </w:rPr>
        <w:t xml:space="preserve"> purchasing ac</w:t>
      </w:r>
      <w:r w:rsidR="00972095">
        <w:rPr>
          <w:rFonts w:ascii="Arial" w:hAnsi="Arial" w:cs="Arial"/>
        </w:rPr>
        <w:t>tivity appeared to be adequate. H</w:t>
      </w:r>
      <w:r w:rsidR="00BF28F1">
        <w:rPr>
          <w:rFonts w:ascii="Arial" w:hAnsi="Arial" w:cs="Arial"/>
        </w:rPr>
        <w:t>owever, t</w:t>
      </w:r>
      <w:r w:rsidR="00BE2E2F">
        <w:rPr>
          <w:rFonts w:ascii="Arial" w:hAnsi="Arial" w:cs="Arial"/>
        </w:rPr>
        <w:t xml:space="preserve">he following were noted:  </w:t>
      </w:r>
      <w:r w:rsidR="00DD337A">
        <w:rPr>
          <w:rFonts w:ascii="Arial" w:hAnsi="Arial" w:cs="Arial"/>
        </w:rPr>
        <w:t xml:space="preserve">  </w:t>
      </w:r>
    </w:p>
    <w:p w14:paraId="78DE5A8C" w14:textId="77777777" w:rsidR="0039555C" w:rsidRDefault="0039555C" w:rsidP="0039555C">
      <w:pPr>
        <w:spacing w:line="360" w:lineRule="auto"/>
        <w:jc w:val="both"/>
        <w:rPr>
          <w:rFonts w:ascii="Arial" w:hAnsi="Arial" w:cs="Arial"/>
        </w:rPr>
      </w:pPr>
    </w:p>
    <w:p w14:paraId="0544A785" w14:textId="2095A124" w:rsidR="0039555C" w:rsidRDefault="00BF28F1" w:rsidP="0039555C">
      <w:pPr>
        <w:pStyle w:val="ListParagraph"/>
        <w:numPr>
          <w:ilvl w:val="0"/>
          <w:numId w:val="3"/>
        </w:numPr>
        <w:spacing w:line="360" w:lineRule="auto"/>
        <w:ind w:left="540" w:hanging="540"/>
        <w:jc w:val="both"/>
        <w:rPr>
          <w:rFonts w:ascii="Arial" w:hAnsi="Arial" w:cs="Arial"/>
          <w:u w:val="single"/>
        </w:rPr>
      </w:pPr>
      <w:r>
        <w:rPr>
          <w:rFonts w:ascii="Arial" w:hAnsi="Arial" w:cs="Arial"/>
          <w:u w:val="single"/>
        </w:rPr>
        <w:t>Post Authorization Notification Review</w:t>
      </w:r>
    </w:p>
    <w:p w14:paraId="2A719D30" w14:textId="4D8F1242" w:rsidR="00BF28F1" w:rsidRDefault="00BF28F1" w:rsidP="00BF28F1">
      <w:pPr>
        <w:pStyle w:val="ListParagraph"/>
        <w:spacing w:line="360" w:lineRule="auto"/>
        <w:ind w:left="540"/>
        <w:jc w:val="both"/>
        <w:rPr>
          <w:rFonts w:ascii="Arial" w:hAnsi="Arial" w:cs="Arial"/>
          <w:u w:val="single"/>
        </w:rPr>
      </w:pPr>
    </w:p>
    <w:p w14:paraId="6EACA661" w14:textId="66EA78CC" w:rsidR="00BF28F1" w:rsidRDefault="00BF28F1" w:rsidP="00BF28F1">
      <w:pPr>
        <w:pStyle w:val="ListParagraph"/>
        <w:spacing w:line="360" w:lineRule="auto"/>
        <w:ind w:left="540"/>
        <w:jc w:val="both"/>
        <w:rPr>
          <w:rFonts w:ascii="Arial" w:hAnsi="Arial" w:cs="Arial"/>
        </w:rPr>
      </w:pPr>
      <w:r>
        <w:rPr>
          <w:rFonts w:ascii="Arial" w:hAnsi="Arial" w:cs="Arial"/>
        </w:rPr>
        <w:t xml:space="preserve">Audit testing </w:t>
      </w:r>
      <w:r w:rsidR="003B4186">
        <w:rPr>
          <w:rFonts w:ascii="Arial" w:hAnsi="Arial" w:cs="Arial"/>
        </w:rPr>
        <w:t>disclosed</w:t>
      </w:r>
      <w:r>
        <w:rPr>
          <w:rFonts w:ascii="Arial" w:hAnsi="Arial" w:cs="Arial"/>
        </w:rPr>
        <w:t xml:space="preserve"> that PANs were not always read in a timely manner</w:t>
      </w:r>
      <w:r w:rsidR="003B4186">
        <w:rPr>
          <w:rFonts w:ascii="Arial" w:hAnsi="Arial" w:cs="Arial"/>
        </w:rPr>
        <w:t xml:space="preserve"> and in compliance with the UCLA Financial Policy</w:t>
      </w:r>
      <w:r w:rsidR="0011168D">
        <w:rPr>
          <w:rFonts w:ascii="Arial" w:hAnsi="Arial" w:cs="Arial"/>
        </w:rPr>
        <w:t xml:space="preserve">. </w:t>
      </w:r>
      <w:r w:rsidR="003B4186">
        <w:rPr>
          <w:rFonts w:ascii="Arial" w:hAnsi="Arial" w:cs="Arial"/>
        </w:rPr>
        <w:t xml:space="preserve"> </w:t>
      </w:r>
      <w:r w:rsidR="00635FA1">
        <w:rPr>
          <w:rFonts w:ascii="Arial" w:hAnsi="Arial" w:cs="Arial"/>
        </w:rPr>
        <w:t>All</w:t>
      </w:r>
      <w:r w:rsidR="00BA0766">
        <w:rPr>
          <w:rFonts w:ascii="Arial" w:hAnsi="Arial" w:cs="Arial"/>
        </w:rPr>
        <w:t xml:space="preserve"> </w:t>
      </w:r>
      <w:r w:rsidR="00264612">
        <w:rPr>
          <w:rFonts w:ascii="Arial" w:hAnsi="Arial" w:cs="Arial"/>
        </w:rPr>
        <w:t xml:space="preserve">20 test items </w:t>
      </w:r>
      <w:r w:rsidR="00BA0766">
        <w:rPr>
          <w:rFonts w:ascii="Arial" w:hAnsi="Arial" w:cs="Arial"/>
        </w:rPr>
        <w:t>were not read timely</w:t>
      </w:r>
      <w:r w:rsidR="00635FA1">
        <w:rPr>
          <w:rFonts w:ascii="Arial" w:hAnsi="Arial" w:cs="Arial"/>
        </w:rPr>
        <w:t>.</w:t>
      </w:r>
      <w:r>
        <w:rPr>
          <w:rFonts w:ascii="Arial" w:hAnsi="Arial" w:cs="Arial"/>
        </w:rPr>
        <w:t xml:space="preserve"> </w:t>
      </w:r>
      <w:r w:rsidR="00A557A0">
        <w:rPr>
          <w:rFonts w:ascii="Arial" w:hAnsi="Arial" w:cs="Arial"/>
        </w:rPr>
        <w:t xml:space="preserve"> </w:t>
      </w:r>
      <w:r>
        <w:rPr>
          <w:rFonts w:ascii="Arial" w:hAnsi="Arial" w:cs="Arial"/>
        </w:rPr>
        <w:t xml:space="preserve">PANs </w:t>
      </w:r>
      <w:r w:rsidR="00FA59CD">
        <w:rPr>
          <w:rFonts w:ascii="Arial" w:hAnsi="Arial" w:cs="Arial"/>
        </w:rPr>
        <w:t>went un</w:t>
      </w:r>
      <w:r>
        <w:rPr>
          <w:rFonts w:ascii="Arial" w:hAnsi="Arial" w:cs="Arial"/>
        </w:rPr>
        <w:t xml:space="preserve">read by a mandatory reviewer </w:t>
      </w:r>
      <w:r w:rsidR="008F4313">
        <w:rPr>
          <w:rFonts w:ascii="Arial" w:hAnsi="Arial" w:cs="Arial"/>
        </w:rPr>
        <w:t>ranging from 6 to 566</w:t>
      </w:r>
      <w:r w:rsidR="00C21F54">
        <w:rPr>
          <w:rFonts w:ascii="Arial" w:hAnsi="Arial" w:cs="Arial"/>
        </w:rPr>
        <w:t xml:space="preserve"> days</w:t>
      </w:r>
      <w:r w:rsidR="008F4313">
        <w:rPr>
          <w:rFonts w:ascii="Arial" w:hAnsi="Arial" w:cs="Arial"/>
        </w:rPr>
        <w:t xml:space="preserve">.  </w:t>
      </w:r>
      <w:r>
        <w:rPr>
          <w:rFonts w:ascii="Arial" w:hAnsi="Arial" w:cs="Arial"/>
        </w:rPr>
        <w:t>This includes one PAN that has not been read for</w:t>
      </w:r>
      <w:r w:rsidR="00A46C3E">
        <w:rPr>
          <w:rFonts w:ascii="Arial" w:hAnsi="Arial" w:cs="Arial"/>
        </w:rPr>
        <w:t xml:space="preserve"> more than</w:t>
      </w:r>
      <w:r>
        <w:rPr>
          <w:rFonts w:ascii="Arial" w:hAnsi="Arial" w:cs="Arial"/>
        </w:rPr>
        <w:t xml:space="preserve"> 566 d</w:t>
      </w:r>
      <w:r w:rsidR="008F4313">
        <w:rPr>
          <w:rFonts w:ascii="Arial" w:hAnsi="Arial" w:cs="Arial"/>
        </w:rPr>
        <w:t>ays</w:t>
      </w:r>
      <w:r w:rsidR="00A46C3E">
        <w:rPr>
          <w:rFonts w:ascii="Arial" w:hAnsi="Arial" w:cs="Arial"/>
        </w:rPr>
        <w:t>,</w:t>
      </w:r>
      <w:r w:rsidR="008F4313">
        <w:rPr>
          <w:rFonts w:ascii="Arial" w:hAnsi="Arial" w:cs="Arial"/>
        </w:rPr>
        <w:t xml:space="preserve"> as of the </w:t>
      </w:r>
      <w:r w:rsidR="00635FA1">
        <w:rPr>
          <w:rFonts w:ascii="Arial" w:hAnsi="Arial" w:cs="Arial"/>
        </w:rPr>
        <w:t xml:space="preserve">audit </w:t>
      </w:r>
      <w:r w:rsidR="008F4313">
        <w:rPr>
          <w:rFonts w:ascii="Arial" w:hAnsi="Arial" w:cs="Arial"/>
        </w:rPr>
        <w:lastRenderedPageBreak/>
        <w:t>test</w:t>
      </w:r>
      <w:r w:rsidR="00635FA1">
        <w:rPr>
          <w:rFonts w:ascii="Arial" w:hAnsi="Arial" w:cs="Arial"/>
        </w:rPr>
        <w:t xml:space="preserve"> date</w:t>
      </w:r>
      <w:r w:rsidR="008F4313">
        <w:rPr>
          <w:rFonts w:ascii="Arial" w:hAnsi="Arial" w:cs="Arial"/>
        </w:rPr>
        <w:t xml:space="preserve">.  </w:t>
      </w:r>
      <w:r>
        <w:rPr>
          <w:rFonts w:ascii="Arial" w:hAnsi="Arial" w:cs="Arial"/>
        </w:rPr>
        <w:t xml:space="preserve">The following table is a summary of PANs that were unread for </w:t>
      </w:r>
      <w:r w:rsidR="00B23FD7">
        <w:rPr>
          <w:rFonts w:ascii="Arial" w:hAnsi="Arial" w:cs="Arial"/>
        </w:rPr>
        <w:t>more than</w:t>
      </w:r>
      <w:r>
        <w:rPr>
          <w:rFonts w:ascii="Arial" w:hAnsi="Arial" w:cs="Arial"/>
        </w:rPr>
        <w:t xml:space="preserve"> five days: </w:t>
      </w:r>
      <w:bookmarkStart w:id="0" w:name="_GoBack"/>
      <w:bookmarkEnd w:id="0"/>
    </w:p>
    <w:p w14:paraId="575B0107" w14:textId="49AC7871" w:rsidR="00BF28F1" w:rsidRPr="002062E0" w:rsidRDefault="00BF28F1" w:rsidP="002062E0">
      <w:pPr>
        <w:spacing w:line="360" w:lineRule="auto"/>
        <w:jc w:val="both"/>
        <w:rPr>
          <w:rFonts w:ascii="Arial" w:hAnsi="Arial" w:cs="Arial"/>
          <w:u w:val="single"/>
        </w:rPr>
      </w:pPr>
    </w:p>
    <w:tbl>
      <w:tblPr>
        <w:tblStyle w:val="TableGrid"/>
        <w:tblW w:w="0" w:type="auto"/>
        <w:tblInd w:w="540" w:type="dxa"/>
        <w:tblLook w:val="0420" w:firstRow="1" w:lastRow="0" w:firstColumn="0" w:lastColumn="0" w:noHBand="0" w:noVBand="1"/>
      </w:tblPr>
      <w:tblGrid>
        <w:gridCol w:w="4390"/>
        <w:gridCol w:w="4420"/>
      </w:tblGrid>
      <w:tr w:rsidR="00BF28F1" w14:paraId="4577C118" w14:textId="77777777" w:rsidTr="00BF28F1">
        <w:tc>
          <w:tcPr>
            <w:tcW w:w="4788" w:type="dxa"/>
          </w:tcPr>
          <w:p w14:paraId="63347469" w14:textId="16F3C42E" w:rsidR="00DE2DBF" w:rsidRDefault="00BF28F1" w:rsidP="00533AA7">
            <w:pPr>
              <w:spacing w:line="360" w:lineRule="auto"/>
              <w:jc w:val="center"/>
              <w:rPr>
                <w:rFonts w:ascii="Arial" w:hAnsi="Arial" w:cs="Arial"/>
                <w:b/>
              </w:rPr>
            </w:pPr>
            <w:r w:rsidRPr="00BF28F1">
              <w:rPr>
                <w:rFonts w:ascii="Arial" w:hAnsi="Arial" w:cs="Arial"/>
                <w:b/>
              </w:rPr>
              <w:t># of PANs Unread</w:t>
            </w:r>
            <w:r w:rsidR="00DE2DBF">
              <w:rPr>
                <w:rFonts w:ascii="Arial" w:hAnsi="Arial" w:cs="Arial"/>
                <w:b/>
              </w:rPr>
              <w:t xml:space="preserve"> More Than </w:t>
            </w:r>
          </w:p>
          <w:p w14:paraId="0ABD57AA" w14:textId="0AD2C8D1" w:rsidR="00BF28F1" w:rsidRPr="00BF28F1" w:rsidRDefault="00DE2DBF" w:rsidP="00B11E57">
            <w:pPr>
              <w:spacing w:line="360" w:lineRule="auto"/>
              <w:jc w:val="center"/>
              <w:rPr>
                <w:rFonts w:ascii="Arial" w:hAnsi="Arial" w:cs="Arial"/>
                <w:b/>
              </w:rPr>
            </w:pPr>
            <w:r>
              <w:rPr>
                <w:rFonts w:ascii="Arial" w:hAnsi="Arial" w:cs="Arial"/>
                <w:b/>
              </w:rPr>
              <w:t xml:space="preserve">Five </w:t>
            </w:r>
            <w:r w:rsidR="00BF28F1" w:rsidRPr="00BF28F1">
              <w:rPr>
                <w:rFonts w:ascii="Arial" w:hAnsi="Arial" w:cs="Arial"/>
                <w:b/>
              </w:rPr>
              <w:t>Days</w:t>
            </w:r>
          </w:p>
        </w:tc>
        <w:tc>
          <w:tcPr>
            <w:tcW w:w="4788" w:type="dxa"/>
          </w:tcPr>
          <w:p w14:paraId="24097BD1" w14:textId="77777777" w:rsidR="00BF28F1" w:rsidRPr="00BF28F1" w:rsidRDefault="00BF28F1" w:rsidP="00BF28F1">
            <w:pPr>
              <w:spacing w:line="360" w:lineRule="auto"/>
              <w:jc w:val="center"/>
              <w:rPr>
                <w:rFonts w:ascii="Arial" w:hAnsi="Arial" w:cs="Arial"/>
                <w:b/>
              </w:rPr>
            </w:pPr>
            <w:r w:rsidRPr="00BF28F1">
              <w:rPr>
                <w:rFonts w:ascii="Arial" w:hAnsi="Arial" w:cs="Arial"/>
                <w:b/>
              </w:rPr>
              <w:t>Days Unread</w:t>
            </w:r>
          </w:p>
          <w:p w14:paraId="1CD8D533" w14:textId="7A50AA19" w:rsidR="00BF28F1" w:rsidRDefault="00BF28F1" w:rsidP="00BF28F1">
            <w:pPr>
              <w:spacing w:line="360" w:lineRule="auto"/>
              <w:jc w:val="center"/>
              <w:rPr>
                <w:rFonts w:ascii="Arial" w:hAnsi="Arial" w:cs="Arial"/>
              </w:rPr>
            </w:pPr>
            <w:r w:rsidRPr="00BF28F1">
              <w:rPr>
                <w:rFonts w:ascii="Arial" w:hAnsi="Arial" w:cs="Arial"/>
                <w:b/>
              </w:rPr>
              <w:t>(Calendar Days)</w:t>
            </w:r>
          </w:p>
        </w:tc>
      </w:tr>
      <w:tr w:rsidR="00BF28F1" w14:paraId="26117685" w14:textId="77777777" w:rsidTr="00BF28F1">
        <w:tc>
          <w:tcPr>
            <w:tcW w:w="4788" w:type="dxa"/>
          </w:tcPr>
          <w:p w14:paraId="1E379F12" w14:textId="715B5082" w:rsidR="00BF28F1" w:rsidRDefault="00BF28F1" w:rsidP="00BF28F1">
            <w:pPr>
              <w:spacing w:line="360" w:lineRule="auto"/>
              <w:jc w:val="center"/>
              <w:rPr>
                <w:rFonts w:ascii="Arial" w:hAnsi="Arial" w:cs="Arial"/>
              </w:rPr>
            </w:pPr>
            <w:r>
              <w:rPr>
                <w:rFonts w:ascii="Arial" w:hAnsi="Arial" w:cs="Arial"/>
              </w:rPr>
              <w:t>13</w:t>
            </w:r>
          </w:p>
        </w:tc>
        <w:tc>
          <w:tcPr>
            <w:tcW w:w="4788" w:type="dxa"/>
          </w:tcPr>
          <w:p w14:paraId="56DE37D9" w14:textId="49DBE899" w:rsidR="00BF28F1" w:rsidRDefault="00BF28F1" w:rsidP="00BF28F1">
            <w:pPr>
              <w:spacing w:line="360" w:lineRule="auto"/>
              <w:jc w:val="center"/>
              <w:rPr>
                <w:rFonts w:ascii="Arial" w:hAnsi="Arial" w:cs="Arial"/>
              </w:rPr>
            </w:pPr>
            <w:r>
              <w:rPr>
                <w:rFonts w:ascii="Arial" w:hAnsi="Arial" w:cs="Arial"/>
              </w:rPr>
              <w:t xml:space="preserve">6 to 9 </w:t>
            </w:r>
          </w:p>
        </w:tc>
      </w:tr>
      <w:tr w:rsidR="00BF28F1" w14:paraId="111AFA07" w14:textId="77777777" w:rsidTr="00BF28F1">
        <w:tc>
          <w:tcPr>
            <w:tcW w:w="4788" w:type="dxa"/>
          </w:tcPr>
          <w:p w14:paraId="06FC9B5F" w14:textId="05FB9A70" w:rsidR="00BF28F1" w:rsidRDefault="00BF28F1" w:rsidP="00BF28F1">
            <w:pPr>
              <w:spacing w:line="360" w:lineRule="auto"/>
              <w:jc w:val="center"/>
              <w:rPr>
                <w:rFonts w:ascii="Arial" w:hAnsi="Arial" w:cs="Arial"/>
              </w:rPr>
            </w:pPr>
            <w:r>
              <w:rPr>
                <w:rFonts w:ascii="Arial" w:hAnsi="Arial" w:cs="Arial"/>
              </w:rPr>
              <w:t>4</w:t>
            </w:r>
          </w:p>
        </w:tc>
        <w:tc>
          <w:tcPr>
            <w:tcW w:w="4788" w:type="dxa"/>
          </w:tcPr>
          <w:p w14:paraId="23E130D4" w14:textId="36D2D124" w:rsidR="00BF28F1" w:rsidRDefault="00BF28F1" w:rsidP="00BF28F1">
            <w:pPr>
              <w:spacing w:line="360" w:lineRule="auto"/>
              <w:jc w:val="center"/>
              <w:rPr>
                <w:rFonts w:ascii="Arial" w:hAnsi="Arial" w:cs="Arial"/>
              </w:rPr>
            </w:pPr>
            <w:r>
              <w:rPr>
                <w:rFonts w:ascii="Arial" w:hAnsi="Arial" w:cs="Arial"/>
              </w:rPr>
              <w:t xml:space="preserve">10 to 20 </w:t>
            </w:r>
          </w:p>
        </w:tc>
      </w:tr>
      <w:tr w:rsidR="00BF28F1" w14:paraId="3CF18582" w14:textId="77777777" w:rsidTr="00BF28F1">
        <w:tc>
          <w:tcPr>
            <w:tcW w:w="4788" w:type="dxa"/>
          </w:tcPr>
          <w:p w14:paraId="52F69D2F" w14:textId="7EEE7102" w:rsidR="00BF28F1" w:rsidRDefault="00BF28F1" w:rsidP="00BF28F1">
            <w:pPr>
              <w:spacing w:line="360" w:lineRule="auto"/>
              <w:jc w:val="center"/>
              <w:rPr>
                <w:rFonts w:ascii="Arial" w:hAnsi="Arial" w:cs="Arial"/>
              </w:rPr>
            </w:pPr>
            <w:r>
              <w:rPr>
                <w:rFonts w:ascii="Arial" w:hAnsi="Arial" w:cs="Arial"/>
              </w:rPr>
              <w:t>1</w:t>
            </w:r>
          </w:p>
        </w:tc>
        <w:tc>
          <w:tcPr>
            <w:tcW w:w="4788" w:type="dxa"/>
          </w:tcPr>
          <w:p w14:paraId="59F8E838" w14:textId="00B8A714" w:rsidR="00BF28F1" w:rsidRDefault="00BF28F1" w:rsidP="00BF28F1">
            <w:pPr>
              <w:spacing w:line="360" w:lineRule="auto"/>
              <w:jc w:val="center"/>
              <w:rPr>
                <w:rFonts w:ascii="Arial" w:hAnsi="Arial" w:cs="Arial"/>
              </w:rPr>
            </w:pPr>
            <w:r>
              <w:rPr>
                <w:rFonts w:ascii="Arial" w:hAnsi="Arial" w:cs="Arial"/>
              </w:rPr>
              <w:t>20 to 30</w:t>
            </w:r>
          </w:p>
        </w:tc>
      </w:tr>
      <w:tr w:rsidR="00BF28F1" w14:paraId="66C7C0B1" w14:textId="77777777" w:rsidTr="00BF28F1">
        <w:tc>
          <w:tcPr>
            <w:tcW w:w="4788" w:type="dxa"/>
          </w:tcPr>
          <w:p w14:paraId="189BABEA" w14:textId="1F85CA6E" w:rsidR="00BF28F1" w:rsidRDefault="00BF28F1" w:rsidP="00BF28F1">
            <w:pPr>
              <w:spacing w:line="360" w:lineRule="auto"/>
              <w:jc w:val="center"/>
              <w:rPr>
                <w:rFonts w:ascii="Arial" w:hAnsi="Arial" w:cs="Arial"/>
              </w:rPr>
            </w:pPr>
            <w:r>
              <w:rPr>
                <w:rFonts w:ascii="Arial" w:hAnsi="Arial" w:cs="Arial"/>
              </w:rPr>
              <w:t>2</w:t>
            </w:r>
          </w:p>
        </w:tc>
        <w:tc>
          <w:tcPr>
            <w:tcW w:w="4788" w:type="dxa"/>
          </w:tcPr>
          <w:p w14:paraId="271EE1C3" w14:textId="2ADA6758" w:rsidR="00BF28F1" w:rsidRPr="00BF28F1" w:rsidRDefault="00BF28F1" w:rsidP="00BF28F1">
            <w:pPr>
              <w:spacing w:line="360" w:lineRule="auto"/>
              <w:jc w:val="center"/>
              <w:rPr>
                <w:rFonts w:ascii="Arial" w:hAnsi="Arial" w:cs="Arial"/>
              </w:rPr>
            </w:pPr>
            <w:r w:rsidRPr="00BF28F1">
              <w:rPr>
                <w:rFonts w:ascii="Arial" w:hAnsi="Arial" w:cs="Arial"/>
              </w:rPr>
              <w:t>&gt;</w:t>
            </w:r>
            <w:r>
              <w:rPr>
                <w:rFonts w:ascii="Arial" w:hAnsi="Arial" w:cs="Arial"/>
              </w:rPr>
              <w:t xml:space="preserve"> 30</w:t>
            </w:r>
          </w:p>
        </w:tc>
      </w:tr>
    </w:tbl>
    <w:p w14:paraId="3B1D8266" w14:textId="08B6D0EC" w:rsidR="00A91C7E" w:rsidRPr="00EF506C" w:rsidRDefault="00A91C7E" w:rsidP="00A91C7E">
      <w:pPr>
        <w:spacing w:line="360" w:lineRule="auto"/>
        <w:ind w:left="540"/>
        <w:jc w:val="both"/>
        <w:rPr>
          <w:rFonts w:ascii="Arial" w:hAnsi="Arial" w:cs="Arial"/>
        </w:rPr>
      </w:pPr>
    </w:p>
    <w:p w14:paraId="7DE7670F" w14:textId="77777777" w:rsidR="00B25F5F" w:rsidRDefault="00B25F5F" w:rsidP="00B25F5F">
      <w:pPr>
        <w:tabs>
          <w:tab w:val="left" w:pos="630"/>
        </w:tabs>
        <w:spacing w:line="360" w:lineRule="auto"/>
        <w:ind w:left="540"/>
        <w:jc w:val="both"/>
        <w:rPr>
          <w:rFonts w:ascii="Arial" w:hAnsi="Arial" w:cs="Arial"/>
        </w:rPr>
      </w:pPr>
    </w:p>
    <w:p w14:paraId="346ADD95" w14:textId="6137D2CE" w:rsidR="00B25F5F" w:rsidRPr="00EF506C" w:rsidRDefault="00B25F5F" w:rsidP="004671BE">
      <w:pPr>
        <w:tabs>
          <w:tab w:val="left" w:pos="630"/>
        </w:tabs>
        <w:spacing w:line="360" w:lineRule="auto"/>
        <w:ind w:left="540"/>
        <w:jc w:val="both"/>
        <w:rPr>
          <w:rFonts w:ascii="Arial" w:hAnsi="Arial" w:cs="Arial"/>
        </w:rPr>
      </w:pPr>
      <w:r w:rsidRPr="00EF506C">
        <w:rPr>
          <w:rFonts w:ascii="Arial" w:hAnsi="Arial" w:cs="Arial"/>
        </w:rPr>
        <w:t xml:space="preserve">According to </w:t>
      </w:r>
      <w:r w:rsidR="00533AA7">
        <w:rPr>
          <w:rFonts w:ascii="Arial" w:hAnsi="Arial" w:cs="Arial"/>
        </w:rPr>
        <w:t xml:space="preserve">the </w:t>
      </w:r>
      <w:r w:rsidRPr="008E796C">
        <w:rPr>
          <w:rFonts w:ascii="Arial" w:hAnsi="Arial" w:cs="Arial"/>
        </w:rPr>
        <w:t>UCLA Financial Policy, Principle</w:t>
      </w:r>
      <w:r w:rsidR="00635FA1">
        <w:rPr>
          <w:rFonts w:ascii="Arial" w:hAnsi="Arial" w:cs="Arial"/>
        </w:rPr>
        <w:t>s</w:t>
      </w:r>
      <w:r w:rsidRPr="008E796C">
        <w:rPr>
          <w:rFonts w:ascii="Arial" w:hAnsi="Arial" w:cs="Arial"/>
        </w:rPr>
        <w:t xml:space="preserve"> of Financial Accountability, Part III, Section 2.1, “</w:t>
      </w:r>
      <w:r w:rsidRPr="00EF506C">
        <w:rPr>
          <w:rFonts w:ascii="Arial" w:hAnsi="Arial" w:cs="Arial"/>
        </w:rPr>
        <w:t>A reviewer must review a</w:t>
      </w:r>
      <w:r>
        <w:rPr>
          <w:rFonts w:ascii="Arial" w:hAnsi="Arial" w:cs="Arial"/>
        </w:rPr>
        <w:t>ll</w:t>
      </w:r>
      <w:r w:rsidRPr="00EF506C">
        <w:rPr>
          <w:rFonts w:ascii="Arial" w:hAnsi="Arial" w:cs="Arial"/>
        </w:rPr>
        <w:t xml:space="preserve"> transaction</w:t>
      </w:r>
      <w:r>
        <w:rPr>
          <w:rFonts w:ascii="Arial" w:hAnsi="Arial" w:cs="Arial"/>
        </w:rPr>
        <w:t>s</w:t>
      </w:r>
      <w:r w:rsidRPr="00EF506C">
        <w:rPr>
          <w:rFonts w:ascii="Arial" w:hAnsi="Arial" w:cs="Arial"/>
        </w:rPr>
        <w:t xml:space="preserve"> within</w:t>
      </w:r>
      <w:r w:rsidR="008F4313">
        <w:rPr>
          <w:rFonts w:ascii="Arial" w:hAnsi="Arial" w:cs="Arial"/>
        </w:rPr>
        <w:t xml:space="preserve"> two working days of receipt.”  </w:t>
      </w:r>
      <w:r w:rsidRPr="00EF506C">
        <w:rPr>
          <w:rFonts w:ascii="Arial" w:hAnsi="Arial" w:cs="Arial"/>
        </w:rPr>
        <w:t xml:space="preserve">Timely review of PANs </w:t>
      </w:r>
      <w:r w:rsidR="00400E4D">
        <w:rPr>
          <w:rFonts w:ascii="Arial" w:hAnsi="Arial" w:cs="Arial"/>
        </w:rPr>
        <w:t xml:space="preserve">are an important internal control </w:t>
      </w:r>
      <w:r w:rsidR="00CE3AB0">
        <w:rPr>
          <w:rFonts w:ascii="Arial" w:hAnsi="Arial" w:cs="Arial"/>
        </w:rPr>
        <w:t xml:space="preserve">for management by </w:t>
      </w:r>
      <w:r w:rsidRPr="00EF506C">
        <w:rPr>
          <w:rFonts w:ascii="Arial" w:hAnsi="Arial" w:cs="Arial"/>
        </w:rPr>
        <w:t>help</w:t>
      </w:r>
      <w:r w:rsidR="00CE3AB0">
        <w:rPr>
          <w:rFonts w:ascii="Arial" w:hAnsi="Arial" w:cs="Arial"/>
        </w:rPr>
        <w:t>ing</w:t>
      </w:r>
      <w:r w:rsidRPr="00EF506C">
        <w:rPr>
          <w:rFonts w:ascii="Arial" w:hAnsi="Arial" w:cs="Arial"/>
        </w:rPr>
        <w:t xml:space="preserve"> to ensure that all related financial activities are appropriate </w:t>
      </w:r>
      <w:r w:rsidR="00CE3AB0">
        <w:rPr>
          <w:rFonts w:ascii="Arial" w:hAnsi="Arial" w:cs="Arial"/>
        </w:rPr>
        <w:t xml:space="preserve">expenditures </w:t>
      </w:r>
      <w:r w:rsidRPr="00EF506C">
        <w:rPr>
          <w:rFonts w:ascii="Arial" w:hAnsi="Arial" w:cs="Arial"/>
        </w:rPr>
        <w:t>and adhere to University policies and procedures.</w:t>
      </w:r>
    </w:p>
    <w:p w14:paraId="204E6B40" w14:textId="2F17C35A" w:rsidR="00AF6A8B" w:rsidRPr="00EF506C" w:rsidRDefault="00AF6A8B" w:rsidP="00BE20A1">
      <w:pPr>
        <w:spacing w:line="360" w:lineRule="auto"/>
        <w:ind w:left="540"/>
        <w:jc w:val="both"/>
        <w:rPr>
          <w:rFonts w:ascii="Arial" w:hAnsi="Arial" w:cs="Arial"/>
        </w:rPr>
      </w:pPr>
    </w:p>
    <w:p w14:paraId="1CC15B83" w14:textId="77F52D89" w:rsidR="00C94606" w:rsidRDefault="0039555C" w:rsidP="00972095">
      <w:pPr>
        <w:spacing w:line="360" w:lineRule="auto"/>
        <w:ind w:left="540"/>
        <w:jc w:val="both"/>
        <w:rPr>
          <w:rFonts w:ascii="Arial" w:hAnsi="Arial" w:cs="Arial"/>
        </w:rPr>
      </w:pPr>
      <w:r w:rsidRPr="00972095">
        <w:rPr>
          <w:rFonts w:ascii="Arial" w:hAnsi="Arial" w:cs="Arial"/>
          <w:u w:val="single"/>
        </w:rPr>
        <w:t>Recommendation</w:t>
      </w:r>
      <w:r w:rsidR="00BF28F1" w:rsidRPr="00972095">
        <w:rPr>
          <w:rFonts w:ascii="Arial" w:hAnsi="Arial" w:cs="Arial"/>
        </w:rPr>
        <w:t xml:space="preserve">:  </w:t>
      </w:r>
      <w:r w:rsidR="001D651E" w:rsidRPr="00972095">
        <w:rPr>
          <w:rFonts w:ascii="Arial" w:hAnsi="Arial" w:cs="Arial"/>
        </w:rPr>
        <w:t xml:space="preserve">Management should review Post-Authorization Notification audit logs on a periodic basis to help identify those reviewers who are not reading their PANs within the University-mandated timeframe.  These individuals should be reminded to read their PANs in a timely manner, as this is a control point with regard to financial transactions, and a delay in reading PANs dilutes the control activity of monitoring transactions to ensure transactions are proper and appropriate. </w:t>
      </w:r>
    </w:p>
    <w:p w14:paraId="13E0CDB8" w14:textId="43EE4A3F" w:rsidR="0072084E" w:rsidRDefault="0072084E" w:rsidP="00972095">
      <w:pPr>
        <w:spacing w:line="360" w:lineRule="auto"/>
        <w:ind w:left="540"/>
        <w:jc w:val="both"/>
        <w:rPr>
          <w:rFonts w:ascii="Arial" w:hAnsi="Arial"/>
        </w:rPr>
      </w:pPr>
    </w:p>
    <w:p w14:paraId="27A31E7E" w14:textId="1E7CA6D6" w:rsidR="0072084E" w:rsidRPr="00972095" w:rsidRDefault="0072084E" w:rsidP="00972095">
      <w:pPr>
        <w:spacing w:line="360" w:lineRule="auto"/>
        <w:ind w:left="540"/>
        <w:jc w:val="both"/>
        <w:rPr>
          <w:rFonts w:ascii="Arial" w:hAnsi="Arial"/>
        </w:rPr>
      </w:pPr>
      <w:r>
        <w:rPr>
          <w:rFonts w:ascii="Arial" w:hAnsi="Arial" w:cs="Arial"/>
          <w:u w:val="single"/>
        </w:rPr>
        <w:t>Response</w:t>
      </w:r>
      <w:r w:rsidRPr="00972095">
        <w:rPr>
          <w:rFonts w:ascii="Arial" w:hAnsi="Arial" w:cs="Arial"/>
        </w:rPr>
        <w:t>:</w:t>
      </w:r>
      <w:r w:rsidR="00C13EE5">
        <w:rPr>
          <w:rFonts w:ascii="Arial" w:hAnsi="Arial" w:cs="Arial"/>
        </w:rPr>
        <w:t xml:space="preserve">  </w:t>
      </w:r>
      <w:r w:rsidR="00C13EE5" w:rsidRPr="004E0828">
        <w:rPr>
          <w:rFonts w:ascii="Arial" w:hAnsi="Arial" w:cs="Arial"/>
        </w:rPr>
        <w:t xml:space="preserve">The finance team will run a weekly PAN report to identify reviewers with unread PANs within the University-mandated time frame.  Any staff with unread PANs will be notified by email and given a deadline to review unread PANs.  Supervisor of staff will be copied on notification and responsible for staff being in compliance.  </w:t>
      </w:r>
    </w:p>
    <w:p w14:paraId="44DE8653" w14:textId="2F058A44" w:rsidR="00BE2E2F" w:rsidRDefault="00BE2E2F" w:rsidP="00BE2E2F">
      <w:pPr>
        <w:spacing w:line="360" w:lineRule="auto"/>
        <w:jc w:val="both"/>
        <w:rPr>
          <w:rFonts w:ascii="Arial" w:hAnsi="Arial" w:cs="Arial"/>
          <w:highlight w:val="yellow"/>
        </w:rPr>
      </w:pPr>
    </w:p>
    <w:p w14:paraId="029623EE" w14:textId="77777777" w:rsidR="008837C1" w:rsidRPr="00D11E63" w:rsidRDefault="008837C1" w:rsidP="00BE2E2F">
      <w:pPr>
        <w:spacing w:line="360" w:lineRule="auto"/>
        <w:jc w:val="both"/>
        <w:rPr>
          <w:rFonts w:ascii="Arial" w:hAnsi="Arial" w:cs="Arial"/>
          <w:highlight w:val="yellow"/>
        </w:rPr>
      </w:pPr>
    </w:p>
    <w:p w14:paraId="2AAC9FEF" w14:textId="0736E18B" w:rsidR="0020147F" w:rsidRDefault="00B25F5F" w:rsidP="00B73046">
      <w:pPr>
        <w:pStyle w:val="ListParagraph"/>
        <w:numPr>
          <w:ilvl w:val="0"/>
          <w:numId w:val="3"/>
        </w:numPr>
        <w:tabs>
          <w:tab w:val="left" w:pos="540"/>
          <w:tab w:val="left" w:pos="630"/>
        </w:tabs>
        <w:spacing w:line="360" w:lineRule="auto"/>
        <w:ind w:left="540" w:hanging="540"/>
        <w:jc w:val="both"/>
        <w:rPr>
          <w:rFonts w:ascii="Arial" w:hAnsi="Arial" w:cs="Arial"/>
          <w:u w:val="single"/>
        </w:rPr>
      </w:pPr>
      <w:r>
        <w:rPr>
          <w:rFonts w:ascii="Arial" w:hAnsi="Arial" w:cs="Arial"/>
          <w:u w:val="single"/>
        </w:rPr>
        <w:lastRenderedPageBreak/>
        <w:t>Procurement Process Documentation</w:t>
      </w:r>
    </w:p>
    <w:p w14:paraId="5F773682" w14:textId="7162D805" w:rsidR="00B25F5F" w:rsidRDefault="00B25F5F" w:rsidP="00B25F5F">
      <w:pPr>
        <w:pStyle w:val="ListParagraph"/>
        <w:tabs>
          <w:tab w:val="left" w:pos="540"/>
          <w:tab w:val="left" w:pos="630"/>
        </w:tabs>
        <w:spacing w:line="360" w:lineRule="auto"/>
        <w:ind w:left="360"/>
        <w:jc w:val="both"/>
        <w:rPr>
          <w:rFonts w:ascii="Arial" w:hAnsi="Arial" w:cs="Arial"/>
          <w:u w:val="single"/>
        </w:rPr>
      </w:pPr>
    </w:p>
    <w:p w14:paraId="780622E3" w14:textId="0F70F233" w:rsidR="00B25F5F" w:rsidRDefault="001D7588" w:rsidP="00B25F5F">
      <w:pPr>
        <w:pStyle w:val="ListParagraph"/>
        <w:tabs>
          <w:tab w:val="left" w:pos="540"/>
          <w:tab w:val="left" w:pos="630"/>
        </w:tabs>
        <w:spacing w:line="360" w:lineRule="auto"/>
        <w:ind w:left="540"/>
        <w:jc w:val="both"/>
        <w:rPr>
          <w:rFonts w:ascii="Arial" w:hAnsi="Arial" w:cs="Arial"/>
        </w:rPr>
      </w:pPr>
      <w:r>
        <w:rPr>
          <w:rFonts w:ascii="Arial" w:hAnsi="Arial" w:cs="Arial"/>
        </w:rPr>
        <w:t xml:space="preserve">Based on </w:t>
      </w:r>
      <w:r w:rsidR="00440309">
        <w:rPr>
          <w:rFonts w:ascii="Arial" w:hAnsi="Arial" w:cs="Arial"/>
        </w:rPr>
        <w:t>a</w:t>
      </w:r>
      <w:r w:rsidR="00B25F5F">
        <w:rPr>
          <w:rFonts w:ascii="Arial" w:hAnsi="Arial" w:cs="Arial"/>
        </w:rPr>
        <w:t xml:space="preserve">udit testing </w:t>
      </w:r>
      <w:r w:rsidR="00440309">
        <w:rPr>
          <w:rFonts w:ascii="Arial" w:hAnsi="Arial" w:cs="Arial"/>
        </w:rPr>
        <w:t xml:space="preserve">to assess the adequacy of </w:t>
      </w:r>
      <w:r w:rsidR="00635FA1">
        <w:rPr>
          <w:rFonts w:ascii="Arial" w:hAnsi="Arial" w:cs="Arial"/>
        </w:rPr>
        <w:t xml:space="preserve">supporting </w:t>
      </w:r>
      <w:r w:rsidR="00440309">
        <w:rPr>
          <w:rFonts w:ascii="Arial" w:hAnsi="Arial" w:cs="Arial"/>
        </w:rPr>
        <w:t xml:space="preserve">documentation </w:t>
      </w:r>
      <w:r w:rsidR="00635FA1">
        <w:rPr>
          <w:rFonts w:ascii="Arial" w:hAnsi="Arial" w:cs="Arial"/>
        </w:rPr>
        <w:t>for</w:t>
      </w:r>
      <w:r w:rsidR="00440309">
        <w:rPr>
          <w:rFonts w:ascii="Arial" w:hAnsi="Arial" w:cs="Arial"/>
        </w:rPr>
        <w:t xml:space="preserve"> procurement transactions, </w:t>
      </w:r>
      <w:r w:rsidR="00635FA1">
        <w:rPr>
          <w:rFonts w:ascii="Arial" w:hAnsi="Arial" w:cs="Arial"/>
        </w:rPr>
        <w:t>A&amp;AS</w:t>
      </w:r>
      <w:r w:rsidR="004E05E8">
        <w:rPr>
          <w:rFonts w:ascii="Arial" w:hAnsi="Arial" w:cs="Arial"/>
        </w:rPr>
        <w:t xml:space="preserve"> determined that </w:t>
      </w:r>
      <w:r w:rsidR="00B25F5F">
        <w:rPr>
          <w:rFonts w:ascii="Arial" w:hAnsi="Arial" w:cs="Arial"/>
        </w:rPr>
        <w:t xml:space="preserve">evidence of authorization, approval, receiving, or review was not documented, maintained, or stored </w:t>
      </w:r>
      <w:r w:rsidR="008B0BBC">
        <w:rPr>
          <w:rFonts w:ascii="Arial" w:hAnsi="Arial" w:cs="Arial"/>
        </w:rPr>
        <w:t xml:space="preserve">for seven </w:t>
      </w:r>
      <w:r w:rsidR="00395D21">
        <w:rPr>
          <w:rFonts w:ascii="Arial" w:hAnsi="Arial" w:cs="Arial"/>
        </w:rPr>
        <w:t>of the</w:t>
      </w:r>
      <w:r w:rsidR="00635FA1">
        <w:rPr>
          <w:rFonts w:ascii="Arial" w:hAnsi="Arial" w:cs="Arial"/>
        </w:rPr>
        <w:t xml:space="preserve"> 20</w:t>
      </w:r>
      <w:r w:rsidR="00395D21">
        <w:rPr>
          <w:rFonts w:ascii="Arial" w:hAnsi="Arial" w:cs="Arial"/>
        </w:rPr>
        <w:t xml:space="preserve"> </w:t>
      </w:r>
      <w:r w:rsidR="008B0BBC">
        <w:rPr>
          <w:rFonts w:ascii="Arial" w:hAnsi="Arial" w:cs="Arial"/>
        </w:rPr>
        <w:t>transactions</w:t>
      </w:r>
      <w:r w:rsidR="004E05E8">
        <w:rPr>
          <w:rFonts w:ascii="Arial" w:hAnsi="Arial" w:cs="Arial"/>
        </w:rPr>
        <w:t xml:space="preserve"> reviewed</w:t>
      </w:r>
      <w:r w:rsidR="008F4313">
        <w:rPr>
          <w:rFonts w:ascii="Arial" w:hAnsi="Arial" w:cs="Arial"/>
        </w:rPr>
        <w:t xml:space="preserve">.  </w:t>
      </w:r>
      <w:r w:rsidR="00B25F5F" w:rsidRPr="00B25F5F">
        <w:rPr>
          <w:rFonts w:ascii="Arial" w:hAnsi="Arial" w:cs="Arial"/>
        </w:rPr>
        <w:t xml:space="preserve">This </w:t>
      </w:r>
      <w:r w:rsidR="00A52FAC">
        <w:rPr>
          <w:rFonts w:ascii="Arial" w:hAnsi="Arial" w:cs="Arial"/>
        </w:rPr>
        <w:t>wa</w:t>
      </w:r>
      <w:r w:rsidR="00B25F5F" w:rsidRPr="00B25F5F">
        <w:rPr>
          <w:rFonts w:ascii="Arial" w:hAnsi="Arial" w:cs="Arial"/>
        </w:rPr>
        <w:t xml:space="preserve">s </w:t>
      </w:r>
      <w:r w:rsidR="00D86756">
        <w:rPr>
          <w:rFonts w:ascii="Arial" w:hAnsi="Arial" w:cs="Arial"/>
        </w:rPr>
        <w:t xml:space="preserve">due </w:t>
      </w:r>
      <w:r w:rsidR="00B25F5F" w:rsidRPr="00B25F5F">
        <w:rPr>
          <w:rFonts w:ascii="Arial" w:hAnsi="Arial" w:cs="Arial"/>
        </w:rPr>
        <w:t xml:space="preserve">in large part </w:t>
      </w:r>
      <w:r w:rsidR="00D86756">
        <w:rPr>
          <w:rFonts w:ascii="Arial" w:hAnsi="Arial" w:cs="Arial"/>
        </w:rPr>
        <w:t xml:space="preserve">because </w:t>
      </w:r>
      <w:r w:rsidR="00B25F5F" w:rsidRPr="00B25F5F">
        <w:rPr>
          <w:rFonts w:ascii="Arial" w:hAnsi="Arial" w:cs="Arial"/>
        </w:rPr>
        <w:t xml:space="preserve">the transactions </w:t>
      </w:r>
      <w:r w:rsidR="00A52FAC">
        <w:rPr>
          <w:rFonts w:ascii="Arial" w:hAnsi="Arial" w:cs="Arial"/>
        </w:rPr>
        <w:t xml:space="preserve">were part </w:t>
      </w:r>
      <w:r w:rsidR="00B25F5F" w:rsidRPr="00B25F5F">
        <w:rPr>
          <w:rFonts w:ascii="Arial" w:hAnsi="Arial" w:cs="Arial"/>
        </w:rPr>
        <w:t xml:space="preserve">of a recurring monthly purchase order in which a manual process </w:t>
      </w:r>
      <w:r w:rsidR="00A52FAC">
        <w:rPr>
          <w:rFonts w:ascii="Arial" w:hAnsi="Arial" w:cs="Arial"/>
        </w:rPr>
        <w:t>wa</w:t>
      </w:r>
      <w:r w:rsidR="00B25F5F" w:rsidRPr="00B25F5F">
        <w:rPr>
          <w:rFonts w:ascii="Arial" w:hAnsi="Arial" w:cs="Arial"/>
        </w:rPr>
        <w:t xml:space="preserve">s utilized </w:t>
      </w:r>
      <w:r w:rsidR="00A52FAC">
        <w:rPr>
          <w:rFonts w:ascii="Arial" w:hAnsi="Arial" w:cs="Arial"/>
        </w:rPr>
        <w:t>and</w:t>
      </w:r>
      <w:r w:rsidR="00B25F5F" w:rsidRPr="00B25F5F">
        <w:rPr>
          <w:rFonts w:ascii="Arial" w:hAnsi="Arial" w:cs="Arial"/>
        </w:rPr>
        <w:t xml:space="preserve"> documentation was not retained by the department.</w:t>
      </w:r>
    </w:p>
    <w:p w14:paraId="0E420B9B" w14:textId="44D7CE2F" w:rsidR="00B25F5F" w:rsidRDefault="00B25F5F" w:rsidP="0075059B">
      <w:pPr>
        <w:pStyle w:val="ListParagraph"/>
        <w:tabs>
          <w:tab w:val="left" w:pos="3493"/>
        </w:tabs>
        <w:spacing w:line="360" w:lineRule="auto"/>
        <w:ind w:left="360"/>
        <w:jc w:val="both"/>
        <w:rPr>
          <w:rFonts w:ascii="Arial" w:hAnsi="Arial" w:cs="Arial"/>
        </w:rPr>
      </w:pPr>
    </w:p>
    <w:p w14:paraId="3B8070A9" w14:textId="44E40D69" w:rsidR="0020147F" w:rsidRDefault="00B25F5F" w:rsidP="00B25F5F">
      <w:pPr>
        <w:spacing w:line="360" w:lineRule="auto"/>
        <w:ind w:left="540"/>
        <w:jc w:val="both"/>
        <w:rPr>
          <w:rFonts w:ascii="Arial" w:hAnsi="Arial" w:cs="Arial"/>
        </w:rPr>
      </w:pPr>
      <w:r w:rsidRPr="00EF506C">
        <w:rPr>
          <w:rFonts w:ascii="Arial" w:hAnsi="Arial" w:cs="Arial"/>
          <w:u w:val="single"/>
        </w:rPr>
        <w:t>Recommendation</w:t>
      </w:r>
      <w:r>
        <w:rPr>
          <w:rFonts w:ascii="Arial" w:hAnsi="Arial" w:cs="Arial"/>
        </w:rPr>
        <w:t xml:space="preserve">:  </w:t>
      </w:r>
      <w:r w:rsidR="003D30D5" w:rsidRPr="008C1144">
        <w:rPr>
          <w:rFonts w:ascii="Arial" w:hAnsi="Arial" w:cs="Arial"/>
        </w:rPr>
        <w:t>Manageme</w:t>
      </w:r>
      <w:r w:rsidR="003D30D5">
        <w:rPr>
          <w:rFonts w:ascii="Arial" w:hAnsi="Arial" w:cs="Arial"/>
        </w:rPr>
        <w:t>nt should consider utilizing “MyResL</w:t>
      </w:r>
      <w:r w:rsidR="003D30D5" w:rsidRPr="008C1144">
        <w:rPr>
          <w:rFonts w:ascii="Arial" w:hAnsi="Arial" w:cs="Arial"/>
        </w:rPr>
        <w:t>ife</w:t>
      </w:r>
      <w:r w:rsidR="003D30D5">
        <w:rPr>
          <w:rFonts w:ascii="Arial" w:hAnsi="Arial" w:cs="Arial"/>
        </w:rPr>
        <w:t>”</w:t>
      </w:r>
      <w:r w:rsidR="003D30D5" w:rsidRPr="008C1144">
        <w:rPr>
          <w:rFonts w:ascii="Arial" w:hAnsi="Arial" w:cs="Arial"/>
        </w:rPr>
        <w:t xml:space="preserve"> forms or a similar tracking mechanism for recurring monthly transactions to ensure transactions are appropriate, approved, and comply with University policy.</w:t>
      </w:r>
    </w:p>
    <w:p w14:paraId="7BE35E44" w14:textId="6BD2292B" w:rsidR="0072084E" w:rsidRDefault="0072084E" w:rsidP="00B25F5F">
      <w:pPr>
        <w:spacing w:line="360" w:lineRule="auto"/>
        <w:ind w:left="540"/>
        <w:jc w:val="both"/>
        <w:rPr>
          <w:rFonts w:ascii="Arial" w:hAnsi="Arial"/>
        </w:rPr>
      </w:pPr>
    </w:p>
    <w:p w14:paraId="788259AB" w14:textId="36AD1C65" w:rsidR="0072084E" w:rsidRPr="00B25F5F" w:rsidRDefault="0072084E" w:rsidP="0072084E">
      <w:pPr>
        <w:spacing w:line="360" w:lineRule="auto"/>
        <w:ind w:left="540"/>
        <w:jc w:val="both"/>
        <w:rPr>
          <w:rFonts w:ascii="Arial" w:hAnsi="Arial"/>
        </w:rPr>
      </w:pPr>
      <w:r>
        <w:rPr>
          <w:rFonts w:ascii="Arial" w:hAnsi="Arial" w:cs="Arial"/>
          <w:u w:val="single"/>
        </w:rPr>
        <w:t>Response</w:t>
      </w:r>
      <w:r w:rsidRPr="00972095">
        <w:rPr>
          <w:rFonts w:ascii="Arial" w:hAnsi="Arial" w:cs="Arial"/>
        </w:rPr>
        <w:t>:</w:t>
      </w:r>
      <w:r w:rsidR="008837C1">
        <w:rPr>
          <w:rFonts w:ascii="Arial" w:hAnsi="Arial" w:cs="Arial"/>
        </w:rPr>
        <w:t xml:space="preserve">  </w:t>
      </w:r>
      <w:r w:rsidR="008837C1" w:rsidRPr="004E0828">
        <w:rPr>
          <w:rFonts w:ascii="Arial" w:hAnsi="Arial" w:cs="Arial"/>
        </w:rPr>
        <w:t>Finance team will ensure that all transactions will be routed through MyResLife in order to comply with the documentation process.</w:t>
      </w:r>
    </w:p>
    <w:p w14:paraId="425A35F7" w14:textId="2C49459F" w:rsidR="007F7844" w:rsidRPr="007E6F8B" w:rsidRDefault="007F7844" w:rsidP="007E6F8B">
      <w:pPr>
        <w:spacing w:line="360" w:lineRule="auto"/>
        <w:jc w:val="both"/>
        <w:rPr>
          <w:rFonts w:ascii="Arial" w:hAnsi="Arial" w:cs="Arial"/>
          <w:highlight w:val="yellow"/>
        </w:rPr>
      </w:pPr>
    </w:p>
    <w:p w14:paraId="19D511FC" w14:textId="1AD6509B" w:rsidR="0020147F" w:rsidRPr="00181DD4" w:rsidRDefault="00B25F5F" w:rsidP="003D30D5">
      <w:pPr>
        <w:pStyle w:val="ListParagraph"/>
        <w:numPr>
          <w:ilvl w:val="0"/>
          <w:numId w:val="3"/>
        </w:numPr>
        <w:spacing w:line="360" w:lineRule="auto"/>
        <w:ind w:left="540" w:hanging="540"/>
        <w:jc w:val="both"/>
        <w:rPr>
          <w:rFonts w:ascii="Arial" w:hAnsi="Arial" w:cs="Arial"/>
          <w:u w:val="single"/>
        </w:rPr>
      </w:pPr>
      <w:r>
        <w:rPr>
          <w:rFonts w:ascii="Arial" w:hAnsi="Arial" w:cs="Arial"/>
          <w:u w:val="single"/>
        </w:rPr>
        <w:t>Low-Value Order (LVO) Transactions</w:t>
      </w:r>
    </w:p>
    <w:p w14:paraId="1E1FAE71" w14:textId="22F39874" w:rsidR="007F7844" w:rsidRDefault="007F7844" w:rsidP="001022DC">
      <w:pPr>
        <w:spacing w:line="360" w:lineRule="auto"/>
        <w:ind w:left="540"/>
        <w:jc w:val="both"/>
        <w:rPr>
          <w:rFonts w:ascii="Arial" w:hAnsi="Arial" w:cs="Arial"/>
          <w:highlight w:val="yellow"/>
        </w:rPr>
      </w:pPr>
    </w:p>
    <w:p w14:paraId="762C63A4" w14:textId="163D3539" w:rsidR="00B25F5F" w:rsidRDefault="00A118A6" w:rsidP="001022DC">
      <w:pPr>
        <w:spacing w:line="360" w:lineRule="auto"/>
        <w:ind w:left="540"/>
        <w:jc w:val="both"/>
        <w:rPr>
          <w:rFonts w:ascii="Arial" w:hAnsi="Arial" w:cs="Arial"/>
        </w:rPr>
      </w:pPr>
      <w:r>
        <w:rPr>
          <w:rFonts w:ascii="Arial" w:hAnsi="Arial" w:cs="Arial"/>
        </w:rPr>
        <w:t xml:space="preserve">As part of the 20 sample purchase transactions tested and described earlier in this report, A&amp;AS examined whether Residential Life </w:t>
      </w:r>
      <w:r w:rsidR="002F5677">
        <w:rPr>
          <w:rFonts w:ascii="Arial" w:hAnsi="Arial" w:cs="Arial"/>
        </w:rPr>
        <w:t>appropriately utilized the LVO purchase method when procuring good</w:t>
      </w:r>
      <w:r w:rsidR="00635FA1">
        <w:rPr>
          <w:rFonts w:ascii="Arial" w:hAnsi="Arial" w:cs="Arial"/>
        </w:rPr>
        <w:t>s</w:t>
      </w:r>
      <w:r w:rsidR="002F5677">
        <w:rPr>
          <w:rFonts w:ascii="Arial" w:hAnsi="Arial" w:cs="Arial"/>
        </w:rPr>
        <w:t xml:space="preserve"> and services.  </w:t>
      </w:r>
      <w:r w:rsidR="00B25F5F" w:rsidRPr="00B25F5F">
        <w:rPr>
          <w:rFonts w:ascii="Arial" w:hAnsi="Arial" w:cs="Arial"/>
        </w:rPr>
        <w:t xml:space="preserve">Audit testing </w:t>
      </w:r>
      <w:r w:rsidR="00635FA1">
        <w:rPr>
          <w:rFonts w:ascii="Arial" w:hAnsi="Arial" w:cs="Arial"/>
        </w:rPr>
        <w:t xml:space="preserve">identified </w:t>
      </w:r>
      <w:r w:rsidR="00215E73">
        <w:rPr>
          <w:rFonts w:ascii="Arial" w:hAnsi="Arial" w:cs="Arial"/>
        </w:rPr>
        <w:t xml:space="preserve">two LVO transactions </w:t>
      </w:r>
      <w:r w:rsidR="00341DA9">
        <w:rPr>
          <w:rFonts w:ascii="Arial" w:hAnsi="Arial" w:cs="Arial"/>
        </w:rPr>
        <w:t>improperly used</w:t>
      </w:r>
      <w:r w:rsidR="002F5677">
        <w:rPr>
          <w:rFonts w:ascii="Arial" w:hAnsi="Arial" w:cs="Arial"/>
        </w:rPr>
        <w:t xml:space="preserve"> </w:t>
      </w:r>
      <w:r w:rsidR="00B25F5F">
        <w:rPr>
          <w:rFonts w:ascii="Arial" w:hAnsi="Arial" w:cs="Arial"/>
        </w:rPr>
        <w:t xml:space="preserve">for </w:t>
      </w:r>
      <w:r w:rsidR="00341DA9">
        <w:rPr>
          <w:rFonts w:ascii="Arial" w:hAnsi="Arial" w:cs="Arial"/>
        </w:rPr>
        <w:t xml:space="preserve">procuring </w:t>
      </w:r>
      <w:r w:rsidR="00B25F5F">
        <w:rPr>
          <w:rFonts w:ascii="Arial" w:hAnsi="Arial" w:cs="Arial"/>
        </w:rPr>
        <w:t xml:space="preserve">personal services </w:t>
      </w:r>
      <w:r w:rsidR="00B25F5F" w:rsidRPr="00B25F5F">
        <w:rPr>
          <w:rFonts w:ascii="Arial" w:hAnsi="Arial" w:cs="Arial"/>
        </w:rPr>
        <w:t xml:space="preserve">that </w:t>
      </w:r>
      <w:r w:rsidR="00341DA9">
        <w:rPr>
          <w:rFonts w:ascii="Arial" w:hAnsi="Arial" w:cs="Arial"/>
        </w:rPr>
        <w:t>are</w:t>
      </w:r>
      <w:r w:rsidR="00B25F5F" w:rsidRPr="00B25F5F">
        <w:rPr>
          <w:rFonts w:ascii="Arial" w:hAnsi="Arial" w:cs="Arial"/>
        </w:rPr>
        <w:t xml:space="preserve"> required to </w:t>
      </w:r>
      <w:r w:rsidR="0068566F">
        <w:rPr>
          <w:rFonts w:ascii="Arial" w:hAnsi="Arial" w:cs="Arial"/>
        </w:rPr>
        <w:t xml:space="preserve">be </w:t>
      </w:r>
      <w:r w:rsidR="00341DA9">
        <w:rPr>
          <w:rFonts w:ascii="Arial" w:hAnsi="Arial" w:cs="Arial"/>
        </w:rPr>
        <w:t xml:space="preserve">obtained through a </w:t>
      </w:r>
      <w:r w:rsidR="00B25F5F" w:rsidRPr="00B25F5F">
        <w:rPr>
          <w:rFonts w:ascii="Arial" w:hAnsi="Arial" w:cs="Arial"/>
        </w:rPr>
        <w:t>requisition</w:t>
      </w:r>
      <w:r w:rsidR="00341DA9">
        <w:rPr>
          <w:rFonts w:ascii="Arial" w:hAnsi="Arial" w:cs="Arial"/>
        </w:rPr>
        <w:t xml:space="preserve">.  </w:t>
      </w:r>
      <w:r w:rsidR="00B25F5F" w:rsidRPr="00B25F5F">
        <w:rPr>
          <w:rFonts w:ascii="Arial" w:hAnsi="Arial" w:cs="Arial"/>
        </w:rPr>
        <w:t xml:space="preserve">Items that may not be purchased with LVOs include </w:t>
      </w:r>
      <w:r w:rsidR="00D72A2A" w:rsidRPr="00B25F5F">
        <w:rPr>
          <w:rFonts w:ascii="Arial" w:hAnsi="Arial" w:cs="Arial"/>
        </w:rPr>
        <w:t>performing</w:t>
      </w:r>
      <w:r w:rsidR="00B25F5F" w:rsidRPr="00B25F5F">
        <w:rPr>
          <w:rFonts w:ascii="Arial" w:hAnsi="Arial" w:cs="Arial"/>
        </w:rPr>
        <w:t xml:space="preserve"> arts services and services of an individual, unless there are applicable exceptions as detailed in UCLA P</w:t>
      </w:r>
      <w:r w:rsidR="008F4313">
        <w:rPr>
          <w:rFonts w:ascii="Arial" w:hAnsi="Arial" w:cs="Arial"/>
        </w:rPr>
        <w:t xml:space="preserve">olicy 741, Low-Value Purchases.  </w:t>
      </w:r>
      <w:r w:rsidR="00A36744">
        <w:rPr>
          <w:rFonts w:ascii="Arial" w:hAnsi="Arial" w:cs="Arial"/>
        </w:rPr>
        <w:t>A delegation to process t</w:t>
      </w:r>
      <w:r w:rsidR="0068566F">
        <w:rPr>
          <w:rFonts w:ascii="Arial" w:hAnsi="Arial" w:cs="Arial"/>
        </w:rPr>
        <w:t xml:space="preserve">hese two transactions </w:t>
      </w:r>
      <w:r w:rsidR="00A36744">
        <w:rPr>
          <w:rFonts w:ascii="Arial" w:hAnsi="Arial" w:cs="Arial"/>
        </w:rPr>
        <w:t xml:space="preserve">as LVOs was not on file with UCLA Campus Purchasing.  </w:t>
      </w:r>
    </w:p>
    <w:p w14:paraId="4CA769E5" w14:textId="77777777" w:rsidR="00F05E9F" w:rsidRPr="00B25F5F" w:rsidRDefault="00F05E9F" w:rsidP="001022DC">
      <w:pPr>
        <w:spacing w:line="360" w:lineRule="auto"/>
        <w:ind w:left="540"/>
        <w:jc w:val="both"/>
        <w:rPr>
          <w:rFonts w:ascii="Arial" w:hAnsi="Arial" w:cs="Arial"/>
        </w:rPr>
      </w:pPr>
    </w:p>
    <w:p w14:paraId="4EB58A8E" w14:textId="45887D79" w:rsidR="007F7844" w:rsidRDefault="00F05E9F" w:rsidP="00F01283">
      <w:pPr>
        <w:pStyle w:val="ListParagraph"/>
        <w:spacing w:line="360" w:lineRule="auto"/>
        <w:ind w:left="540"/>
        <w:jc w:val="both"/>
        <w:rPr>
          <w:rFonts w:ascii="Arial" w:hAnsi="Arial" w:cs="Arial"/>
        </w:rPr>
      </w:pPr>
      <w:r w:rsidRPr="00A118A6">
        <w:rPr>
          <w:rFonts w:ascii="Arial" w:hAnsi="Arial" w:cs="Arial"/>
          <w:u w:val="single"/>
        </w:rPr>
        <w:t>Recommendation</w:t>
      </w:r>
      <w:r w:rsidRPr="00A118A6">
        <w:rPr>
          <w:rFonts w:ascii="Arial" w:hAnsi="Arial" w:cs="Arial"/>
        </w:rPr>
        <w:t xml:space="preserve">:  </w:t>
      </w:r>
      <w:r w:rsidR="000908CF" w:rsidRPr="00A118A6">
        <w:rPr>
          <w:rFonts w:ascii="Arial" w:hAnsi="Arial" w:cs="Arial"/>
        </w:rPr>
        <w:t xml:space="preserve">Management should </w:t>
      </w:r>
      <w:r w:rsidR="000908CF" w:rsidRPr="002F5677">
        <w:rPr>
          <w:rFonts w:ascii="Arial" w:hAnsi="Arial" w:cs="Arial"/>
        </w:rPr>
        <w:t xml:space="preserve">consult with UCLA Campus Purchasing to ensure that the proper method is </w:t>
      </w:r>
      <w:r w:rsidR="000908CF" w:rsidRPr="00A36744">
        <w:rPr>
          <w:rFonts w:ascii="Arial" w:hAnsi="Arial" w:cs="Arial"/>
        </w:rPr>
        <w:t xml:space="preserve">used when procuring personal services and that the proper terms and conditions are applied to purchases and vendors. </w:t>
      </w:r>
      <w:r w:rsidR="000908CF" w:rsidRPr="00AD677A">
        <w:rPr>
          <w:rFonts w:ascii="Arial" w:hAnsi="Arial" w:cs="Arial"/>
        </w:rPr>
        <w:t xml:space="preserve"> Further, </w:t>
      </w:r>
      <w:r w:rsidR="000908CF" w:rsidRPr="00AD677A">
        <w:rPr>
          <w:rFonts w:ascii="Arial" w:hAnsi="Arial" w:cs="Arial"/>
        </w:rPr>
        <w:lastRenderedPageBreak/>
        <w:t xml:space="preserve">management should spot check </w:t>
      </w:r>
      <w:r w:rsidR="000908CF" w:rsidRPr="000908CF">
        <w:rPr>
          <w:rFonts w:ascii="Arial" w:hAnsi="Arial" w:cs="Arial"/>
        </w:rPr>
        <w:t xml:space="preserve">low-value orders (LVOs) on a periodic basis to determine whether they are consistently being used in compliance with University policies and procedures, and if additional training is warranted. </w:t>
      </w:r>
    </w:p>
    <w:p w14:paraId="20427715" w14:textId="29B62B33" w:rsidR="0072084E" w:rsidRDefault="0072084E" w:rsidP="00F01283">
      <w:pPr>
        <w:pStyle w:val="ListParagraph"/>
        <w:spacing w:line="360" w:lineRule="auto"/>
        <w:ind w:left="540"/>
        <w:jc w:val="both"/>
        <w:rPr>
          <w:rFonts w:ascii="Arial" w:hAnsi="Arial" w:cs="Arial"/>
        </w:rPr>
      </w:pPr>
    </w:p>
    <w:p w14:paraId="6FBD6EAB" w14:textId="6A2DD543" w:rsidR="0072084E" w:rsidRPr="00972095" w:rsidRDefault="0072084E" w:rsidP="0072084E">
      <w:pPr>
        <w:spacing w:line="360" w:lineRule="auto"/>
        <w:ind w:left="540"/>
        <w:jc w:val="both"/>
        <w:rPr>
          <w:rFonts w:ascii="Arial" w:hAnsi="Arial"/>
        </w:rPr>
      </w:pPr>
      <w:r>
        <w:rPr>
          <w:rFonts w:ascii="Arial" w:hAnsi="Arial" w:cs="Arial"/>
          <w:u w:val="single"/>
        </w:rPr>
        <w:t>Response</w:t>
      </w:r>
      <w:r w:rsidRPr="00972095">
        <w:rPr>
          <w:rFonts w:ascii="Arial" w:hAnsi="Arial" w:cs="Arial"/>
        </w:rPr>
        <w:t>:</w:t>
      </w:r>
      <w:r w:rsidR="00724FB0">
        <w:rPr>
          <w:rFonts w:ascii="Arial" w:hAnsi="Arial" w:cs="Arial"/>
        </w:rPr>
        <w:t xml:space="preserve">  </w:t>
      </w:r>
      <w:r w:rsidR="00724FB0" w:rsidRPr="004E0828">
        <w:rPr>
          <w:rFonts w:ascii="Arial" w:hAnsi="Arial" w:cs="Arial"/>
        </w:rPr>
        <w:t xml:space="preserve">When using personal services, the finance team will consult with UCLA Campus Purchasing to ensure that the proper method is used when procuring personal services. </w:t>
      </w:r>
      <w:r w:rsidR="00724FB0">
        <w:rPr>
          <w:rFonts w:ascii="Arial" w:hAnsi="Arial" w:cs="Arial"/>
        </w:rPr>
        <w:t xml:space="preserve"> </w:t>
      </w:r>
      <w:r w:rsidR="00724FB0" w:rsidRPr="004E0828">
        <w:rPr>
          <w:rFonts w:ascii="Arial" w:hAnsi="Arial" w:cs="Arial"/>
        </w:rPr>
        <w:t>Management will additionally spot check LVOs on a quarterly basis to ensure that policies and procedures are in compliance.</w:t>
      </w:r>
    </w:p>
    <w:p w14:paraId="390DD57F" w14:textId="1A61BAB1" w:rsidR="006120A3" w:rsidRDefault="006120A3" w:rsidP="008B0C73">
      <w:pPr>
        <w:spacing w:line="360" w:lineRule="auto"/>
        <w:jc w:val="both"/>
        <w:rPr>
          <w:rFonts w:ascii="Arial" w:hAnsi="Arial" w:cs="Arial"/>
        </w:rPr>
      </w:pPr>
    </w:p>
    <w:p w14:paraId="50A96035" w14:textId="107F097B" w:rsidR="0039555C" w:rsidRDefault="00A1714A" w:rsidP="0039555C">
      <w:pPr>
        <w:tabs>
          <w:tab w:val="left" w:pos="3960"/>
        </w:tabs>
        <w:spacing w:line="360" w:lineRule="auto"/>
        <w:jc w:val="center"/>
        <w:rPr>
          <w:rFonts w:ascii="Arial" w:hAnsi="Arial" w:cs="Arial"/>
          <w:u w:val="single"/>
        </w:rPr>
      </w:pPr>
      <w:r>
        <w:rPr>
          <w:rFonts w:ascii="Arial" w:hAnsi="Arial" w:cs="Arial"/>
          <w:u w:val="single"/>
        </w:rPr>
        <w:t xml:space="preserve">Information Technology </w:t>
      </w:r>
    </w:p>
    <w:p w14:paraId="0CDCC219" w14:textId="77777777" w:rsidR="007F7844" w:rsidRPr="00EF506C" w:rsidRDefault="007F7844" w:rsidP="0039555C">
      <w:pPr>
        <w:tabs>
          <w:tab w:val="left" w:pos="3960"/>
        </w:tabs>
        <w:spacing w:line="360" w:lineRule="auto"/>
        <w:jc w:val="center"/>
        <w:rPr>
          <w:rFonts w:ascii="Arial" w:hAnsi="Arial" w:cs="Arial"/>
          <w:u w:val="single"/>
        </w:rPr>
      </w:pPr>
    </w:p>
    <w:p w14:paraId="4293ED81" w14:textId="0527E044" w:rsidR="00796498" w:rsidRDefault="005A247C" w:rsidP="00796498">
      <w:pPr>
        <w:spacing w:line="360" w:lineRule="auto"/>
        <w:jc w:val="both"/>
        <w:rPr>
          <w:rFonts w:ascii="Arial" w:hAnsi="Arial" w:cs="Arial"/>
        </w:rPr>
      </w:pPr>
      <w:r>
        <w:rPr>
          <w:rFonts w:ascii="Arial" w:hAnsi="Arial" w:cs="Arial"/>
        </w:rPr>
        <w:t xml:space="preserve">A&amp;AS held </w:t>
      </w:r>
      <w:r w:rsidR="00EF0CD8">
        <w:rPr>
          <w:rFonts w:ascii="Arial" w:hAnsi="Arial" w:cs="Arial"/>
        </w:rPr>
        <w:t>discussions with Residential Life management</w:t>
      </w:r>
      <w:r w:rsidR="00EA6016">
        <w:rPr>
          <w:rFonts w:ascii="Arial" w:hAnsi="Arial" w:cs="Arial"/>
        </w:rPr>
        <w:t>,</w:t>
      </w:r>
      <w:r w:rsidR="00EF0CD8">
        <w:rPr>
          <w:rFonts w:ascii="Arial" w:hAnsi="Arial" w:cs="Arial"/>
        </w:rPr>
        <w:t xml:space="preserve"> </w:t>
      </w:r>
      <w:r>
        <w:rPr>
          <w:rFonts w:ascii="Arial" w:hAnsi="Arial" w:cs="Arial"/>
        </w:rPr>
        <w:t xml:space="preserve">personnel from </w:t>
      </w:r>
      <w:r w:rsidR="00EF0CD8">
        <w:rPr>
          <w:rFonts w:ascii="Arial" w:hAnsi="Arial" w:cs="Arial"/>
        </w:rPr>
        <w:t>Student Affairs Information Technology (SAIT)</w:t>
      </w:r>
      <w:r w:rsidR="00EA6016">
        <w:rPr>
          <w:rFonts w:ascii="Arial" w:hAnsi="Arial" w:cs="Arial"/>
        </w:rPr>
        <w:t>,</w:t>
      </w:r>
      <w:r>
        <w:rPr>
          <w:rFonts w:ascii="Arial" w:hAnsi="Arial" w:cs="Arial"/>
        </w:rPr>
        <w:t xml:space="preserve"> and</w:t>
      </w:r>
      <w:r w:rsidR="00EF0CD8">
        <w:rPr>
          <w:rFonts w:ascii="Arial" w:hAnsi="Arial" w:cs="Arial"/>
        </w:rPr>
        <w:t xml:space="preserve"> UCLA Insurance &amp; Risk Management</w:t>
      </w:r>
      <w:r w:rsidR="00951455">
        <w:rPr>
          <w:rFonts w:ascii="Arial" w:hAnsi="Arial" w:cs="Arial"/>
        </w:rPr>
        <w:t xml:space="preserve"> staff</w:t>
      </w:r>
      <w:r w:rsidR="00215B34">
        <w:rPr>
          <w:rFonts w:ascii="Arial" w:hAnsi="Arial" w:cs="Arial"/>
        </w:rPr>
        <w:t xml:space="preserve"> and b</w:t>
      </w:r>
      <w:r w:rsidR="00EF0CD8">
        <w:rPr>
          <w:rFonts w:ascii="Arial" w:hAnsi="Arial" w:cs="Arial"/>
        </w:rPr>
        <w:t xml:space="preserve">oth </w:t>
      </w:r>
      <w:r>
        <w:rPr>
          <w:rFonts w:ascii="Arial" w:hAnsi="Arial" w:cs="Arial"/>
        </w:rPr>
        <w:t xml:space="preserve">the </w:t>
      </w:r>
      <w:r w:rsidR="00EF0CD8">
        <w:rPr>
          <w:rFonts w:ascii="Arial" w:hAnsi="Arial" w:cs="Arial"/>
        </w:rPr>
        <w:t xml:space="preserve">UCLA H&amp;HS Information Technology Enterprise Disaster Recovery </w:t>
      </w:r>
      <w:r>
        <w:rPr>
          <w:rFonts w:ascii="Arial" w:hAnsi="Arial" w:cs="Arial"/>
        </w:rPr>
        <w:t>plan</w:t>
      </w:r>
      <w:r w:rsidR="00EA6016">
        <w:rPr>
          <w:rFonts w:ascii="Arial" w:hAnsi="Arial" w:cs="Arial"/>
        </w:rPr>
        <w:t xml:space="preserve"> and</w:t>
      </w:r>
      <w:r w:rsidR="00EF0CD8">
        <w:rPr>
          <w:rFonts w:ascii="Arial" w:hAnsi="Arial" w:cs="Arial"/>
        </w:rPr>
        <w:t xml:space="preserve"> Residential </w:t>
      </w:r>
      <w:r w:rsidR="00951455">
        <w:rPr>
          <w:rFonts w:ascii="Arial" w:hAnsi="Arial" w:cs="Arial"/>
        </w:rPr>
        <w:t xml:space="preserve">Life Business Continuity plan were reviewed. </w:t>
      </w:r>
      <w:r w:rsidR="00331BAC">
        <w:rPr>
          <w:rFonts w:ascii="Arial" w:hAnsi="Arial" w:cs="Arial"/>
        </w:rPr>
        <w:t xml:space="preserve"> </w:t>
      </w:r>
      <w:r w:rsidR="00951455">
        <w:rPr>
          <w:rFonts w:ascii="Arial" w:hAnsi="Arial" w:cs="Arial"/>
        </w:rPr>
        <w:t>Also reviewed were</w:t>
      </w:r>
      <w:r w:rsidR="00EF0CD8">
        <w:rPr>
          <w:rFonts w:ascii="Arial" w:hAnsi="Arial" w:cs="Arial"/>
        </w:rPr>
        <w:t xml:space="preserve"> Information Technology asset listings</w:t>
      </w:r>
      <w:r w:rsidR="00951455">
        <w:rPr>
          <w:rFonts w:ascii="Arial" w:hAnsi="Arial" w:cs="Arial"/>
        </w:rPr>
        <w:t xml:space="preserve"> and</w:t>
      </w:r>
      <w:r w:rsidR="00EA6016">
        <w:rPr>
          <w:rFonts w:ascii="Arial" w:hAnsi="Arial" w:cs="Arial"/>
        </w:rPr>
        <w:t xml:space="preserve"> applicable </w:t>
      </w:r>
      <w:r w:rsidR="00F3233A" w:rsidRPr="00850E07">
        <w:rPr>
          <w:rFonts w:ascii="Arial" w:hAnsi="Arial" w:cs="Arial"/>
        </w:rPr>
        <w:t xml:space="preserve">campus and </w:t>
      </w:r>
      <w:r w:rsidR="00F3233A">
        <w:rPr>
          <w:rFonts w:ascii="Arial" w:hAnsi="Arial" w:cs="Arial"/>
        </w:rPr>
        <w:t>University policies.</w:t>
      </w:r>
      <w:r w:rsidR="008F4313">
        <w:rPr>
          <w:rFonts w:ascii="Arial" w:hAnsi="Arial" w:cs="Arial"/>
        </w:rPr>
        <w:t xml:space="preserve">  </w:t>
      </w:r>
      <w:r w:rsidR="004906CA">
        <w:rPr>
          <w:rFonts w:ascii="Arial" w:hAnsi="Arial" w:cs="Arial"/>
        </w:rPr>
        <w:t xml:space="preserve">Audit </w:t>
      </w:r>
      <w:r w:rsidR="00796498">
        <w:rPr>
          <w:rFonts w:ascii="Arial" w:hAnsi="Arial" w:cs="Arial"/>
        </w:rPr>
        <w:t xml:space="preserve">test work </w:t>
      </w:r>
      <w:r w:rsidR="004906CA">
        <w:rPr>
          <w:rFonts w:ascii="Arial" w:hAnsi="Arial" w:cs="Arial"/>
        </w:rPr>
        <w:t xml:space="preserve">was conducted </w:t>
      </w:r>
      <w:r w:rsidR="00796498">
        <w:rPr>
          <w:rFonts w:ascii="Arial" w:hAnsi="Arial" w:cs="Arial"/>
        </w:rPr>
        <w:t>to determine</w:t>
      </w:r>
      <w:r w:rsidR="004906CA">
        <w:rPr>
          <w:rFonts w:ascii="Arial" w:hAnsi="Arial" w:cs="Arial"/>
        </w:rPr>
        <w:t xml:space="preserve"> the following</w:t>
      </w:r>
      <w:r w:rsidR="00796498">
        <w:rPr>
          <w:rFonts w:ascii="Arial" w:hAnsi="Arial" w:cs="Arial"/>
        </w:rPr>
        <w:t xml:space="preserve">: </w:t>
      </w:r>
    </w:p>
    <w:p w14:paraId="400B58C9" w14:textId="77777777" w:rsidR="00796498" w:rsidRDefault="00796498" w:rsidP="00796498">
      <w:pPr>
        <w:spacing w:line="360" w:lineRule="auto"/>
        <w:jc w:val="both"/>
        <w:rPr>
          <w:rFonts w:ascii="Arial" w:hAnsi="Arial" w:cs="Arial"/>
        </w:rPr>
      </w:pPr>
    </w:p>
    <w:p w14:paraId="0E59F894" w14:textId="16B451C6" w:rsidR="00796498" w:rsidRDefault="00796498" w:rsidP="00972095">
      <w:pPr>
        <w:pStyle w:val="ListParagraph"/>
        <w:numPr>
          <w:ilvl w:val="0"/>
          <w:numId w:val="15"/>
        </w:numPr>
        <w:spacing w:line="360" w:lineRule="auto"/>
        <w:ind w:left="540" w:hanging="540"/>
        <w:jc w:val="both"/>
        <w:rPr>
          <w:rFonts w:ascii="Arial" w:hAnsi="Arial" w:cs="Arial"/>
        </w:rPr>
      </w:pPr>
      <w:r>
        <w:rPr>
          <w:rFonts w:ascii="Arial" w:hAnsi="Arial" w:cs="Arial"/>
        </w:rPr>
        <w:t>W</w:t>
      </w:r>
      <w:r w:rsidRPr="00796498">
        <w:rPr>
          <w:rFonts w:ascii="Arial" w:hAnsi="Arial" w:cs="Arial"/>
        </w:rPr>
        <w:t>hether IT access controls are adequate over key systems and applications</w:t>
      </w:r>
      <w:r w:rsidR="00951455">
        <w:rPr>
          <w:rFonts w:ascii="Arial" w:hAnsi="Arial" w:cs="Arial"/>
        </w:rPr>
        <w:t xml:space="preserve"> and if </w:t>
      </w:r>
      <w:r w:rsidRPr="00796498">
        <w:rPr>
          <w:rFonts w:ascii="Arial" w:hAnsi="Arial" w:cs="Arial"/>
        </w:rPr>
        <w:t xml:space="preserve">back-up procedures are adequate, current, and </w:t>
      </w:r>
      <w:r w:rsidR="00951455">
        <w:rPr>
          <w:rFonts w:ascii="Arial" w:hAnsi="Arial" w:cs="Arial"/>
        </w:rPr>
        <w:t>regularl</w:t>
      </w:r>
      <w:r w:rsidRPr="00796498">
        <w:rPr>
          <w:rFonts w:ascii="Arial" w:hAnsi="Arial" w:cs="Arial"/>
        </w:rPr>
        <w:t>y</w:t>
      </w:r>
      <w:r w:rsidR="00951455">
        <w:rPr>
          <w:rFonts w:ascii="Arial" w:hAnsi="Arial" w:cs="Arial"/>
        </w:rPr>
        <w:t xml:space="preserve"> tested</w:t>
      </w:r>
      <w:r w:rsidRPr="00796498">
        <w:rPr>
          <w:rFonts w:ascii="Arial" w:hAnsi="Arial" w:cs="Arial"/>
        </w:rPr>
        <w:t>.</w:t>
      </w:r>
      <w:r w:rsidR="00B01EF8">
        <w:rPr>
          <w:rFonts w:ascii="Arial" w:hAnsi="Arial" w:cs="Arial"/>
        </w:rPr>
        <w:t xml:space="preserve"> </w:t>
      </w:r>
    </w:p>
    <w:p w14:paraId="2CA20C46" w14:textId="64EDEFFB" w:rsidR="00796498" w:rsidRDefault="00807E35" w:rsidP="00951455">
      <w:pPr>
        <w:pStyle w:val="ListParagraph"/>
        <w:numPr>
          <w:ilvl w:val="0"/>
          <w:numId w:val="15"/>
        </w:numPr>
        <w:spacing w:line="360" w:lineRule="auto"/>
        <w:ind w:left="540" w:hanging="540"/>
        <w:jc w:val="both"/>
        <w:rPr>
          <w:rFonts w:ascii="Arial" w:hAnsi="Arial" w:cs="Arial"/>
        </w:rPr>
      </w:pPr>
      <w:r>
        <w:rPr>
          <w:rFonts w:ascii="Arial" w:hAnsi="Arial" w:cs="Arial"/>
        </w:rPr>
        <w:t>W</w:t>
      </w:r>
      <w:r w:rsidR="00796498" w:rsidRPr="00796498">
        <w:rPr>
          <w:rFonts w:ascii="Arial" w:hAnsi="Arial" w:cs="Arial"/>
        </w:rPr>
        <w:t xml:space="preserve">hether disaster recovery and business continuity plans have been established, are current and adequately documented, and </w:t>
      </w:r>
      <w:r>
        <w:rPr>
          <w:rFonts w:ascii="Arial" w:hAnsi="Arial" w:cs="Arial"/>
        </w:rPr>
        <w:t xml:space="preserve">that plans are </w:t>
      </w:r>
      <w:r w:rsidR="00796498" w:rsidRPr="00796498">
        <w:rPr>
          <w:rFonts w:ascii="Arial" w:hAnsi="Arial" w:cs="Arial"/>
        </w:rPr>
        <w:t>tested regularly.</w:t>
      </w:r>
    </w:p>
    <w:p w14:paraId="172A5FCF" w14:textId="5B943417" w:rsidR="00E21237" w:rsidRDefault="00E21237" w:rsidP="00E21237">
      <w:pPr>
        <w:pStyle w:val="ListParagraph"/>
        <w:spacing w:line="360" w:lineRule="auto"/>
        <w:ind w:left="360"/>
        <w:jc w:val="both"/>
        <w:rPr>
          <w:rFonts w:ascii="Arial" w:hAnsi="Arial" w:cs="Arial"/>
        </w:rPr>
      </w:pPr>
    </w:p>
    <w:p w14:paraId="5F9F2C12" w14:textId="1112020D" w:rsidR="00E21237" w:rsidRPr="00F01283" w:rsidRDefault="00785F0F" w:rsidP="00F01283">
      <w:pPr>
        <w:spacing w:line="360" w:lineRule="auto"/>
        <w:jc w:val="both"/>
        <w:rPr>
          <w:rFonts w:ascii="Arial" w:hAnsi="Arial" w:cs="Arial"/>
        </w:rPr>
      </w:pPr>
      <w:r>
        <w:rPr>
          <w:rFonts w:ascii="Arial" w:hAnsi="Arial" w:cs="Arial"/>
        </w:rPr>
        <w:t xml:space="preserve">A&amp;AS determined that </w:t>
      </w:r>
      <w:r w:rsidR="002D304A">
        <w:rPr>
          <w:rFonts w:ascii="Arial" w:hAnsi="Arial" w:cs="Arial"/>
        </w:rPr>
        <w:t xml:space="preserve">access </w:t>
      </w:r>
      <w:r>
        <w:rPr>
          <w:rFonts w:ascii="Arial" w:hAnsi="Arial" w:cs="Arial"/>
        </w:rPr>
        <w:t>c</w:t>
      </w:r>
      <w:r w:rsidR="00E21237" w:rsidRPr="00F01283">
        <w:rPr>
          <w:rFonts w:ascii="Arial" w:hAnsi="Arial" w:cs="Arial"/>
        </w:rPr>
        <w:t xml:space="preserve">ontrols </w:t>
      </w:r>
      <w:r>
        <w:rPr>
          <w:rFonts w:ascii="Arial" w:hAnsi="Arial" w:cs="Arial"/>
        </w:rPr>
        <w:t>relating</w:t>
      </w:r>
      <w:r w:rsidR="00E21237" w:rsidRPr="00F01283">
        <w:rPr>
          <w:rFonts w:ascii="Arial" w:hAnsi="Arial" w:cs="Arial"/>
        </w:rPr>
        <w:t xml:space="preserve"> </w:t>
      </w:r>
      <w:r>
        <w:rPr>
          <w:rFonts w:ascii="Arial" w:hAnsi="Arial" w:cs="Arial"/>
        </w:rPr>
        <w:t xml:space="preserve">to </w:t>
      </w:r>
      <w:r w:rsidR="00E21237" w:rsidRPr="00F01283">
        <w:rPr>
          <w:rFonts w:ascii="Arial" w:hAnsi="Arial" w:cs="Arial"/>
        </w:rPr>
        <w:t xml:space="preserve">information technology </w:t>
      </w:r>
      <w:r>
        <w:rPr>
          <w:rFonts w:ascii="Arial" w:hAnsi="Arial" w:cs="Arial"/>
        </w:rPr>
        <w:t xml:space="preserve">that supports Residential Life </w:t>
      </w:r>
      <w:r w:rsidR="00E21237" w:rsidRPr="00F01283">
        <w:rPr>
          <w:rFonts w:ascii="Arial" w:hAnsi="Arial" w:cs="Arial"/>
        </w:rPr>
        <w:t>appear</w:t>
      </w:r>
      <w:r w:rsidR="00951455">
        <w:rPr>
          <w:rFonts w:ascii="Arial" w:hAnsi="Arial" w:cs="Arial"/>
        </w:rPr>
        <w:t xml:space="preserve"> </w:t>
      </w:r>
      <w:r w:rsidR="00E21237" w:rsidRPr="00F01283">
        <w:rPr>
          <w:rFonts w:ascii="Arial" w:hAnsi="Arial" w:cs="Arial"/>
        </w:rPr>
        <w:t>to be adequate; however, the following were noted</w:t>
      </w:r>
      <w:r w:rsidR="002D304A">
        <w:rPr>
          <w:rFonts w:ascii="Arial" w:hAnsi="Arial" w:cs="Arial"/>
        </w:rPr>
        <w:t xml:space="preserve"> </w:t>
      </w:r>
      <w:r w:rsidR="00BA3E3D">
        <w:rPr>
          <w:rFonts w:ascii="Arial" w:hAnsi="Arial" w:cs="Arial"/>
        </w:rPr>
        <w:t>regarding</w:t>
      </w:r>
      <w:r w:rsidR="002D304A">
        <w:rPr>
          <w:rFonts w:ascii="Arial" w:hAnsi="Arial" w:cs="Arial"/>
        </w:rPr>
        <w:t xml:space="preserve"> other IT</w:t>
      </w:r>
      <w:r w:rsidR="00496AD6">
        <w:rPr>
          <w:rFonts w:ascii="Arial" w:hAnsi="Arial" w:cs="Arial"/>
        </w:rPr>
        <w:t>-related</w:t>
      </w:r>
      <w:r w:rsidR="002D304A">
        <w:rPr>
          <w:rFonts w:ascii="Arial" w:hAnsi="Arial" w:cs="Arial"/>
        </w:rPr>
        <w:t xml:space="preserve"> areas</w:t>
      </w:r>
      <w:r w:rsidR="00E21237" w:rsidRPr="00F01283">
        <w:rPr>
          <w:rFonts w:ascii="Arial" w:hAnsi="Arial" w:cs="Arial"/>
        </w:rPr>
        <w:t>:</w:t>
      </w:r>
      <w:r w:rsidR="00BA3E3D">
        <w:rPr>
          <w:rFonts w:ascii="Arial" w:hAnsi="Arial" w:cs="Arial"/>
        </w:rPr>
        <w:t xml:space="preserve"> </w:t>
      </w:r>
    </w:p>
    <w:p w14:paraId="68927EE8" w14:textId="1E7A848D" w:rsidR="008F4313" w:rsidRPr="00EF506C" w:rsidRDefault="008F4313" w:rsidP="0039555C">
      <w:pPr>
        <w:spacing w:line="360" w:lineRule="auto"/>
        <w:jc w:val="both"/>
        <w:rPr>
          <w:rFonts w:ascii="Arial" w:hAnsi="Arial" w:cs="Arial"/>
        </w:rPr>
      </w:pPr>
    </w:p>
    <w:p w14:paraId="0012555A" w14:textId="3187B8F8" w:rsidR="0039555C" w:rsidRPr="005C45C1" w:rsidRDefault="00A1714A" w:rsidP="005C45C1">
      <w:pPr>
        <w:pStyle w:val="ListParagraph"/>
        <w:numPr>
          <w:ilvl w:val="0"/>
          <w:numId w:val="18"/>
        </w:numPr>
        <w:spacing w:line="360" w:lineRule="auto"/>
        <w:ind w:left="540" w:hanging="540"/>
        <w:jc w:val="both"/>
        <w:rPr>
          <w:rFonts w:ascii="Arial" w:hAnsi="Arial" w:cs="Arial"/>
          <w:u w:val="single"/>
        </w:rPr>
      </w:pPr>
      <w:r>
        <w:rPr>
          <w:rFonts w:ascii="Arial" w:hAnsi="Arial" w:cs="Arial"/>
          <w:u w:val="single"/>
        </w:rPr>
        <w:t>Data Backup Procedures</w:t>
      </w:r>
    </w:p>
    <w:p w14:paraId="5A60FC91" w14:textId="77777777" w:rsidR="0039555C" w:rsidRPr="00EF506C" w:rsidRDefault="0039555C" w:rsidP="0039555C">
      <w:pPr>
        <w:spacing w:line="360" w:lineRule="auto"/>
        <w:jc w:val="both"/>
        <w:rPr>
          <w:rFonts w:ascii="Arial" w:hAnsi="Arial" w:cs="Arial"/>
        </w:rPr>
      </w:pPr>
    </w:p>
    <w:p w14:paraId="310FF923" w14:textId="717C169B" w:rsidR="0039555C" w:rsidRDefault="00912A89" w:rsidP="00A1714A">
      <w:pPr>
        <w:spacing w:line="360" w:lineRule="auto"/>
        <w:ind w:left="540"/>
        <w:jc w:val="both"/>
        <w:rPr>
          <w:rFonts w:ascii="Arial" w:hAnsi="Arial" w:cs="Arial"/>
        </w:rPr>
      </w:pPr>
      <w:r w:rsidRPr="00EF506C">
        <w:rPr>
          <w:rFonts w:ascii="Arial" w:hAnsi="Arial" w:cs="Arial"/>
        </w:rPr>
        <w:t>Audit testing</w:t>
      </w:r>
      <w:r w:rsidR="00A1714A">
        <w:rPr>
          <w:rFonts w:ascii="Arial" w:hAnsi="Arial" w:cs="Arial"/>
        </w:rPr>
        <w:t xml:space="preserve"> </w:t>
      </w:r>
      <w:r w:rsidR="004A5E25">
        <w:rPr>
          <w:rFonts w:ascii="Arial" w:hAnsi="Arial" w:cs="Arial"/>
        </w:rPr>
        <w:t>disclosed that</w:t>
      </w:r>
      <w:r w:rsidR="00E21237">
        <w:rPr>
          <w:rFonts w:ascii="Arial" w:hAnsi="Arial" w:cs="Arial"/>
        </w:rPr>
        <w:t xml:space="preserve"> data backup procedures are not formally documented, maintained, </w:t>
      </w:r>
      <w:r w:rsidR="00951455">
        <w:rPr>
          <w:rFonts w:ascii="Arial" w:hAnsi="Arial" w:cs="Arial"/>
        </w:rPr>
        <w:t>or current</w:t>
      </w:r>
      <w:r w:rsidR="00E21237">
        <w:rPr>
          <w:rFonts w:ascii="Arial" w:hAnsi="Arial" w:cs="Arial"/>
        </w:rPr>
        <w:t xml:space="preserve"> for systems managed by the SAIT</w:t>
      </w:r>
      <w:r w:rsidR="008F4313">
        <w:rPr>
          <w:rFonts w:ascii="Arial" w:hAnsi="Arial" w:cs="Arial"/>
        </w:rPr>
        <w:t xml:space="preserve"> unit.  </w:t>
      </w:r>
      <w:r w:rsidR="00E21237">
        <w:rPr>
          <w:rFonts w:ascii="Arial" w:hAnsi="Arial" w:cs="Arial"/>
        </w:rPr>
        <w:t>Through discussions</w:t>
      </w:r>
      <w:r w:rsidR="002C4CA2">
        <w:rPr>
          <w:rFonts w:ascii="Arial" w:hAnsi="Arial" w:cs="Arial"/>
        </w:rPr>
        <w:t xml:space="preserve"> </w:t>
      </w:r>
      <w:r w:rsidR="002C4CA2">
        <w:rPr>
          <w:rFonts w:ascii="Arial" w:hAnsi="Arial" w:cs="Arial"/>
        </w:rPr>
        <w:lastRenderedPageBreak/>
        <w:t>with Residential Life personnel</w:t>
      </w:r>
      <w:r w:rsidR="00E21237">
        <w:rPr>
          <w:rFonts w:ascii="Arial" w:hAnsi="Arial" w:cs="Arial"/>
        </w:rPr>
        <w:t xml:space="preserve">, A&amp;AS </w:t>
      </w:r>
      <w:r w:rsidR="002C4CA2">
        <w:rPr>
          <w:rFonts w:ascii="Arial" w:hAnsi="Arial" w:cs="Arial"/>
        </w:rPr>
        <w:t>was advised that</w:t>
      </w:r>
      <w:r w:rsidR="00E21237">
        <w:rPr>
          <w:rFonts w:ascii="Arial" w:hAnsi="Arial" w:cs="Arial"/>
        </w:rPr>
        <w:t xml:space="preserve"> </w:t>
      </w:r>
      <w:r w:rsidR="002C4CA2">
        <w:rPr>
          <w:rFonts w:ascii="Arial" w:hAnsi="Arial" w:cs="Arial"/>
        </w:rPr>
        <w:t>the</w:t>
      </w:r>
      <w:r w:rsidR="00E21237">
        <w:rPr>
          <w:rFonts w:ascii="Arial" w:hAnsi="Arial" w:cs="Arial"/>
        </w:rPr>
        <w:t xml:space="preserve"> task to complete documentation of backup procedures </w:t>
      </w:r>
      <w:r w:rsidR="002C4CA2">
        <w:rPr>
          <w:rFonts w:ascii="Arial" w:hAnsi="Arial" w:cs="Arial"/>
        </w:rPr>
        <w:t xml:space="preserve">will be completed </w:t>
      </w:r>
      <w:r w:rsidR="00E21237">
        <w:rPr>
          <w:rFonts w:ascii="Arial" w:hAnsi="Arial" w:cs="Arial"/>
        </w:rPr>
        <w:t xml:space="preserve">at a later date. </w:t>
      </w:r>
    </w:p>
    <w:p w14:paraId="5F9DB535" w14:textId="1890C8D1" w:rsidR="009C6817" w:rsidRDefault="009C6817" w:rsidP="00A1714A">
      <w:pPr>
        <w:spacing w:line="360" w:lineRule="auto"/>
        <w:ind w:left="540"/>
        <w:jc w:val="both"/>
        <w:rPr>
          <w:rFonts w:ascii="Arial" w:hAnsi="Arial" w:cs="Arial"/>
        </w:rPr>
      </w:pPr>
    </w:p>
    <w:p w14:paraId="0574B233" w14:textId="09B47FAB" w:rsidR="009C6817" w:rsidRPr="00EF506C" w:rsidRDefault="009C6817" w:rsidP="009C6817">
      <w:pPr>
        <w:tabs>
          <w:tab w:val="left" w:pos="630"/>
        </w:tabs>
        <w:spacing w:line="360" w:lineRule="auto"/>
        <w:ind w:left="540"/>
        <w:jc w:val="both"/>
        <w:rPr>
          <w:rFonts w:ascii="Arial" w:hAnsi="Arial" w:cs="Arial"/>
        </w:rPr>
      </w:pPr>
      <w:r w:rsidRPr="00EF506C">
        <w:rPr>
          <w:rFonts w:ascii="Arial" w:hAnsi="Arial" w:cs="Arial"/>
        </w:rPr>
        <w:t xml:space="preserve">According to </w:t>
      </w:r>
      <w:r>
        <w:rPr>
          <w:rFonts w:ascii="Arial" w:hAnsi="Arial" w:cs="Arial"/>
        </w:rPr>
        <w:t>UC BFB-IS-3 Electronic Information Security</w:t>
      </w:r>
      <w:r w:rsidR="0035012A">
        <w:rPr>
          <w:rFonts w:ascii="Arial" w:hAnsi="Arial" w:cs="Arial"/>
        </w:rPr>
        <w:t xml:space="preserve"> Policy</w:t>
      </w:r>
      <w:r w:rsidRPr="008E796C">
        <w:rPr>
          <w:rFonts w:ascii="Arial" w:hAnsi="Arial" w:cs="Arial"/>
        </w:rPr>
        <w:t xml:space="preserve">, Part III, Section </w:t>
      </w:r>
      <w:r w:rsidR="0035012A">
        <w:rPr>
          <w:rFonts w:ascii="Arial" w:hAnsi="Arial" w:cs="Arial"/>
        </w:rPr>
        <w:t>12.3</w:t>
      </w:r>
      <w:r w:rsidRPr="008E796C">
        <w:rPr>
          <w:rFonts w:ascii="Arial" w:hAnsi="Arial" w:cs="Arial"/>
        </w:rPr>
        <w:t>, “</w:t>
      </w:r>
      <w:r w:rsidR="0035012A" w:rsidRPr="0035012A">
        <w:rPr>
          <w:rFonts w:ascii="Arial" w:hAnsi="Arial" w:cs="Arial"/>
        </w:rPr>
        <w:t>Units must document and execute a plan to test restoration of Institu</w:t>
      </w:r>
      <w:r w:rsidR="0035012A">
        <w:rPr>
          <w:rFonts w:ascii="Arial" w:hAnsi="Arial" w:cs="Arial"/>
        </w:rPr>
        <w:t xml:space="preserve">tional Information from backups.”  Documented backup procedures </w:t>
      </w:r>
      <w:r w:rsidR="00945358">
        <w:rPr>
          <w:rFonts w:ascii="Arial" w:hAnsi="Arial" w:cs="Arial"/>
        </w:rPr>
        <w:t>help</w:t>
      </w:r>
      <w:r w:rsidR="00951455">
        <w:rPr>
          <w:rFonts w:ascii="Arial" w:hAnsi="Arial" w:cs="Arial"/>
        </w:rPr>
        <w:t xml:space="preserve"> </w:t>
      </w:r>
      <w:r w:rsidR="00945358">
        <w:rPr>
          <w:rFonts w:ascii="Arial" w:hAnsi="Arial" w:cs="Arial"/>
        </w:rPr>
        <w:t xml:space="preserve">to </w:t>
      </w:r>
      <w:r w:rsidR="0035012A">
        <w:rPr>
          <w:rFonts w:ascii="Arial" w:hAnsi="Arial" w:cs="Arial"/>
        </w:rPr>
        <w:t xml:space="preserve">ensure </w:t>
      </w:r>
      <w:r w:rsidR="00945358">
        <w:rPr>
          <w:rFonts w:ascii="Arial" w:hAnsi="Arial" w:cs="Arial"/>
        </w:rPr>
        <w:t xml:space="preserve">the continuity of key business functions, </w:t>
      </w:r>
      <w:r w:rsidR="0035012A">
        <w:rPr>
          <w:rFonts w:ascii="Arial" w:hAnsi="Arial" w:cs="Arial"/>
        </w:rPr>
        <w:t>operational security</w:t>
      </w:r>
      <w:r w:rsidR="00945358">
        <w:rPr>
          <w:rFonts w:ascii="Arial" w:hAnsi="Arial" w:cs="Arial"/>
        </w:rPr>
        <w:t>, and the</w:t>
      </w:r>
      <w:r w:rsidR="0035012A">
        <w:rPr>
          <w:rFonts w:ascii="Arial" w:hAnsi="Arial" w:cs="Arial"/>
        </w:rPr>
        <w:t xml:space="preserve"> </w:t>
      </w:r>
      <w:r w:rsidR="00027DFC">
        <w:rPr>
          <w:rFonts w:ascii="Arial" w:hAnsi="Arial" w:cs="Arial"/>
        </w:rPr>
        <w:t xml:space="preserve">safeguarding of </w:t>
      </w:r>
      <w:r w:rsidR="0035012A">
        <w:rPr>
          <w:rFonts w:ascii="Arial" w:hAnsi="Arial" w:cs="Arial"/>
        </w:rPr>
        <w:t>institutional information and IT resources</w:t>
      </w:r>
      <w:r w:rsidRPr="00EF506C">
        <w:rPr>
          <w:rFonts w:ascii="Arial" w:hAnsi="Arial" w:cs="Arial"/>
        </w:rPr>
        <w:t>.</w:t>
      </w:r>
      <w:r w:rsidR="00027DFC">
        <w:rPr>
          <w:rFonts w:ascii="Arial" w:hAnsi="Arial" w:cs="Arial"/>
        </w:rPr>
        <w:t xml:space="preserve">  </w:t>
      </w:r>
    </w:p>
    <w:p w14:paraId="4CD572CE" w14:textId="77777777" w:rsidR="00912A89" w:rsidRPr="00EF506C" w:rsidRDefault="00912A89" w:rsidP="00F01283">
      <w:pPr>
        <w:spacing w:line="360" w:lineRule="auto"/>
        <w:jc w:val="both"/>
        <w:rPr>
          <w:rFonts w:ascii="Arial" w:hAnsi="Arial" w:cs="Arial"/>
        </w:rPr>
      </w:pPr>
    </w:p>
    <w:p w14:paraId="33A2206E" w14:textId="4FF30915" w:rsidR="0039555C" w:rsidRDefault="0039555C" w:rsidP="00F01283">
      <w:pPr>
        <w:pStyle w:val="ListParagraph"/>
        <w:spacing w:line="360" w:lineRule="auto"/>
        <w:ind w:left="540"/>
        <w:jc w:val="both"/>
        <w:rPr>
          <w:rFonts w:ascii="Arial" w:hAnsi="Arial" w:cs="Arial"/>
        </w:rPr>
      </w:pPr>
      <w:r w:rsidRPr="00EF506C">
        <w:rPr>
          <w:rFonts w:ascii="Arial" w:hAnsi="Arial" w:cs="Arial"/>
          <w:u w:val="single"/>
        </w:rPr>
        <w:t>Recommendation</w:t>
      </w:r>
      <w:r w:rsidRPr="00EF506C">
        <w:rPr>
          <w:rFonts w:ascii="Arial" w:hAnsi="Arial" w:cs="Arial"/>
        </w:rPr>
        <w:t xml:space="preserve">:  </w:t>
      </w:r>
      <w:r w:rsidR="006120A3">
        <w:rPr>
          <w:rFonts w:ascii="Arial" w:hAnsi="Arial" w:cs="Arial"/>
        </w:rPr>
        <w:t xml:space="preserve">Management should ensure that the </w:t>
      </w:r>
      <w:r w:rsidR="006120A3" w:rsidRPr="009B7CCD">
        <w:rPr>
          <w:rFonts w:ascii="Arial" w:hAnsi="Arial" w:cs="Arial"/>
        </w:rPr>
        <w:t xml:space="preserve">effort to complete the documentation of backup procedures </w:t>
      </w:r>
      <w:r w:rsidR="006120A3">
        <w:rPr>
          <w:rFonts w:ascii="Arial" w:hAnsi="Arial" w:cs="Arial"/>
        </w:rPr>
        <w:t xml:space="preserve">is finalized as soon as possible and that the procedures </w:t>
      </w:r>
      <w:r w:rsidR="006120A3" w:rsidRPr="009B7CCD">
        <w:rPr>
          <w:rFonts w:ascii="Arial" w:hAnsi="Arial" w:cs="Arial"/>
        </w:rPr>
        <w:t xml:space="preserve">comply with </w:t>
      </w:r>
      <w:r w:rsidR="006120A3">
        <w:rPr>
          <w:rFonts w:ascii="Arial" w:hAnsi="Arial" w:cs="Arial"/>
        </w:rPr>
        <w:t>all relevant University policies and procedures</w:t>
      </w:r>
      <w:r w:rsidR="006120A3" w:rsidRPr="009B7CCD">
        <w:rPr>
          <w:rFonts w:ascii="Arial" w:hAnsi="Arial" w:cs="Arial"/>
        </w:rPr>
        <w:t>.</w:t>
      </w:r>
      <w:r w:rsidR="006120A3">
        <w:rPr>
          <w:rFonts w:ascii="Arial" w:hAnsi="Arial" w:cs="Arial"/>
        </w:rPr>
        <w:t xml:space="preserve">  </w:t>
      </w:r>
      <w:r w:rsidR="00A1714A" w:rsidRPr="00A1714A">
        <w:rPr>
          <w:rFonts w:ascii="Arial" w:hAnsi="Arial" w:cs="Arial"/>
        </w:rPr>
        <w:t xml:space="preserve">A&amp;AS supports management’s efforts to complete the documentation of backup procedures to comply with UC BFB-IS-3 - Electronic </w:t>
      </w:r>
      <w:r w:rsidR="009C6817">
        <w:rPr>
          <w:rFonts w:ascii="Arial" w:hAnsi="Arial" w:cs="Arial"/>
        </w:rPr>
        <w:t>Information Security P</w:t>
      </w:r>
      <w:r w:rsidR="00A1714A" w:rsidRPr="00A1714A">
        <w:rPr>
          <w:rFonts w:ascii="Arial" w:hAnsi="Arial" w:cs="Arial"/>
        </w:rPr>
        <w:t>olicy.</w:t>
      </w:r>
    </w:p>
    <w:p w14:paraId="419FA404" w14:textId="427570FF" w:rsidR="00A1714A" w:rsidRDefault="00A1714A" w:rsidP="005C45C1">
      <w:pPr>
        <w:spacing w:line="360" w:lineRule="auto"/>
        <w:ind w:left="540"/>
        <w:jc w:val="both"/>
        <w:rPr>
          <w:rFonts w:ascii="Arial" w:hAnsi="Arial" w:cs="Arial"/>
        </w:rPr>
      </w:pPr>
    </w:p>
    <w:p w14:paraId="4735C6C2" w14:textId="2DD9B25D" w:rsidR="0072084E" w:rsidRPr="00B304E7" w:rsidRDefault="0072084E" w:rsidP="0072084E">
      <w:pPr>
        <w:spacing w:line="360" w:lineRule="auto"/>
        <w:ind w:left="540"/>
        <w:jc w:val="both"/>
        <w:rPr>
          <w:rFonts w:ascii="Arial" w:hAnsi="Arial"/>
        </w:rPr>
      </w:pPr>
      <w:r w:rsidRPr="00B304E7">
        <w:rPr>
          <w:rFonts w:ascii="Arial" w:hAnsi="Arial" w:cs="Arial"/>
          <w:u w:val="single"/>
        </w:rPr>
        <w:t>Response</w:t>
      </w:r>
      <w:r w:rsidRPr="00B304E7">
        <w:rPr>
          <w:rFonts w:ascii="Arial" w:hAnsi="Arial" w:cs="Arial"/>
        </w:rPr>
        <w:t>:</w:t>
      </w:r>
      <w:r w:rsidR="00693AF2" w:rsidRPr="00B304E7">
        <w:rPr>
          <w:rFonts w:ascii="Arial" w:hAnsi="Arial" w:cs="Arial"/>
        </w:rPr>
        <w:t xml:space="preserve">  </w:t>
      </w:r>
      <w:r w:rsidR="00693AF2" w:rsidRPr="00B304E7">
        <w:rPr>
          <w:rFonts w:ascii="Arial" w:hAnsi="Arial" w:cs="Arial"/>
          <w:color w:val="000000"/>
        </w:rPr>
        <w:t>SAIT is in the process of documenting the backup procedure with an expected completion date by Fall 2021.</w:t>
      </w:r>
    </w:p>
    <w:p w14:paraId="2E7CB34A" w14:textId="77777777" w:rsidR="0072084E" w:rsidRDefault="0072084E" w:rsidP="005C45C1">
      <w:pPr>
        <w:spacing w:line="360" w:lineRule="auto"/>
        <w:ind w:left="540"/>
        <w:jc w:val="both"/>
        <w:rPr>
          <w:rFonts w:ascii="Arial" w:hAnsi="Arial" w:cs="Arial"/>
        </w:rPr>
      </w:pPr>
    </w:p>
    <w:p w14:paraId="163CBE36" w14:textId="6CC47F5C" w:rsidR="00A1714A" w:rsidRPr="00A1714A" w:rsidRDefault="00A1714A" w:rsidP="00187CB4">
      <w:pPr>
        <w:pStyle w:val="ListParagraph"/>
        <w:numPr>
          <w:ilvl w:val="0"/>
          <w:numId w:val="18"/>
        </w:numPr>
        <w:spacing w:line="360" w:lineRule="auto"/>
        <w:ind w:left="540" w:hanging="540"/>
        <w:jc w:val="both"/>
        <w:rPr>
          <w:rFonts w:ascii="Arial" w:hAnsi="Arial" w:cs="Arial"/>
        </w:rPr>
      </w:pPr>
      <w:r>
        <w:rPr>
          <w:rFonts w:ascii="Arial" w:hAnsi="Arial" w:cs="Arial"/>
          <w:u w:val="single"/>
        </w:rPr>
        <w:t>Disaster Recovery Plan</w:t>
      </w:r>
    </w:p>
    <w:p w14:paraId="576EE1F6" w14:textId="653DDAA9" w:rsidR="00A1714A" w:rsidRPr="0019214E" w:rsidRDefault="00A1714A" w:rsidP="005C45C1">
      <w:pPr>
        <w:spacing w:line="360" w:lineRule="auto"/>
        <w:ind w:left="540"/>
        <w:jc w:val="both"/>
        <w:rPr>
          <w:rFonts w:ascii="Arial" w:hAnsi="Arial" w:cs="Arial"/>
        </w:rPr>
      </w:pPr>
    </w:p>
    <w:p w14:paraId="1A72382A" w14:textId="45922610" w:rsidR="00A37885" w:rsidRDefault="008C75DE" w:rsidP="00A37885">
      <w:pPr>
        <w:spacing w:line="360" w:lineRule="auto"/>
        <w:ind w:left="540"/>
        <w:jc w:val="both"/>
        <w:rPr>
          <w:rFonts w:ascii="Arial" w:hAnsi="Arial" w:cs="Arial"/>
        </w:rPr>
      </w:pPr>
      <w:r>
        <w:rPr>
          <w:rFonts w:ascii="Arial" w:hAnsi="Arial" w:cs="Arial"/>
        </w:rPr>
        <w:t xml:space="preserve">Based on </w:t>
      </w:r>
      <w:r w:rsidR="00E37ECB">
        <w:rPr>
          <w:rFonts w:ascii="Arial" w:hAnsi="Arial" w:cs="Arial"/>
        </w:rPr>
        <w:t>A&amp;AS review of</w:t>
      </w:r>
      <w:r w:rsidR="00A37885">
        <w:rPr>
          <w:rFonts w:ascii="Arial" w:hAnsi="Arial" w:cs="Arial"/>
        </w:rPr>
        <w:t xml:space="preserve"> the UCLA H&amp;HS Information Technology Enterprise Disaster Recovery Plan</w:t>
      </w:r>
      <w:r w:rsidR="00B60CCD">
        <w:rPr>
          <w:rFonts w:ascii="Arial" w:hAnsi="Arial" w:cs="Arial"/>
        </w:rPr>
        <w:t>, it was determined that the plan</w:t>
      </w:r>
      <w:r w:rsidR="00A37885">
        <w:rPr>
          <w:rFonts w:ascii="Arial" w:hAnsi="Arial" w:cs="Arial"/>
        </w:rPr>
        <w:t xml:space="preserve"> is not current or adequately documented.</w:t>
      </w:r>
      <w:r w:rsidR="00B60CCD">
        <w:rPr>
          <w:rFonts w:ascii="Arial" w:hAnsi="Arial" w:cs="Arial"/>
        </w:rPr>
        <w:t xml:space="preserve"> </w:t>
      </w:r>
      <w:r w:rsidR="00A37885">
        <w:rPr>
          <w:rFonts w:ascii="Arial" w:hAnsi="Arial" w:cs="Arial"/>
        </w:rPr>
        <w:t xml:space="preserve"> </w:t>
      </w:r>
      <w:r w:rsidR="00C704A7">
        <w:rPr>
          <w:rFonts w:ascii="Arial" w:hAnsi="Arial" w:cs="Arial"/>
        </w:rPr>
        <w:t xml:space="preserve">The </w:t>
      </w:r>
      <w:r w:rsidR="00A37885">
        <w:rPr>
          <w:rFonts w:ascii="Arial" w:hAnsi="Arial" w:cs="Arial"/>
        </w:rPr>
        <w:t>Residential Life Disaster Recovery Plan (</w:t>
      </w:r>
      <w:r w:rsidR="00B60CCD">
        <w:rPr>
          <w:rFonts w:ascii="Arial" w:hAnsi="Arial" w:cs="Arial"/>
        </w:rPr>
        <w:t>RL</w:t>
      </w:r>
      <w:r w:rsidR="00A37885">
        <w:rPr>
          <w:rFonts w:ascii="Arial" w:hAnsi="Arial" w:cs="Arial"/>
        </w:rPr>
        <w:t xml:space="preserve"> DRP) is managed by UCLA H&amp;HS IT.</w:t>
      </w:r>
      <w:r w:rsidR="008F4313">
        <w:rPr>
          <w:rFonts w:ascii="Arial" w:hAnsi="Arial" w:cs="Arial"/>
        </w:rPr>
        <w:t xml:space="preserve">  </w:t>
      </w:r>
      <w:r w:rsidR="00AC4AE4">
        <w:rPr>
          <w:rFonts w:ascii="Arial" w:hAnsi="Arial" w:cs="Arial"/>
        </w:rPr>
        <w:t>Our r</w:t>
      </w:r>
      <w:r w:rsidR="00A37885">
        <w:rPr>
          <w:rFonts w:ascii="Arial" w:hAnsi="Arial" w:cs="Arial"/>
        </w:rPr>
        <w:t xml:space="preserve">eview of the </w:t>
      </w:r>
      <w:r w:rsidR="00C704A7">
        <w:rPr>
          <w:rFonts w:ascii="Arial" w:hAnsi="Arial" w:cs="Arial"/>
        </w:rPr>
        <w:t>RL</w:t>
      </w:r>
      <w:r w:rsidR="00A37885">
        <w:rPr>
          <w:rFonts w:ascii="Arial" w:hAnsi="Arial" w:cs="Arial"/>
        </w:rPr>
        <w:t xml:space="preserve"> DRP and consultation with UCLA Insurance &amp; Risk Management </w:t>
      </w:r>
      <w:r w:rsidR="00E444D6">
        <w:rPr>
          <w:rFonts w:ascii="Arial" w:hAnsi="Arial" w:cs="Arial"/>
        </w:rPr>
        <w:t xml:space="preserve">staff </w:t>
      </w:r>
      <w:r w:rsidR="00A37885">
        <w:rPr>
          <w:rFonts w:ascii="Arial" w:hAnsi="Arial" w:cs="Arial"/>
        </w:rPr>
        <w:t>concluded th</w:t>
      </w:r>
      <w:r w:rsidR="00E444D6">
        <w:rPr>
          <w:rFonts w:ascii="Arial" w:hAnsi="Arial" w:cs="Arial"/>
        </w:rPr>
        <w:t>at th</w:t>
      </w:r>
      <w:r w:rsidR="00A37885">
        <w:rPr>
          <w:rFonts w:ascii="Arial" w:hAnsi="Arial" w:cs="Arial"/>
        </w:rPr>
        <w:t xml:space="preserve">e </w:t>
      </w:r>
      <w:r w:rsidR="00E444D6">
        <w:rPr>
          <w:rFonts w:ascii="Arial" w:hAnsi="Arial" w:cs="Arial"/>
        </w:rPr>
        <w:t>RL</w:t>
      </w:r>
      <w:r w:rsidR="00A37885">
        <w:rPr>
          <w:rFonts w:ascii="Arial" w:hAnsi="Arial" w:cs="Arial"/>
        </w:rPr>
        <w:t xml:space="preserve"> DRP does not </w:t>
      </w:r>
      <w:r w:rsidR="00660D48">
        <w:rPr>
          <w:rFonts w:ascii="Arial" w:hAnsi="Arial" w:cs="Arial"/>
        </w:rPr>
        <w:t xml:space="preserve">contain </w:t>
      </w:r>
      <w:r w:rsidR="00A37885">
        <w:rPr>
          <w:rFonts w:ascii="Arial" w:hAnsi="Arial" w:cs="Arial"/>
        </w:rPr>
        <w:t xml:space="preserve">the following </w:t>
      </w:r>
      <w:r w:rsidR="00444C34">
        <w:rPr>
          <w:rFonts w:ascii="Arial" w:hAnsi="Arial" w:cs="Arial"/>
        </w:rPr>
        <w:t xml:space="preserve">key </w:t>
      </w:r>
      <w:r w:rsidR="00A37885">
        <w:rPr>
          <w:rFonts w:ascii="Arial" w:hAnsi="Arial" w:cs="Arial"/>
        </w:rPr>
        <w:t>areas</w:t>
      </w:r>
      <w:r w:rsidR="00B714CD">
        <w:rPr>
          <w:rFonts w:ascii="Arial" w:hAnsi="Arial" w:cs="Arial"/>
        </w:rPr>
        <w:t xml:space="preserve"> which are </w:t>
      </w:r>
      <w:r w:rsidR="00A37885">
        <w:rPr>
          <w:rFonts w:ascii="Arial" w:hAnsi="Arial" w:cs="Arial"/>
        </w:rPr>
        <w:t xml:space="preserve">vital </w:t>
      </w:r>
      <w:r w:rsidR="00660D48">
        <w:rPr>
          <w:rFonts w:ascii="Arial" w:hAnsi="Arial" w:cs="Arial"/>
        </w:rPr>
        <w:t xml:space="preserve">elements needed </w:t>
      </w:r>
      <w:r w:rsidR="00A37885">
        <w:rPr>
          <w:rFonts w:ascii="Arial" w:hAnsi="Arial" w:cs="Arial"/>
        </w:rPr>
        <w:t xml:space="preserve">to complete the </w:t>
      </w:r>
      <w:r w:rsidR="00B714CD">
        <w:rPr>
          <w:rFonts w:ascii="Arial" w:hAnsi="Arial" w:cs="Arial"/>
        </w:rPr>
        <w:t>plan</w:t>
      </w:r>
      <w:r w:rsidR="00A37885">
        <w:rPr>
          <w:rFonts w:ascii="Arial" w:hAnsi="Arial" w:cs="Arial"/>
        </w:rPr>
        <w:t xml:space="preserve">: </w:t>
      </w:r>
    </w:p>
    <w:p w14:paraId="4C70B7C7" w14:textId="77777777" w:rsidR="00A37885" w:rsidRDefault="00A37885" w:rsidP="00A37885">
      <w:pPr>
        <w:spacing w:line="360" w:lineRule="auto"/>
        <w:ind w:left="540"/>
        <w:jc w:val="both"/>
        <w:rPr>
          <w:rFonts w:ascii="Arial" w:hAnsi="Arial" w:cs="Arial"/>
        </w:rPr>
      </w:pPr>
    </w:p>
    <w:p w14:paraId="4219256C" w14:textId="6DF7CC64" w:rsidR="00A37885" w:rsidRDefault="00A37885" w:rsidP="00DF1DC7">
      <w:pPr>
        <w:pStyle w:val="ListParagraph"/>
        <w:numPr>
          <w:ilvl w:val="0"/>
          <w:numId w:val="11"/>
        </w:numPr>
        <w:spacing w:line="360" w:lineRule="auto"/>
        <w:ind w:left="1080" w:hanging="540"/>
        <w:jc w:val="both"/>
        <w:rPr>
          <w:rFonts w:ascii="Arial" w:hAnsi="Arial" w:cs="Arial"/>
        </w:rPr>
      </w:pPr>
      <w:r>
        <w:rPr>
          <w:rFonts w:ascii="Arial" w:hAnsi="Arial" w:cs="Arial"/>
        </w:rPr>
        <w:t xml:space="preserve">IT applications and services supported or provided by the unit. </w:t>
      </w:r>
    </w:p>
    <w:p w14:paraId="5668FB15" w14:textId="2ADC0916" w:rsidR="00A37885" w:rsidRDefault="00A37885" w:rsidP="00DF1DC7">
      <w:pPr>
        <w:pStyle w:val="ListParagraph"/>
        <w:numPr>
          <w:ilvl w:val="0"/>
          <w:numId w:val="11"/>
        </w:numPr>
        <w:spacing w:line="360" w:lineRule="auto"/>
        <w:ind w:left="1080" w:hanging="540"/>
        <w:jc w:val="both"/>
        <w:rPr>
          <w:rFonts w:ascii="Arial" w:hAnsi="Arial" w:cs="Arial"/>
        </w:rPr>
      </w:pPr>
      <w:r>
        <w:rPr>
          <w:rFonts w:ascii="Arial" w:hAnsi="Arial" w:cs="Arial"/>
        </w:rPr>
        <w:t xml:space="preserve">Name of data center(s) and location(s) </w:t>
      </w:r>
    </w:p>
    <w:p w14:paraId="5A846D22" w14:textId="1D75BA0A" w:rsidR="00A37885" w:rsidRDefault="00A37885" w:rsidP="00DF1DC7">
      <w:pPr>
        <w:pStyle w:val="ListParagraph"/>
        <w:numPr>
          <w:ilvl w:val="0"/>
          <w:numId w:val="11"/>
        </w:numPr>
        <w:spacing w:line="360" w:lineRule="auto"/>
        <w:ind w:left="1080" w:hanging="540"/>
        <w:jc w:val="both"/>
        <w:rPr>
          <w:rFonts w:ascii="Arial" w:hAnsi="Arial" w:cs="Arial"/>
        </w:rPr>
      </w:pPr>
      <w:r>
        <w:rPr>
          <w:rFonts w:ascii="Arial" w:hAnsi="Arial" w:cs="Arial"/>
        </w:rPr>
        <w:t xml:space="preserve">Important vendors and key contacts </w:t>
      </w:r>
    </w:p>
    <w:p w14:paraId="486ECDBA" w14:textId="00E43187" w:rsidR="00A37885" w:rsidRDefault="00937864" w:rsidP="00DF1DC7">
      <w:pPr>
        <w:pStyle w:val="ListParagraph"/>
        <w:numPr>
          <w:ilvl w:val="0"/>
          <w:numId w:val="11"/>
        </w:numPr>
        <w:spacing w:line="360" w:lineRule="auto"/>
        <w:ind w:left="1080" w:hanging="540"/>
        <w:jc w:val="both"/>
        <w:rPr>
          <w:rFonts w:ascii="Arial" w:hAnsi="Arial" w:cs="Arial"/>
        </w:rPr>
      </w:pPr>
      <w:r>
        <w:rPr>
          <w:rFonts w:ascii="Arial" w:hAnsi="Arial" w:cs="Arial"/>
        </w:rPr>
        <w:t xml:space="preserve">Current </w:t>
      </w:r>
      <w:r w:rsidR="00A37885">
        <w:rPr>
          <w:rFonts w:ascii="Arial" w:hAnsi="Arial" w:cs="Arial"/>
        </w:rPr>
        <w:t>recovery teams and team members</w:t>
      </w:r>
      <w:r w:rsidR="00A96779">
        <w:rPr>
          <w:rFonts w:ascii="Arial" w:hAnsi="Arial" w:cs="Arial"/>
        </w:rPr>
        <w:t xml:space="preserve"> </w:t>
      </w:r>
    </w:p>
    <w:p w14:paraId="27BB4629" w14:textId="48904B09" w:rsidR="00A37885" w:rsidRPr="00EF506C" w:rsidRDefault="00A37885" w:rsidP="00A37885">
      <w:pPr>
        <w:tabs>
          <w:tab w:val="left" w:pos="630"/>
        </w:tabs>
        <w:spacing w:line="360" w:lineRule="auto"/>
        <w:ind w:left="540"/>
        <w:jc w:val="both"/>
        <w:rPr>
          <w:rFonts w:ascii="Arial" w:hAnsi="Arial" w:cs="Arial"/>
        </w:rPr>
      </w:pPr>
      <w:r w:rsidRPr="00EF506C">
        <w:rPr>
          <w:rFonts w:ascii="Arial" w:hAnsi="Arial" w:cs="Arial"/>
        </w:rPr>
        <w:lastRenderedPageBreak/>
        <w:t xml:space="preserve">According to </w:t>
      </w:r>
      <w:r>
        <w:rPr>
          <w:rFonts w:ascii="Arial" w:hAnsi="Arial" w:cs="Arial"/>
        </w:rPr>
        <w:t>UC BFB-IS-3 Electronic Information Security Policy</w:t>
      </w:r>
      <w:r w:rsidRPr="008E796C">
        <w:rPr>
          <w:rFonts w:ascii="Arial" w:hAnsi="Arial" w:cs="Arial"/>
        </w:rPr>
        <w:t xml:space="preserve">, Part III, Section </w:t>
      </w:r>
      <w:r>
        <w:rPr>
          <w:rFonts w:ascii="Arial" w:hAnsi="Arial" w:cs="Arial"/>
        </w:rPr>
        <w:t>17.1</w:t>
      </w:r>
      <w:r w:rsidRPr="008E796C">
        <w:rPr>
          <w:rFonts w:ascii="Arial" w:hAnsi="Arial" w:cs="Arial"/>
        </w:rPr>
        <w:t>, “</w:t>
      </w:r>
      <w:r w:rsidRPr="00A37885">
        <w:rPr>
          <w:rFonts w:ascii="Arial" w:hAnsi="Arial" w:cs="Arial"/>
        </w:rPr>
        <w:t>Units must plan, implement, test and review the continuity of information security as an integral part of the Unit’s business continu</w:t>
      </w:r>
      <w:r>
        <w:rPr>
          <w:rFonts w:ascii="Arial" w:hAnsi="Arial" w:cs="Arial"/>
        </w:rPr>
        <w:t>ity and disaster recovery plans</w:t>
      </w:r>
      <w:r w:rsidR="008F4313">
        <w:rPr>
          <w:rFonts w:ascii="Arial" w:hAnsi="Arial" w:cs="Arial"/>
        </w:rPr>
        <w:t xml:space="preserve">.”  </w:t>
      </w:r>
      <w:r w:rsidRPr="00A37885">
        <w:rPr>
          <w:rFonts w:ascii="Arial" w:hAnsi="Arial" w:cs="Arial"/>
        </w:rPr>
        <w:t>Units should maintain information security during adverse situations and ensure that information security is embedded in UC's business continuity a</w:t>
      </w:r>
      <w:r>
        <w:rPr>
          <w:rFonts w:ascii="Arial" w:hAnsi="Arial" w:cs="Arial"/>
        </w:rPr>
        <w:t>nd/or disaster recovery process</w:t>
      </w:r>
      <w:r w:rsidRPr="00EF506C">
        <w:rPr>
          <w:rFonts w:ascii="Arial" w:hAnsi="Arial" w:cs="Arial"/>
        </w:rPr>
        <w:t>.</w:t>
      </w:r>
    </w:p>
    <w:p w14:paraId="16AADD03" w14:textId="6B15BC3F" w:rsidR="00A1714A" w:rsidRPr="00EF506C" w:rsidRDefault="00A1714A" w:rsidP="00A37885">
      <w:pPr>
        <w:spacing w:line="360" w:lineRule="auto"/>
        <w:jc w:val="both"/>
        <w:rPr>
          <w:rFonts w:ascii="Arial" w:hAnsi="Arial" w:cs="Arial"/>
        </w:rPr>
      </w:pPr>
    </w:p>
    <w:p w14:paraId="6090659D" w14:textId="39BAABFE" w:rsidR="00AD677A" w:rsidRDefault="00A1714A" w:rsidP="00F01283">
      <w:pPr>
        <w:pStyle w:val="ListParagraph"/>
        <w:spacing w:line="360" w:lineRule="auto"/>
        <w:ind w:left="540"/>
        <w:jc w:val="both"/>
        <w:rPr>
          <w:rFonts w:ascii="Arial" w:hAnsi="Arial" w:cs="Arial"/>
        </w:rPr>
      </w:pPr>
      <w:r w:rsidRPr="00EF506C">
        <w:rPr>
          <w:rFonts w:ascii="Arial" w:hAnsi="Arial" w:cs="Arial"/>
          <w:u w:val="single"/>
        </w:rPr>
        <w:t>Recommendation</w:t>
      </w:r>
      <w:r w:rsidRPr="00EF506C">
        <w:rPr>
          <w:rFonts w:ascii="Arial" w:hAnsi="Arial" w:cs="Arial"/>
        </w:rPr>
        <w:t xml:space="preserve">:  </w:t>
      </w:r>
      <w:r w:rsidR="00AD677A" w:rsidRPr="009A24E6">
        <w:rPr>
          <w:rFonts w:ascii="Arial" w:hAnsi="Arial" w:cs="Arial"/>
        </w:rPr>
        <w:t xml:space="preserve">Management should ensure </w:t>
      </w:r>
      <w:r w:rsidR="00AD677A">
        <w:rPr>
          <w:rFonts w:ascii="Arial" w:hAnsi="Arial" w:cs="Arial"/>
        </w:rPr>
        <w:t xml:space="preserve">that </w:t>
      </w:r>
      <w:r w:rsidR="00AD677A" w:rsidRPr="009A24E6">
        <w:rPr>
          <w:rFonts w:ascii="Arial" w:hAnsi="Arial" w:cs="Arial"/>
        </w:rPr>
        <w:t xml:space="preserve">Residential Life </w:t>
      </w:r>
      <w:r w:rsidR="00AD677A">
        <w:rPr>
          <w:rFonts w:ascii="Arial" w:hAnsi="Arial" w:cs="Arial"/>
        </w:rPr>
        <w:t xml:space="preserve">coordinates with </w:t>
      </w:r>
      <w:r w:rsidR="00AD677A" w:rsidRPr="009A24E6">
        <w:rPr>
          <w:rFonts w:ascii="Arial" w:hAnsi="Arial" w:cs="Arial"/>
        </w:rPr>
        <w:t xml:space="preserve">H&amp;HS </w:t>
      </w:r>
      <w:r w:rsidR="00AD677A">
        <w:rPr>
          <w:rFonts w:ascii="Arial" w:hAnsi="Arial" w:cs="Arial"/>
        </w:rPr>
        <w:t>Information Technology (</w:t>
      </w:r>
      <w:r w:rsidR="00AD677A" w:rsidRPr="009A24E6">
        <w:rPr>
          <w:rFonts w:ascii="Arial" w:hAnsi="Arial" w:cs="Arial"/>
        </w:rPr>
        <w:t>IT</w:t>
      </w:r>
      <w:r w:rsidR="00AD677A">
        <w:rPr>
          <w:rFonts w:ascii="Arial" w:hAnsi="Arial" w:cs="Arial"/>
        </w:rPr>
        <w:t>)</w:t>
      </w:r>
      <w:r w:rsidR="00AD677A" w:rsidRPr="009A24E6">
        <w:rPr>
          <w:rFonts w:ascii="Arial" w:hAnsi="Arial" w:cs="Arial"/>
        </w:rPr>
        <w:t xml:space="preserve"> Services </w:t>
      </w:r>
      <w:r w:rsidR="00AD677A">
        <w:rPr>
          <w:rFonts w:ascii="Arial" w:hAnsi="Arial" w:cs="Arial"/>
        </w:rPr>
        <w:t xml:space="preserve">to </w:t>
      </w:r>
      <w:r w:rsidR="00AD677A" w:rsidRPr="009A24E6">
        <w:rPr>
          <w:rFonts w:ascii="Arial" w:hAnsi="Arial" w:cs="Arial"/>
        </w:rPr>
        <w:t>complete all sections of the IT Disaster Recovery Plan</w:t>
      </w:r>
      <w:r w:rsidR="00AD677A">
        <w:rPr>
          <w:rFonts w:ascii="Arial" w:hAnsi="Arial" w:cs="Arial"/>
        </w:rPr>
        <w:t xml:space="preserve"> (DRP)</w:t>
      </w:r>
      <w:r w:rsidR="00AD677A" w:rsidRPr="009A24E6">
        <w:rPr>
          <w:rFonts w:ascii="Arial" w:hAnsi="Arial" w:cs="Arial"/>
        </w:rPr>
        <w:t>, the DRP is maintained and kept</w:t>
      </w:r>
      <w:r w:rsidR="00AD677A">
        <w:rPr>
          <w:rFonts w:ascii="Arial" w:hAnsi="Arial" w:cs="Arial"/>
        </w:rPr>
        <w:t xml:space="preserve"> current, and the plan is tested regularly.  </w:t>
      </w:r>
      <w:r w:rsidR="00AD677A" w:rsidRPr="009A24E6">
        <w:rPr>
          <w:rFonts w:ascii="Arial" w:hAnsi="Arial" w:cs="Arial"/>
        </w:rPr>
        <w:t xml:space="preserve">The Disaster Recovery Plan </w:t>
      </w:r>
      <w:r w:rsidR="00AD677A">
        <w:rPr>
          <w:rFonts w:ascii="Arial" w:hAnsi="Arial" w:cs="Arial"/>
        </w:rPr>
        <w:t xml:space="preserve">helps to </w:t>
      </w:r>
      <w:r w:rsidR="00AD677A" w:rsidRPr="009A24E6">
        <w:rPr>
          <w:rFonts w:ascii="Arial" w:hAnsi="Arial" w:cs="Arial"/>
        </w:rPr>
        <w:t xml:space="preserve">ensure </w:t>
      </w:r>
      <w:r w:rsidR="00AD677A">
        <w:rPr>
          <w:rFonts w:ascii="Arial" w:hAnsi="Arial" w:cs="Arial"/>
        </w:rPr>
        <w:t xml:space="preserve">that key Residential Life applications, systems, and information are </w:t>
      </w:r>
      <w:r w:rsidR="00AD677A" w:rsidRPr="009A24E6">
        <w:rPr>
          <w:rFonts w:ascii="Arial" w:hAnsi="Arial" w:cs="Arial"/>
        </w:rPr>
        <w:t>secure</w:t>
      </w:r>
      <w:r w:rsidR="00AD677A">
        <w:rPr>
          <w:rFonts w:ascii="Arial" w:hAnsi="Arial" w:cs="Arial"/>
        </w:rPr>
        <w:t xml:space="preserve"> and </w:t>
      </w:r>
      <w:r w:rsidR="00AD677A" w:rsidRPr="009A24E6">
        <w:rPr>
          <w:rFonts w:ascii="Arial" w:hAnsi="Arial" w:cs="Arial"/>
        </w:rPr>
        <w:t xml:space="preserve">less vulnerable </w:t>
      </w:r>
      <w:r w:rsidR="00AD677A">
        <w:rPr>
          <w:rFonts w:ascii="Arial" w:hAnsi="Arial" w:cs="Arial"/>
        </w:rPr>
        <w:t xml:space="preserve">to an attack </w:t>
      </w:r>
      <w:r w:rsidR="00AD677A" w:rsidRPr="009A24E6">
        <w:rPr>
          <w:rFonts w:ascii="Arial" w:hAnsi="Arial" w:cs="Arial"/>
        </w:rPr>
        <w:t xml:space="preserve">and </w:t>
      </w:r>
      <w:r w:rsidR="00AD677A">
        <w:rPr>
          <w:rFonts w:ascii="Arial" w:hAnsi="Arial" w:cs="Arial"/>
        </w:rPr>
        <w:t xml:space="preserve">that Residential Life can be </w:t>
      </w:r>
      <w:r w:rsidR="00AD677A" w:rsidRPr="009A24E6">
        <w:rPr>
          <w:rFonts w:ascii="Arial" w:hAnsi="Arial" w:cs="Arial"/>
        </w:rPr>
        <w:t>more resilient in the aftermath of a catastrophic disaster or other extraordinary disruption</w:t>
      </w:r>
      <w:r w:rsidR="00AD677A">
        <w:rPr>
          <w:rFonts w:ascii="Arial" w:hAnsi="Arial" w:cs="Arial"/>
        </w:rPr>
        <w:t xml:space="preserve">. </w:t>
      </w:r>
    </w:p>
    <w:p w14:paraId="6668A923" w14:textId="72A9F56A" w:rsidR="008F2E85" w:rsidRDefault="008F2E85" w:rsidP="00F01283">
      <w:pPr>
        <w:pStyle w:val="ListParagraph"/>
        <w:spacing w:line="360" w:lineRule="auto"/>
        <w:ind w:left="540"/>
        <w:jc w:val="both"/>
        <w:rPr>
          <w:rFonts w:ascii="Arial" w:hAnsi="Arial" w:cs="Arial"/>
        </w:rPr>
      </w:pPr>
    </w:p>
    <w:p w14:paraId="3B16F103" w14:textId="69CD0050" w:rsidR="0072084E" w:rsidRPr="00972095" w:rsidRDefault="0072084E" w:rsidP="0072084E">
      <w:pPr>
        <w:spacing w:line="360" w:lineRule="auto"/>
        <w:ind w:left="540"/>
        <w:jc w:val="both"/>
        <w:rPr>
          <w:rFonts w:ascii="Arial" w:hAnsi="Arial"/>
        </w:rPr>
      </w:pPr>
      <w:r>
        <w:rPr>
          <w:rFonts w:ascii="Arial" w:hAnsi="Arial" w:cs="Arial"/>
          <w:u w:val="single"/>
        </w:rPr>
        <w:t>Response</w:t>
      </w:r>
      <w:r w:rsidRPr="00972095">
        <w:rPr>
          <w:rFonts w:ascii="Arial" w:hAnsi="Arial" w:cs="Arial"/>
        </w:rPr>
        <w:t>:</w:t>
      </w:r>
      <w:r w:rsidR="00693AF2">
        <w:rPr>
          <w:rFonts w:ascii="Arial" w:hAnsi="Arial" w:cs="Arial"/>
        </w:rPr>
        <w:t xml:space="preserve">  </w:t>
      </w:r>
      <w:r w:rsidR="007E148A">
        <w:rPr>
          <w:rFonts w:ascii="Arial" w:hAnsi="Arial" w:cs="Arial"/>
        </w:rPr>
        <w:t>C</w:t>
      </w:r>
      <w:r w:rsidR="005C76D8">
        <w:rPr>
          <w:rFonts w:ascii="Arial" w:hAnsi="Arial" w:cs="Arial"/>
        </w:rPr>
        <w:t xml:space="preserve">ombined with </w:t>
      </w:r>
      <w:r w:rsidR="007E148A">
        <w:rPr>
          <w:rFonts w:ascii="Arial" w:hAnsi="Arial" w:cs="Arial"/>
        </w:rPr>
        <w:t xml:space="preserve">response in </w:t>
      </w:r>
      <w:r w:rsidR="005C76D8">
        <w:rPr>
          <w:rFonts w:ascii="Arial" w:hAnsi="Arial" w:cs="Arial"/>
        </w:rPr>
        <w:t>section C below.</w:t>
      </w:r>
    </w:p>
    <w:p w14:paraId="7D38DD43" w14:textId="77777777" w:rsidR="0072084E" w:rsidRDefault="0072084E" w:rsidP="0072084E">
      <w:pPr>
        <w:pStyle w:val="ListParagraph"/>
        <w:widowControl w:val="0"/>
        <w:spacing w:line="360" w:lineRule="auto"/>
        <w:ind w:left="540"/>
        <w:jc w:val="both"/>
        <w:rPr>
          <w:rFonts w:ascii="Arial" w:hAnsi="Arial" w:cs="Arial"/>
        </w:rPr>
      </w:pPr>
    </w:p>
    <w:p w14:paraId="7C9AEACE" w14:textId="689F35CF" w:rsidR="00A1714A" w:rsidRPr="00A1714A" w:rsidRDefault="00A1714A" w:rsidP="0072084E">
      <w:pPr>
        <w:pStyle w:val="ListParagraph"/>
        <w:widowControl w:val="0"/>
        <w:numPr>
          <w:ilvl w:val="0"/>
          <w:numId w:val="18"/>
        </w:numPr>
        <w:spacing w:line="360" w:lineRule="auto"/>
        <w:ind w:left="547" w:hanging="540"/>
        <w:jc w:val="both"/>
        <w:rPr>
          <w:rFonts w:ascii="Arial" w:hAnsi="Arial" w:cs="Arial"/>
        </w:rPr>
      </w:pPr>
      <w:r>
        <w:rPr>
          <w:rFonts w:ascii="Arial" w:hAnsi="Arial" w:cs="Arial"/>
          <w:u w:val="single"/>
        </w:rPr>
        <w:t xml:space="preserve">Business Continuity Plan </w:t>
      </w:r>
      <w:r w:rsidR="00635FA1">
        <w:rPr>
          <w:rFonts w:ascii="Arial" w:hAnsi="Arial" w:cs="Arial"/>
          <w:u w:val="single"/>
        </w:rPr>
        <w:t>(BCP)</w:t>
      </w:r>
    </w:p>
    <w:p w14:paraId="5E2EEA8D" w14:textId="77777777" w:rsidR="00A1714A" w:rsidRPr="0019214E" w:rsidRDefault="00A1714A" w:rsidP="0072084E">
      <w:pPr>
        <w:widowControl w:val="0"/>
        <w:spacing w:line="360" w:lineRule="auto"/>
        <w:ind w:left="547"/>
        <w:jc w:val="both"/>
        <w:rPr>
          <w:rFonts w:ascii="Arial" w:hAnsi="Arial" w:cs="Arial"/>
        </w:rPr>
      </w:pPr>
    </w:p>
    <w:p w14:paraId="48E91E08" w14:textId="0D0E163A" w:rsidR="00A1714A" w:rsidRDefault="00EF5FE9" w:rsidP="0072084E">
      <w:pPr>
        <w:widowControl w:val="0"/>
        <w:spacing w:line="360" w:lineRule="auto"/>
        <w:ind w:left="547"/>
        <w:jc w:val="both"/>
        <w:rPr>
          <w:rFonts w:ascii="Arial" w:hAnsi="Arial" w:cs="Arial"/>
        </w:rPr>
      </w:pPr>
      <w:r>
        <w:rPr>
          <w:rFonts w:ascii="Arial" w:hAnsi="Arial" w:cs="Arial"/>
        </w:rPr>
        <w:t xml:space="preserve">As with the RL DRP discussed earlier, A&amp;AS performed </w:t>
      </w:r>
      <w:r w:rsidR="00BF7FEA">
        <w:rPr>
          <w:rFonts w:ascii="Arial" w:hAnsi="Arial" w:cs="Arial"/>
        </w:rPr>
        <w:t xml:space="preserve">an </w:t>
      </w:r>
      <w:r>
        <w:rPr>
          <w:rFonts w:ascii="Arial" w:hAnsi="Arial" w:cs="Arial"/>
        </w:rPr>
        <w:t>a</w:t>
      </w:r>
      <w:r w:rsidR="00A1714A" w:rsidRPr="00EF506C">
        <w:rPr>
          <w:rFonts w:ascii="Arial" w:hAnsi="Arial" w:cs="Arial"/>
        </w:rPr>
        <w:t xml:space="preserve">udit </w:t>
      </w:r>
      <w:r>
        <w:rPr>
          <w:rFonts w:ascii="Arial" w:hAnsi="Arial" w:cs="Arial"/>
        </w:rPr>
        <w:t xml:space="preserve">review </w:t>
      </w:r>
      <w:r w:rsidR="00BF7FEA">
        <w:rPr>
          <w:rFonts w:ascii="Arial" w:hAnsi="Arial" w:cs="Arial"/>
        </w:rPr>
        <w:t xml:space="preserve">on the BCP </w:t>
      </w:r>
      <w:r w:rsidR="00ED2C43">
        <w:rPr>
          <w:rFonts w:ascii="Arial" w:hAnsi="Arial" w:cs="Arial"/>
        </w:rPr>
        <w:t xml:space="preserve">to assess </w:t>
      </w:r>
      <w:r w:rsidR="00BF7FEA">
        <w:rPr>
          <w:rFonts w:ascii="Arial" w:hAnsi="Arial" w:cs="Arial"/>
        </w:rPr>
        <w:t xml:space="preserve">its </w:t>
      </w:r>
      <w:r w:rsidR="00ED2C43">
        <w:rPr>
          <w:rFonts w:ascii="Arial" w:hAnsi="Arial" w:cs="Arial"/>
        </w:rPr>
        <w:t>adequacy</w:t>
      </w:r>
      <w:r w:rsidR="00BF7FEA">
        <w:rPr>
          <w:rFonts w:ascii="Arial" w:hAnsi="Arial" w:cs="Arial"/>
        </w:rPr>
        <w:t xml:space="preserve">.  Based on our review, it was determined </w:t>
      </w:r>
      <w:r w:rsidR="009256FC">
        <w:rPr>
          <w:rFonts w:ascii="Arial" w:hAnsi="Arial" w:cs="Arial"/>
        </w:rPr>
        <w:t>that</w:t>
      </w:r>
      <w:r w:rsidR="00F4569E">
        <w:rPr>
          <w:rFonts w:ascii="Arial" w:hAnsi="Arial" w:cs="Arial"/>
        </w:rPr>
        <w:t xml:space="preserve"> </w:t>
      </w:r>
      <w:r w:rsidR="00CD7CB0">
        <w:rPr>
          <w:rFonts w:ascii="Arial" w:hAnsi="Arial" w:cs="Arial"/>
        </w:rPr>
        <w:t>the Residential Life BCP is not cur</w:t>
      </w:r>
      <w:r w:rsidR="00121E7C">
        <w:rPr>
          <w:rFonts w:ascii="Arial" w:hAnsi="Arial" w:cs="Arial"/>
        </w:rPr>
        <w:t>rent, adequately documented or</w:t>
      </w:r>
      <w:r w:rsidR="009256FC">
        <w:rPr>
          <w:rFonts w:ascii="Arial" w:hAnsi="Arial" w:cs="Arial"/>
        </w:rPr>
        <w:t xml:space="preserve"> </w:t>
      </w:r>
      <w:r w:rsidR="00CD7CB0">
        <w:rPr>
          <w:rFonts w:ascii="Arial" w:hAnsi="Arial" w:cs="Arial"/>
        </w:rPr>
        <w:t>tested regula</w:t>
      </w:r>
      <w:r w:rsidR="008F4313">
        <w:rPr>
          <w:rFonts w:ascii="Arial" w:hAnsi="Arial" w:cs="Arial"/>
        </w:rPr>
        <w:t xml:space="preserve">rly.  </w:t>
      </w:r>
      <w:r w:rsidR="00CD7CB0">
        <w:rPr>
          <w:rFonts w:ascii="Arial" w:hAnsi="Arial" w:cs="Arial"/>
        </w:rPr>
        <w:t xml:space="preserve">The BCP is </w:t>
      </w:r>
      <w:r w:rsidR="003F640F">
        <w:rPr>
          <w:rFonts w:ascii="Arial" w:hAnsi="Arial" w:cs="Arial"/>
        </w:rPr>
        <w:t xml:space="preserve">jointly </w:t>
      </w:r>
      <w:r w:rsidR="00CD7CB0">
        <w:rPr>
          <w:rFonts w:ascii="Arial" w:hAnsi="Arial" w:cs="Arial"/>
        </w:rPr>
        <w:t xml:space="preserve">maintained by Residential Life and the Student Affairs Information Technology unit.  </w:t>
      </w:r>
      <w:r w:rsidR="004E0CDC">
        <w:rPr>
          <w:rFonts w:ascii="Arial" w:hAnsi="Arial" w:cs="Arial"/>
        </w:rPr>
        <w:t>Our r</w:t>
      </w:r>
      <w:r w:rsidR="00CD7CB0">
        <w:rPr>
          <w:rFonts w:ascii="Arial" w:hAnsi="Arial" w:cs="Arial"/>
        </w:rPr>
        <w:t xml:space="preserve">eview of the BCP and consultation with SAIT </w:t>
      </w:r>
      <w:r w:rsidR="00D00E29">
        <w:rPr>
          <w:rFonts w:ascii="Arial" w:hAnsi="Arial" w:cs="Arial"/>
        </w:rPr>
        <w:t xml:space="preserve">personnel </w:t>
      </w:r>
      <w:r w:rsidR="00CD7CB0">
        <w:rPr>
          <w:rFonts w:ascii="Arial" w:hAnsi="Arial" w:cs="Arial"/>
        </w:rPr>
        <w:t xml:space="preserve">concluded </w:t>
      </w:r>
      <w:r w:rsidR="00D00E29">
        <w:rPr>
          <w:rFonts w:ascii="Arial" w:hAnsi="Arial" w:cs="Arial"/>
        </w:rPr>
        <w:t xml:space="preserve">that </w:t>
      </w:r>
      <w:r w:rsidR="00CD7CB0">
        <w:rPr>
          <w:rFonts w:ascii="Arial" w:hAnsi="Arial" w:cs="Arial"/>
        </w:rPr>
        <w:t xml:space="preserve">the Residential Life BCP </w:t>
      </w:r>
      <w:r w:rsidR="00EC4F9F">
        <w:rPr>
          <w:rFonts w:ascii="Arial" w:hAnsi="Arial" w:cs="Arial"/>
        </w:rPr>
        <w:t>has not been</w:t>
      </w:r>
      <w:r w:rsidR="00CD7CB0">
        <w:rPr>
          <w:rFonts w:ascii="Arial" w:hAnsi="Arial" w:cs="Arial"/>
        </w:rPr>
        <w:t xml:space="preserve"> tested </w:t>
      </w:r>
      <w:r w:rsidR="00EC4F9F">
        <w:rPr>
          <w:rFonts w:ascii="Arial" w:hAnsi="Arial" w:cs="Arial"/>
        </w:rPr>
        <w:t>because</w:t>
      </w:r>
      <w:r w:rsidR="00CD7CB0">
        <w:rPr>
          <w:rFonts w:ascii="Arial" w:hAnsi="Arial" w:cs="Arial"/>
        </w:rPr>
        <w:t xml:space="preserve"> critical departments within Student Affairs have taken priority</w:t>
      </w:r>
      <w:r w:rsidR="00EC4F9F">
        <w:rPr>
          <w:rFonts w:ascii="Arial" w:hAnsi="Arial" w:cs="Arial"/>
        </w:rPr>
        <w:t xml:space="preserve"> in testing their plans</w:t>
      </w:r>
      <w:r w:rsidR="00CD7CB0">
        <w:rPr>
          <w:rFonts w:ascii="Arial" w:hAnsi="Arial" w:cs="Arial"/>
        </w:rPr>
        <w:t>.</w:t>
      </w:r>
      <w:r w:rsidR="00D02114">
        <w:rPr>
          <w:rFonts w:ascii="Arial" w:hAnsi="Arial" w:cs="Arial"/>
        </w:rPr>
        <w:t xml:space="preserve"> </w:t>
      </w:r>
      <w:r w:rsidR="00CD7CB0">
        <w:rPr>
          <w:rFonts w:ascii="Arial" w:hAnsi="Arial" w:cs="Arial"/>
        </w:rPr>
        <w:t xml:space="preserve"> A&amp;AS </w:t>
      </w:r>
      <w:r w:rsidR="001C2909">
        <w:rPr>
          <w:rFonts w:ascii="Arial" w:hAnsi="Arial" w:cs="Arial"/>
        </w:rPr>
        <w:t xml:space="preserve">determined </w:t>
      </w:r>
      <w:r w:rsidR="00D02114">
        <w:rPr>
          <w:rFonts w:ascii="Arial" w:hAnsi="Arial" w:cs="Arial"/>
        </w:rPr>
        <w:t xml:space="preserve">that </w:t>
      </w:r>
      <w:r w:rsidR="00CD7CB0">
        <w:rPr>
          <w:rFonts w:ascii="Arial" w:hAnsi="Arial" w:cs="Arial"/>
        </w:rPr>
        <w:t xml:space="preserve">there are future plans to include Residential Life in testing exercises although scheduling </w:t>
      </w:r>
      <w:r w:rsidR="00793C1E">
        <w:rPr>
          <w:rFonts w:ascii="Arial" w:hAnsi="Arial" w:cs="Arial"/>
        </w:rPr>
        <w:t xml:space="preserve">details </w:t>
      </w:r>
      <w:r w:rsidR="00CD7CB0">
        <w:rPr>
          <w:rFonts w:ascii="Arial" w:hAnsi="Arial" w:cs="Arial"/>
        </w:rPr>
        <w:t>ha</w:t>
      </w:r>
      <w:r w:rsidR="00793C1E">
        <w:rPr>
          <w:rFonts w:ascii="Arial" w:hAnsi="Arial" w:cs="Arial"/>
        </w:rPr>
        <w:t>ve</w:t>
      </w:r>
      <w:r w:rsidR="00CD7CB0">
        <w:rPr>
          <w:rFonts w:ascii="Arial" w:hAnsi="Arial" w:cs="Arial"/>
        </w:rPr>
        <w:t xml:space="preserve"> not </w:t>
      </w:r>
      <w:r w:rsidR="00793C1E">
        <w:rPr>
          <w:rFonts w:ascii="Arial" w:hAnsi="Arial" w:cs="Arial"/>
        </w:rPr>
        <w:t xml:space="preserve">yet </w:t>
      </w:r>
      <w:r w:rsidR="00CD7CB0">
        <w:rPr>
          <w:rFonts w:ascii="Arial" w:hAnsi="Arial" w:cs="Arial"/>
        </w:rPr>
        <w:t>been final</w:t>
      </w:r>
      <w:r w:rsidR="008F4313">
        <w:rPr>
          <w:rFonts w:ascii="Arial" w:hAnsi="Arial" w:cs="Arial"/>
        </w:rPr>
        <w:t xml:space="preserve">ized.  </w:t>
      </w:r>
      <w:r w:rsidR="00CD7CB0">
        <w:rPr>
          <w:rFonts w:ascii="Arial" w:hAnsi="Arial" w:cs="Arial"/>
        </w:rPr>
        <w:t xml:space="preserve">Moreover, the BCP does not </w:t>
      </w:r>
      <w:r w:rsidR="00606125">
        <w:rPr>
          <w:rFonts w:ascii="Arial" w:hAnsi="Arial" w:cs="Arial"/>
        </w:rPr>
        <w:t>contain</w:t>
      </w:r>
      <w:r w:rsidR="00CD7CB0">
        <w:rPr>
          <w:rFonts w:ascii="Arial" w:hAnsi="Arial" w:cs="Arial"/>
        </w:rPr>
        <w:t xml:space="preserve"> the following </w:t>
      </w:r>
      <w:r w:rsidR="00886D48">
        <w:rPr>
          <w:rFonts w:ascii="Arial" w:hAnsi="Arial" w:cs="Arial"/>
        </w:rPr>
        <w:t xml:space="preserve">key </w:t>
      </w:r>
      <w:r w:rsidR="00CD7CB0">
        <w:rPr>
          <w:rFonts w:ascii="Arial" w:hAnsi="Arial" w:cs="Arial"/>
        </w:rPr>
        <w:t xml:space="preserve">areas </w:t>
      </w:r>
      <w:r w:rsidR="00606125">
        <w:rPr>
          <w:rFonts w:ascii="Arial" w:hAnsi="Arial" w:cs="Arial"/>
        </w:rPr>
        <w:t>that are</w:t>
      </w:r>
      <w:r w:rsidR="00CD7CB0">
        <w:rPr>
          <w:rFonts w:ascii="Arial" w:hAnsi="Arial" w:cs="Arial"/>
        </w:rPr>
        <w:t xml:space="preserve"> </w:t>
      </w:r>
      <w:r w:rsidR="00814E63">
        <w:rPr>
          <w:rFonts w:ascii="Arial" w:hAnsi="Arial" w:cs="Arial"/>
        </w:rPr>
        <w:t>needed</w:t>
      </w:r>
      <w:r w:rsidR="00CD7CB0">
        <w:rPr>
          <w:rFonts w:ascii="Arial" w:hAnsi="Arial" w:cs="Arial"/>
        </w:rPr>
        <w:t xml:space="preserve"> to complete the </w:t>
      </w:r>
      <w:r w:rsidR="009F39CC">
        <w:rPr>
          <w:rFonts w:ascii="Arial" w:hAnsi="Arial" w:cs="Arial"/>
        </w:rPr>
        <w:t>plan</w:t>
      </w:r>
      <w:r w:rsidR="00CD7CB0">
        <w:rPr>
          <w:rFonts w:ascii="Arial" w:hAnsi="Arial" w:cs="Arial"/>
        </w:rPr>
        <w:t xml:space="preserve">: </w:t>
      </w:r>
    </w:p>
    <w:p w14:paraId="7195B566" w14:textId="2FDB9A73" w:rsidR="00CD7CB0" w:rsidRDefault="00CD7CB0" w:rsidP="00A1714A">
      <w:pPr>
        <w:spacing w:line="360" w:lineRule="auto"/>
        <w:ind w:left="540"/>
        <w:jc w:val="both"/>
        <w:rPr>
          <w:rFonts w:ascii="Arial" w:hAnsi="Arial" w:cs="Arial"/>
        </w:rPr>
      </w:pPr>
    </w:p>
    <w:p w14:paraId="41DCF7C4" w14:textId="55233D15" w:rsidR="00CD7CB0" w:rsidRDefault="00CD7CB0" w:rsidP="00E954D1">
      <w:pPr>
        <w:pStyle w:val="ListParagraph"/>
        <w:numPr>
          <w:ilvl w:val="0"/>
          <w:numId w:val="11"/>
        </w:numPr>
        <w:spacing w:line="360" w:lineRule="auto"/>
        <w:ind w:left="1080" w:hanging="540"/>
        <w:jc w:val="both"/>
        <w:rPr>
          <w:rFonts w:ascii="Arial" w:hAnsi="Arial" w:cs="Arial"/>
        </w:rPr>
      </w:pPr>
      <w:r>
        <w:rPr>
          <w:rFonts w:ascii="Arial" w:hAnsi="Arial" w:cs="Arial"/>
        </w:rPr>
        <w:t xml:space="preserve">Essential functions </w:t>
      </w:r>
    </w:p>
    <w:p w14:paraId="5234B7CB" w14:textId="43EB288B" w:rsidR="00CD7CB0" w:rsidRDefault="00CD7CB0" w:rsidP="00E954D1">
      <w:pPr>
        <w:pStyle w:val="ListParagraph"/>
        <w:numPr>
          <w:ilvl w:val="0"/>
          <w:numId w:val="11"/>
        </w:numPr>
        <w:spacing w:line="360" w:lineRule="auto"/>
        <w:ind w:left="1080" w:hanging="540"/>
        <w:jc w:val="both"/>
        <w:rPr>
          <w:rFonts w:ascii="Arial" w:hAnsi="Arial" w:cs="Arial"/>
        </w:rPr>
      </w:pPr>
      <w:r>
        <w:rPr>
          <w:rFonts w:ascii="Arial" w:hAnsi="Arial" w:cs="Arial"/>
        </w:rPr>
        <w:lastRenderedPageBreak/>
        <w:t xml:space="preserve">Strategies to continue essential </w:t>
      </w:r>
      <w:r w:rsidR="00136301">
        <w:rPr>
          <w:rFonts w:ascii="Arial" w:hAnsi="Arial" w:cs="Arial"/>
        </w:rPr>
        <w:t>business operations</w:t>
      </w:r>
      <w:r>
        <w:rPr>
          <w:rFonts w:ascii="Arial" w:hAnsi="Arial" w:cs="Arial"/>
        </w:rPr>
        <w:t xml:space="preserve"> during disruptive events. </w:t>
      </w:r>
    </w:p>
    <w:p w14:paraId="5E351A8A" w14:textId="2F7F3523" w:rsidR="00CD7CB0" w:rsidRDefault="008D1C56" w:rsidP="00E954D1">
      <w:pPr>
        <w:pStyle w:val="ListParagraph"/>
        <w:numPr>
          <w:ilvl w:val="0"/>
          <w:numId w:val="11"/>
        </w:numPr>
        <w:spacing w:line="360" w:lineRule="auto"/>
        <w:ind w:left="1080" w:hanging="540"/>
        <w:jc w:val="both"/>
        <w:rPr>
          <w:rFonts w:ascii="Arial" w:hAnsi="Arial" w:cs="Arial"/>
        </w:rPr>
      </w:pPr>
      <w:r>
        <w:rPr>
          <w:rFonts w:ascii="Arial" w:hAnsi="Arial" w:cs="Arial"/>
        </w:rPr>
        <w:t>List of o</w:t>
      </w:r>
      <w:r w:rsidR="00CD7CB0">
        <w:rPr>
          <w:rFonts w:ascii="Arial" w:hAnsi="Arial" w:cs="Arial"/>
        </w:rPr>
        <w:t xml:space="preserve">ther organizational units on whose performance each essential function depends. </w:t>
      </w:r>
    </w:p>
    <w:p w14:paraId="167CD191" w14:textId="3E2654FC" w:rsidR="00CD7CB0" w:rsidRDefault="00CD7CB0" w:rsidP="00E954D1">
      <w:pPr>
        <w:pStyle w:val="ListParagraph"/>
        <w:numPr>
          <w:ilvl w:val="0"/>
          <w:numId w:val="11"/>
        </w:numPr>
        <w:spacing w:line="360" w:lineRule="auto"/>
        <w:ind w:left="1080" w:hanging="540"/>
        <w:jc w:val="both"/>
        <w:rPr>
          <w:rFonts w:ascii="Arial" w:hAnsi="Arial" w:cs="Arial"/>
        </w:rPr>
      </w:pPr>
      <w:r>
        <w:rPr>
          <w:rFonts w:ascii="Arial" w:hAnsi="Arial" w:cs="Arial"/>
        </w:rPr>
        <w:t>IT applications and services</w:t>
      </w:r>
      <w:r w:rsidR="00CA5BD4">
        <w:rPr>
          <w:rFonts w:ascii="Arial" w:hAnsi="Arial" w:cs="Arial"/>
        </w:rPr>
        <w:t xml:space="preserve"> </w:t>
      </w:r>
    </w:p>
    <w:p w14:paraId="18026B21" w14:textId="12356E70" w:rsidR="00CD7CB0" w:rsidRDefault="00CD7CB0" w:rsidP="00CD7CB0">
      <w:pPr>
        <w:spacing w:line="360" w:lineRule="auto"/>
        <w:jc w:val="both"/>
        <w:rPr>
          <w:rFonts w:ascii="Arial" w:hAnsi="Arial" w:cs="Arial"/>
        </w:rPr>
      </w:pPr>
    </w:p>
    <w:p w14:paraId="1A5E30CB" w14:textId="6C4E19A8" w:rsidR="00CD7CB0" w:rsidRDefault="00CD7CB0" w:rsidP="00CD7CB0">
      <w:pPr>
        <w:tabs>
          <w:tab w:val="left" w:pos="630"/>
        </w:tabs>
        <w:spacing w:line="360" w:lineRule="auto"/>
        <w:ind w:left="540"/>
        <w:jc w:val="both"/>
        <w:rPr>
          <w:rFonts w:ascii="Arial" w:hAnsi="Arial" w:cs="Arial"/>
        </w:rPr>
      </w:pPr>
      <w:r w:rsidRPr="00EF506C">
        <w:rPr>
          <w:rFonts w:ascii="Arial" w:hAnsi="Arial" w:cs="Arial"/>
        </w:rPr>
        <w:t xml:space="preserve">According to </w:t>
      </w:r>
      <w:r>
        <w:rPr>
          <w:rFonts w:ascii="Arial" w:hAnsi="Arial" w:cs="Arial"/>
        </w:rPr>
        <w:t>UC BFB-IS-3 Electronic Information Security Policy</w:t>
      </w:r>
      <w:r w:rsidRPr="008E796C">
        <w:rPr>
          <w:rFonts w:ascii="Arial" w:hAnsi="Arial" w:cs="Arial"/>
        </w:rPr>
        <w:t xml:space="preserve">, Part III, Section </w:t>
      </w:r>
      <w:r>
        <w:rPr>
          <w:rFonts w:ascii="Arial" w:hAnsi="Arial" w:cs="Arial"/>
        </w:rPr>
        <w:t>17.1</w:t>
      </w:r>
      <w:r w:rsidRPr="008E796C">
        <w:rPr>
          <w:rFonts w:ascii="Arial" w:hAnsi="Arial" w:cs="Arial"/>
        </w:rPr>
        <w:t>, “</w:t>
      </w:r>
      <w:r w:rsidRPr="00A37885">
        <w:rPr>
          <w:rFonts w:ascii="Arial" w:hAnsi="Arial" w:cs="Arial"/>
        </w:rPr>
        <w:t>Units must plan, implement, test and review the continuity of information security as an integral part of the Unit’s business continu</w:t>
      </w:r>
      <w:r>
        <w:rPr>
          <w:rFonts w:ascii="Arial" w:hAnsi="Arial" w:cs="Arial"/>
        </w:rPr>
        <w:t xml:space="preserve">ity and disaster recovery plans.”  </w:t>
      </w:r>
      <w:r w:rsidRPr="00A37885">
        <w:rPr>
          <w:rFonts w:ascii="Arial" w:hAnsi="Arial" w:cs="Arial"/>
        </w:rPr>
        <w:t>Units should maintain information security during adverse situations and ensure that information security is embedded in UC's business continuity a</w:t>
      </w:r>
      <w:r>
        <w:rPr>
          <w:rFonts w:ascii="Arial" w:hAnsi="Arial" w:cs="Arial"/>
        </w:rPr>
        <w:t>nd/or disaster recovery process</w:t>
      </w:r>
      <w:r w:rsidRPr="00EF506C">
        <w:rPr>
          <w:rFonts w:ascii="Arial" w:hAnsi="Arial" w:cs="Arial"/>
        </w:rPr>
        <w:t>.</w:t>
      </w:r>
    </w:p>
    <w:p w14:paraId="0B3B26F7" w14:textId="77777777" w:rsidR="00121E7C" w:rsidRPr="00EF506C" w:rsidRDefault="00121E7C" w:rsidP="00CD7CB0">
      <w:pPr>
        <w:tabs>
          <w:tab w:val="left" w:pos="630"/>
        </w:tabs>
        <w:spacing w:line="360" w:lineRule="auto"/>
        <w:ind w:left="540"/>
        <w:jc w:val="both"/>
        <w:rPr>
          <w:rFonts w:ascii="Arial" w:hAnsi="Arial" w:cs="Arial"/>
        </w:rPr>
      </w:pPr>
    </w:p>
    <w:p w14:paraId="7DF49E73" w14:textId="4F27B9A9" w:rsidR="00AD677A" w:rsidRDefault="00A1714A" w:rsidP="00F01283">
      <w:pPr>
        <w:pStyle w:val="ListParagraph"/>
        <w:spacing w:line="360" w:lineRule="auto"/>
        <w:ind w:left="540"/>
        <w:jc w:val="both"/>
        <w:rPr>
          <w:rFonts w:ascii="Arial" w:hAnsi="Arial" w:cs="Arial"/>
        </w:rPr>
      </w:pPr>
      <w:r w:rsidRPr="00EF506C">
        <w:rPr>
          <w:rFonts w:ascii="Arial" w:hAnsi="Arial" w:cs="Arial"/>
          <w:u w:val="single"/>
        </w:rPr>
        <w:t>Recommendation</w:t>
      </w:r>
      <w:r w:rsidR="00CD7CB0">
        <w:rPr>
          <w:rFonts w:ascii="Arial" w:hAnsi="Arial" w:cs="Arial"/>
        </w:rPr>
        <w:t xml:space="preserve">:  </w:t>
      </w:r>
      <w:r w:rsidR="00AD677A" w:rsidRPr="009A24E6">
        <w:rPr>
          <w:rFonts w:ascii="Arial" w:hAnsi="Arial" w:cs="Arial"/>
        </w:rPr>
        <w:t xml:space="preserve">Management should ensure </w:t>
      </w:r>
      <w:r w:rsidR="00AD677A">
        <w:rPr>
          <w:rFonts w:ascii="Arial" w:hAnsi="Arial" w:cs="Arial"/>
        </w:rPr>
        <w:t xml:space="preserve">that </w:t>
      </w:r>
      <w:r w:rsidR="00AD677A" w:rsidRPr="009A24E6">
        <w:rPr>
          <w:rFonts w:ascii="Arial" w:hAnsi="Arial" w:cs="Arial"/>
        </w:rPr>
        <w:t xml:space="preserve">Residential Life </w:t>
      </w:r>
      <w:r w:rsidR="00AD677A">
        <w:rPr>
          <w:rFonts w:ascii="Arial" w:hAnsi="Arial" w:cs="Arial"/>
        </w:rPr>
        <w:t xml:space="preserve">coordinates with </w:t>
      </w:r>
      <w:r w:rsidR="00AD677A" w:rsidRPr="009A24E6">
        <w:rPr>
          <w:rFonts w:ascii="Arial" w:hAnsi="Arial" w:cs="Arial"/>
        </w:rPr>
        <w:t xml:space="preserve">the Student Affairs Information Technology unit </w:t>
      </w:r>
      <w:r w:rsidR="00AD677A">
        <w:rPr>
          <w:rFonts w:ascii="Arial" w:hAnsi="Arial" w:cs="Arial"/>
        </w:rPr>
        <w:t xml:space="preserve">to </w:t>
      </w:r>
      <w:r w:rsidR="00AD677A" w:rsidRPr="009A24E6">
        <w:rPr>
          <w:rFonts w:ascii="Arial" w:hAnsi="Arial" w:cs="Arial"/>
        </w:rPr>
        <w:t>complete all sections of the Business Continuity Plan, the BCP is maintained and kept</w:t>
      </w:r>
      <w:r w:rsidR="00AD677A">
        <w:rPr>
          <w:rFonts w:ascii="Arial" w:hAnsi="Arial" w:cs="Arial"/>
        </w:rPr>
        <w:t xml:space="preserve"> current, and the plan is tested regularly.  </w:t>
      </w:r>
      <w:r w:rsidR="00AD677A" w:rsidRPr="009A24E6">
        <w:rPr>
          <w:rFonts w:ascii="Arial" w:hAnsi="Arial" w:cs="Arial"/>
        </w:rPr>
        <w:t xml:space="preserve">The Business Continuity Plan </w:t>
      </w:r>
      <w:r w:rsidR="00AD677A">
        <w:rPr>
          <w:rFonts w:ascii="Arial" w:hAnsi="Arial" w:cs="Arial"/>
        </w:rPr>
        <w:t xml:space="preserve">helps to </w:t>
      </w:r>
      <w:r w:rsidR="00AD677A" w:rsidRPr="009A24E6">
        <w:rPr>
          <w:rFonts w:ascii="Arial" w:hAnsi="Arial" w:cs="Arial"/>
        </w:rPr>
        <w:t xml:space="preserve">ensure </w:t>
      </w:r>
      <w:r w:rsidR="00AD677A">
        <w:rPr>
          <w:rFonts w:ascii="Arial" w:hAnsi="Arial" w:cs="Arial"/>
        </w:rPr>
        <w:t xml:space="preserve">that key Residential Life business operations are safeguarded against internal or external interruptions and that recovery times from such interruptions are minimized to the extent possible.  </w:t>
      </w:r>
    </w:p>
    <w:p w14:paraId="420A56FF" w14:textId="169D67A3" w:rsidR="00121E7C" w:rsidRDefault="00121E7C" w:rsidP="00F01283">
      <w:pPr>
        <w:pStyle w:val="ListParagraph"/>
        <w:spacing w:line="360" w:lineRule="auto"/>
        <w:ind w:left="540"/>
        <w:jc w:val="both"/>
        <w:rPr>
          <w:rFonts w:ascii="Arial" w:hAnsi="Arial" w:cs="Arial"/>
        </w:rPr>
      </w:pPr>
    </w:p>
    <w:p w14:paraId="69FB690D" w14:textId="3417A5A5" w:rsidR="0072084E" w:rsidRPr="00972095" w:rsidRDefault="0072084E" w:rsidP="0072084E">
      <w:pPr>
        <w:spacing w:line="360" w:lineRule="auto"/>
        <w:ind w:left="540"/>
        <w:jc w:val="both"/>
        <w:rPr>
          <w:rFonts w:ascii="Arial" w:hAnsi="Arial"/>
        </w:rPr>
      </w:pPr>
      <w:r>
        <w:rPr>
          <w:rFonts w:ascii="Arial" w:hAnsi="Arial" w:cs="Arial"/>
          <w:u w:val="single"/>
        </w:rPr>
        <w:t>Response</w:t>
      </w:r>
      <w:r w:rsidRPr="00972095">
        <w:rPr>
          <w:rFonts w:ascii="Arial" w:hAnsi="Arial" w:cs="Arial"/>
        </w:rPr>
        <w:t>:</w:t>
      </w:r>
      <w:r w:rsidR="00701155">
        <w:rPr>
          <w:rFonts w:ascii="Arial" w:hAnsi="Arial" w:cs="Arial"/>
        </w:rPr>
        <w:t xml:space="preserve">  </w:t>
      </w:r>
      <w:r w:rsidR="00701155" w:rsidRPr="004E0828">
        <w:rPr>
          <w:rFonts w:ascii="Arial" w:hAnsi="Arial" w:cs="Arial"/>
        </w:rPr>
        <w:t xml:space="preserve">SAIT will coordinate a meeting with Res Life, SAIT, and IRM to run through an IT disaster recovery plan exercise. </w:t>
      </w:r>
      <w:r w:rsidR="002D4717">
        <w:rPr>
          <w:rFonts w:ascii="Arial" w:hAnsi="Arial" w:cs="Arial"/>
        </w:rPr>
        <w:t xml:space="preserve"> </w:t>
      </w:r>
      <w:r w:rsidR="00701155" w:rsidRPr="004E0828">
        <w:rPr>
          <w:rFonts w:ascii="Arial" w:hAnsi="Arial" w:cs="Arial"/>
        </w:rPr>
        <w:t>Tara Brown from IRM will run through a couple of scenarios to test our ability to continue operations: loss of building, loss of IT, and unavailability of staff.</w:t>
      </w:r>
      <w:r w:rsidR="002D4717">
        <w:rPr>
          <w:rFonts w:ascii="Arial" w:hAnsi="Arial" w:cs="Arial"/>
        </w:rPr>
        <w:t xml:space="preserve"> </w:t>
      </w:r>
      <w:r w:rsidR="00701155" w:rsidRPr="004E0828">
        <w:rPr>
          <w:rFonts w:ascii="Arial" w:hAnsi="Arial" w:cs="Arial"/>
        </w:rPr>
        <w:t xml:space="preserve"> SAIT will coordinate this exercise in October and all sections of Residential Life’s Business Continuity Plan will be complete by end of Fall quarter.  </w:t>
      </w:r>
    </w:p>
    <w:p w14:paraId="2F9D8C4B" w14:textId="77777777" w:rsidR="0072084E" w:rsidRDefault="0072084E" w:rsidP="00F01283">
      <w:pPr>
        <w:pStyle w:val="ListParagraph"/>
        <w:spacing w:line="360" w:lineRule="auto"/>
        <w:ind w:left="540"/>
        <w:jc w:val="both"/>
        <w:rPr>
          <w:rFonts w:ascii="Arial" w:hAnsi="Arial" w:cs="Arial"/>
        </w:rPr>
      </w:pPr>
    </w:p>
    <w:p w14:paraId="10DF33C0" w14:textId="56BE4D3F" w:rsidR="00054EE5" w:rsidRPr="00D11E63" w:rsidRDefault="003355C6" w:rsidP="00054EE5">
      <w:pPr>
        <w:tabs>
          <w:tab w:val="left" w:pos="3960"/>
        </w:tabs>
        <w:spacing w:line="360" w:lineRule="auto"/>
        <w:jc w:val="center"/>
        <w:rPr>
          <w:rFonts w:ascii="Arial" w:hAnsi="Arial" w:cs="Arial"/>
          <w:u w:val="single"/>
        </w:rPr>
      </w:pPr>
      <w:r>
        <w:rPr>
          <w:rFonts w:ascii="Arial" w:hAnsi="Arial" w:cs="Arial"/>
          <w:u w:val="single"/>
        </w:rPr>
        <w:t>Financial Management</w:t>
      </w:r>
    </w:p>
    <w:p w14:paraId="5DD1046C" w14:textId="77777777" w:rsidR="00054EE5" w:rsidRPr="00726B8A" w:rsidRDefault="00054EE5" w:rsidP="00054EE5">
      <w:pPr>
        <w:tabs>
          <w:tab w:val="left" w:pos="3960"/>
        </w:tabs>
        <w:spacing w:line="360" w:lineRule="auto"/>
        <w:jc w:val="center"/>
        <w:rPr>
          <w:rFonts w:ascii="Arial" w:hAnsi="Arial" w:cs="Arial"/>
          <w:u w:val="single"/>
        </w:rPr>
      </w:pPr>
    </w:p>
    <w:p w14:paraId="73A70582" w14:textId="045EF91D" w:rsidR="00054EE5" w:rsidRDefault="007C02C7" w:rsidP="00054EE5">
      <w:pPr>
        <w:spacing w:line="360" w:lineRule="auto"/>
        <w:jc w:val="both"/>
        <w:rPr>
          <w:rFonts w:ascii="Arial" w:hAnsi="Arial" w:cs="Arial"/>
        </w:rPr>
      </w:pPr>
      <w:r>
        <w:rPr>
          <w:rFonts w:ascii="Arial" w:hAnsi="Arial" w:cs="Arial"/>
        </w:rPr>
        <w:t>A&amp;AS conducted</w:t>
      </w:r>
      <w:r w:rsidR="00054EE5">
        <w:rPr>
          <w:rFonts w:ascii="Arial" w:hAnsi="Arial" w:cs="Arial"/>
        </w:rPr>
        <w:t xml:space="preserve"> discussions with Residential Life</w:t>
      </w:r>
      <w:r w:rsidR="00054EE5" w:rsidRPr="00DD337A">
        <w:rPr>
          <w:rFonts w:ascii="Arial" w:hAnsi="Arial" w:cs="Arial"/>
        </w:rPr>
        <w:t xml:space="preserve"> management</w:t>
      </w:r>
      <w:r>
        <w:rPr>
          <w:rFonts w:ascii="Arial" w:hAnsi="Arial" w:cs="Arial"/>
        </w:rPr>
        <w:t>,</w:t>
      </w:r>
      <w:r w:rsidR="00105430">
        <w:rPr>
          <w:rFonts w:ascii="Arial" w:hAnsi="Arial" w:cs="Arial"/>
        </w:rPr>
        <w:t xml:space="preserve"> and </w:t>
      </w:r>
      <w:r>
        <w:rPr>
          <w:rFonts w:ascii="Arial" w:hAnsi="Arial" w:cs="Arial"/>
        </w:rPr>
        <w:t>examined</w:t>
      </w:r>
      <w:r w:rsidR="00105430">
        <w:rPr>
          <w:rFonts w:ascii="Arial" w:hAnsi="Arial" w:cs="Arial"/>
        </w:rPr>
        <w:t xml:space="preserve"> Oracle Hyperion financial reports and </w:t>
      </w:r>
      <w:r>
        <w:rPr>
          <w:rFonts w:ascii="Arial" w:hAnsi="Arial" w:cs="Arial"/>
        </w:rPr>
        <w:t xml:space="preserve">associated </w:t>
      </w:r>
      <w:r w:rsidR="00105430">
        <w:rPr>
          <w:rFonts w:ascii="Arial" w:hAnsi="Arial" w:cs="Arial"/>
        </w:rPr>
        <w:t>reconciliations</w:t>
      </w:r>
      <w:r w:rsidR="004C166B">
        <w:rPr>
          <w:rFonts w:ascii="Arial" w:hAnsi="Arial" w:cs="Arial"/>
        </w:rPr>
        <w:t xml:space="preserve">.  </w:t>
      </w:r>
      <w:r>
        <w:rPr>
          <w:rFonts w:ascii="Arial" w:hAnsi="Arial" w:cs="Arial"/>
        </w:rPr>
        <w:t>Audit</w:t>
      </w:r>
      <w:r w:rsidR="00105430">
        <w:rPr>
          <w:rFonts w:ascii="Arial" w:hAnsi="Arial" w:cs="Arial"/>
        </w:rPr>
        <w:t xml:space="preserve"> test work </w:t>
      </w:r>
      <w:r>
        <w:rPr>
          <w:rFonts w:ascii="Arial" w:hAnsi="Arial" w:cs="Arial"/>
        </w:rPr>
        <w:t xml:space="preserve">was performed </w:t>
      </w:r>
      <w:r w:rsidR="00105430">
        <w:rPr>
          <w:rFonts w:ascii="Arial" w:hAnsi="Arial" w:cs="Arial"/>
        </w:rPr>
        <w:t xml:space="preserve">to determine </w:t>
      </w:r>
      <w:r>
        <w:rPr>
          <w:rFonts w:ascii="Arial" w:hAnsi="Arial" w:cs="Arial"/>
        </w:rPr>
        <w:t>whether</w:t>
      </w:r>
      <w:r w:rsidR="00105430">
        <w:rPr>
          <w:rFonts w:ascii="Arial" w:hAnsi="Arial" w:cs="Arial"/>
        </w:rPr>
        <w:t xml:space="preserve"> </w:t>
      </w:r>
      <w:r>
        <w:rPr>
          <w:rFonts w:ascii="Arial" w:hAnsi="Arial" w:cs="Arial"/>
        </w:rPr>
        <w:t>adequate</w:t>
      </w:r>
      <w:r w:rsidR="00105430">
        <w:rPr>
          <w:rFonts w:ascii="Arial" w:hAnsi="Arial" w:cs="Arial"/>
        </w:rPr>
        <w:t xml:space="preserve"> internal controls and oversight exist over financial </w:t>
      </w:r>
      <w:r w:rsidR="00105430">
        <w:rPr>
          <w:rFonts w:ascii="Arial" w:hAnsi="Arial" w:cs="Arial"/>
        </w:rPr>
        <w:lastRenderedPageBreak/>
        <w:t xml:space="preserve">information and </w:t>
      </w:r>
      <w:r w:rsidR="00DC1D8D">
        <w:rPr>
          <w:rFonts w:ascii="Arial" w:hAnsi="Arial" w:cs="Arial"/>
        </w:rPr>
        <w:t>transactions</w:t>
      </w:r>
      <w:r w:rsidR="0075757E">
        <w:rPr>
          <w:rFonts w:ascii="Arial" w:hAnsi="Arial" w:cs="Arial"/>
        </w:rPr>
        <w:t xml:space="preserve">, </w:t>
      </w:r>
      <w:r w:rsidR="006E050D">
        <w:rPr>
          <w:rFonts w:ascii="Arial" w:hAnsi="Arial" w:cs="Arial"/>
        </w:rPr>
        <w:t xml:space="preserve">that </w:t>
      </w:r>
      <w:r w:rsidR="0075757E">
        <w:rPr>
          <w:rFonts w:ascii="Arial" w:hAnsi="Arial" w:cs="Arial"/>
        </w:rPr>
        <w:t xml:space="preserve">financial management controls </w:t>
      </w:r>
      <w:r w:rsidR="006E050D">
        <w:rPr>
          <w:rFonts w:ascii="Arial" w:hAnsi="Arial" w:cs="Arial"/>
        </w:rPr>
        <w:t>are</w:t>
      </w:r>
      <w:r w:rsidR="0075757E">
        <w:rPr>
          <w:rFonts w:ascii="Arial" w:hAnsi="Arial" w:cs="Arial"/>
        </w:rPr>
        <w:t xml:space="preserve"> reasonable,</w:t>
      </w:r>
      <w:r w:rsidR="00D7565B">
        <w:rPr>
          <w:rFonts w:ascii="Arial" w:hAnsi="Arial" w:cs="Arial"/>
        </w:rPr>
        <w:t xml:space="preserve"> and</w:t>
      </w:r>
      <w:r w:rsidR="0075757E">
        <w:rPr>
          <w:rFonts w:ascii="Arial" w:hAnsi="Arial" w:cs="Arial"/>
        </w:rPr>
        <w:t xml:space="preserve"> </w:t>
      </w:r>
      <w:r w:rsidR="00D7565B">
        <w:rPr>
          <w:rFonts w:ascii="Arial" w:hAnsi="Arial" w:cs="Arial"/>
        </w:rPr>
        <w:t xml:space="preserve">that </w:t>
      </w:r>
      <w:r w:rsidR="006E050D">
        <w:rPr>
          <w:rFonts w:ascii="Arial" w:hAnsi="Arial" w:cs="Arial"/>
        </w:rPr>
        <w:t xml:space="preserve">financial </w:t>
      </w:r>
      <w:r w:rsidR="0075757E">
        <w:rPr>
          <w:rFonts w:ascii="Arial" w:hAnsi="Arial" w:cs="Arial"/>
        </w:rPr>
        <w:t>reports a</w:t>
      </w:r>
      <w:r w:rsidR="00DC1D8D">
        <w:rPr>
          <w:rFonts w:ascii="Arial" w:hAnsi="Arial" w:cs="Arial"/>
        </w:rPr>
        <w:t>ppea</w:t>
      </w:r>
      <w:r w:rsidR="0075757E">
        <w:rPr>
          <w:rFonts w:ascii="Arial" w:hAnsi="Arial" w:cs="Arial"/>
        </w:rPr>
        <w:t>r relevant for monitoring activities</w:t>
      </w:r>
      <w:r w:rsidR="00E22755">
        <w:rPr>
          <w:rFonts w:ascii="Arial" w:hAnsi="Arial" w:cs="Arial"/>
        </w:rPr>
        <w:t xml:space="preserve">.  </w:t>
      </w:r>
      <w:r w:rsidR="00105430" w:rsidRPr="00225E1F">
        <w:rPr>
          <w:rFonts w:ascii="Arial" w:hAnsi="Arial" w:cs="Arial"/>
        </w:rPr>
        <w:t xml:space="preserve">Where applicable, </w:t>
      </w:r>
      <w:r w:rsidR="00105430" w:rsidRPr="00850E07">
        <w:rPr>
          <w:rFonts w:ascii="Arial" w:hAnsi="Arial" w:cs="Arial"/>
        </w:rPr>
        <w:t xml:space="preserve">campus and </w:t>
      </w:r>
      <w:r w:rsidR="00105430">
        <w:rPr>
          <w:rFonts w:ascii="Arial" w:hAnsi="Arial" w:cs="Arial"/>
        </w:rPr>
        <w:t xml:space="preserve">University policies </w:t>
      </w:r>
      <w:r w:rsidR="00105430" w:rsidRPr="00225E1F">
        <w:rPr>
          <w:rFonts w:ascii="Arial" w:hAnsi="Arial" w:cs="Arial"/>
        </w:rPr>
        <w:t>were reviewed</w:t>
      </w:r>
      <w:r w:rsidR="00054EE5" w:rsidRPr="00225E1F">
        <w:rPr>
          <w:rFonts w:ascii="Arial" w:hAnsi="Arial" w:cs="Arial"/>
        </w:rPr>
        <w:t>.</w:t>
      </w:r>
      <w:r w:rsidR="00E22755">
        <w:rPr>
          <w:rFonts w:ascii="Arial" w:hAnsi="Arial" w:cs="Arial"/>
        </w:rPr>
        <w:t xml:space="preserve">  </w:t>
      </w:r>
      <w:r w:rsidR="004E29E8">
        <w:rPr>
          <w:rFonts w:ascii="Arial" w:hAnsi="Arial" w:cs="Arial"/>
        </w:rPr>
        <w:t>Based on our review, it was determined that i</w:t>
      </w:r>
      <w:r w:rsidR="005D786D">
        <w:rPr>
          <w:rFonts w:ascii="Arial" w:hAnsi="Arial" w:cs="Arial"/>
        </w:rPr>
        <w:t>nternal c</w:t>
      </w:r>
      <w:r w:rsidR="00054EE5">
        <w:rPr>
          <w:rFonts w:ascii="Arial" w:hAnsi="Arial" w:cs="Arial"/>
        </w:rPr>
        <w:t xml:space="preserve">ontrols </w:t>
      </w:r>
      <w:r w:rsidR="004E29E8">
        <w:rPr>
          <w:rFonts w:ascii="Arial" w:hAnsi="Arial" w:cs="Arial"/>
        </w:rPr>
        <w:t>related to</w:t>
      </w:r>
      <w:r w:rsidR="00054EE5">
        <w:rPr>
          <w:rFonts w:ascii="Arial" w:hAnsi="Arial" w:cs="Arial"/>
        </w:rPr>
        <w:t xml:space="preserve"> </w:t>
      </w:r>
      <w:r w:rsidR="0075757E">
        <w:rPr>
          <w:rFonts w:ascii="Arial" w:hAnsi="Arial" w:cs="Arial"/>
        </w:rPr>
        <w:t xml:space="preserve">financial management </w:t>
      </w:r>
      <w:r w:rsidR="00054EE5">
        <w:rPr>
          <w:rFonts w:ascii="Arial" w:hAnsi="Arial" w:cs="Arial"/>
        </w:rPr>
        <w:t>activit</w:t>
      </w:r>
      <w:r w:rsidR="004E29E8">
        <w:rPr>
          <w:rFonts w:ascii="Arial" w:hAnsi="Arial" w:cs="Arial"/>
        </w:rPr>
        <w:t>ies of Residential Life</w:t>
      </w:r>
      <w:r w:rsidR="00054EE5">
        <w:rPr>
          <w:rFonts w:ascii="Arial" w:hAnsi="Arial" w:cs="Arial"/>
        </w:rPr>
        <w:t xml:space="preserve"> appeared to be adequate; however, t</w:t>
      </w:r>
      <w:r w:rsidR="0075757E">
        <w:rPr>
          <w:rFonts w:ascii="Arial" w:hAnsi="Arial" w:cs="Arial"/>
        </w:rPr>
        <w:t>he following was</w:t>
      </w:r>
      <w:r w:rsidR="00054EE5">
        <w:rPr>
          <w:rFonts w:ascii="Arial" w:hAnsi="Arial" w:cs="Arial"/>
        </w:rPr>
        <w:t xml:space="preserve"> noted:    </w:t>
      </w:r>
    </w:p>
    <w:p w14:paraId="698B392C" w14:textId="77777777" w:rsidR="00054EE5" w:rsidRDefault="00054EE5" w:rsidP="00054EE5">
      <w:pPr>
        <w:spacing w:line="360" w:lineRule="auto"/>
        <w:jc w:val="both"/>
        <w:rPr>
          <w:rFonts w:ascii="Arial" w:hAnsi="Arial" w:cs="Arial"/>
        </w:rPr>
      </w:pPr>
    </w:p>
    <w:p w14:paraId="1D1D2B06" w14:textId="61E08E76" w:rsidR="00054EE5" w:rsidRDefault="0075757E" w:rsidP="00121E7C">
      <w:pPr>
        <w:pStyle w:val="ListParagraph"/>
        <w:numPr>
          <w:ilvl w:val="0"/>
          <w:numId w:val="22"/>
        </w:numPr>
        <w:spacing w:line="360" w:lineRule="auto"/>
        <w:ind w:left="540" w:hanging="540"/>
        <w:jc w:val="both"/>
        <w:rPr>
          <w:rFonts w:ascii="Arial" w:hAnsi="Arial" w:cs="Arial"/>
          <w:u w:val="single"/>
        </w:rPr>
      </w:pPr>
      <w:r w:rsidRPr="00353593">
        <w:rPr>
          <w:rFonts w:ascii="Arial" w:hAnsi="Arial" w:cs="Arial"/>
          <w:u w:val="single"/>
        </w:rPr>
        <w:t>Financial Reports</w:t>
      </w:r>
      <w:r>
        <w:rPr>
          <w:rFonts w:ascii="Arial" w:hAnsi="Arial" w:cs="Arial"/>
          <w:u w:val="single"/>
        </w:rPr>
        <w:t xml:space="preserve">/Reconciliation Review </w:t>
      </w:r>
    </w:p>
    <w:p w14:paraId="1AB608A7" w14:textId="77777777" w:rsidR="006E050D" w:rsidRDefault="006E050D" w:rsidP="005B0D99">
      <w:pPr>
        <w:pStyle w:val="ListParagraph"/>
        <w:spacing w:line="360" w:lineRule="auto"/>
        <w:ind w:left="360"/>
        <w:jc w:val="both"/>
        <w:rPr>
          <w:rFonts w:ascii="Arial" w:hAnsi="Arial" w:cs="Arial"/>
        </w:rPr>
      </w:pPr>
    </w:p>
    <w:p w14:paraId="10073603" w14:textId="362F1E2A" w:rsidR="0075757E" w:rsidRDefault="0075757E" w:rsidP="00121E7C">
      <w:pPr>
        <w:pStyle w:val="ListParagraph"/>
        <w:spacing w:line="360" w:lineRule="auto"/>
        <w:ind w:left="540"/>
        <w:jc w:val="both"/>
        <w:rPr>
          <w:rFonts w:ascii="Arial" w:hAnsi="Arial" w:cs="Arial"/>
        </w:rPr>
      </w:pPr>
      <w:r>
        <w:rPr>
          <w:rFonts w:ascii="Arial" w:hAnsi="Arial" w:cs="Arial"/>
        </w:rPr>
        <w:t xml:space="preserve">Audit </w:t>
      </w:r>
      <w:r w:rsidR="00E92954">
        <w:rPr>
          <w:rFonts w:ascii="Arial" w:hAnsi="Arial" w:cs="Arial"/>
        </w:rPr>
        <w:t xml:space="preserve">fieldwork determined that </w:t>
      </w:r>
      <w:r>
        <w:rPr>
          <w:rFonts w:ascii="Arial" w:hAnsi="Arial" w:cs="Arial"/>
        </w:rPr>
        <w:t>Oracle Hyperion financial reports and reconciliations</w:t>
      </w:r>
      <w:r w:rsidR="005B0D99">
        <w:rPr>
          <w:rFonts w:ascii="Arial" w:hAnsi="Arial" w:cs="Arial"/>
        </w:rPr>
        <w:t xml:space="preserve"> do not contain evidence of </w:t>
      </w:r>
      <w:r w:rsidR="00330218">
        <w:rPr>
          <w:rFonts w:ascii="Arial" w:hAnsi="Arial" w:cs="Arial"/>
        </w:rPr>
        <w:t xml:space="preserve">detailed </w:t>
      </w:r>
      <w:r w:rsidR="005B0D99">
        <w:rPr>
          <w:rFonts w:ascii="Arial" w:hAnsi="Arial" w:cs="Arial"/>
        </w:rPr>
        <w:t>review</w:t>
      </w:r>
      <w:r w:rsidR="007E788C">
        <w:rPr>
          <w:rFonts w:ascii="Arial" w:hAnsi="Arial" w:cs="Arial"/>
        </w:rPr>
        <w:t xml:space="preserve"> by Residential Life staff or management</w:t>
      </w:r>
      <w:r w:rsidR="005B0D99">
        <w:rPr>
          <w:rFonts w:ascii="Arial" w:hAnsi="Arial" w:cs="Arial"/>
        </w:rPr>
        <w:t xml:space="preserve">.  The Assistant Vice Chancellor reviews financial reports and reconciliations </w:t>
      </w:r>
      <w:r w:rsidR="005E20C1">
        <w:rPr>
          <w:rFonts w:ascii="Arial" w:hAnsi="Arial" w:cs="Arial"/>
        </w:rPr>
        <w:t>at</w:t>
      </w:r>
      <w:r w:rsidR="005B0D99">
        <w:rPr>
          <w:rFonts w:ascii="Arial" w:hAnsi="Arial" w:cs="Arial"/>
        </w:rPr>
        <w:t xml:space="preserve"> a high level basis</w:t>
      </w:r>
      <w:r w:rsidR="004C2658">
        <w:rPr>
          <w:rFonts w:ascii="Arial" w:hAnsi="Arial" w:cs="Arial"/>
        </w:rPr>
        <w:t>; however</w:t>
      </w:r>
      <w:r w:rsidR="005B0D99">
        <w:rPr>
          <w:rFonts w:ascii="Arial" w:hAnsi="Arial" w:cs="Arial"/>
        </w:rPr>
        <w:t xml:space="preserve">, a </w:t>
      </w:r>
      <w:r w:rsidR="005E20C1">
        <w:rPr>
          <w:rFonts w:ascii="Arial" w:hAnsi="Arial" w:cs="Arial"/>
        </w:rPr>
        <w:t>detailed</w:t>
      </w:r>
      <w:r w:rsidR="005B0D99">
        <w:rPr>
          <w:rFonts w:ascii="Arial" w:hAnsi="Arial" w:cs="Arial"/>
        </w:rPr>
        <w:t xml:space="preserve"> line-by-line review </w:t>
      </w:r>
      <w:r w:rsidR="00B53B05">
        <w:rPr>
          <w:rFonts w:ascii="Arial" w:hAnsi="Arial" w:cs="Arial"/>
        </w:rPr>
        <w:t>is</w:t>
      </w:r>
      <w:r w:rsidR="005B0D99">
        <w:rPr>
          <w:rFonts w:ascii="Arial" w:hAnsi="Arial" w:cs="Arial"/>
        </w:rPr>
        <w:t xml:space="preserve"> not </w:t>
      </w:r>
      <w:r w:rsidR="00B53B05">
        <w:rPr>
          <w:rFonts w:ascii="Arial" w:hAnsi="Arial" w:cs="Arial"/>
        </w:rPr>
        <w:t>conducted</w:t>
      </w:r>
      <w:r w:rsidR="005B0D99">
        <w:rPr>
          <w:rFonts w:ascii="Arial" w:hAnsi="Arial" w:cs="Arial"/>
        </w:rPr>
        <w:t xml:space="preserve"> by Residential Life</w:t>
      </w:r>
      <w:r w:rsidR="004637C6">
        <w:rPr>
          <w:rFonts w:ascii="Arial" w:hAnsi="Arial" w:cs="Arial"/>
        </w:rPr>
        <w:t xml:space="preserve"> </w:t>
      </w:r>
      <w:r w:rsidR="00FE6A17">
        <w:rPr>
          <w:rFonts w:ascii="Arial" w:hAnsi="Arial" w:cs="Arial"/>
        </w:rPr>
        <w:t>staff</w:t>
      </w:r>
      <w:r w:rsidR="00774611">
        <w:rPr>
          <w:rFonts w:ascii="Arial" w:hAnsi="Arial" w:cs="Arial"/>
        </w:rPr>
        <w:t xml:space="preserve"> </w:t>
      </w:r>
      <w:r w:rsidR="004637C6">
        <w:rPr>
          <w:rFonts w:ascii="Arial" w:hAnsi="Arial" w:cs="Arial"/>
        </w:rPr>
        <w:t>as a current practice</w:t>
      </w:r>
      <w:r w:rsidR="005B0D99">
        <w:rPr>
          <w:rFonts w:ascii="Arial" w:hAnsi="Arial" w:cs="Arial"/>
        </w:rPr>
        <w:t>.</w:t>
      </w:r>
      <w:r w:rsidR="004C166B">
        <w:rPr>
          <w:rFonts w:ascii="Arial" w:hAnsi="Arial" w:cs="Arial"/>
        </w:rPr>
        <w:t xml:space="preserve">  </w:t>
      </w:r>
      <w:r w:rsidR="0071211B">
        <w:rPr>
          <w:rFonts w:ascii="Arial" w:hAnsi="Arial" w:cs="Arial"/>
        </w:rPr>
        <w:t xml:space="preserve">Residential Life personnel indicated to </w:t>
      </w:r>
      <w:r w:rsidR="005B0D99">
        <w:rPr>
          <w:rFonts w:ascii="Arial" w:hAnsi="Arial" w:cs="Arial"/>
        </w:rPr>
        <w:t xml:space="preserve">A&amp;AS </w:t>
      </w:r>
      <w:r w:rsidR="0071211B">
        <w:rPr>
          <w:rFonts w:ascii="Arial" w:hAnsi="Arial" w:cs="Arial"/>
        </w:rPr>
        <w:t xml:space="preserve">during the audit that a </w:t>
      </w:r>
      <w:r w:rsidR="005B0D99">
        <w:rPr>
          <w:rFonts w:ascii="Arial" w:hAnsi="Arial" w:cs="Arial"/>
        </w:rPr>
        <w:t xml:space="preserve">formal line-by-line review of </w:t>
      </w:r>
      <w:r w:rsidR="005B0D99" w:rsidRPr="005B0D99">
        <w:rPr>
          <w:rFonts w:ascii="Arial" w:hAnsi="Arial" w:cs="Arial"/>
        </w:rPr>
        <w:t>Hyperion monthly reconcil</w:t>
      </w:r>
      <w:r w:rsidR="005B0D99">
        <w:rPr>
          <w:rFonts w:ascii="Arial" w:hAnsi="Arial" w:cs="Arial"/>
        </w:rPr>
        <w:t xml:space="preserve">iations will be incorporated </w:t>
      </w:r>
      <w:r w:rsidR="005B0D99" w:rsidRPr="005B0D99">
        <w:rPr>
          <w:rFonts w:ascii="Arial" w:hAnsi="Arial" w:cs="Arial"/>
        </w:rPr>
        <w:t xml:space="preserve">into </w:t>
      </w:r>
      <w:r w:rsidR="0071211B">
        <w:rPr>
          <w:rFonts w:ascii="Arial" w:hAnsi="Arial" w:cs="Arial"/>
        </w:rPr>
        <w:t xml:space="preserve">the department’s </w:t>
      </w:r>
      <w:r w:rsidR="005B0D99" w:rsidRPr="005B0D99">
        <w:rPr>
          <w:rFonts w:ascii="Arial" w:hAnsi="Arial" w:cs="Arial"/>
        </w:rPr>
        <w:t xml:space="preserve">budget </w:t>
      </w:r>
      <w:r w:rsidR="004C2658" w:rsidRPr="005B0D99">
        <w:rPr>
          <w:rFonts w:ascii="Arial" w:hAnsi="Arial" w:cs="Arial"/>
        </w:rPr>
        <w:t>team’s</w:t>
      </w:r>
      <w:r w:rsidR="005B0D99" w:rsidRPr="005B0D99">
        <w:rPr>
          <w:rFonts w:ascii="Arial" w:hAnsi="Arial" w:cs="Arial"/>
        </w:rPr>
        <w:t xml:space="preserve"> work</w:t>
      </w:r>
      <w:r w:rsidR="005B0D99">
        <w:rPr>
          <w:rFonts w:ascii="Arial" w:hAnsi="Arial" w:cs="Arial"/>
        </w:rPr>
        <w:t>load</w:t>
      </w:r>
      <w:r w:rsidR="005B0D99" w:rsidRPr="005B0D99">
        <w:rPr>
          <w:rFonts w:ascii="Arial" w:hAnsi="Arial" w:cs="Arial"/>
        </w:rPr>
        <w:t xml:space="preserve"> upon successful </w:t>
      </w:r>
      <w:r w:rsidR="00C338D1">
        <w:rPr>
          <w:rFonts w:ascii="Arial" w:hAnsi="Arial" w:cs="Arial"/>
        </w:rPr>
        <w:t>filling</w:t>
      </w:r>
      <w:r w:rsidR="005B0D99" w:rsidRPr="005B0D99">
        <w:rPr>
          <w:rFonts w:ascii="Arial" w:hAnsi="Arial" w:cs="Arial"/>
        </w:rPr>
        <w:t xml:space="preserve"> of vacant positions.  </w:t>
      </w:r>
    </w:p>
    <w:p w14:paraId="0958F378" w14:textId="6A4D12A7" w:rsidR="001E4910" w:rsidRDefault="001E4910" w:rsidP="00121E7C">
      <w:pPr>
        <w:pStyle w:val="ListParagraph"/>
        <w:spacing w:line="360" w:lineRule="auto"/>
        <w:ind w:left="540"/>
        <w:jc w:val="both"/>
        <w:rPr>
          <w:rFonts w:ascii="Arial" w:hAnsi="Arial" w:cs="Arial"/>
        </w:rPr>
      </w:pPr>
    </w:p>
    <w:p w14:paraId="1F0CB003" w14:textId="7AF2FA6E" w:rsidR="00054EE5" w:rsidRDefault="001E4910" w:rsidP="00121E7C">
      <w:pPr>
        <w:spacing w:line="360" w:lineRule="auto"/>
        <w:ind w:left="540"/>
        <w:jc w:val="both"/>
        <w:rPr>
          <w:rFonts w:ascii="Arial" w:hAnsi="Arial" w:cs="Arial"/>
        </w:rPr>
      </w:pPr>
      <w:r w:rsidRPr="001E4910">
        <w:rPr>
          <w:rFonts w:ascii="Arial" w:hAnsi="Arial" w:cs="Arial"/>
        </w:rPr>
        <w:t xml:space="preserve">According to UCLA Financial Policy, Principle of Financial Accountability, Part III, </w:t>
      </w:r>
      <w:r>
        <w:rPr>
          <w:rFonts w:ascii="Arial" w:hAnsi="Arial" w:cs="Arial"/>
        </w:rPr>
        <w:t>Section 2.5</w:t>
      </w:r>
      <w:r w:rsidRPr="001E4910">
        <w:rPr>
          <w:rFonts w:ascii="Arial" w:hAnsi="Arial" w:cs="Arial"/>
        </w:rPr>
        <w:t xml:space="preserve">, “A second person shall be assigned to review each financial transaction to ensure that the preparer has properly </w:t>
      </w:r>
      <w:r>
        <w:rPr>
          <w:rFonts w:ascii="Arial" w:hAnsi="Arial" w:cs="Arial"/>
        </w:rPr>
        <w:t>fulfilled their function</w:t>
      </w:r>
      <w:r w:rsidR="004C166B">
        <w:rPr>
          <w:rFonts w:ascii="Arial" w:hAnsi="Arial" w:cs="Arial"/>
        </w:rPr>
        <w:t xml:space="preserve">.”  </w:t>
      </w:r>
      <w:r w:rsidR="009D55BA">
        <w:rPr>
          <w:rFonts w:ascii="Arial" w:hAnsi="Arial" w:cs="Arial"/>
        </w:rPr>
        <w:t>Documented e</w:t>
      </w:r>
      <w:r>
        <w:rPr>
          <w:rFonts w:ascii="Arial" w:hAnsi="Arial" w:cs="Arial"/>
        </w:rPr>
        <w:t xml:space="preserve">vidence of review ensures </w:t>
      </w:r>
      <w:r w:rsidR="009D55BA">
        <w:rPr>
          <w:rFonts w:ascii="Arial" w:hAnsi="Arial" w:cs="Arial"/>
        </w:rPr>
        <w:t xml:space="preserve">that </w:t>
      </w:r>
      <w:r>
        <w:rPr>
          <w:rFonts w:ascii="Arial" w:hAnsi="Arial" w:cs="Arial"/>
        </w:rPr>
        <w:t>each transaction is for a legitimate business purpose, the preparer properly fulfilled their responsibilities,</w:t>
      </w:r>
      <w:r w:rsidRPr="001E4910">
        <w:rPr>
          <w:rFonts w:ascii="Arial" w:hAnsi="Arial" w:cs="Arial"/>
        </w:rPr>
        <w:t xml:space="preserve"> and </w:t>
      </w:r>
      <w:r w:rsidR="009D55BA">
        <w:rPr>
          <w:rFonts w:ascii="Arial" w:hAnsi="Arial" w:cs="Arial"/>
        </w:rPr>
        <w:t xml:space="preserve">the transaction complied with </w:t>
      </w:r>
      <w:r w:rsidRPr="001E4910">
        <w:rPr>
          <w:rFonts w:ascii="Arial" w:hAnsi="Arial" w:cs="Arial"/>
        </w:rPr>
        <w:t>University policies and procedures.</w:t>
      </w:r>
    </w:p>
    <w:p w14:paraId="16133FD3" w14:textId="203E9514" w:rsidR="00C6415A" w:rsidRDefault="00C6415A" w:rsidP="00121E7C">
      <w:pPr>
        <w:spacing w:line="360" w:lineRule="auto"/>
        <w:ind w:left="540"/>
        <w:jc w:val="both"/>
        <w:rPr>
          <w:rFonts w:ascii="Arial" w:hAnsi="Arial" w:cs="Arial"/>
        </w:rPr>
      </w:pPr>
    </w:p>
    <w:p w14:paraId="111A7887" w14:textId="347BA352" w:rsidR="0014285E" w:rsidRDefault="00C6415A" w:rsidP="00121E7C">
      <w:pPr>
        <w:pStyle w:val="ListParagraph"/>
        <w:spacing w:line="360" w:lineRule="auto"/>
        <w:ind w:left="540"/>
        <w:jc w:val="both"/>
        <w:rPr>
          <w:rFonts w:ascii="Arial" w:hAnsi="Arial" w:cs="Arial"/>
        </w:rPr>
      </w:pPr>
      <w:r w:rsidRPr="00EF506C">
        <w:rPr>
          <w:rFonts w:ascii="Arial" w:hAnsi="Arial" w:cs="Arial"/>
          <w:u w:val="single"/>
        </w:rPr>
        <w:t>Recommendation</w:t>
      </w:r>
      <w:r>
        <w:rPr>
          <w:rFonts w:ascii="Arial" w:hAnsi="Arial" w:cs="Arial"/>
        </w:rPr>
        <w:t xml:space="preserve">:  </w:t>
      </w:r>
      <w:r w:rsidR="0014285E" w:rsidRPr="009B7CCD">
        <w:rPr>
          <w:rFonts w:ascii="Arial" w:hAnsi="Arial" w:cs="Arial"/>
        </w:rPr>
        <w:t xml:space="preserve">Management should implement a process </w:t>
      </w:r>
      <w:r w:rsidR="0014285E">
        <w:rPr>
          <w:rFonts w:ascii="Arial" w:hAnsi="Arial" w:cs="Arial"/>
        </w:rPr>
        <w:t>that</w:t>
      </w:r>
      <w:r w:rsidR="0014285E" w:rsidRPr="009B7CCD">
        <w:rPr>
          <w:rFonts w:ascii="Arial" w:hAnsi="Arial" w:cs="Arial"/>
        </w:rPr>
        <w:t xml:space="preserve"> </w:t>
      </w:r>
      <w:r w:rsidR="0014285E">
        <w:rPr>
          <w:rFonts w:ascii="Arial" w:hAnsi="Arial" w:cs="Arial"/>
        </w:rPr>
        <w:t xml:space="preserve">provides documentary evidence that </w:t>
      </w:r>
      <w:r w:rsidR="0014285E" w:rsidRPr="009B7CCD">
        <w:rPr>
          <w:rFonts w:ascii="Arial" w:hAnsi="Arial" w:cs="Arial"/>
        </w:rPr>
        <w:t xml:space="preserve">all financial transactions have been reviewed for accuracy, appropriateness, and </w:t>
      </w:r>
      <w:r w:rsidR="0014285E">
        <w:rPr>
          <w:rFonts w:ascii="Arial" w:hAnsi="Arial" w:cs="Arial"/>
        </w:rPr>
        <w:t>compliance</w:t>
      </w:r>
      <w:r w:rsidR="0014285E" w:rsidRPr="009B7CCD">
        <w:rPr>
          <w:rFonts w:ascii="Arial" w:hAnsi="Arial" w:cs="Arial"/>
        </w:rPr>
        <w:t xml:space="preserve"> with Univ</w:t>
      </w:r>
      <w:r w:rsidR="0014285E">
        <w:rPr>
          <w:rFonts w:ascii="Arial" w:hAnsi="Arial" w:cs="Arial"/>
        </w:rPr>
        <w:t>ersity policies and procedures</w:t>
      </w:r>
      <w:r w:rsidR="009804AB">
        <w:rPr>
          <w:rFonts w:ascii="Arial" w:hAnsi="Arial" w:cs="Arial"/>
        </w:rPr>
        <w:t xml:space="preserve"> as soon as possible</w:t>
      </w:r>
      <w:r w:rsidR="0014285E">
        <w:rPr>
          <w:rFonts w:ascii="Arial" w:hAnsi="Arial" w:cs="Arial"/>
        </w:rPr>
        <w:t xml:space="preserve">.  </w:t>
      </w:r>
      <w:r w:rsidR="0014285E" w:rsidRPr="009B7CCD">
        <w:rPr>
          <w:rFonts w:ascii="Arial" w:hAnsi="Arial" w:cs="Arial"/>
        </w:rPr>
        <w:t xml:space="preserve">A&amp;AS supports Management's efforts to incorporate Oracle Hyperion reconciliations into </w:t>
      </w:r>
      <w:r w:rsidR="0014285E">
        <w:rPr>
          <w:rFonts w:ascii="Arial" w:hAnsi="Arial" w:cs="Arial"/>
        </w:rPr>
        <w:t xml:space="preserve">their </w:t>
      </w:r>
      <w:r w:rsidR="0014285E" w:rsidRPr="009B7CCD">
        <w:rPr>
          <w:rFonts w:ascii="Arial" w:hAnsi="Arial" w:cs="Arial"/>
        </w:rPr>
        <w:t xml:space="preserve">budget teams work procedures upon successful </w:t>
      </w:r>
      <w:r w:rsidR="0014285E">
        <w:rPr>
          <w:rFonts w:ascii="Arial" w:hAnsi="Arial" w:cs="Arial"/>
        </w:rPr>
        <w:t xml:space="preserve">filling </w:t>
      </w:r>
      <w:r w:rsidR="0014285E" w:rsidRPr="009B7CCD">
        <w:rPr>
          <w:rFonts w:ascii="Arial" w:hAnsi="Arial" w:cs="Arial"/>
        </w:rPr>
        <w:t>of vacant positions.</w:t>
      </w:r>
      <w:r w:rsidR="008F1E16">
        <w:rPr>
          <w:rFonts w:ascii="Arial" w:hAnsi="Arial" w:cs="Arial"/>
        </w:rPr>
        <w:t xml:space="preserve">  </w:t>
      </w:r>
    </w:p>
    <w:p w14:paraId="063559BC" w14:textId="680C3089" w:rsidR="0072084E" w:rsidRDefault="0072084E" w:rsidP="00121E7C">
      <w:pPr>
        <w:pStyle w:val="ListParagraph"/>
        <w:spacing w:line="360" w:lineRule="auto"/>
        <w:ind w:left="540"/>
        <w:jc w:val="both"/>
        <w:rPr>
          <w:rFonts w:ascii="Arial" w:hAnsi="Arial" w:cs="Arial"/>
        </w:rPr>
      </w:pPr>
    </w:p>
    <w:p w14:paraId="7D44C16A" w14:textId="4AE9A19D" w:rsidR="002D4717" w:rsidRPr="00BE59A7" w:rsidRDefault="0072084E" w:rsidP="002D4717">
      <w:pPr>
        <w:pStyle w:val="ListParagraph"/>
        <w:spacing w:line="360" w:lineRule="auto"/>
        <w:ind w:left="540"/>
        <w:jc w:val="both"/>
        <w:rPr>
          <w:rFonts w:ascii="Arial" w:hAnsi="Arial" w:cs="Arial"/>
        </w:rPr>
      </w:pPr>
      <w:r>
        <w:rPr>
          <w:rFonts w:ascii="Arial" w:hAnsi="Arial" w:cs="Arial"/>
          <w:u w:val="single"/>
        </w:rPr>
        <w:lastRenderedPageBreak/>
        <w:t>Response</w:t>
      </w:r>
      <w:r w:rsidRPr="00972095">
        <w:rPr>
          <w:rFonts w:ascii="Arial" w:hAnsi="Arial" w:cs="Arial"/>
        </w:rPr>
        <w:t>:</w:t>
      </w:r>
      <w:r w:rsidR="002D4717">
        <w:rPr>
          <w:rFonts w:ascii="Arial" w:hAnsi="Arial" w:cs="Arial"/>
        </w:rPr>
        <w:t xml:space="preserve">  </w:t>
      </w:r>
      <w:r w:rsidR="002D4717" w:rsidRPr="004E0828">
        <w:rPr>
          <w:rFonts w:ascii="Arial" w:hAnsi="Arial" w:cs="Arial"/>
        </w:rPr>
        <w:t>Residential Life currently incorporates Oracle Hyperion reconciliations into their budget teams work procedures that provides documentary evidence that all financial transactions have been reviewed for accuracy, appropriateness, and compliance with University policies and procedures.</w:t>
      </w:r>
      <w:r w:rsidR="009759E0">
        <w:rPr>
          <w:rFonts w:ascii="Arial" w:hAnsi="Arial" w:cs="Arial"/>
        </w:rPr>
        <w:t xml:space="preserve">  </w:t>
      </w:r>
      <w:r w:rsidR="002D4717" w:rsidRPr="004E0828">
        <w:rPr>
          <w:rFonts w:ascii="Arial" w:hAnsi="Arial" w:cs="Arial"/>
        </w:rPr>
        <w:t xml:space="preserve">Residential Life will have management level review of reconciliations on a quarterly basis beginning Fall quarter and will have the CFO for Student Development and Health also review on a quarterly basis.  </w:t>
      </w:r>
    </w:p>
    <w:p w14:paraId="54CFFFE3" w14:textId="11347C5F" w:rsidR="0072084E" w:rsidRPr="00972095" w:rsidRDefault="0072084E" w:rsidP="0072084E">
      <w:pPr>
        <w:spacing w:line="360" w:lineRule="auto"/>
        <w:ind w:left="540"/>
        <w:jc w:val="both"/>
        <w:rPr>
          <w:rFonts w:ascii="Arial" w:hAnsi="Arial"/>
        </w:rPr>
      </w:pPr>
    </w:p>
    <w:p w14:paraId="36AED61B" w14:textId="77777777" w:rsidR="0072084E" w:rsidRPr="009B7CCD" w:rsidRDefault="0072084E" w:rsidP="00121E7C">
      <w:pPr>
        <w:pStyle w:val="ListParagraph"/>
        <w:spacing w:line="360" w:lineRule="auto"/>
        <w:ind w:left="540"/>
        <w:jc w:val="both"/>
        <w:rPr>
          <w:rFonts w:ascii="Arial" w:hAnsi="Arial" w:cs="Arial"/>
        </w:rPr>
      </w:pPr>
    </w:p>
    <w:p w14:paraId="4CD62876" w14:textId="77777777" w:rsidR="00FC0193" w:rsidRDefault="00FC0193" w:rsidP="00E32749">
      <w:pPr>
        <w:spacing w:line="360" w:lineRule="auto"/>
        <w:rPr>
          <w:rFonts w:ascii="Arial" w:hAnsi="Arial" w:cs="Arial"/>
        </w:rPr>
      </w:pPr>
    </w:p>
    <w:p w14:paraId="6DC2DC66" w14:textId="2F0D3397" w:rsidR="008A596D" w:rsidRDefault="008A596D" w:rsidP="00EE71CC">
      <w:pPr>
        <w:spacing w:line="360" w:lineRule="auto"/>
        <w:rPr>
          <w:rFonts w:ascii="Arial" w:hAnsi="Arial" w:cs="Arial"/>
        </w:rPr>
      </w:pPr>
    </w:p>
    <w:p w14:paraId="28810059" w14:textId="731EC18A" w:rsidR="00EE71CC" w:rsidRDefault="00EE71CC" w:rsidP="00EE71CC">
      <w:pPr>
        <w:spacing w:line="360" w:lineRule="auto"/>
        <w:rPr>
          <w:rFonts w:ascii="Arial" w:hAnsi="Arial" w:cs="Arial"/>
        </w:rPr>
      </w:pPr>
    </w:p>
    <w:p w14:paraId="72F59891" w14:textId="7E4DE4CE" w:rsidR="001855F2" w:rsidRDefault="001855F2" w:rsidP="00652717">
      <w:pPr>
        <w:spacing w:line="360" w:lineRule="auto"/>
        <w:rPr>
          <w:rFonts w:ascii="Arial" w:hAnsi="Arial" w:cs="Arial"/>
        </w:rPr>
      </w:pPr>
    </w:p>
    <w:p w14:paraId="619C641E" w14:textId="77777777" w:rsidR="00652717" w:rsidRPr="00652717" w:rsidRDefault="00652717" w:rsidP="00652717">
      <w:pPr>
        <w:spacing w:line="360" w:lineRule="auto"/>
        <w:rPr>
          <w:rFonts w:ascii="Arial" w:hAnsi="Arial" w:cs="Arial"/>
        </w:rPr>
      </w:pPr>
    </w:p>
    <w:p w14:paraId="715A05F4" w14:textId="655CE248" w:rsidR="00BE5167" w:rsidRDefault="00BE5167" w:rsidP="00652717">
      <w:pPr>
        <w:rPr>
          <w:rFonts w:ascii="Arial" w:hAnsi="Arial" w:cs="Arial"/>
          <w:sz w:val="16"/>
          <w:szCs w:val="16"/>
        </w:rPr>
      </w:pPr>
      <w:r>
        <w:rPr>
          <w:rFonts w:ascii="Arial" w:hAnsi="Arial" w:cs="Arial"/>
          <w:sz w:val="16"/>
          <w:szCs w:val="16"/>
        </w:rPr>
        <w:t>2</w:t>
      </w:r>
      <w:r w:rsidR="00121E7C">
        <w:rPr>
          <w:rFonts w:ascii="Arial" w:hAnsi="Arial" w:cs="Arial"/>
          <w:sz w:val="16"/>
          <w:szCs w:val="16"/>
        </w:rPr>
        <w:t>10617-2</w:t>
      </w:r>
    </w:p>
    <w:p w14:paraId="3BB0AF4F" w14:textId="13A6380F" w:rsidR="00BE5167" w:rsidRPr="00F01283" w:rsidRDefault="00BE5167" w:rsidP="00652717">
      <w:pPr>
        <w:rPr>
          <w:rFonts w:ascii="Arial" w:hAnsi="Arial" w:cs="Arial"/>
          <w:sz w:val="16"/>
          <w:szCs w:val="16"/>
        </w:rPr>
      </w:pPr>
      <w:r>
        <w:rPr>
          <w:rFonts w:ascii="Arial" w:hAnsi="Arial" w:cs="Arial"/>
          <w:sz w:val="16"/>
          <w:szCs w:val="16"/>
        </w:rPr>
        <w:t>REP</w:t>
      </w:r>
    </w:p>
    <w:sectPr w:rsidR="00BE5167" w:rsidRPr="00F01283" w:rsidSect="00C731D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23053" w14:textId="77777777" w:rsidR="00E954D1" w:rsidRDefault="00E954D1">
      <w:r>
        <w:separator/>
      </w:r>
    </w:p>
  </w:endnote>
  <w:endnote w:type="continuationSeparator" w:id="0">
    <w:p w14:paraId="5EE9E0FA" w14:textId="77777777" w:rsidR="00E954D1" w:rsidRDefault="00E9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994922"/>
      <w:docPartObj>
        <w:docPartGallery w:val="Page Numbers (Bottom of Page)"/>
        <w:docPartUnique/>
      </w:docPartObj>
    </w:sdtPr>
    <w:sdtEndPr>
      <w:rPr>
        <w:rFonts w:ascii="Arial" w:hAnsi="Arial" w:cs="Arial"/>
        <w:noProof/>
      </w:rPr>
    </w:sdtEndPr>
    <w:sdtContent>
      <w:p w14:paraId="3D7DEEB0" w14:textId="153E30AD" w:rsidR="00E954D1" w:rsidRPr="00177DC1" w:rsidRDefault="00E954D1">
        <w:pPr>
          <w:pStyle w:val="Footer"/>
          <w:jc w:val="center"/>
          <w:rPr>
            <w:rFonts w:ascii="Arial" w:hAnsi="Arial" w:cs="Arial"/>
          </w:rPr>
        </w:pPr>
        <w:r w:rsidRPr="00177DC1">
          <w:rPr>
            <w:rFonts w:ascii="Arial" w:hAnsi="Arial" w:cs="Arial"/>
          </w:rPr>
          <w:fldChar w:fldCharType="begin"/>
        </w:r>
        <w:r w:rsidRPr="00177DC1">
          <w:rPr>
            <w:rFonts w:ascii="Arial" w:hAnsi="Arial" w:cs="Arial"/>
          </w:rPr>
          <w:instrText xml:space="preserve"> PAGE   \* MERGEFORMAT </w:instrText>
        </w:r>
        <w:r w:rsidRPr="00177DC1">
          <w:rPr>
            <w:rFonts w:ascii="Arial" w:hAnsi="Arial" w:cs="Arial"/>
          </w:rPr>
          <w:fldChar w:fldCharType="separate"/>
        </w:r>
        <w:r w:rsidR="00596679">
          <w:rPr>
            <w:rFonts w:ascii="Arial" w:hAnsi="Arial" w:cs="Arial"/>
            <w:noProof/>
          </w:rPr>
          <w:t>2</w:t>
        </w:r>
        <w:r w:rsidRPr="00177DC1">
          <w:rPr>
            <w:rFonts w:ascii="Arial" w:hAnsi="Arial" w:cs="Arial"/>
            <w:noProof/>
          </w:rPr>
          <w:fldChar w:fldCharType="end"/>
        </w:r>
      </w:p>
    </w:sdtContent>
  </w:sdt>
  <w:p w14:paraId="233AB2ED" w14:textId="77777777" w:rsidR="00E954D1" w:rsidRDefault="00E9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AF67D" w14:textId="77777777" w:rsidR="00E954D1" w:rsidRDefault="00E954D1">
      <w:r>
        <w:separator/>
      </w:r>
    </w:p>
  </w:footnote>
  <w:footnote w:type="continuationSeparator" w:id="0">
    <w:p w14:paraId="170254D7" w14:textId="77777777" w:rsidR="00E954D1" w:rsidRDefault="00E9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F10"/>
    <w:multiLevelType w:val="hybridMultilevel"/>
    <w:tmpl w:val="52027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7027"/>
    <w:multiLevelType w:val="hybridMultilevel"/>
    <w:tmpl w:val="A3965EC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DE0B49"/>
    <w:multiLevelType w:val="hybridMultilevel"/>
    <w:tmpl w:val="2956169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163BB3"/>
    <w:multiLevelType w:val="hybridMultilevel"/>
    <w:tmpl w:val="152A5D2E"/>
    <w:lvl w:ilvl="0" w:tplc="8B4AFDE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A329F"/>
    <w:multiLevelType w:val="hybridMultilevel"/>
    <w:tmpl w:val="26444876"/>
    <w:lvl w:ilvl="0" w:tplc="B4F81E2E">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611C4"/>
    <w:multiLevelType w:val="hybridMultilevel"/>
    <w:tmpl w:val="F0A0B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6FFE"/>
    <w:multiLevelType w:val="hybridMultilevel"/>
    <w:tmpl w:val="79FAF1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3A41C6"/>
    <w:multiLevelType w:val="hybridMultilevel"/>
    <w:tmpl w:val="1DE64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2534F1"/>
    <w:multiLevelType w:val="hybridMultilevel"/>
    <w:tmpl w:val="615A1CF6"/>
    <w:lvl w:ilvl="0" w:tplc="A2B4539A">
      <w:start w:val="1"/>
      <w:numFmt w:val="upperLetter"/>
      <w:pStyle w:val="Heading1"/>
      <w:lvlText w:val="%1."/>
      <w:lvlJc w:val="left"/>
      <w:pPr>
        <w:tabs>
          <w:tab w:val="num" w:pos="720"/>
        </w:tabs>
        <w:ind w:left="72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0C33429"/>
    <w:multiLevelType w:val="hybridMultilevel"/>
    <w:tmpl w:val="7110F4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AA96795"/>
    <w:multiLevelType w:val="hybridMultilevel"/>
    <w:tmpl w:val="F8186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C5763"/>
    <w:multiLevelType w:val="hybridMultilevel"/>
    <w:tmpl w:val="7A905A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71576E"/>
    <w:multiLevelType w:val="hybridMultilevel"/>
    <w:tmpl w:val="53184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064B5"/>
    <w:multiLevelType w:val="hybridMultilevel"/>
    <w:tmpl w:val="CAE414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A55CD9"/>
    <w:multiLevelType w:val="hybridMultilevel"/>
    <w:tmpl w:val="DFAC87CE"/>
    <w:lvl w:ilvl="0" w:tplc="4C6429FA">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C80F1A"/>
    <w:multiLevelType w:val="hybridMultilevel"/>
    <w:tmpl w:val="0660CD32"/>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93E424F"/>
    <w:multiLevelType w:val="hybridMultilevel"/>
    <w:tmpl w:val="58A65A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73028D"/>
    <w:multiLevelType w:val="hybridMultilevel"/>
    <w:tmpl w:val="D9D2CE9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3107DAF"/>
    <w:multiLevelType w:val="hybridMultilevel"/>
    <w:tmpl w:val="D584E0F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6FA1644"/>
    <w:multiLevelType w:val="hybridMultilevel"/>
    <w:tmpl w:val="F996A3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C1480E"/>
    <w:multiLevelType w:val="hybridMultilevel"/>
    <w:tmpl w:val="CAE414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5"/>
  </w:num>
  <w:num w:numId="3">
    <w:abstractNumId w:val="21"/>
  </w:num>
  <w:num w:numId="4">
    <w:abstractNumId w:val="2"/>
  </w:num>
  <w:num w:numId="5">
    <w:abstractNumId w:val="11"/>
  </w:num>
  <w:num w:numId="6">
    <w:abstractNumId w:val="10"/>
  </w:num>
  <w:num w:numId="7">
    <w:abstractNumId w:val="17"/>
  </w:num>
  <w:num w:numId="8">
    <w:abstractNumId w:val="5"/>
  </w:num>
  <w:num w:numId="9">
    <w:abstractNumId w:val="7"/>
  </w:num>
  <w:num w:numId="10">
    <w:abstractNumId w:val="6"/>
  </w:num>
  <w:num w:numId="11">
    <w:abstractNumId w:val="18"/>
  </w:num>
  <w:num w:numId="12">
    <w:abstractNumId w:val="9"/>
  </w:num>
  <w:num w:numId="13">
    <w:abstractNumId w:val="19"/>
  </w:num>
  <w:num w:numId="14">
    <w:abstractNumId w:val="16"/>
  </w:num>
  <w:num w:numId="15">
    <w:abstractNumId w:val="20"/>
  </w:num>
  <w:num w:numId="16">
    <w:abstractNumId w:val="0"/>
  </w:num>
  <w:num w:numId="17">
    <w:abstractNumId w:val="3"/>
  </w:num>
  <w:num w:numId="18">
    <w:abstractNumId w:val="12"/>
  </w:num>
  <w:num w:numId="19">
    <w:abstractNumId w:val="1"/>
  </w:num>
  <w:num w:numId="20">
    <w:abstractNumId w:val="4"/>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27AA"/>
    <w:rsid w:val="000056F4"/>
    <w:rsid w:val="00006629"/>
    <w:rsid w:val="00011463"/>
    <w:rsid w:val="00011F7F"/>
    <w:rsid w:val="00014A56"/>
    <w:rsid w:val="0002220D"/>
    <w:rsid w:val="00027DFC"/>
    <w:rsid w:val="000340C3"/>
    <w:rsid w:val="00034114"/>
    <w:rsid w:val="00047F5B"/>
    <w:rsid w:val="00050B91"/>
    <w:rsid w:val="00053D49"/>
    <w:rsid w:val="000549BC"/>
    <w:rsid w:val="00054EE5"/>
    <w:rsid w:val="00072105"/>
    <w:rsid w:val="00076851"/>
    <w:rsid w:val="0008202B"/>
    <w:rsid w:val="00086A8A"/>
    <w:rsid w:val="000908CF"/>
    <w:rsid w:val="00091E49"/>
    <w:rsid w:val="000A6960"/>
    <w:rsid w:val="000A7CF1"/>
    <w:rsid w:val="000B06A9"/>
    <w:rsid w:val="000C3F91"/>
    <w:rsid w:val="001022DC"/>
    <w:rsid w:val="00105430"/>
    <w:rsid w:val="0011168D"/>
    <w:rsid w:val="00112FEC"/>
    <w:rsid w:val="00113F83"/>
    <w:rsid w:val="0011794A"/>
    <w:rsid w:val="00121E7C"/>
    <w:rsid w:val="00123838"/>
    <w:rsid w:val="00136301"/>
    <w:rsid w:val="0014285E"/>
    <w:rsid w:val="0016528D"/>
    <w:rsid w:val="001661A6"/>
    <w:rsid w:val="00176797"/>
    <w:rsid w:val="0018060E"/>
    <w:rsid w:val="00180795"/>
    <w:rsid w:val="00181DD4"/>
    <w:rsid w:val="00182B22"/>
    <w:rsid w:val="001855F2"/>
    <w:rsid w:val="00187CB4"/>
    <w:rsid w:val="00195D24"/>
    <w:rsid w:val="001968B6"/>
    <w:rsid w:val="001B4CA3"/>
    <w:rsid w:val="001C2909"/>
    <w:rsid w:val="001D651E"/>
    <w:rsid w:val="001D7588"/>
    <w:rsid w:val="001E38FD"/>
    <w:rsid w:val="001E4910"/>
    <w:rsid w:val="001F294C"/>
    <w:rsid w:val="001F73B1"/>
    <w:rsid w:val="0020147F"/>
    <w:rsid w:val="002024F5"/>
    <w:rsid w:val="002042D7"/>
    <w:rsid w:val="002062E0"/>
    <w:rsid w:val="00210A47"/>
    <w:rsid w:val="00213B1F"/>
    <w:rsid w:val="002150B7"/>
    <w:rsid w:val="00215B34"/>
    <w:rsid w:val="00215E73"/>
    <w:rsid w:val="002238D7"/>
    <w:rsid w:val="00225E1F"/>
    <w:rsid w:val="002317F6"/>
    <w:rsid w:val="002459C8"/>
    <w:rsid w:val="00264612"/>
    <w:rsid w:val="00276124"/>
    <w:rsid w:val="00280EFC"/>
    <w:rsid w:val="00295C5B"/>
    <w:rsid w:val="00296DEB"/>
    <w:rsid w:val="002A0FC0"/>
    <w:rsid w:val="002A2691"/>
    <w:rsid w:val="002C1C68"/>
    <w:rsid w:val="002C4CA2"/>
    <w:rsid w:val="002C6A65"/>
    <w:rsid w:val="002D304A"/>
    <w:rsid w:val="002D4717"/>
    <w:rsid w:val="002E416E"/>
    <w:rsid w:val="002E5673"/>
    <w:rsid w:val="002F03FB"/>
    <w:rsid w:val="002F5677"/>
    <w:rsid w:val="002F56C1"/>
    <w:rsid w:val="002F6A31"/>
    <w:rsid w:val="003055D9"/>
    <w:rsid w:val="0030595F"/>
    <w:rsid w:val="00316145"/>
    <w:rsid w:val="00330218"/>
    <w:rsid w:val="00331BAC"/>
    <w:rsid w:val="003355C6"/>
    <w:rsid w:val="003365EC"/>
    <w:rsid w:val="00341DA9"/>
    <w:rsid w:val="00345008"/>
    <w:rsid w:val="0035012A"/>
    <w:rsid w:val="00353593"/>
    <w:rsid w:val="00353C97"/>
    <w:rsid w:val="0037064B"/>
    <w:rsid w:val="0037388C"/>
    <w:rsid w:val="003833FC"/>
    <w:rsid w:val="00392E4B"/>
    <w:rsid w:val="00393C3F"/>
    <w:rsid w:val="0039555C"/>
    <w:rsid w:val="00395D21"/>
    <w:rsid w:val="003B131F"/>
    <w:rsid w:val="003B3636"/>
    <w:rsid w:val="003B4186"/>
    <w:rsid w:val="003B76D3"/>
    <w:rsid w:val="003D2C43"/>
    <w:rsid w:val="003D30D5"/>
    <w:rsid w:val="003E3D82"/>
    <w:rsid w:val="003E52C7"/>
    <w:rsid w:val="003E5C73"/>
    <w:rsid w:val="003F640F"/>
    <w:rsid w:val="00400E4D"/>
    <w:rsid w:val="0040273F"/>
    <w:rsid w:val="00404DA2"/>
    <w:rsid w:val="00410F0B"/>
    <w:rsid w:val="00414EED"/>
    <w:rsid w:val="00416836"/>
    <w:rsid w:val="0042799B"/>
    <w:rsid w:val="0043151A"/>
    <w:rsid w:val="00436B51"/>
    <w:rsid w:val="00440309"/>
    <w:rsid w:val="00444C34"/>
    <w:rsid w:val="00450FF0"/>
    <w:rsid w:val="00451689"/>
    <w:rsid w:val="004517E7"/>
    <w:rsid w:val="0045204D"/>
    <w:rsid w:val="00461AAC"/>
    <w:rsid w:val="00462677"/>
    <w:rsid w:val="00462A73"/>
    <w:rsid w:val="004637C6"/>
    <w:rsid w:val="00464F35"/>
    <w:rsid w:val="004671BE"/>
    <w:rsid w:val="0047009F"/>
    <w:rsid w:val="00476462"/>
    <w:rsid w:val="004776D6"/>
    <w:rsid w:val="004811B4"/>
    <w:rsid w:val="0048304C"/>
    <w:rsid w:val="00486D04"/>
    <w:rsid w:val="004906CA"/>
    <w:rsid w:val="00490F72"/>
    <w:rsid w:val="00493055"/>
    <w:rsid w:val="0049530D"/>
    <w:rsid w:val="00496AD6"/>
    <w:rsid w:val="004A3722"/>
    <w:rsid w:val="004A59C4"/>
    <w:rsid w:val="004A5E25"/>
    <w:rsid w:val="004B010A"/>
    <w:rsid w:val="004B1D8B"/>
    <w:rsid w:val="004B60D3"/>
    <w:rsid w:val="004C0EB6"/>
    <w:rsid w:val="004C166B"/>
    <w:rsid w:val="004C2658"/>
    <w:rsid w:val="004C6087"/>
    <w:rsid w:val="004E05E8"/>
    <w:rsid w:val="004E0CDC"/>
    <w:rsid w:val="004E29E8"/>
    <w:rsid w:val="004F019B"/>
    <w:rsid w:val="004F05A3"/>
    <w:rsid w:val="00504287"/>
    <w:rsid w:val="00533AA7"/>
    <w:rsid w:val="005360EE"/>
    <w:rsid w:val="00540907"/>
    <w:rsid w:val="0054760C"/>
    <w:rsid w:val="00573017"/>
    <w:rsid w:val="00583E03"/>
    <w:rsid w:val="0058743B"/>
    <w:rsid w:val="00593494"/>
    <w:rsid w:val="0059523C"/>
    <w:rsid w:val="00596679"/>
    <w:rsid w:val="005A247C"/>
    <w:rsid w:val="005B0D99"/>
    <w:rsid w:val="005C0CC5"/>
    <w:rsid w:val="005C45C1"/>
    <w:rsid w:val="005C76D8"/>
    <w:rsid w:val="005D3BE6"/>
    <w:rsid w:val="005D728C"/>
    <w:rsid w:val="005D786D"/>
    <w:rsid w:val="005E20C1"/>
    <w:rsid w:val="005E4778"/>
    <w:rsid w:val="005F621F"/>
    <w:rsid w:val="00604908"/>
    <w:rsid w:val="00604C0C"/>
    <w:rsid w:val="00606125"/>
    <w:rsid w:val="006120A3"/>
    <w:rsid w:val="00623479"/>
    <w:rsid w:val="00635FA1"/>
    <w:rsid w:val="00636F9C"/>
    <w:rsid w:val="00652717"/>
    <w:rsid w:val="00660D48"/>
    <w:rsid w:val="00662CB9"/>
    <w:rsid w:val="0067384E"/>
    <w:rsid w:val="00675C84"/>
    <w:rsid w:val="0068566F"/>
    <w:rsid w:val="00693AF2"/>
    <w:rsid w:val="006957C3"/>
    <w:rsid w:val="00696E87"/>
    <w:rsid w:val="006A5C53"/>
    <w:rsid w:val="006B131C"/>
    <w:rsid w:val="006B2E31"/>
    <w:rsid w:val="006B5072"/>
    <w:rsid w:val="006C4A59"/>
    <w:rsid w:val="006C57B5"/>
    <w:rsid w:val="006D317E"/>
    <w:rsid w:val="006D635B"/>
    <w:rsid w:val="006E025F"/>
    <w:rsid w:val="006E050D"/>
    <w:rsid w:val="006E1A51"/>
    <w:rsid w:val="006E3622"/>
    <w:rsid w:val="006F3B4E"/>
    <w:rsid w:val="006F7135"/>
    <w:rsid w:val="006F7D67"/>
    <w:rsid w:val="00700F9B"/>
    <w:rsid w:val="00701155"/>
    <w:rsid w:val="0071211B"/>
    <w:rsid w:val="00717AA2"/>
    <w:rsid w:val="0072084E"/>
    <w:rsid w:val="00724FB0"/>
    <w:rsid w:val="007266A0"/>
    <w:rsid w:val="00737847"/>
    <w:rsid w:val="00745DA4"/>
    <w:rsid w:val="0074689C"/>
    <w:rsid w:val="0075059B"/>
    <w:rsid w:val="0075688B"/>
    <w:rsid w:val="0075757E"/>
    <w:rsid w:val="00767B9F"/>
    <w:rsid w:val="00773B56"/>
    <w:rsid w:val="00774611"/>
    <w:rsid w:val="00777BC4"/>
    <w:rsid w:val="00785258"/>
    <w:rsid w:val="00785F0F"/>
    <w:rsid w:val="007905FC"/>
    <w:rsid w:val="00790FFE"/>
    <w:rsid w:val="007938AD"/>
    <w:rsid w:val="00793C1E"/>
    <w:rsid w:val="00796498"/>
    <w:rsid w:val="007A2E5D"/>
    <w:rsid w:val="007A4731"/>
    <w:rsid w:val="007A4CAC"/>
    <w:rsid w:val="007B4AA2"/>
    <w:rsid w:val="007C02C7"/>
    <w:rsid w:val="007D107C"/>
    <w:rsid w:val="007D4D30"/>
    <w:rsid w:val="007D57D8"/>
    <w:rsid w:val="007E148A"/>
    <w:rsid w:val="007E3590"/>
    <w:rsid w:val="007E6F8B"/>
    <w:rsid w:val="007E788C"/>
    <w:rsid w:val="007F7844"/>
    <w:rsid w:val="00806644"/>
    <w:rsid w:val="008075D6"/>
    <w:rsid w:val="00807E35"/>
    <w:rsid w:val="008109B8"/>
    <w:rsid w:val="00814E63"/>
    <w:rsid w:val="00816C8F"/>
    <w:rsid w:val="008304AC"/>
    <w:rsid w:val="00845E29"/>
    <w:rsid w:val="00850E07"/>
    <w:rsid w:val="008517EF"/>
    <w:rsid w:val="00853C11"/>
    <w:rsid w:val="00861615"/>
    <w:rsid w:val="00861D40"/>
    <w:rsid w:val="008665D0"/>
    <w:rsid w:val="00867005"/>
    <w:rsid w:val="008671F1"/>
    <w:rsid w:val="00870780"/>
    <w:rsid w:val="008716BA"/>
    <w:rsid w:val="00871B52"/>
    <w:rsid w:val="008837C1"/>
    <w:rsid w:val="00886D48"/>
    <w:rsid w:val="00887074"/>
    <w:rsid w:val="00891584"/>
    <w:rsid w:val="00891B20"/>
    <w:rsid w:val="008A596D"/>
    <w:rsid w:val="008B0BBC"/>
    <w:rsid w:val="008B0C73"/>
    <w:rsid w:val="008B2CC5"/>
    <w:rsid w:val="008C1144"/>
    <w:rsid w:val="008C75DE"/>
    <w:rsid w:val="008D1C56"/>
    <w:rsid w:val="008D3A47"/>
    <w:rsid w:val="008E796C"/>
    <w:rsid w:val="008F1E16"/>
    <w:rsid w:val="008F2E85"/>
    <w:rsid w:val="008F4313"/>
    <w:rsid w:val="008F43E4"/>
    <w:rsid w:val="00912A89"/>
    <w:rsid w:val="00917E5F"/>
    <w:rsid w:val="00921324"/>
    <w:rsid w:val="009256FC"/>
    <w:rsid w:val="0092694A"/>
    <w:rsid w:val="00936143"/>
    <w:rsid w:val="00937864"/>
    <w:rsid w:val="00945358"/>
    <w:rsid w:val="0094649B"/>
    <w:rsid w:val="00951455"/>
    <w:rsid w:val="00960EE5"/>
    <w:rsid w:val="00972095"/>
    <w:rsid w:val="009759E0"/>
    <w:rsid w:val="009804AB"/>
    <w:rsid w:val="0098547C"/>
    <w:rsid w:val="0098576F"/>
    <w:rsid w:val="0099003C"/>
    <w:rsid w:val="00996903"/>
    <w:rsid w:val="00996D54"/>
    <w:rsid w:val="009A0F52"/>
    <w:rsid w:val="009A24E6"/>
    <w:rsid w:val="009A77E8"/>
    <w:rsid w:val="009B6286"/>
    <w:rsid w:val="009B7CCD"/>
    <w:rsid w:val="009C6817"/>
    <w:rsid w:val="009D55BA"/>
    <w:rsid w:val="009E2434"/>
    <w:rsid w:val="009E4D54"/>
    <w:rsid w:val="009E68AE"/>
    <w:rsid w:val="009E7C48"/>
    <w:rsid w:val="009F39CC"/>
    <w:rsid w:val="009F43EE"/>
    <w:rsid w:val="009F4FB0"/>
    <w:rsid w:val="009F64E8"/>
    <w:rsid w:val="00A050CD"/>
    <w:rsid w:val="00A118A6"/>
    <w:rsid w:val="00A1714A"/>
    <w:rsid w:val="00A22AD3"/>
    <w:rsid w:val="00A2436A"/>
    <w:rsid w:val="00A3143F"/>
    <w:rsid w:val="00A36744"/>
    <w:rsid w:val="00A37013"/>
    <w:rsid w:val="00A37885"/>
    <w:rsid w:val="00A458ED"/>
    <w:rsid w:val="00A46C3E"/>
    <w:rsid w:val="00A52FAC"/>
    <w:rsid w:val="00A540C4"/>
    <w:rsid w:val="00A5534A"/>
    <w:rsid w:val="00A557A0"/>
    <w:rsid w:val="00A63CED"/>
    <w:rsid w:val="00A91C7E"/>
    <w:rsid w:val="00A92837"/>
    <w:rsid w:val="00A94E6F"/>
    <w:rsid w:val="00A96779"/>
    <w:rsid w:val="00AA69DE"/>
    <w:rsid w:val="00AA6BEE"/>
    <w:rsid w:val="00AB0B98"/>
    <w:rsid w:val="00AC4AE4"/>
    <w:rsid w:val="00AD2605"/>
    <w:rsid w:val="00AD64F7"/>
    <w:rsid w:val="00AD677A"/>
    <w:rsid w:val="00AE528B"/>
    <w:rsid w:val="00AF6A8B"/>
    <w:rsid w:val="00B01EF8"/>
    <w:rsid w:val="00B030E0"/>
    <w:rsid w:val="00B03B39"/>
    <w:rsid w:val="00B05633"/>
    <w:rsid w:val="00B05C89"/>
    <w:rsid w:val="00B10769"/>
    <w:rsid w:val="00B11E57"/>
    <w:rsid w:val="00B20844"/>
    <w:rsid w:val="00B23FD7"/>
    <w:rsid w:val="00B25F5F"/>
    <w:rsid w:val="00B304E7"/>
    <w:rsid w:val="00B53B05"/>
    <w:rsid w:val="00B57BB9"/>
    <w:rsid w:val="00B60CCD"/>
    <w:rsid w:val="00B714CD"/>
    <w:rsid w:val="00B71A69"/>
    <w:rsid w:val="00B73046"/>
    <w:rsid w:val="00B764D5"/>
    <w:rsid w:val="00B9197B"/>
    <w:rsid w:val="00BA0766"/>
    <w:rsid w:val="00BA3E3D"/>
    <w:rsid w:val="00BA4A2F"/>
    <w:rsid w:val="00BB4DA9"/>
    <w:rsid w:val="00BC0BBD"/>
    <w:rsid w:val="00BC57A5"/>
    <w:rsid w:val="00BD3A54"/>
    <w:rsid w:val="00BD60BB"/>
    <w:rsid w:val="00BE20A1"/>
    <w:rsid w:val="00BE2E2F"/>
    <w:rsid w:val="00BE5167"/>
    <w:rsid w:val="00BF28F1"/>
    <w:rsid w:val="00BF3ECA"/>
    <w:rsid w:val="00BF6E48"/>
    <w:rsid w:val="00BF7FEA"/>
    <w:rsid w:val="00C02CA9"/>
    <w:rsid w:val="00C032D5"/>
    <w:rsid w:val="00C03B26"/>
    <w:rsid w:val="00C06FC8"/>
    <w:rsid w:val="00C12F9D"/>
    <w:rsid w:val="00C13EE5"/>
    <w:rsid w:val="00C21F54"/>
    <w:rsid w:val="00C338D1"/>
    <w:rsid w:val="00C3782B"/>
    <w:rsid w:val="00C504B9"/>
    <w:rsid w:val="00C504BB"/>
    <w:rsid w:val="00C63425"/>
    <w:rsid w:val="00C63A47"/>
    <w:rsid w:val="00C6415A"/>
    <w:rsid w:val="00C65E88"/>
    <w:rsid w:val="00C704A7"/>
    <w:rsid w:val="00C731DB"/>
    <w:rsid w:val="00C73B42"/>
    <w:rsid w:val="00C84340"/>
    <w:rsid w:val="00C874D7"/>
    <w:rsid w:val="00C928E5"/>
    <w:rsid w:val="00C94606"/>
    <w:rsid w:val="00C97B79"/>
    <w:rsid w:val="00CA5BD4"/>
    <w:rsid w:val="00CB42AD"/>
    <w:rsid w:val="00CD7CB0"/>
    <w:rsid w:val="00CE2D36"/>
    <w:rsid w:val="00CE3AB0"/>
    <w:rsid w:val="00D0093B"/>
    <w:rsid w:val="00D00E29"/>
    <w:rsid w:val="00D02114"/>
    <w:rsid w:val="00D11E63"/>
    <w:rsid w:val="00D20FDF"/>
    <w:rsid w:val="00D3142C"/>
    <w:rsid w:val="00D40265"/>
    <w:rsid w:val="00D5645C"/>
    <w:rsid w:val="00D63C09"/>
    <w:rsid w:val="00D64C4E"/>
    <w:rsid w:val="00D677DF"/>
    <w:rsid w:val="00D72A2A"/>
    <w:rsid w:val="00D7565B"/>
    <w:rsid w:val="00D75F79"/>
    <w:rsid w:val="00D86756"/>
    <w:rsid w:val="00D87454"/>
    <w:rsid w:val="00D90FD3"/>
    <w:rsid w:val="00D958BF"/>
    <w:rsid w:val="00DA02D9"/>
    <w:rsid w:val="00DA7285"/>
    <w:rsid w:val="00DA75FF"/>
    <w:rsid w:val="00DB4CCC"/>
    <w:rsid w:val="00DB5D0E"/>
    <w:rsid w:val="00DC0358"/>
    <w:rsid w:val="00DC1D8D"/>
    <w:rsid w:val="00DC3973"/>
    <w:rsid w:val="00DC70C7"/>
    <w:rsid w:val="00DD00B1"/>
    <w:rsid w:val="00DD20DB"/>
    <w:rsid w:val="00DD337A"/>
    <w:rsid w:val="00DE1E25"/>
    <w:rsid w:val="00DE2DBF"/>
    <w:rsid w:val="00DE7D7D"/>
    <w:rsid w:val="00DF1DC7"/>
    <w:rsid w:val="00DF4CDC"/>
    <w:rsid w:val="00DF57D3"/>
    <w:rsid w:val="00DF63F8"/>
    <w:rsid w:val="00E01E56"/>
    <w:rsid w:val="00E02D67"/>
    <w:rsid w:val="00E04DB0"/>
    <w:rsid w:val="00E0727B"/>
    <w:rsid w:val="00E12211"/>
    <w:rsid w:val="00E21237"/>
    <w:rsid w:val="00E22755"/>
    <w:rsid w:val="00E23328"/>
    <w:rsid w:val="00E24D24"/>
    <w:rsid w:val="00E32749"/>
    <w:rsid w:val="00E33EA7"/>
    <w:rsid w:val="00E352C0"/>
    <w:rsid w:val="00E37ECB"/>
    <w:rsid w:val="00E41979"/>
    <w:rsid w:val="00E444D6"/>
    <w:rsid w:val="00E47170"/>
    <w:rsid w:val="00E63988"/>
    <w:rsid w:val="00E87381"/>
    <w:rsid w:val="00E92954"/>
    <w:rsid w:val="00E954D1"/>
    <w:rsid w:val="00E976F4"/>
    <w:rsid w:val="00EA138C"/>
    <w:rsid w:val="00EA6016"/>
    <w:rsid w:val="00EB3AE8"/>
    <w:rsid w:val="00EB3BF1"/>
    <w:rsid w:val="00EC2828"/>
    <w:rsid w:val="00EC4F9F"/>
    <w:rsid w:val="00ED2C43"/>
    <w:rsid w:val="00EE484E"/>
    <w:rsid w:val="00EE71CC"/>
    <w:rsid w:val="00EF0CD8"/>
    <w:rsid w:val="00EF0DE9"/>
    <w:rsid w:val="00EF334E"/>
    <w:rsid w:val="00EF506C"/>
    <w:rsid w:val="00EF5FE9"/>
    <w:rsid w:val="00EF632C"/>
    <w:rsid w:val="00EF7E47"/>
    <w:rsid w:val="00F01283"/>
    <w:rsid w:val="00F01C24"/>
    <w:rsid w:val="00F05E9F"/>
    <w:rsid w:val="00F13BA5"/>
    <w:rsid w:val="00F17AB8"/>
    <w:rsid w:val="00F21A57"/>
    <w:rsid w:val="00F3233A"/>
    <w:rsid w:val="00F4569E"/>
    <w:rsid w:val="00F52696"/>
    <w:rsid w:val="00F65999"/>
    <w:rsid w:val="00F67B69"/>
    <w:rsid w:val="00F832F7"/>
    <w:rsid w:val="00FA0957"/>
    <w:rsid w:val="00FA2FC0"/>
    <w:rsid w:val="00FA59CD"/>
    <w:rsid w:val="00FA7762"/>
    <w:rsid w:val="00FA7A02"/>
    <w:rsid w:val="00FC0193"/>
    <w:rsid w:val="00FD0647"/>
    <w:rsid w:val="00FD08D1"/>
    <w:rsid w:val="00FD4EC5"/>
    <w:rsid w:val="00FD55D6"/>
    <w:rsid w:val="00FE1124"/>
    <w:rsid w:val="00FE4A28"/>
    <w:rsid w:val="00FE6048"/>
    <w:rsid w:val="00FE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625C3"/>
  <w15:docId w15:val="{9D0E0F74-7A2E-43BC-86FE-02EF7163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E63"/>
    <w:rPr>
      <w:sz w:val="24"/>
      <w:szCs w:val="24"/>
    </w:rPr>
  </w:style>
  <w:style w:type="paragraph" w:styleId="Heading1">
    <w:name w:val="heading 1"/>
    <w:basedOn w:val="Normal"/>
    <w:next w:val="Normal"/>
    <w:link w:val="Heading1Char"/>
    <w:qFormat/>
    <w:rsid w:val="0039555C"/>
    <w:pPr>
      <w:keepNext/>
      <w:numPr>
        <w:numId w:val="1"/>
      </w:numPr>
      <w:tabs>
        <w:tab w:val="left" w:pos="-1080"/>
        <w:tab w:val="left" w:pos="-720"/>
        <w:tab w:val="left" w:pos="0"/>
        <w:tab w:val="left" w:pos="1080"/>
      </w:tabs>
      <w:overflowPunct w:val="0"/>
      <w:autoSpaceDE w:val="0"/>
      <w:autoSpaceDN w:val="0"/>
      <w:adjustRightInd w:val="0"/>
      <w:spacing w:line="360" w:lineRule="auto"/>
      <w:jc w:val="both"/>
      <w:outlineLvl w:val="0"/>
    </w:pPr>
    <w:rPr>
      <w:rFonts w:ascii="Arial" w:hAnsi="Arial" w:cs="Arial"/>
      <w:szCs w:val="20"/>
    </w:rPr>
  </w:style>
  <w:style w:type="paragraph" w:styleId="Heading2">
    <w:name w:val="heading 2"/>
    <w:basedOn w:val="Normal"/>
    <w:next w:val="Normal"/>
    <w:link w:val="Heading2Char"/>
    <w:semiHidden/>
    <w:unhideWhenUsed/>
    <w:qFormat/>
    <w:rsid w:val="003955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55C"/>
    <w:rPr>
      <w:rFonts w:ascii="Arial" w:hAnsi="Arial" w:cs="Arial"/>
      <w:sz w:val="24"/>
    </w:rPr>
  </w:style>
  <w:style w:type="paragraph" w:styleId="Footer">
    <w:name w:val="footer"/>
    <w:basedOn w:val="Normal"/>
    <w:link w:val="FooterChar"/>
    <w:uiPriority w:val="99"/>
    <w:rsid w:val="0039555C"/>
    <w:pPr>
      <w:tabs>
        <w:tab w:val="center" w:pos="4680"/>
        <w:tab w:val="right" w:pos="9360"/>
      </w:tabs>
    </w:pPr>
  </w:style>
  <w:style w:type="character" w:customStyle="1" w:styleId="FooterChar">
    <w:name w:val="Footer Char"/>
    <w:basedOn w:val="DefaultParagraphFont"/>
    <w:link w:val="Footer"/>
    <w:uiPriority w:val="99"/>
    <w:rsid w:val="0039555C"/>
    <w:rPr>
      <w:sz w:val="24"/>
      <w:szCs w:val="24"/>
    </w:rPr>
  </w:style>
  <w:style w:type="paragraph" w:styleId="ListParagraph">
    <w:name w:val="List Paragraph"/>
    <w:basedOn w:val="Normal"/>
    <w:uiPriority w:val="34"/>
    <w:qFormat/>
    <w:rsid w:val="0039555C"/>
    <w:pPr>
      <w:ind w:left="720"/>
    </w:pPr>
  </w:style>
  <w:style w:type="character" w:customStyle="1" w:styleId="Heading2Char">
    <w:name w:val="Heading 2 Char"/>
    <w:basedOn w:val="DefaultParagraphFont"/>
    <w:link w:val="Heading2"/>
    <w:semiHidden/>
    <w:rsid w:val="0039555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semiHidden/>
    <w:unhideWhenUsed/>
    <w:rsid w:val="0039555C"/>
    <w:rPr>
      <w:rFonts w:ascii="Segoe UI" w:hAnsi="Segoe UI" w:cs="Segoe UI"/>
      <w:sz w:val="18"/>
      <w:szCs w:val="18"/>
    </w:rPr>
  </w:style>
  <w:style w:type="character" w:customStyle="1" w:styleId="BalloonTextChar">
    <w:name w:val="Balloon Text Char"/>
    <w:basedOn w:val="DefaultParagraphFont"/>
    <w:link w:val="BalloonText"/>
    <w:semiHidden/>
    <w:rsid w:val="0039555C"/>
    <w:rPr>
      <w:rFonts w:ascii="Segoe UI" w:hAnsi="Segoe UI" w:cs="Segoe UI"/>
      <w:sz w:val="18"/>
      <w:szCs w:val="18"/>
    </w:rPr>
  </w:style>
  <w:style w:type="paragraph" w:styleId="BodyText">
    <w:name w:val="Body Text"/>
    <w:basedOn w:val="Normal"/>
    <w:link w:val="BodyTextChar"/>
    <w:rsid w:val="007F7844"/>
    <w:pPr>
      <w:suppressAutoHyphens/>
      <w:overflowPunct w:val="0"/>
      <w:autoSpaceDE w:val="0"/>
      <w:spacing w:after="120"/>
      <w:textAlignment w:val="baseline"/>
    </w:pPr>
    <w:rPr>
      <w:sz w:val="20"/>
      <w:szCs w:val="20"/>
      <w:lang w:eastAsia="ar-SA"/>
    </w:rPr>
  </w:style>
  <w:style w:type="character" w:customStyle="1" w:styleId="BodyTextChar">
    <w:name w:val="Body Text Char"/>
    <w:basedOn w:val="DefaultParagraphFont"/>
    <w:link w:val="BodyText"/>
    <w:rsid w:val="007F7844"/>
    <w:rPr>
      <w:lang w:eastAsia="ar-SA"/>
    </w:rPr>
  </w:style>
  <w:style w:type="character" w:styleId="CommentReference">
    <w:name w:val="annotation reference"/>
    <w:basedOn w:val="DefaultParagraphFont"/>
    <w:semiHidden/>
    <w:unhideWhenUsed/>
    <w:rsid w:val="002024F5"/>
    <w:rPr>
      <w:sz w:val="16"/>
      <w:szCs w:val="16"/>
    </w:rPr>
  </w:style>
  <w:style w:type="paragraph" w:styleId="CommentText">
    <w:name w:val="annotation text"/>
    <w:basedOn w:val="Normal"/>
    <w:link w:val="CommentTextChar"/>
    <w:semiHidden/>
    <w:unhideWhenUsed/>
    <w:rsid w:val="002024F5"/>
    <w:rPr>
      <w:sz w:val="20"/>
      <w:szCs w:val="20"/>
    </w:rPr>
  </w:style>
  <w:style w:type="character" w:customStyle="1" w:styleId="CommentTextChar">
    <w:name w:val="Comment Text Char"/>
    <w:basedOn w:val="DefaultParagraphFont"/>
    <w:link w:val="CommentText"/>
    <w:semiHidden/>
    <w:rsid w:val="002024F5"/>
  </w:style>
  <w:style w:type="paragraph" w:styleId="CommentSubject">
    <w:name w:val="annotation subject"/>
    <w:basedOn w:val="CommentText"/>
    <w:next w:val="CommentText"/>
    <w:link w:val="CommentSubjectChar"/>
    <w:semiHidden/>
    <w:unhideWhenUsed/>
    <w:rsid w:val="002024F5"/>
    <w:rPr>
      <w:b/>
      <w:bCs/>
    </w:rPr>
  </w:style>
  <w:style w:type="character" w:customStyle="1" w:styleId="CommentSubjectChar">
    <w:name w:val="Comment Subject Char"/>
    <w:basedOn w:val="CommentTextChar"/>
    <w:link w:val="CommentSubject"/>
    <w:semiHidden/>
    <w:rsid w:val="002024F5"/>
    <w:rPr>
      <w:b/>
      <w:bCs/>
    </w:rPr>
  </w:style>
  <w:style w:type="character" w:styleId="Hyperlink">
    <w:name w:val="Hyperlink"/>
    <w:basedOn w:val="DefaultParagraphFont"/>
    <w:unhideWhenUsed/>
    <w:rsid w:val="003365EC"/>
    <w:rPr>
      <w:color w:val="0000FF" w:themeColor="hyperlink"/>
      <w:u w:val="single"/>
    </w:rPr>
  </w:style>
  <w:style w:type="character" w:styleId="FollowedHyperlink">
    <w:name w:val="FollowedHyperlink"/>
    <w:basedOn w:val="DefaultParagraphFont"/>
    <w:semiHidden/>
    <w:unhideWhenUsed/>
    <w:rsid w:val="008671F1"/>
    <w:rPr>
      <w:color w:val="800080" w:themeColor="followedHyperlink"/>
      <w:u w:val="single"/>
    </w:rPr>
  </w:style>
  <w:style w:type="character" w:styleId="IntenseReference">
    <w:name w:val="Intense Reference"/>
    <w:basedOn w:val="DefaultParagraphFont"/>
    <w:uiPriority w:val="32"/>
    <w:qFormat/>
    <w:rsid w:val="002A2691"/>
    <w:rPr>
      <w:b/>
      <w:bCs/>
      <w:smallCaps/>
      <w:color w:val="4F81BD" w:themeColor="accent1"/>
      <w:spacing w:val="5"/>
    </w:rPr>
  </w:style>
  <w:style w:type="table" w:styleId="TableGrid">
    <w:name w:val="Table Grid"/>
    <w:basedOn w:val="TableNormal"/>
    <w:rsid w:val="00C7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731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semiHidden/>
    <w:unhideWhenUsed/>
    <w:rsid w:val="006A5C53"/>
    <w:pPr>
      <w:spacing w:after="120" w:line="480" w:lineRule="auto"/>
    </w:pPr>
  </w:style>
  <w:style w:type="character" w:customStyle="1" w:styleId="BodyText2Char">
    <w:name w:val="Body Text 2 Char"/>
    <w:basedOn w:val="DefaultParagraphFont"/>
    <w:link w:val="BodyText2"/>
    <w:semiHidden/>
    <w:rsid w:val="006A5C53"/>
    <w:rPr>
      <w:sz w:val="24"/>
      <w:szCs w:val="24"/>
    </w:rPr>
  </w:style>
  <w:style w:type="paragraph" w:styleId="Revision">
    <w:name w:val="Revision"/>
    <w:hidden/>
    <w:uiPriority w:val="99"/>
    <w:semiHidden/>
    <w:rsid w:val="00FD08D1"/>
    <w:rPr>
      <w:sz w:val="24"/>
      <w:szCs w:val="24"/>
    </w:rPr>
  </w:style>
  <w:style w:type="paragraph" w:styleId="Header">
    <w:name w:val="header"/>
    <w:basedOn w:val="Normal"/>
    <w:link w:val="HeaderChar"/>
    <w:unhideWhenUsed/>
    <w:rsid w:val="00FD08D1"/>
    <w:pPr>
      <w:tabs>
        <w:tab w:val="center" w:pos="4680"/>
        <w:tab w:val="right" w:pos="9360"/>
      </w:tabs>
    </w:pPr>
  </w:style>
  <w:style w:type="character" w:customStyle="1" w:styleId="HeaderChar">
    <w:name w:val="Header Char"/>
    <w:basedOn w:val="DefaultParagraphFont"/>
    <w:link w:val="Header"/>
    <w:rsid w:val="00FD08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5B834-0FE7-41DD-95AE-988524F7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2967</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5</cp:revision>
  <cp:lastPrinted>2018-03-28T14:20:00Z</cp:lastPrinted>
  <dcterms:created xsi:type="dcterms:W3CDTF">2021-08-26T22:17:00Z</dcterms:created>
  <dcterms:modified xsi:type="dcterms:W3CDTF">2021-08-27T16:35:00Z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