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9CE2" w14:textId="77777777" w:rsidR="00C25400" w:rsidRDefault="00C25400" w:rsidP="00183971">
      <w:pPr>
        <w:pStyle w:val="Heading1"/>
        <w:rPr>
          <w:sz w:val="24"/>
        </w:rPr>
      </w:pPr>
      <w:bookmarkStart w:id="0" w:name="_Toc521133691"/>
      <w:bookmarkStart w:id="1" w:name="_Toc521133841"/>
    </w:p>
    <w:p w14:paraId="1AE89078" w14:textId="48292523" w:rsidR="00183971" w:rsidRPr="00B24052" w:rsidRDefault="00183971" w:rsidP="00183971">
      <w:pPr>
        <w:pStyle w:val="Heading1"/>
        <w:rPr>
          <w:sz w:val="24"/>
        </w:rPr>
      </w:pPr>
      <w:r w:rsidRPr="00B24052">
        <w:rPr>
          <w:sz w:val="24"/>
        </w:rPr>
        <w:t>RIVERSIDE: AUDIT &amp; ADVISORY SERVICES</w:t>
      </w:r>
      <w:bookmarkEnd w:id="0"/>
      <w:bookmarkEnd w:id="1"/>
    </w:p>
    <w:p w14:paraId="66FB0E47" w14:textId="77777777" w:rsidR="00183971" w:rsidRPr="00B24052" w:rsidRDefault="00183971" w:rsidP="00183971">
      <w:pPr>
        <w:rPr>
          <w:sz w:val="24"/>
        </w:rPr>
      </w:pPr>
    </w:p>
    <w:p w14:paraId="485FACF5" w14:textId="77777777" w:rsidR="00183971" w:rsidRPr="00B24052" w:rsidRDefault="00183971" w:rsidP="00183971">
      <w:pPr>
        <w:rPr>
          <w:sz w:val="24"/>
        </w:rPr>
      </w:pPr>
    </w:p>
    <w:p w14:paraId="197B13D0" w14:textId="77777777" w:rsidR="00183971" w:rsidRPr="00B24052" w:rsidRDefault="00183971" w:rsidP="00183971">
      <w:pPr>
        <w:pStyle w:val="Heading2"/>
        <w:rPr>
          <w:b w:val="0"/>
        </w:rPr>
      </w:pPr>
    </w:p>
    <w:p w14:paraId="21B3E01E" w14:textId="77777777" w:rsidR="00183971" w:rsidRDefault="00183971" w:rsidP="00183971">
      <w:pPr>
        <w:rPr>
          <w:b/>
          <w:color w:val="FF0000"/>
          <w:sz w:val="24"/>
        </w:rPr>
      </w:pPr>
    </w:p>
    <w:p w14:paraId="260897B5" w14:textId="5926913A" w:rsidR="00183971" w:rsidRPr="002A385A" w:rsidRDefault="0090354C"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June </w:t>
      </w:r>
      <w:r w:rsidR="00D95789">
        <w:rPr>
          <w:rFonts w:ascii="Times New Roman" w:eastAsia="Times New Roman" w:hAnsi="Times New Roman" w:cs="Times New Roman"/>
          <w:sz w:val="24"/>
          <w:szCs w:val="20"/>
        </w:rPr>
        <w:t>30</w:t>
      </w:r>
      <w:r w:rsidR="007D4C74">
        <w:rPr>
          <w:rFonts w:ascii="Times New Roman" w:eastAsia="Times New Roman" w:hAnsi="Times New Roman" w:cs="Times New Roman"/>
          <w:sz w:val="24"/>
          <w:szCs w:val="20"/>
        </w:rPr>
        <w:t>, 2018</w:t>
      </w:r>
    </w:p>
    <w:p w14:paraId="32B0B4F9" w14:textId="5270902E" w:rsidR="00183971" w:rsidRDefault="00183971"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43580BED" w14:textId="190BB543" w:rsidR="005C029D" w:rsidRDefault="005C029D"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713578E5" w14:textId="77777777" w:rsidR="005C029D" w:rsidRPr="002A385A" w:rsidRDefault="005C029D"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401B9377" w14:textId="23B216ED" w:rsidR="00183971" w:rsidRDefault="00183971"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To:</w:t>
      </w:r>
      <w:r w:rsidRPr="002A385A">
        <w:rPr>
          <w:rFonts w:ascii="Times New Roman" w:eastAsia="Times New Roman" w:hAnsi="Times New Roman" w:cs="Times New Roman"/>
          <w:sz w:val="24"/>
          <w:szCs w:val="20"/>
        </w:rPr>
        <w:tab/>
      </w:r>
      <w:r w:rsidR="002A385A" w:rsidRPr="002A385A">
        <w:rPr>
          <w:rFonts w:ascii="Times New Roman" w:eastAsia="Times New Roman" w:hAnsi="Times New Roman" w:cs="Times New Roman"/>
          <w:sz w:val="24"/>
          <w:szCs w:val="20"/>
        </w:rPr>
        <w:tab/>
      </w:r>
      <w:r w:rsidR="007D4C74">
        <w:rPr>
          <w:rFonts w:ascii="Times New Roman" w:eastAsia="Times New Roman" w:hAnsi="Times New Roman" w:cs="Times New Roman"/>
          <w:sz w:val="24"/>
          <w:szCs w:val="20"/>
        </w:rPr>
        <w:t>Bobbi McCracken</w:t>
      </w:r>
      <w:r w:rsidR="005C029D">
        <w:rPr>
          <w:rFonts w:ascii="Times New Roman" w:eastAsia="Times New Roman" w:hAnsi="Times New Roman" w:cs="Times New Roman"/>
          <w:sz w:val="24"/>
          <w:szCs w:val="20"/>
        </w:rPr>
        <w:t xml:space="preserve">, </w:t>
      </w:r>
    </w:p>
    <w:p w14:paraId="5DFB0F7F" w14:textId="2DE1ABA4" w:rsidR="007D4C74" w:rsidRDefault="007D4C74"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Associate Vice Chancellor-Business &amp; Financial Services, Accounting</w:t>
      </w:r>
    </w:p>
    <w:p w14:paraId="458270D8" w14:textId="0A38068A" w:rsidR="00820944" w:rsidRDefault="00820944"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Jadie Lee,</w:t>
      </w:r>
    </w:p>
    <w:p w14:paraId="225F9096" w14:textId="2E299F34" w:rsidR="00820944" w:rsidRPr="002A385A" w:rsidRDefault="00820944"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Associate Vice Chancellor-Human Resources</w:t>
      </w:r>
    </w:p>
    <w:p w14:paraId="7CF5225B" w14:textId="09E212FD" w:rsidR="00183971" w:rsidRPr="002A385A" w:rsidRDefault="00A11A1E" w:rsidP="00A61670">
      <w:pPr>
        <w:tabs>
          <w:tab w:val="left" w:pos="1635"/>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6333ED00" w14:textId="4D47E72E" w:rsidR="00183971" w:rsidRPr="002A385A" w:rsidRDefault="00183971"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Subject:</w:t>
      </w:r>
      <w:r w:rsidRPr="002A385A">
        <w:rPr>
          <w:rFonts w:ascii="Times New Roman" w:eastAsia="Times New Roman" w:hAnsi="Times New Roman" w:cs="Times New Roman"/>
          <w:sz w:val="24"/>
          <w:szCs w:val="20"/>
        </w:rPr>
        <w:tab/>
      </w:r>
      <w:r w:rsidR="002A385A" w:rsidRPr="002A385A">
        <w:rPr>
          <w:rFonts w:ascii="Times New Roman" w:eastAsia="Times New Roman" w:hAnsi="Times New Roman" w:cs="Times New Roman"/>
          <w:sz w:val="24"/>
          <w:szCs w:val="20"/>
        </w:rPr>
        <w:t>Overtime</w:t>
      </w:r>
      <w:r w:rsidR="00811FD5">
        <w:rPr>
          <w:rFonts w:ascii="Times New Roman" w:eastAsia="Times New Roman" w:hAnsi="Times New Roman" w:cs="Times New Roman"/>
          <w:sz w:val="24"/>
          <w:szCs w:val="20"/>
        </w:rPr>
        <w:t xml:space="preserve"> and </w:t>
      </w:r>
      <w:r w:rsidR="002A385A" w:rsidRPr="002A385A">
        <w:rPr>
          <w:rFonts w:ascii="Times New Roman" w:eastAsia="Times New Roman" w:hAnsi="Times New Roman" w:cs="Times New Roman"/>
          <w:sz w:val="24"/>
          <w:szCs w:val="20"/>
        </w:rPr>
        <w:t>Compen</w:t>
      </w:r>
      <w:r w:rsidR="002A385A">
        <w:rPr>
          <w:rFonts w:ascii="Times New Roman" w:eastAsia="Times New Roman" w:hAnsi="Times New Roman" w:cs="Times New Roman"/>
          <w:sz w:val="24"/>
          <w:szCs w:val="20"/>
        </w:rPr>
        <w:t>s</w:t>
      </w:r>
      <w:r w:rsidR="002A385A" w:rsidRPr="002A385A">
        <w:rPr>
          <w:rFonts w:ascii="Times New Roman" w:eastAsia="Times New Roman" w:hAnsi="Times New Roman" w:cs="Times New Roman"/>
          <w:sz w:val="24"/>
          <w:szCs w:val="20"/>
        </w:rPr>
        <w:t>atory Time Audit</w:t>
      </w:r>
      <w:r w:rsidRPr="002A385A">
        <w:rPr>
          <w:rFonts w:ascii="Times New Roman" w:eastAsia="Times New Roman" w:hAnsi="Times New Roman" w:cs="Times New Roman"/>
          <w:sz w:val="24"/>
          <w:szCs w:val="20"/>
        </w:rPr>
        <w:t xml:space="preserve"> </w:t>
      </w:r>
    </w:p>
    <w:p w14:paraId="5A180139" w14:textId="341A5661" w:rsidR="00183971" w:rsidRPr="002A385A" w:rsidRDefault="00183971" w:rsidP="00996D27">
      <w:pPr>
        <w:tabs>
          <w:tab w:val="left" w:pos="720"/>
          <w:tab w:val="left" w:pos="5592"/>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ab/>
      </w:r>
      <w:r w:rsidR="005C029D">
        <w:rPr>
          <w:rFonts w:ascii="Times New Roman" w:eastAsia="Times New Roman" w:hAnsi="Times New Roman" w:cs="Times New Roman"/>
          <w:sz w:val="24"/>
          <w:szCs w:val="20"/>
        </w:rPr>
        <w:tab/>
      </w:r>
    </w:p>
    <w:p w14:paraId="65F3DAF2" w14:textId="3951402E" w:rsidR="00183971" w:rsidRPr="002A385A" w:rsidRDefault="00183971"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Ref:</w:t>
      </w:r>
      <w:r w:rsidRPr="002A385A">
        <w:rPr>
          <w:rFonts w:ascii="Times New Roman" w:eastAsia="Times New Roman" w:hAnsi="Times New Roman" w:cs="Times New Roman"/>
          <w:sz w:val="24"/>
          <w:szCs w:val="20"/>
        </w:rPr>
        <w:tab/>
      </w:r>
      <w:r w:rsidR="002A385A"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R201</w:t>
      </w:r>
      <w:r w:rsidR="002A385A" w:rsidRPr="002A385A">
        <w:rPr>
          <w:rFonts w:ascii="Times New Roman" w:eastAsia="Times New Roman" w:hAnsi="Times New Roman" w:cs="Times New Roman"/>
          <w:sz w:val="24"/>
          <w:szCs w:val="20"/>
        </w:rPr>
        <w:t>7-08</w:t>
      </w:r>
    </w:p>
    <w:p w14:paraId="57235DB0" w14:textId="7A8CAEEB" w:rsidR="00183971" w:rsidRPr="002A385A" w:rsidRDefault="002552D1" w:rsidP="00587783">
      <w:pPr>
        <w:tabs>
          <w:tab w:val="left" w:pos="21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02CE18BC" w14:textId="77777777" w:rsidR="00183971" w:rsidRPr="002A385A" w:rsidRDefault="00183971"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ab/>
      </w:r>
    </w:p>
    <w:p w14:paraId="37979813" w14:textId="78EF046C" w:rsidR="00183971" w:rsidRPr="002A385A" w:rsidRDefault="00183971" w:rsidP="002A38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 xml:space="preserve">We have completed our </w:t>
      </w:r>
      <w:r w:rsidR="00811FD5">
        <w:rPr>
          <w:rFonts w:ascii="Times New Roman" w:eastAsia="Times New Roman" w:hAnsi="Times New Roman" w:cs="Times New Roman"/>
          <w:sz w:val="24"/>
          <w:szCs w:val="20"/>
        </w:rPr>
        <w:t>Overtime and Compensatory Time Audit</w:t>
      </w:r>
      <w:r w:rsidRPr="002A385A">
        <w:rPr>
          <w:rFonts w:ascii="Times New Roman" w:eastAsia="Times New Roman" w:hAnsi="Times New Roman" w:cs="Times New Roman"/>
          <w:sz w:val="24"/>
          <w:szCs w:val="20"/>
        </w:rPr>
        <w:t xml:space="preserve"> in accordance with the University of California, Riverside Internal Audit Plan.  Our report is attached for your review.  We will perform follow-up procedures in the future to review the status of management action.  This follow-up may take the form of a discussion or perhaps a limited review.  R201</w:t>
      </w:r>
      <w:r w:rsidR="00811FD5">
        <w:rPr>
          <w:rFonts w:ascii="Times New Roman" w:eastAsia="Times New Roman" w:hAnsi="Times New Roman" w:cs="Times New Roman"/>
          <w:sz w:val="24"/>
          <w:szCs w:val="20"/>
        </w:rPr>
        <w:t>7</w:t>
      </w:r>
      <w:r w:rsidRPr="002A385A">
        <w:rPr>
          <w:rFonts w:ascii="Times New Roman" w:eastAsia="Times New Roman" w:hAnsi="Times New Roman" w:cs="Times New Roman"/>
          <w:sz w:val="24"/>
          <w:szCs w:val="20"/>
        </w:rPr>
        <w:t>-</w:t>
      </w:r>
      <w:r w:rsidR="00811FD5">
        <w:rPr>
          <w:rFonts w:ascii="Times New Roman" w:eastAsia="Times New Roman" w:hAnsi="Times New Roman" w:cs="Times New Roman"/>
          <w:sz w:val="24"/>
          <w:szCs w:val="20"/>
        </w:rPr>
        <w:t>08</w:t>
      </w:r>
      <w:r w:rsidRPr="002A385A">
        <w:rPr>
          <w:rFonts w:ascii="Times New Roman" w:eastAsia="Times New Roman" w:hAnsi="Times New Roman" w:cs="Times New Roman"/>
          <w:sz w:val="24"/>
          <w:szCs w:val="20"/>
        </w:rPr>
        <w:t xml:space="preserve"> will remain open until we have evaluated the actions taken. </w:t>
      </w:r>
    </w:p>
    <w:p w14:paraId="4DB1D816" w14:textId="77777777" w:rsidR="00183971" w:rsidRPr="00A61670" w:rsidRDefault="00183971" w:rsidP="00A61670">
      <w:pPr>
        <w:pStyle w:val="NoSpacing"/>
      </w:pPr>
    </w:p>
    <w:p w14:paraId="6CF7EA58" w14:textId="77777777" w:rsidR="007D4C74" w:rsidRPr="00A61670" w:rsidRDefault="007D4C74" w:rsidP="007D4C74">
      <w:pPr>
        <w:rPr>
          <w:rFonts w:ascii="Times New Roman" w:eastAsia="Times New Roman" w:hAnsi="Times New Roman" w:cs="Times New Roman"/>
          <w:sz w:val="24"/>
          <w:szCs w:val="20"/>
        </w:rPr>
      </w:pPr>
      <w:r w:rsidRPr="00A61670">
        <w:rPr>
          <w:rFonts w:ascii="Times New Roman" w:eastAsia="Times New Roman" w:hAnsi="Times New Roman" w:cs="Times New Roman"/>
          <w:sz w:val="24"/>
          <w:szCs w:val="20"/>
        </w:rPr>
        <w:t xml:space="preserve">We appreciate the cooperation and assistance provided by your staff.  Should you have any questions regarding the report, please do not hesitate to contact me. </w:t>
      </w:r>
    </w:p>
    <w:p w14:paraId="3ABBA3E7" w14:textId="77777777" w:rsidR="00183971" w:rsidRPr="00A61670" w:rsidRDefault="00183971" w:rsidP="00183971">
      <w:pPr>
        <w:rPr>
          <w:rFonts w:ascii="Times New Roman" w:eastAsia="Times New Roman" w:hAnsi="Times New Roman" w:cs="Times New Roman"/>
          <w:sz w:val="24"/>
          <w:szCs w:val="20"/>
        </w:rPr>
      </w:pPr>
    </w:p>
    <w:p w14:paraId="45DC3B41" w14:textId="77777777" w:rsidR="00183971" w:rsidRPr="002A385A" w:rsidRDefault="00183971" w:rsidP="00183971">
      <w:pPr>
        <w:rPr>
          <w:sz w:val="24"/>
        </w:rPr>
      </w:pPr>
    </w:p>
    <w:p w14:paraId="2CDA1930" w14:textId="77777777" w:rsidR="00183971" w:rsidRPr="00B24052" w:rsidRDefault="00183971" w:rsidP="00183971">
      <w:pPr>
        <w:rPr>
          <w:sz w:val="24"/>
        </w:rPr>
      </w:pPr>
    </w:p>
    <w:p w14:paraId="4605017B" w14:textId="77777777" w:rsidR="00183971" w:rsidRPr="002A385A"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4916AA9E" w14:textId="77777777" w:rsidR="00183971" w:rsidRPr="002A385A"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t>Gregory Moore</w:t>
      </w:r>
    </w:p>
    <w:p w14:paraId="059C4E90" w14:textId="77777777" w:rsidR="00183971" w:rsidRPr="002A385A"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r>
      <w:r w:rsidRPr="002A385A">
        <w:rPr>
          <w:rFonts w:ascii="Times New Roman" w:eastAsia="Times New Roman" w:hAnsi="Times New Roman" w:cs="Times New Roman"/>
          <w:sz w:val="24"/>
          <w:szCs w:val="20"/>
        </w:rPr>
        <w:tab/>
        <w:t>Director</w:t>
      </w:r>
    </w:p>
    <w:p w14:paraId="2DA71CD6" w14:textId="77777777" w:rsidR="00183971" w:rsidRPr="002A385A"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7F0A0A3E" w14:textId="77777777" w:rsidR="00183971" w:rsidRPr="002A385A"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17432AEF" w14:textId="77777777" w:rsidR="005C029D" w:rsidRPr="00996D27" w:rsidRDefault="007D4C74" w:rsidP="005C029D">
      <w:pPr>
        <w:ind w:left="900" w:hanging="90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cc: </w:t>
      </w:r>
      <w:r w:rsidR="005C029D" w:rsidRPr="00996D27">
        <w:rPr>
          <w:rFonts w:ascii="Times New Roman" w:eastAsia="Times New Roman" w:hAnsi="Times New Roman" w:cs="Times New Roman"/>
          <w:sz w:val="24"/>
          <w:szCs w:val="20"/>
        </w:rPr>
        <w:t>Ethics &amp; Compliance Risk and Audit Controls (ECRAC) Committee</w:t>
      </w:r>
    </w:p>
    <w:p w14:paraId="548B556B" w14:textId="2F3B7553" w:rsidR="00183971" w:rsidRPr="00536A6B" w:rsidRDefault="00183971" w:rsidP="007D4C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0058C2AA" w14:textId="77777777" w:rsidR="00183971" w:rsidRPr="00B24052" w:rsidRDefault="00183971" w:rsidP="00183971">
      <w:pPr>
        <w:rPr>
          <w:sz w:val="24"/>
          <w:szCs w:val="24"/>
        </w:rPr>
      </w:pPr>
      <w:r>
        <w:rPr>
          <w:sz w:val="24"/>
          <w:szCs w:val="24"/>
        </w:rPr>
        <w:tab/>
      </w:r>
    </w:p>
    <w:p w14:paraId="6830B099" w14:textId="77777777" w:rsidR="00183971" w:rsidRPr="00B24052" w:rsidRDefault="00183971" w:rsidP="00183971">
      <w:pPr>
        <w:rPr>
          <w:sz w:val="24"/>
          <w:szCs w:val="24"/>
        </w:rPr>
      </w:pPr>
    </w:p>
    <w:p w14:paraId="2EF3CA4E" w14:textId="3C00EE4A" w:rsidR="00183971" w:rsidRPr="00B24052" w:rsidRDefault="00183971" w:rsidP="00183971">
      <w:pPr>
        <w:jc w:val="center"/>
        <w:rPr>
          <w:b/>
          <w:sz w:val="24"/>
        </w:rPr>
      </w:pPr>
    </w:p>
    <w:p w14:paraId="59A4E9B3" w14:textId="77777777" w:rsidR="00183971" w:rsidRPr="00B24052" w:rsidRDefault="00183971" w:rsidP="00183971">
      <w:pPr>
        <w:jc w:val="center"/>
        <w:rPr>
          <w:b/>
          <w:sz w:val="24"/>
        </w:rPr>
      </w:pPr>
    </w:p>
    <w:p w14:paraId="26A6704A" w14:textId="77777777" w:rsidR="00183971" w:rsidRPr="00B24052" w:rsidRDefault="00183971" w:rsidP="00183971">
      <w:pPr>
        <w:jc w:val="center"/>
        <w:rPr>
          <w:b/>
          <w:sz w:val="24"/>
        </w:rPr>
      </w:pPr>
    </w:p>
    <w:p w14:paraId="5A2E8ED0" w14:textId="77777777" w:rsidR="00183971" w:rsidRPr="00B24052" w:rsidRDefault="00183971" w:rsidP="00183971">
      <w:pPr>
        <w:jc w:val="center"/>
        <w:rPr>
          <w:b/>
          <w:sz w:val="24"/>
        </w:rPr>
      </w:pPr>
    </w:p>
    <w:p w14:paraId="4729A9CA" w14:textId="77777777" w:rsidR="00183971" w:rsidRPr="00B24052" w:rsidRDefault="00183971" w:rsidP="00183971">
      <w:pPr>
        <w:jc w:val="center"/>
        <w:rPr>
          <w:b/>
          <w:sz w:val="24"/>
        </w:rPr>
      </w:pPr>
    </w:p>
    <w:p w14:paraId="24637743" w14:textId="77777777" w:rsidR="00183971" w:rsidRPr="00B24052" w:rsidRDefault="00183971" w:rsidP="00183971">
      <w:pPr>
        <w:jc w:val="center"/>
        <w:rPr>
          <w:b/>
          <w:color w:val="FF0000"/>
          <w:sz w:val="24"/>
        </w:rPr>
      </w:pPr>
    </w:p>
    <w:p w14:paraId="16E306C1" w14:textId="77777777" w:rsidR="00183971" w:rsidRPr="00B24052" w:rsidRDefault="00183971" w:rsidP="00183971">
      <w:pPr>
        <w:jc w:val="center"/>
        <w:rPr>
          <w:b/>
          <w:sz w:val="24"/>
        </w:rPr>
      </w:pPr>
    </w:p>
    <w:p w14:paraId="1E86E38C" w14:textId="77777777" w:rsidR="00183971" w:rsidRPr="00B24052" w:rsidRDefault="00183971" w:rsidP="00183971">
      <w:pPr>
        <w:jc w:val="center"/>
        <w:rPr>
          <w:sz w:val="24"/>
        </w:rPr>
      </w:pPr>
    </w:p>
    <w:p w14:paraId="37D425A3"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UNIVERSITY OF CALIFORNIA AT RIVERSIDE</w:t>
      </w:r>
    </w:p>
    <w:p w14:paraId="60B4A565"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0D3A02F7"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AUDIT &amp; ADVISORY SERVICES</w:t>
      </w:r>
    </w:p>
    <w:p w14:paraId="05906718"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0FCFC163"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MEMBER OF ASSOCIATION OF COLLEGE &amp; UNIVERSITY AUDITORS</w:t>
      </w:r>
    </w:p>
    <w:p w14:paraId="303AB940"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57E18E43"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031B7B28"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505066B3" w14:textId="589C9ABC"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REPORT R201</w:t>
      </w:r>
      <w:r w:rsidR="003E31CE">
        <w:rPr>
          <w:rFonts w:ascii="Times New Roman" w:eastAsia="Times New Roman" w:hAnsi="Times New Roman" w:cs="Times New Roman"/>
          <w:sz w:val="24"/>
          <w:szCs w:val="20"/>
        </w:rPr>
        <w:t>7</w:t>
      </w:r>
      <w:r w:rsidRPr="00536A6B">
        <w:rPr>
          <w:rFonts w:ascii="Times New Roman" w:eastAsia="Times New Roman" w:hAnsi="Times New Roman" w:cs="Times New Roman"/>
          <w:sz w:val="24"/>
          <w:szCs w:val="20"/>
        </w:rPr>
        <w:t>-</w:t>
      </w:r>
      <w:r w:rsidR="003E31CE">
        <w:rPr>
          <w:rFonts w:ascii="Times New Roman" w:eastAsia="Times New Roman" w:hAnsi="Times New Roman" w:cs="Times New Roman"/>
          <w:sz w:val="24"/>
          <w:szCs w:val="20"/>
        </w:rPr>
        <w:t>08</w:t>
      </w:r>
    </w:p>
    <w:p w14:paraId="3780D193"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63F4B823" w14:textId="04898E29" w:rsidR="00183971" w:rsidRPr="00536A6B" w:rsidRDefault="003E31CE"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OVERTIME</w:t>
      </w:r>
      <w:r w:rsidR="00811FD5">
        <w:rPr>
          <w:rFonts w:ascii="Times New Roman" w:eastAsia="Times New Roman" w:hAnsi="Times New Roman" w:cs="Times New Roman"/>
          <w:sz w:val="24"/>
          <w:szCs w:val="20"/>
        </w:rPr>
        <w:t xml:space="preserve"> AND </w:t>
      </w:r>
      <w:r>
        <w:rPr>
          <w:rFonts w:ascii="Times New Roman" w:eastAsia="Times New Roman" w:hAnsi="Times New Roman" w:cs="Times New Roman"/>
          <w:sz w:val="24"/>
          <w:szCs w:val="20"/>
        </w:rPr>
        <w:t>COMPENSATORY TIME AUDIT</w:t>
      </w:r>
    </w:p>
    <w:p w14:paraId="3E48F859"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106C3BD0"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233F46FF" w14:textId="228F70E4" w:rsidR="00183971" w:rsidRPr="00536A6B" w:rsidRDefault="0090354C"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JUNE </w:t>
      </w:r>
      <w:r w:rsidR="007D4C74">
        <w:rPr>
          <w:rFonts w:ascii="Times New Roman" w:eastAsia="Times New Roman" w:hAnsi="Times New Roman" w:cs="Times New Roman"/>
          <w:sz w:val="24"/>
          <w:szCs w:val="20"/>
        </w:rPr>
        <w:t>2018</w:t>
      </w:r>
    </w:p>
    <w:p w14:paraId="4D937376" w14:textId="77777777" w:rsidR="00183971" w:rsidRPr="00B24052" w:rsidRDefault="00183971" w:rsidP="00183971">
      <w:pPr>
        <w:jc w:val="center"/>
        <w:rPr>
          <w:sz w:val="24"/>
        </w:rPr>
      </w:pPr>
    </w:p>
    <w:p w14:paraId="2CC15301" w14:textId="77777777" w:rsidR="00183971" w:rsidRPr="00B24052" w:rsidRDefault="00183971" w:rsidP="00183971">
      <w:pPr>
        <w:rPr>
          <w:sz w:val="24"/>
        </w:rPr>
      </w:pPr>
    </w:p>
    <w:p w14:paraId="0F9A1EBD"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2699F62E"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7B85FB0E"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5DFD38B4"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56752B87"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6813C796"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59DCB4C2" w14:textId="77777777" w:rsidR="00183971" w:rsidRPr="00536A6B" w:rsidRDefault="00183971" w:rsidP="00536A6B">
      <w:pPr>
        <w:overflowPunct w:val="0"/>
        <w:autoSpaceDE w:val="0"/>
        <w:autoSpaceDN w:val="0"/>
        <w:adjustRightInd w:val="0"/>
        <w:spacing w:after="0" w:line="240" w:lineRule="auto"/>
        <w:ind w:left="3600" w:firstLine="720"/>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Approved by:</w:t>
      </w:r>
    </w:p>
    <w:p w14:paraId="030F6C91"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01C4B459"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72475A40" w14:textId="77777777" w:rsidR="00183971" w:rsidRPr="00536A6B"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_______________________</w:t>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t>_______________________</w:t>
      </w:r>
    </w:p>
    <w:p w14:paraId="365E48A0" w14:textId="17A70D7B" w:rsidR="00183971" w:rsidRPr="00536A6B"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Laura Bishin</w:t>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003E31CE">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Toffee Jeturian</w:t>
      </w:r>
    </w:p>
    <w:p w14:paraId="5A14EC61" w14:textId="77777777" w:rsidR="00183971" w:rsidRPr="00536A6B" w:rsidRDefault="00183971" w:rsidP="00536A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Principal Auditor</w:t>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t>Assistant Director</w:t>
      </w:r>
    </w:p>
    <w:p w14:paraId="6FBD1F4D"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4566B38D" w14:textId="77777777"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1002F554" w14:textId="7EBCE0ED"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t>_______________________</w:t>
      </w:r>
    </w:p>
    <w:p w14:paraId="5C8A4778" w14:textId="41AEBEB9"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t xml:space="preserve">  Gregory Moore   </w:t>
      </w:r>
    </w:p>
    <w:p w14:paraId="3FE4AA06" w14:textId="67D78AE2" w:rsidR="00183971" w:rsidRPr="00536A6B" w:rsidRDefault="00183971" w:rsidP="00536A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r>
      <w:r w:rsidRPr="00536A6B">
        <w:rPr>
          <w:rFonts w:ascii="Times New Roman" w:eastAsia="Times New Roman" w:hAnsi="Times New Roman" w:cs="Times New Roman"/>
          <w:sz w:val="24"/>
          <w:szCs w:val="20"/>
        </w:rPr>
        <w:tab/>
        <w:t xml:space="preserve">   Director</w:t>
      </w:r>
    </w:p>
    <w:p w14:paraId="425B8371" w14:textId="77777777" w:rsidR="00183971" w:rsidRDefault="00183971" w:rsidP="00183971">
      <w:pPr>
        <w:jc w:val="center"/>
        <w:rPr>
          <w:b/>
          <w:sz w:val="24"/>
        </w:rPr>
      </w:pPr>
      <w:r>
        <w:rPr>
          <w:sz w:val="24"/>
        </w:rPr>
        <w:tab/>
      </w:r>
      <w:r>
        <w:rPr>
          <w:sz w:val="24"/>
        </w:rPr>
        <w:tab/>
      </w:r>
      <w:r>
        <w:rPr>
          <w:sz w:val="24"/>
        </w:rPr>
        <w:tab/>
      </w:r>
    </w:p>
    <w:p w14:paraId="38DE8137" w14:textId="0DC9269F" w:rsidR="00A206E0" w:rsidRDefault="00A206E0" w:rsidP="00536A6B">
      <w:pPr>
        <w:spacing w:after="0" w:line="240" w:lineRule="auto"/>
        <w:jc w:val="center"/>
        <w:rPr>
          <w:rFonts w:ascii="Times New Roman" w:hAnsi="Times New Roman" w:cs="Times New Roman"/>
          <w:b/>
          <w:sz w:val="24"/>
        </w:rPr>
      </w:pPr>
    </w:p>
    <w:p w14:paraId="78DB47F9" w14:textId="77777777" w:rsidR="005C029D" w:rsidRDefault="005C029D" w:rsidP="00536A6B">
      <w:pPr>
        <w:spacing w:after="0" w:line="240" w:lineRule="auto"/>
        <w:jc w:val="center"/>
        <w:rPr>
          <w:rFonts w:ascii="Times New Roman" w:hAnsi="Times New Roman" w:cs="Times New Roman"/>
          <w:b/>
          <w:sz w:val="24"/>
        </w:rPr>
      </w:pPr>
    </w:p>
    <w:p w14:paraId="48A02FB9" w14:textId="77777777" w:rsidR="00183971" w:rsidRPr="00536A6B" w:rsidRDefault="00183971" w:rsidP="00536A6B">
      <w:pPr>
        <w:spacing w:after="0" w:line="240" w:lineRule="auto"/>
        <w:jc w:val="center"/>
        <w:rPr>
          <w:rFonts w:ascii="Times New Roman" w:eastAsia="Times New Roman" w:hAnsi="Times New Roman" w:cs="Times New Roman"/>
          <w:b/>
          <w:sz w:val="24"/>
          <w:szCs w:val="20"/>
        </w:rPr>
      </w:pPr>
      <w:r w:rsidRPr="00536A6B">
        <w:rPr>
          <w:rFonts w:ascii="Times New Roman" w:eastAsia="Times New Roman" w:hAnsi="Times New Roman" w:cs="Times New Roman"/>
          <w:b/>
          <w:sz w:val="24"/>
          <w:szCs w:val="20"/>
        </w:rPr>
        <w:t>UC RIVERSIDE</w:t>
      </w:r>
    </w:p>
    <w:p w14:paraId="4453A18D" w14:textId="2C1F762A" w:rsidR="00183971" w:rsidRPr="00536A6B" w:rsidRDefault="00A206E0" w:rsidP="00536A6B">
      <w:pPr>
        <w:spacing w:after="0" w:line="240" w:lineRule="auto"/>
        <w:jc w:val="center"/>
        <w:rPr>
          <w:rFonts w:ascii="Times New Roman" w:hAnsi="Times New Roman" w:cs="Times New Roman"/>
          <w:b/>
          <w:sz w:val="24"/>
        </w:rPr>
      </w:pPr>
      <w:r>
        <w:rPr>
          <w:rFonts w:ascii="Times New Roman" w:hAnsi="Times New Roman" w:cs="Times New Roman"/>
          <w:b/>
          <w:sz w:val="24"/>
        </w:rPr>
        <w:t>OVERTIME</w:t>
      </w:r>
      <w:r w:rsidR="00811FD5">
        <w:rPr>
          <w:rFonts w:ascii="Times New Roman" w:hAnsi="Times New Roman" w:cs="Times New Roman"/>
          <w:b/>
          <w:sz w:val="24"/>
        </w:rPr>
        <w:t xml:space="preserve"> AND </w:t>
      </w:r>
      <w:r>
        <w:rPr>
          <w:rFonts w:ascii="Times New Roman" w:hAnsi="Times New Roman" w:cs="Times New Roman"/>
          <w:b/>
          <w:sz w:val="24"/>
        </w:rPr>
        <w:t>COMPENSATORY TIME AUDIT</w:t>
      </w:r>
    </w:p>
    <w:p w14:paraId="576973CA" w14:textId="12816284" w:rsidR="00183971" w:rsidRPr="00536A6B" w:rsidRDefault="00183971" w:rsidP="00536A6B">
      <w:pPr>
        <w:spacing w:after="0" w:line="240" w:lineRule="auto"/>
        <w:jc w:val="center"/>
        <w:rPr>
          <w:rFonts w:ascii="Times New Roman" w:hAnsi="Times New Roman" w:cs="Times New Roman"/>
          <w:b/>
          <w:sz w:val="24"/>
        </w:rPr>
      </w:pPr>
      <w:r w:rsidRPr="00536A6B">
        <w:rPr>
          <w:rFonts w:ascii="Times New Roman" w:hAnsi="Times New Roman" w:cs="Times New Roman"/>
          <w:b/>
          <w:sz w:val="24"/>
        </w:rPr>
        <w:t>REPORT R201</w:t>
      </w:r>
      <w:r w:rsidR="00A206E0">
        <w:rPr>
          <w:rFonts w:ascii="Times New Roman" w:hAnsi="Times New Roman" w:cs="Times New Roman"/>
          <w:b/>
          <w:sz w:val="24"/>
        </w:rPr>
        <w:t>7</w:t>
      </w:r>
      <w:r w:rsidRPr="00536A6B">
        <w:rPr>
          <w:rFonts w:ascii="Times New Roman" w:hAnsi="Times New Roman" w:cs="Times New Roman"/>
          <w:b/>
          <w:sz w:val="24"/>
        </w:rPr>
        <w:t>-</w:t>
      </w:r>
      <w:r w:rsidR="00A206E0">
        <w:rPr>
          <w:rFonts w:ascii="Times New Roman" w:hAnsi="Times New Roman" w:cs="Times New Roman"/>
          <w:b/>
          <w:sz w:val="24"/>
        </w:rPr>
        <w:t>08</w:t>
      </w:r>
    </w:p>
    <w:p w14:paraId="038BF6DC" w14:textId="7780C0DA" w:rsidR="00183971" w:rsidRPr="00536A6B" w:rsidRDefault="0090354C" w:rsidP="00536A6B">
      <w:pPr>
        <w:spacing w:after="0" w:line="240" w:lineRule="auto"/>
        <w:jc w:val="center"/>
        <w:rPr>
          <w:rFonts w:ascii="Times New Roman" w:hAnsi="Times New Roman" w:cs="Times New Roman"/>
          <w:b/>
          <w:sz w:val="24"/>
        </w:rPr>
      </w:pPr>
      <w:r>
        <w:rPr>
          <w:rFonts w:ascii="Times New Roman" w:hAnsi="Times New Roman" w:cs="Times New Roman"/>
          <w:b/>
          <w:sz w:val="24"/>
        </w:rPr>
        <w:t xml:space="preserve">JUNE </w:t>
      </w:r>
      <w:r w:rsidR="007D4C74">
        <w:rPr>
          <w:rFonts w:ascii="Times New Roman" w:hAnsi="Times New Roman" w:cs="Times New Roman"/>
          <w:b/>
          <w:sz w:val="24"/>
        </w:rPr>
        <w:t>2018</w:t>
      </w:r>
    </w:p>
    <w:p w14:paraId="2B8A0DAC" w14:textId="77777777" w:rsidR="00183971" w:rsidRPr="00536A6B" w:rsidRDefault="00183971" w:rsidP="00536A6B">
      <w:pPr>
        <w:pStyle w:val="NoSpacing"/>
        <w:rPr>
          <w:rFonts w:ascii="Times New Roman" w:hAnsi="Times New Roman" w:cs="Times New Roman"/>
          <w:sz w:val="24"/>
          <w:szCs w:val="24"/>
        </w:rPr>
      </w:pPr>
    </w:p>
    <w:p w14:paraId="6A3B385A" w14:textId="3124DD3A" w:rsidR="00183971" w:rsidRPr="00536A6B" w:rsidRDefault="00183971" w:rsidP="00536A6B">
      <w:pPr>
        <w:pStyle w:val="NoSpacing"/>
        <w:numPr>
          <w:ilvl w:val="0"/>
          <w:numId w:val="27"/>
        </w:numPr>
        <w:tabs>
          <w:tab w:val="left" w:pos="0"/>
        </w:tabs>
        <w:ind w:left="0" w:hanging="540"/>
        <w:rPr>
          <w:rFonts w:ascii="Times New Roman" w:hAnsi="Times New Roman" w:cs="Times New Roman"/>
          <w:b/>
          <w:sz w:val="24"/>
          <w:szCs w:val="24"/>
          <w:u w:val="single"/>
        </w:rPr>
      </w:pPr>
      <w:r w:rsidRPr="00536A6B">
        <w:rPr>
          <w:rFonts w:ascii="Times New Roman" w:hAnsi="Times New Roman" w:cs="Times New Roman"/>
          <w:b/>
          <w:sz w:val="24"/>
          <w:szCs w:val="24"/>
          <w:u w:val="single"/>
        </w:rPr>
        <w:lastRenderedPageBreak/>
        <w:t>MANAGEMENT SUMMARY</w:t>
      </w:r>
    </w:p>
    <w:p w14:paraId="7CEDCFB9" w14:textId="77777777" w:rsidR="00183971" w:rsidRPr="00536A6B" w:rsidRDefault="00183971" w:rsidP="00536A6B">
      <w:pPr>
        <w:pStyle w:val="NoSpacing"/>
      </w:pPr>
    </w:p>
    <w:p w14:paraId="53F6515B" w14:textId="2BDACF69" w:rsidR="003733C4" w:rsidRDefault="00183971" w:rsidP="00536A6B">
      <w:pPr>
        <w:pStyle w:val="NoSpacing"/>
        <w:rPr>
          <w:rFonts w:ascii="Times New Roman" w:hAnsi="Times New Roman" w:cs="Times New Roman"/>
          <w:sz w:val="24"/>
          <w:szCs w:val="24"/>
        </w:rPr>
      </w:pPr>
      <w:r w:rsidRPr="00536A6B">
        <w:rPr>
          <w:rFonts w:ascii="Times New Roman" w:hAnsi="Times New Roman" w:cs="Times New Roman"/>
          <w:sz w:val="24"/>
          <w:szCs w:val="24"/>
        </w:rPr>
        <w:t xml:space="preserve">We reviewed </w:t>
      </w:r>
      <w:r w:rsidR="00CF3761" w:rsidRPr="00536A6B">
        <w:rPr>
          <w:rFonts w:ascii="Times New Roman" w:hAnsi="Times New Roman" w:cs="Times New Roman"/>
          <w:sz w:val="24"/>
          <w:szCs w:val="24"/>
        </w:rPr>
        <w:t>the</w:t>
      </w:r>
      <w:r w:rsidR="00811FD5">
        <w:rPr>
          <w:rFonts w:ascii="Times New Roman" w:hAnsi="Times New Roman" w:cs="Times New Roman"/>
          <w:sz w:val="24"/>
          <w:szCs w:val="24"/>
        </w:rPr>
        <w:t xml:space="preserve"> internal controls related to the</w:t>
      </w:r>
      <w:r w:rsidR="00CF3761" w:rsidRPr="00536A6B">
        <w:rPr>
          <w:rFonts w:ascii="Times New Roman" w:hAnsi="Times New Roman" w:cs="Times New Roman"/>
          <w:sz w:val="24"/>
          <w:szCs w:val="24"/>
        </w:rPr>
        <w:t xml:space="preserve"> process </w:t>
      </w:r>
      <w:r w:rsidR="00E14169">
        <w:rPr>
          <w:rFonts w:ascii="Times New Roman" w:hAnsi="Times New Roman" w:cs="Times New Roman"/>
          <w:sz w:val="24"/>
          <w:szCs w:val="24"/>
        </w:rPr>
        <w:t xml:space="preserve">of </w:t>
      </w:r>
      <w:r w:rsidR="006F2707" w:rsidRPr="00536A6B">
        <w:rPr>
          <w:rFonts w:ascii="Times New Roman" w:hAnsi="Times New Roman" w:cs="Times New Roman"/>
          <w:sz w:val="24"/>
          <w:szCs w:val="24"/>
        </w:rPr>
        <w:t xml:space="preserve">and selected transactions for </w:t>
      </w:r>
      <w:r w:rsidR="00CF3761" w:rsidRPr="00536A6B">
        <w:rPr>
          <w:rFonts w:ascii="Times New Roman" w:hAnsi="Times New Roman" w:cs="Times New Roman"/>
          <w:sz w:val="24"/>
          <w:szCs w:val="24"/>
        </w:rPr>
        <w:t>recording, approving, calculating and paying overtime</w:t>
      </w:r>
      <w:r w:rsidR="00C50589">
        <w:rPr>
          <w:rFonts w:ascii="Times New Roman" w:hAnsi="Times New Roman" w:cs="Times New Roman"/>
          <w:sz w:val="24"/>
          <w:szCs w:val="24"/>
        </w:rPr>
        <w:t xml:space="preserve"> (OT)</w:t>
      </w:r>
      <w:r w:rsidR="00CF3761" w:rsidRPr="00536A6B">
        <w:rPr>
          <w:rFonts w:ascii="Times New Roman" w:hAnsi="Times New Roman" w:cs="Times New Roman"/>
          <w:sz w:val="24"/>
          <w:szCs w:val="24"/>
        </w:rPr>
        <w:t xml:space="preserve"> and compensatory time</w:t>
      </w:r>
      <w:r w:rsidR="00C50589">
        <w:rPr>
          <w:rFonts w:ascii="Times New Roman" w:hAnsi="Times New Roman" w:cs="Times New Roman"/>
          <w:sz w:val="24"/>
          <w:szCs w:val="24"/>
        </w:rPr>
        <w:t xml:space="preserve"> (CT)</w:t>
      </w:r>
      <w:r w:rsidR="00CF3761" w:rsidRPr="00536A6B">
        <w:rPr>
          <w:rFonts w:ascii="Times New Roman" w:hAnsi="Times New Roman" w:cs="Times New Roman"/>
          <w:sz w:val="24"/>
          <w:szCs w:val="24"/>
        </w:rPr>
        <w:t xml:space="preserve"> </w:t>
      </w:r>
      <w:r w:rsidR="00811FD5">
        <w:rPr>
          <w:rFonts w:ascii="Times New Roman" w:hAnsi="Times New Roman" w:cs="Times New Roman"/>
          <w:sz w:val="24"/>
          <w:szCs w:val="24"/>
        </w:rPr>
        <w:t xml:space="preserve">to determine </w:t>
      </w:r>
      <w:r w:rsidR="00CF3761" w:rsidRPr="00536A6B">
        <w:rPr>
          <w:rFonts w:ascii="Times New Roman" w:hAnsi="Times New Roman" w:cs="Times New Roman"/>
          <w:sz w:val="24"/>
          <w:szCs w:val="24"/>
        </w:rPr>
        <w:t xml:space="preserve">compliance with </w:t>
      </w:r>
      <w:r w:rsidR="00E14169">
        <w:rPr>
          <w:rFonts w:ascii="Times New Roman" w:hAnsi="Times New Roman" w:cs="Times New Roman"/>
          <w:sz w:val="24"/>
          <w:szCs w:val="24"/>
        </w:rPr>
        <w:t xml:space="preserve">applicable </w:t>
      </w:r>
      <w:r w:rsidR="00CF3761" w:rsidRPr="00536A6B">
        <w:rPr>
          <w:rFonts w:ascii="Times New Roman" w:hAnsi="Times New Roman" w:cs="Times New Roman"/>
          <w:sz w:val="24"/>
          <w:szCs w:val="24"/>
        </w:rPr>
        <w:t>U</w:t>
      </w:r>
      <w:r w:rsidR="00C50589">
        <w:rPr>
          <w:rFonts w:ascii="Times New Roman" w:hAnsi="Times New Roman" w:cs="Times New Roman"/>
          <w:sz w:val="24"/>
          <w:szCs w:val="24"/>
        </w:rPr>
        <w:t xml:space="preserve">niversity of </w:t>
      </w:r>
      <w:r w:rsidR="00CF3761" w:rsidRPr="00536A6B">
        <w:rPr>
          <w:rFonts w:ascii="Times New Roman" w:hAnsi="Times New Roman" w:cs="Times New Roman"/>
          <w:sz w:val="24"/>
          <w:szCs w:val="24"/>
        </w:rPr>
        <w:t>C</w:t>
      </w:r>
      <w:r w:rsidR="00C50589">
        <w:rPr>
          <w:rFonts w:ascii="Times New Roman" w:hAnsi="Times New Roman" w:cs="Times New Roman"/>
          <w:sz w:val="24"/>
          <w:szCs w:val="24"/>
        </w:rPr>
        <w:t>alifornia (UC)</w:t>
      </w:r>
      <w:r w:rsidR="00CF3761" w:rsidRPr="00536A6B">
        <w:rPr>
          <w:rFonts w:ascii="Times New Roman" w:hAnsi="Times New Roman" w:cs="Times New Roman"/>
          <w:sz w:val="24"/>
          <w:szCs w:val="24"/>
        </w:rPr>
        <w:t xml:space="preserve"> policies and procedures, regulatory and contract requirements;</w:t>
      </w:r>
      <w:r w:rsidR="00E14169">
        <w:rPr>
          <w:rFonts w:ascii="Times New Roman" w:hAnsi="Times New Roman" w:cs="Times New Roman"/>
          <w:sz w:val="24"/>
          <w:szCs w:val="24"/>
        </w:rPr>
        <w:t xml:space="preserve"> and evaluate</w:t>
      </w:r>
      <w:r w:rsidR="006F2707" w:rsidRPr="00536A6B">
        <w:rPr>
          <w:rFonts w:ascii="Times New Roman" w:hAnsi="Times New Roman" w:cs="Times New Roman"/>
          <w:sz w:val="24"/>
          <w:szCs w:val="24"/>
        </w:rPr>
        <w:t xml:space="preserve"> proper controls</w:t>
      </w:r>
      <w:r w:rsidR="00CF3761" w:rsidRPr="00536A6B">
        <w:rPr>
          <w:rFonts w:ascii="Times New Roman" w:hAnsi="Times New Roman" w:cs="Times New Roman"/>
          <w:sz w:val="24"/>
          <w:szCs w:val="24"/>
        </w:rPr>
        <w:t xml:space="preserve"> and best practices.  </w:t>
      </w:r>
    </w:p>
    <w:p w14:paraId="1AF2657E" w14:textId="77777777" w:rsidR="003733C4" w:rsidRDefault="003733C4" w:rsidP="00536A6B">
      <w:pPr>
        <w:pStyle w:val="NoSpacing"/>
        <w:rPr>
          <w:rFonts w:ascii="Times New Roman" w:hAnsi="Times New Roman" w:cs="Times New Roman"/>
          <w:sz w:val="24"/>
          <w:szCs w:val="24"/>
        </w:rPr>
      </w:pPr>
    </w:p>
    <w:p w14:paraId="732955F8" w14:textId="105B0F97" w:rsidR="00183971" w:rsidRDefault="00183971" w:rsidP="00536A6B">
      <w:pPr>
        <w:pStyle w:val="NoSpacing"/>
        <w:rPr>
          <w:rFonts w:ascii="Times New Roman" w:hAnsi="Times New Roman" w:cs="Times New Roman"/>
          <w:sz w:val="24"/>
          <w:szCs w:val="24"/>
        </w:rPr>
      </w:pPr>
      <w:r w:rsidRPr="00536A6B">
        <w:rPr>
          <w:rFonts w:ascii="Times New Roman" w:hAnsi="Times New Roman" w:cs="Times New Roman"/>
          <w:sz w:val="24"/>
          <w:szCs w:val="24"/>
        </w:rPr>
        <w:t xml:space="preserve">Based upon the results of work performed within the scope of the </w:t>
      </w:r>
      <w:r w:rsidR="00811FD5">
        <w:rPr>
          <w:rFonts w:ascii="Times New Roman" w:hAnsi="Times New Roman" w:cs="Times New Roman"/>
          <w:sz w:val="24"/>
          <w:szCs w:val="24"/>
        </w:rPr>
        <w:t>audit</w:t>
      </w:r>
      <w:r w:rsidRPr="00536A6B">
        <w:rPr>
          <w:rFonts w:ascii="Times New Roman" w:hAnsi="Times New Roman" w:cs="Times New Roman"/>
          <w:sz w:val="24"/>
          <w:szCs w:val="24"/>
        </w:rPr>
        <w:t>, we</w:t>
      </w:r>
      <w:r w:rsidR="006F2707" w:rsidRPr="00536A6B">
        <w:rPr>
          <w:rFonts w:ascii="Times New Roman" w:hAnsi="Times New Roman" w:cs="Times New Roman"/>
          <w:sz w:val="24"/>
          <w:szCs w:val="24"/>
        </w:rPr>
        <w:t xml:space="preserve"> noted </w:t>
      </w:r>
      <w:r w:rsidRPr="00536A6B">
        <w:rPr>
          <w:rFonts w:ascii="Times New Roman" w:hAnsi="Times New Roman" w:cs="Times New Roman"/>
          <w:sz w:val="24"/>
          <w:szCs w:val="24"/>
        </w:rPr>
        <w:t xml:space="preserve">several areas of opportunity to improve efficiency/effectiveness, strengthen internal controls, and/or effect compliance with University policy: </w:t>
      </w:r>
    </w:p>
    <w:p w14:paraId="4EA7D06B" w14:textId="77777777" w:rsidR="00B77361" w:rsidRPr="00536A6B" w:rsidRDefault="00B77361" w:rsidP="00536A6B">
      <w:pPr>
        <w:pStyle w:val="NoSpacing"/>
        <w:rPr>
          <w:rFonts w:ascii="Times New Roman" w:hAnsi="Times New Roman" w:cs="Times New Roman"/>
          <w:sz w:val="24"/>
          <w:szCs w:val="24"/>
        </w:rPr>
      </w:pPr>
    </w:p>
    <w:p w14:paraId="13D405E7" w14:textId="0453AA1E" w:rsidR="00183971" w:rsidRPr="006F4C7F" w:rsidRDefault="00DE5AA8">
      <w:pPr>
        <w:pStyle w:val="NoSpacing"/>
        <w:numPr>
          <w:ilvl w:val="0"/>
          <w:numId w:val="26"/>
        </w:numPr>
        <w:rPr>
          <w:rFonts w:ascii="Times New Roman" w:hAnsi="Times New Roman" w:cs="Times New Roman"/>
          <w:bCs/>
          <w:sz w:val="24"/>
          <w:szCs w:val="24"/>
        </w:rPr>
      </w:pPr>
      <w:r w:rsidRPr="006F4C7F">
        <w:rPr>
          <w:rFonts w:ascii="Times New Roman" w:hAnsi="Times New Roman" w:cs="Times New Roman"/>
          <w:sz w:val="24"/>
          <w:szCs w:val="24"/>
        </w:rPr>
        <w:t>Individuals with High OT/CT</w:t>
      </w:r>
      <w:r w:rsidRPr="006F4C7F" w:rsidDel="006F2707">
        <w:rPr>
          <w:rFonts w:ascii="Times New Roman" w:hAnsi="Times New Roman" w:cs="Times New Roman"/>
          <w:sz w:val="24"/>
          <w:szCs w:val="24"/>
        </w:rPr>
        <w:t xml:space="preserve"> </w:t>
      </w:r>
      <w:r w:rsidR="00183971" w:rsidRPr="006F4C7F">
        <w:rPr>
          <w:rFonts w:ascii="Times New Roman" w:hAnsi="Times New Roman" w:cs="Times New Roman"/>
          <w:bCs/>
          <w:sz w:val="24"/>
          <w:szCs w:val="24"/>
        </w:rPr>
        <w:t>(Observation III.</w:t>
      </w:r>
      <w:r w:rsidR="006F4C7F">
        <w:rPr>
          <w:rFonts w:ascii="Times New Roman" w:hAnsi="Times New Roman" w:cs="Times New Roman"/>
          <w:bCs/>
          <w:sz w:val="24"/>
          <w:szCs w:val="24"/>
        </w:rPr>
        <w:t>C</w:t>
      </w:r>
      <w:r w:rsidR="00183971" w:rsidRPr="006F4C7F">
        <w:rPr>
          <w:rFonts w:ascii="Times New Roman" w:hAnsi="Times New Roman" w:cs="Times New Roman"/>
          <w:bCs/>
          <w:sz w:val="24"/>
          <w:szCs w:val="24"/>
        </w:rPr>
        <w:t>)</w:t>
      </w:r>
    </w:p>
    <w:p w14:paraId="47F33DAB" w14:textId="18B1F281" w:rsidR="00183971" w:rsidRPr="00536A6B" w:rsidRDefault="00DE5AA8" w:rsidP="00536A6B">
      <w:pPr>
        <w:pStyle w:val="NoSpacing"/>
        <w:numPr>
          <w:ilvl w:val="0"/>
          <w:numId w:val="26"/>
        </w:numPr>
        <w:rPr>
          <w:rFonts w:ascii="Times New Roman" w:hAnsi="Times New Roman" w:cs="Times New Roman"/>
          <w:bCs/>
          <w:sz w:val="24"/>
          <w:szCs w:val="24"/>
        </w:rPr>
      </w:pPr>
      <w:r w:rsidRPr="00536A6B">
        <w:rPr>
          <w:rFonts w:ascii="Times New Roman" w:hAnsi="Times New Roman" w:cs="Times New Roman"/>
          <w:sz w:val="24"/>
          <w:szCs w:val="24"/>
        </w:rPr>
        <w:t>Negative Confirmations</w:t>
      </w:r>
      <w:r w:rsidR="00183971" w:rsidRPr="00536A6B">
        <w:rPr>
          <w:rFonts w:ascii="Times New Roman" w:hAnsi="Times New Roman" w:cs="Times New Roman"/>
          <w:bCs/>
          <w:sz w:val="24"/>
          <w:szCs w:val="24"/>
        </w:rPr>
        <w:t xml:space="preserve"> (Observation III.</w:t>
      </w:r>
      <w:r w:rsidR="006F4C7F">
        <w:rPr>
          <w:rFonts w:ascii="Times New Roman" w:hAnsi="Times New Roman" w:cs="Times New Roman"/>
          <w:bCs/>
          <w:sz w:val="24"/>
          <w:szCs w:val="24"/>
        </w:rPr>
        <w:t>D</w:t>
      </w:r>
      <w:r w:rsidR="00183971" w:rsidRPr="00536A6B">
        <w:rPr>
          <w:rFonts w:ascii="Times New Roman" w:hAnsi="Times New Roman" w:cs="Times New Roman"/>
          <w:bCs/>
          <w:sz w:val="24"/>
          <w:szCs w:val="24"/>
        </w:rPr>
        <w:t>)</w:t>
      </w:r>
    </w:p>
    <w:p w14:paraId="59919F4A" w14:textId="7DB0FBC7" w:rsidR="00183971" w:rsidRPr="00536A6B" w:rsidRDefault="00DE5AA8" w:rsidP="00536A6B">
      <w:pPr>
        <w:pStyle w:val="NoSpacing"/>
        <w:numPr>
          <w:ilvl w:val="0"/>
          <w:numId w:val="26"/>
        </w:numPr>
        <w:rPr>
          <w:rFonts w:ascii="Times New Roman" w:hAnsi="Times New Roman" w:cs="Times New Roman"/>
          <w:bCs/>
          <w:sz w:val="24"/>
          <w:szCs w:val="24"/>
        </w:rPr>
      </w:pPr>
      <w:r w:rsidRPr="00536A6B">
        <w:rPr>
          <w:rFonts w:ascii="Times New Roman" w:hAnsi="Times New Roman" w:cs="Times New Roman"/>
          <w:sz w:val="24"/>
          <w:szCs w:val="24"/>
        </w:rPr>
        <w:t>S</w:t>
      </w:r>
      <w:r w:rsidR="00C50589">
        <w:rPr>
          <w:rFonts w:ascii="Times New Roman" w:hAnsi="Times New Roman" w:cs="Times New Roman"/>
          <w:sz w:val="24"/>
          <w:szCs w:val="24"/>
        </w:rPr>
        <w:t xml:space="preserve">hared </w:t>
      </w:r>
      <w:r w:rsidRPr="00536A6B">
        <w:rPr>
          <w:rFonts w:ascii="Times New Roman" w:hAnsi="Times New Roman" w:cs="Times New Roman"/>
          <w:sz w:val="24"/>
          <w:szCs w:val="24"/>
        </w:rPr>
        <w:t>S</w:t>
      </w:r>
      <w:r w:rsidR="00C50589">
        <w:rPr>
          <w:rFonts w:ascii="Times New Roman" w:hAnsi="Times New Roman" w:cs="Times New Roman"/>
          <w:sz w:val="24"/>
          <w:szCs w:val="24"/>
        </w:rPr>
        <w:t xml:space="preserve">ervice </w:t>
      </w:r>
      <w:r w:rsidRPr="00536A6B">
        <w:rPr>
          <w:rFonts w:ascii="Times New Roman" w:hAnsi="Times New Roman" w:cs="Times New Roman"/>
          <w:sz w:val="24"/>
          <w:szCs w:val="24"/>
        </w:rPr>
        <w:t>C</w:t>
      </w:r>
      <w:r w:rsidR="00C50589">
        <w:rPr>
          <w:rFonts w:ascii="Times New Roman" w:hAnsi="Times New Roman" w:cs="Times New Roman"/>
          <w:sz w:val="24"/>
          <w:szCs w:val="24"/>
        </w:rPr>
        <w:t>enter (SSC)</w:t>
      </w:r>
      <w:r w:rsidRPr="00536A6B">
        <w:rPr>
          <w:rFonts w:ascii="Times New Roman" w:hAnsi="Times New Roman" w:cs="Times New Roman"/>
          <w:sz w:val="24"/>
          <w:szCs w:val="24"/>
        </w:rPr>
        <w:t xml:space="preserve"> Responsibilities</w:t>
      </w:r>
      <w:r w:rsidRPr="00536A6B" w:rsidDel="00DE5AA8">
        <w:rPr>
          <w:rFonts w:ascii="Times New Roman" w:hAnsi="Times New Roman" w:cs="Times New Roman"/>
          <w:bCs/>
          <w:sz w:val="24"/>
          <w:szCs w:val="24"/>
        </w:rPr>
        <w:t xml:space="preserve"> </w:t>
      </w:r>
      <w:r w:rsidR="00183971" w:rsidRPr="00536A6B">
        <w:rPr>
          <w:rFonts w:ascii="Times New Roman" w:hAnsi="Times New Roman" w:cs="Times New Roman"/>
          <w:bCs/>
          <w:sz w:val="24"/>
          <w:szCs w:val="24"/>
        </w:rPr>
        <w:t>(Observation III.</w:t>
      </w:r>
      <w:r w:rsidR="006F4C7F">
        <w:rPr>
          <w:rFonts w:ascii="Times New Roman" w:hAnsi="Times New Roman" w:cs="Times New Roman"/>
          <w:bCs/>
          <w:sz w:val="24"/>
          <w:szCs w:val="24"/>
        </w:rPr>
        <w:t>E</w:t>
      </w:r>
      <w:r w:rsidR="00183971" w:rsidRPr="00536A6B">
        <w:rPr>
          <w:rFonts w:ascii="Times New Roman" w:hAnsi="Times New Roman" w:cs="Times New Roman"/>
          <w:bCs/>
          <w:sz w:val="24"/>
          <w:szCs w:val="24"/>
        </w:rPr>
        <w:t>)</w:t>
      </w:r>
      <w:r w:rsidRPr="00536A6B">
        <w:rPr>
          <w:rFonts w:ascii="Times New Roman" w:hAnsi="Times New Roman" w:cs="Times New Roman"/>
          <w:b/>
          <w:sz w:val="24"/>
          <w:szCs w:val="24"/>
          <w:u w:val="single"/>
        </w:rPr>
        <w:t xml:space="preserve"> </w:t>
      </w:r>
    </w:p>
    <w:p w14:paraId="4298AF60" w14:textId="713E2C67" w:rsidR="00183971" w:rsidRPr="00536A6B" w:rsidRDefault="0028209D" w:rsidP="00536A6B">
      <w:pPr>
        <w:pStyle w:val="NoSpacing"/>
        <w:numPr>
          <w:ilvl w:val="0"/>
          <w:numId w:val="26"/>
        </w:numPr>
        <w:rPr>
          <w:rFonts w:ascii="Times New Roman" w:hAnsi="Times New Roman" w:cs="Times New Roman"/>
          <w:bCs/>
          <w:sz w:val="24"/>
          <w:szCs w:val="24"/>
        </w:rPr>
      </w:pPr>
      <w:r w:rsidRPr="00536A6B">
        <w:rPr>
          <w:rFonts w:ascii="Times New Roman" w:hAnsi="Times New Roman" w:cs="Times New Roman"/>
          <w:sz w:val="24"/>
          <w:szCs w:val="24"/>
        </w:rPr>
        <w:t>Planning</w:t>
      </w:r>
      <w:r w:rsidR="00E14169">
        <w:rPr>
          <w:rFonts w:ascii="Times New Roman" w:hAnsi="Times New Roman" w:cs="Times New Roman"/>
          <w:sz w:val="24"/>
          <w:szCs w:val="24"/>
        </w:rPr>
        <w:t xml:space="preserve">, </w:t>
      </w:r>
      <w:r w:rsidRPr="00536A6B">
        <w:rPr>
          <w:rFonts w:ascii="Times New Roman" w:hAnsi="Times New Roman" w:cs="Times New Roman"/>
          <w:sz w:val="24"/>
          <w:szCs w:val="24"/>
        </w:rPr>
        <w:t>Scheduling and Pre</w:t>
      </w:r>
      <w:r w:rsidR="00E14169">
        <w:rPr>
          <w:rFonts w:ascii="Times New Roman" w:hAnsi="Times New Roman" w:cs="Times New Roman"/>
          <w:sz w:val="24"/>
          <w:szCs w:val="24"/>
        </w:rPr>
        <w:t>-</w:t>
      </w:r>
      <w:r w:rsidRPr="00536A6B">
        <w:rPr>
          <w:rFonts w:ascii="Times New Roman" w:hAnsi="Times New Roman" w:cs="Times New Roman"/>
          <w:sz w:val="24"/>
          <w:szCs w:val="24"/>
        </w:rPr>
        <w:t>approval of OT/CT</w:t>
      </w:r>
      <w:r w:rsidR="00183971" w:rsidRPr="00536A6B">
        <w:rPr>
          <w:rFonts w:ascii="Times New Roman" w:hAnsi="Times New Roman" w:cs="Times New Roman"/>
          <w:bCs/>
          <w:sz w:val="24"/>
          <w:szCs w:val="24"/>
        </w:rPr>
        <w:t xml:space="preserve"> (Observation III.</w:t>
      </w:r>
      <w:r w:rsidR="006F4C7F">
        <w:rPr>
          <w:rFonts w:ascii="Times New Roman" w:hAnsi="Times New Roman" w:cs="Times New Roman"/>
          <w:bCs/>
          <w:sz w:val="24"/>
          <w:szCs w:val="24"/>
        </w:rPr>
        <w:t>F</w:t>
      </w:r>
      <w:r w:rsidR="00183971" w:rsidRPr="00536A6B">
        <w:rPr>
          <w:rFonts w:ascii="Times New Roman" w:hAnsi="Times New Roman" w:cs="Times New Roman"/>
          <w:bCs/>
          <w:sz w:val="24"/>
          <w:szCs w:val="24"/>
        </w:rPr>
        <w:t>)</w:t>
      </w:r>
    </w:p>
    <w:p w14:paraId="768CD960" w14:textId="793A68D8" w:rsidR="00183971" w:rsidRDefault="0028209D" w:rsidP="00536A6B">
      <w:pPr>
        <w:pStyle w:val="NoSpacing"/>
        <w:numPr>
          <w:ilvl w:val="0"/>
          <w:numId w:val="26"/>
        </w:numPr>
        <w:rPr>
          <w:rFonts w:ascii="Times New Roman" w:hAnsi="Times New Roman" w:cs="Times New Roman"/>
          <w:bCs/>
          <w:sz w:val="24"/>
          <w:szCs w:val="24"/>
        </w:rPr>
      </w:pPr>
      <w:r w:rsidRPr="00536A6B">
        <w:rPr>
          <w:rFonts w:ascii="Times New Roman" w:hAnsi="Times New Roman" w:cs="Times New Roman"/>
          <w:bCs/>
          <w:sz w:val="24"/>
          <w:szCs w:val="24"/>
        </w:rPr>
        <w:t>S</w:t>
      </w:r>
      <w:r w:rsidR="00C50589">
        <w:rPr>
          <w:rFonts w:ascii="Times New Roman" w:hAnsi="Times New Roman" w:cs="Times New Roman"/>
          <w:bCs/>
          <w:sz w:val="24"/>
          <w:szCs w:val="24"/>
        </w:rPr>
        <w:t>ick (SLK) and Vacation (V</w:t>
      </w:r>
      <w:r w:rsidRPr="00536A6B">
        <w:rPr>
          <w:rFonts w:ascii="Times New Roman" w:hAnsi="Times New Roman" w:cs="Times New Roman"/>
          <w:bCs/>
          <w:sz w:val="24"/>
          <w:szCs w:val="24"/>
        </w:rPr>
        <w:t>AC</w:t>
      </w:r>
      <w:r w:rsidR="00C50589">
        <w:rPr>
          <w:rFonts w:ascii="Times New Roman" w:hAnsi="Times New Roman" w:cs="Times New Roman"/>
          <w:bCs/>
          <w:sz w:val="24"/>
          <w:szCs w:val="24"/>
        </w:rPr>
        <w:t>)</w:t>
      </w:r>
      <w:r w:rsidRPr="00536A6B">
        <w:rPr>
          <w:rFonts w:ascii="Times New Roman" w:hAnsi="Times New Roman" w:cs="Times New Roman"/>
          <w:bCs/>
          <w:sz w:val="24"/>
          <w:szCs w:val="24"/>
        </w:rPr>
        <w:t xml:space="preserve"> Conversion to OT/OT</w:t>
      </w:r>
      <w:r w:rsidR="00C50589">
        <w:rPr>
          <w:rFonts w:ascii="Times New Roman" w:hAnsi="Times New Roman" w:cs="Times New Roman"/>
          <w:bCs/>
          <w:sz w:val="24"/>
          <w:szCs w:val="24"/>
        </w:rPr>
        <w:t xml:space="preserve"> Premium (OTP)</w:t>
      </w:r>
      <w:r w:rsidRPr="00536A6B">
        <w:rPr>
          <w:rFonts w:ascii="Times New Roman" w:hAnsi="Times New Roman" w:cs="Times New Roman"/>
          <w:bCs/>
          <w:sz w:val="24"/>
          <w:szCs w:val="24"/>
        </w:rPr>
        <w:t xml:space="preserve"> Payout </w:t>
      </w:r>
      <w:r w:rsidR="00183971" w:rsidRPr="00536A6B">
        <w:rPr>
          <w:rFonts w:ascii="Times New Roman" w:hAnsi="Times New Roman" w:cs="Times New Roman"/>
          <w:bCs/>
          <w:sz w:val="24"/>
          <w:szCs w:val="24"/>
        </w:rPr>
        <w:t>(Observation III.</w:t>
      </w:r>
      <w:r w:rsidR="006F4C7F">
        <w:rPr>
          <w:rFonts w:ascii="Times New Roman" w:hAnsi="Times New Roman" w:cs="Times New Roman"/>
          <w:bCs/>
          <w:sz w:val="24"/>
          <w:szCs w:val="24"/>
        </w:rPr>
        <w:t>G</w:t>
      </w:r>
      <w:r w:rsidR="00183971" w:rsidRPr="00536A6B">
        <w:rPr>
          <w:rFonts w:ascii="Times New Roman" w:hAnsi="Times New Roman" w:cs="Times New Roman"/>
          <w:bCs/>
          <w:sz w:val="24"/>
          <w:szCs w:val="24"/>
        </w:rPr>
        <w:t>)</w:t>
      </w:r>
    </w:p>
    <w:p w14:paraId="0A4D74B3" w14:textId="77777777" w:rsidR="00B77361" w:rsidRPr="00536A6B" w:rsidRDefault="00B77361" w:rsidP="00536A6B">
      <w:pPr>
        <w:pStyle w:val="NoSpacing"/>
        <w:ind w:left="720"/>
        <w:rPr>
          <w:bCs/>
        </w:rPr>
      </w:pPr>
    </w:p>
    <w:p w14:paraId="2A7E6C4D" w14:textId="77777777" w:rsidR="00183971" w:rsidRPr="00536A6B" w:rsidRDefault="00183971" w:rsidP="00536A6B">
      <w:pPr>
        <w:pStyle w:val="NoSpacing"/>
        <w:rPr>
          <w:rFonts w:ascii="Times New Roman" w:hAnsi="Times New Roman" w:cs="Times New Roman"/>
          <w:sz w:val="24"/>
          <w:szCs w:val="24"/>
        </w:rPr>
      </w:pPr>
      <w:r w:rsidRPr="00536A6B">
        <w:rPr>
          <w:rFonts w:ascii="Times New Roman" w:hAnsi="Times New Roman" w:cs="Times New Roman"/>
          <w:sz w:val="24"/>
          <w:szCs w:val="24"/>
        </w:rPr>
        <w:t xml:space="preserve">Minor items not of the magnitude to warrant inclusion in this report were discussed verbally with management. </w:t>
      </w:r>
    </w:p>
    <w:p w14:paraId="53FBB6CF" w14:textId="61857744" w:rsidR="00183971" w:rsidRPr="00536A6B" w:rsidRDefault="00183971" w:rsidP="00536A6B">
      <w:pPr>
        <w:pStyle w:val="NoSpacing"/>
        <w:rPr>
          <w:b/>
        </w:rPr>
      </w:pPr>
      <w:r w:rsidRPr="00536A6B">
        <w:rPr>
          <w:rFonts w:ascii="Times New Roman" w:hAnsi="Times New Roman" w:cs="Times New Roman"/>
          <w:b/>
          <w:sz w:val="24"/>
          <w:szCs w:val="24"/>
        </w:rPr>
        <w:t xml:space="preserve"> </w:t>
      </w:r>
      <w:r w:rsidRPr="00536A6B">
        <w:rPr>
          <w:b/>
        </w:rPr>
        <w:tab/>
      </w:r>
    </w:p>
    <w:p w14:paraId="7AA10953" w14:textId="583D5FFE" w:rsidR="00183971" w:rsidRPr="00536A6B" w:rsidRDefault="00183971" w:rsidP="00536A6B">
      <w:pPr>
        <w:pStyle w:val="NoSpacing"/>
        <w:numPr>
          <w:ilvl w:val="0"/>
          <w:numId w:val="27"/>
        </w:numPr>
        <w:ind w:left="0" w:hanging="540"/>
        <w:rPr>
          <w:rFonts w:ascii="Times New Roman" w:hAnsi="Times New Roman" w:cs="Times New Roman"/>
          <w:b/>
          <w:sz w:val="24"/>
          <w:szCs w:val="24"/>
        </w:rPr>
      </w:pPr>
      <w:r w:rsidRPr="00536A6B">
        <w:rPr>
          <w:rFonts w:ascii="Times New Roman" w:hAnsi="Times New Roman" w:cs="Times New Roman"/>
          <w:b/>
          <w:sz w:val="24"/>
          <w:szCs w:val="24"/>
          <w:u w:val="single"/>
        </w:rPr>
        <w:t>INTRODUCTION</w:t>
      </w:r>
    </w:p>
    <w:p w14:paraId="0EEFA519" w14:textId="77777777" w:rsidR="00183971" w:rsidRPr="00536A6B" w:rsidRDefault="00183971" w:rsidP="00536A6B">
      <w:pPr>
        <w:pStyle w:val="NoSpacing"/>
        <w:rPr>
          <w:b/>
        </w:rPr>
      </w:pPr>
    </w:p>
    <w:p w14:paraId="46EA26B0" w14:textId="4F7FC6E4" w:rsidR="00434004" w:rsidRPr="00536A6B" w:rsidRDefault="00183971" w:rsidP="00536A6B">
      <w:pPr>
        <w:pStyle w:val="NoSpacing"/>
        <w:rPr>
          <w:rFonts w:ascii="Times New Roman" w:hAnsi="Times New Roman" w:cs="Times New Roman"/>
          <w:b/>
          <w:sz w:val="24"/>
          <w:szCs w:val="24"/>
          <w:u w:val="single"/>
        </w:rPr>
      </w:pPr>
      <w:r w:rsidRPr="002870E8">
        <w:rPr>
          <w:rFonts w:ascii="Times New Roman" w:hAnsi="Times New Roman" w:cs="Times New Roman"/>
          <w:b/>
          <w:sz w:val="24"/>
          <w:szCs w:val="24"/>
        </w:rPr>
        <w:t>A.</w:t>
      </w:r>
      <w:r w:rsidR="00505AED" w:rsidRPr="002870E8">
        <w:rPr>
          <w:rFonts w:ascii="Times New Roman" w:hAnsi="Times New Roman" w:cs="Times New Roman"/>
          <w:b/>
          <w:sz w:val="24"/>
          <w:szCs w:val="24"/>
        </w:rPr>
        <w:t xml:space="preserve">    </w:t>
      </w:r>
      <w:r w:rsidRPr="00536A6B">
        <w:rPr>
          <w:rFonts w:ascii="Times New Roman" w:hAnsi="Times New Roman" w:cs="Times New Roman"/>
          <w:b/>
          <w:sz w:val="24"/>
          <w:szCs w:val="24"/>
          <w:u w:val="single"/>
        </w:rPr>
        <w:t>PURPOSE</w:t>
      </w:r>
    </w:p>
    <w:p w14:paraId="25291DCB" w14:textId="77777777" w:rsidR="00183971" w:rsidRPr="00536A6B" w:rsidRDefault="00183971" w:rsidP="00536A6B">
      <w:pPr>
        <w:pStyle w:val="NoSpacing"/>
        <w:rPr>
          <w:rFonts w:ascii="Times New Roman" w:hAnsi="Times New Roman" w:cs="Times New Roman"/>
          <w:b/>
          <w:sz w:val="24"/>
          <w:szCs w:val="24"/>
          <w:u w:val="single"/>
        </w:rPr>
      </w:pPr>
    </w:p>
    <w:p w14:paraId="003317C8" w14:textId="787D8A16" w:rsidR="00A206E0" w:rsidRPr="00536A6B" w:rsidRDefault="00183971" w:rsidP="00536A6B">
      <w:pPr>
        <w:pStyle w:val="NoSpacing"/>
        <w:ind w:left="540"/>
        <w:rPr>
          <w:rFonts w:ascii="Times New Roman" w:hAnsi="Times New Roman" w:cs="Times New Roman"/>
          <w:sz w:val="24"/>
          <w:szCs w:val="24"/>
        </w:rPr>
      </w:pPr>
      <w:r w:rsidRPr="00536A6B">
        <w:rPr>
          <w:rFonts w:ascii="Times New Roman" w:hAnsi="Times New Roman" w:cs="Times New Roman"/>
          <w:sz w:val="24"/>
          <w:szCs w:val="24"/>
        </w:rPr>
        <w:t xml:space="preserve">University of California, Riverside (UCR) Audit &amp; Advisory Services (A&amp;AS), as part of its Audit Plan, performed an </w:t>
      </w:r>
      <w:r w:rsidR="0043166D" w:rsidRPr="00536A6B">
        <w:rPr>
          <w:rFonts w:ascii="Times New Roman" w:hAnsi="Times New Roman" w:cs="Times New Roman"/>
          <w:sz w:val="24"/>
          <w:szCs w:val="24"/>
        </w:rPr>
        <w:t>audit of</w:t>
      </w:r>
      <w:r w:rsidR="003733C4">
        <w:rPr>
          <w:rFonts w:ascii="Times New Roman" w:hAnsi="Times New Roman" w:cs="Times New Roman"/>
          <w:sz w:val="24"/>
          <w:szCs w:val="24"/>
        </w:rPr>
        <w:t xml:space="preserve"> OT and CT.  </w:t>
      </w:r>
      <w:r w:rsidRPr="00536A6B">
        <w:rPr>
          <w:rFonts w:ascii="Times New Roman" w:hAnsi="Times New Roman" w:cs="Times New Roman"/>
          <w:sz w:val="24"/>
          <w:szCs w:val="24"/>
        </w:rPr>
        <w:t xml:space="preserve">This </w:t>
      </w:r>
      <w:r w:rsidR="0043166D" w:rsidRPr="00536A6B">
        <w:rPr>
          <w:rFonts w:ascii="Times New Roman" w:hAnsi="Times New Roman" w:cs="Times New Roman"/>
          <w:sz w:val="24"/>
          <w:szCs w:val="24"/>
        </w:rPr>
        <w:t>audit</w:t>
      </w:r>
      <w:r w:rsidRPr="00536A6B">
        <w:rPr>
          <w:rFonts w:ascii="Times New Roman" w:hAnsi="Times New Roman" w:cs="Times New Roman"/>
          <w:sz w:val="24"/>
          <w:szCs w:val="24"/>
        </w:rPr>
        <w:t xml:space="preserve"> included procedures to study and compare relationships among </w:t>
      </w:r>
      <w:r w:rsidR="003733C4">
        <w:rPr>
          <w:rFonts w:ascii="Times New Roman" w:hAnsi="Times New Roman" w:cs="Times New Roman"/>
          <w:sz w:val="24"/>
          <w:szCs w:val="24"/>
        </w:rPr>
        <w:t xml:space="preserve">OT and CT </w:t>
      </w:r>
      <w:r w:rsidRPr="00536A6B">
        <w:rPr>
          <w:rFonts w:ascii="Times New Roman" w:hAnsi="Times New Roman" w:cs="Times New Roman"/>
          <w:sz w:val="24"/>
          <w:szCs w:val="24"/>
        </w:rPr>
        <w:t xml:space="preserve">data on a campus-wide basis in order to identify unexpected and the absence of expected fluctuations, trends or activities, and other unusual items.  </w:t>
      </w:r>
      <w:r w:rsidR="003733C4">
        <w:rPr>
          <w:rFonts w:ascii="Times New Roman" w:hAnsi="Times New Roman" w:cs="Times New Roman"/>
          <w:sz w:val="24"/>
          <w:szCs w:val="24"/>
        </w:rPr>
        <w:t xml:space="preserve">Sample </w:t>
      </w:r>
      <w:r w:rsidR="009058E0">
        <w:rPr>
          <w:rFonts w:ascii="Times New Roman" w:hAnsi="Times New Roman" w:cs="Times New Roman"/>
          <w:sz w:val="24"/>
          <w:szCs w:val="24"/>
        </w:rPr>
        <w:t xml:space="preserve">timesheets </w:t>
      </w:r>
      <w:r w:rsidR="003733C4">
        <w:rPr>
          <w:rFonts w:ascii="Times New Roman" w:hAnsi="Times New Roman" w:cs="Times New Roman"/>
          <w:sz w:val="24"/>
          <w:szCs w:val="24"/>
        </w:rPr>
        <w:t xml:space="preserve">were examined for compliance with policies, regulations and contracts.  </w:t>
      </w:r>
    </w:p>
    <w:p w14:paraId="09FFE0F0" w14:textId="77777777" w:rsidR="00183971" w:rsidRDefault="00183971" w:rsidP="00536A6B">
      <w:pPr>
        <w:pStyle w:val="NoSpacing"/>
      </w:pPr>
    </w:p>
    <w:p w14:paraId="3865105C" w14:textId="22977E24" w:rsidR="00183971" w:rsidRDefault="00183971" w:rsidP="00536A6B">
      <w:pPr>
        <w:pStyle w:val="NoSpacing"/>
        <w:rPr>
          <w:rFonts w:ascii="Times New Roman" w:hAnsi="Times New Roman" w:cs="Times New Roman"/>
          <w:b/>
          <w:sz w:val="24"/>
          <w:szCs w:val="24"/>
          <w:u w:val="single"/>
        </w:rPr>
      </w:pPr>
      <w:r w:rsidRPr="002870E8">
        <w:rPr>
          <w:rFonts w:ascii="Times New Roman" w:hAnsi="Times New Roman" w:cs="Times New Roman"/>
          <w:b/>
          <w:sz w:val="24"/>
          <w:szCs w:val="24"/>
        </w:rPr>
        <w:t>B.</w:t>
      </w:r>
      <w:r w:rsidR="00505AED" w:rsidRPr="002870E8">
        <w:rPr>
          <w:rFonts w:ascii="Times New Roman" w:hAnsi="Times New Roman" w:cs="Times New Roman"/>
          <w:b/>
          <w:sz w:val="24"/>
          <w:szCs w:val="24"/>
        </w:rPr>
        <w:t xml:space="preserve">    </w:t>
      </w:r>
      <w:r w:rsidRPr="00536A6B">
        <w:rPr>
          <w:rFonts w:ascii="Times New Roman" w:hAnsi="Times New Roman" w:cs="Times New Roman"/>
          <w:b/>
          <w:sz w:val="24"/>
          <w:szCs w:val="24"/>
          <w:u w:val="single"/>
        </w:rPr>
        <w:t>BACKGROUND</w:t>
      </w:r>
    </w:p>
    <w:p w14:paraId="4ABD7980" w14:textId="77777777" w:rsidR="006B1164" w:rsidRPr="00536A6B" w:rsidRDefault="006B1164" w:rsidP="00536A6B">
      <w:pPr>
        <w:pStyle w:val="NoSpacing"/>
        <w:rPr>
          <w:rFonts w:ascii="Times New Roman" w:hAnsi="Times New Roman" w:cs="Times New Roman"/>
          <w:b/>
          <w:sz w:val="24"/>
          <w:szCs w:val="24"/>
          <w:u w:val="single"/>
        </w:rPr>
      </w:pPr>
    </w:p>
    <w:p w14:paraId="088484DD" w14:textId="5EBD9523" w:rsidR="007745D7" w:rsidRDefault="00183971" w:rsidP="00536A6B">
      <w:pPr>
        <w:pStyle w:val="NoSpacing"/>
        <w:ind w:left="540"/>
        <w:rPr>
          <w:rFonts w:ascii="Times New Roman" w:hAnsi="Times New Roman" w:cs="Times New Roman"/>
          <w:sz w:val="24"/>
          <w:szCs w:val="24"/>
        </w:rPr>
      </w:pPr>
      <w:r w:rsidRPr="00536A6B">
        <w:rPr>
          <w:rFonts w:ascii="Times New Roman" w:hAnsi="Times New Roman" w:cs="Times New Roman"/>
          <w:sz w:val="24"/>
          <w:szCs w:val="24"/>
        </w:rPr>
        <w:t>UCR</w:t>
      </w:r>
      <w:r w:rsidR="00A6719D" w:rsidRPr="00536A6B">
        <w:rPr>
          <w:rFonts w:ascii="Times New Roman" w:hAnsi="Times New Roman" w:cs="Times New Roman"/>
          <w:sz w:val="24"/>
          <w:szCs w:val="24"/>
        </w:rPr>
        <w:t>’s Time &amp; Attendance Reporting System (TARS) is an in-house developed online tool that automates time and attendance reporting</w:t>
      </w:r>
      <w:r w:rsidR="00EF4B06">
        <w:rPr>
          <w:rFonts w:ascii="Times New Roman" w:hAnsi="Times New Roman" w:cs="Times New Roman"/>
          <w:sz w:val="24"/>
          <w:szCs w:val="24"/>
        </w:rPr>
        <w:t xml:space="preserve"> and</w:t>
      </w:r>
      <w:r w:rsidR="00DA6CDC" w:rsidRPr="00536A6B">
        <w:rPr>
          <w:rFonts w:ascii="Times New Roman" w:hAnsi="Times New Roman" w:cs="Times New Roman"/>
          <w:sz w:val="24"/>
          <w:szCs w:val="24"/>
        </w:rPr>
        <w:t xml:space="preserve"> is used to calculate </w:t>
      </w:r>
      <w:r w:rsidR="00BB75C7">
        <w:rPr>
          <w:rFonts w:ascii="Times New Roman" w:hAnsi="Times New Roman" w:cs="Times New Roman"/>
          <w:sz w:val="24"/>
          <w:szCs w:val="24"/>
        </w:rPr>
        <w:t>OT</w:t>
      </w:r>
      <w:r w:rsidR="00DA6CDC" w:rsidRPr="00536A6B">
        <w:rPr>
          <w:rFonts w:ascii="Times New Roman" w:hAnsi="Times New Roman" w:cs="Times New Roman"/>
          <w:sz w:val="24"/>
          <w:szCs w:val="24"/>
        </w:rPr>
        <w:t xml:space="preserve"> and </w:t>
      </w:r>
      <w:r w:rsidR="00BB75C7">
        <w:rPr>
          <w:rFonts w:ascii="Times New Roman" w:hAnsi="Times New Roman" w:cs="Times New Roman"/>
          <w:sz w:val="24"/>
          <w:szCs w:val="24"/>
        </w:rPr>
        <w:t>CT</w:t>
      </w:r>
      <w:r w:rsidR="00DA6CDC" w:rsidRPr="00536A6B">
        <w:rPr>
          <w:rFonts w:ascii="Times New Roman" w:hAnsi="Times New Roman" w:cs="Times New Roman"/>
          <w:sz w:val="24"/>
          <w:szCs w:val="24"/>
        </w:rPr>
        <w:t xml:space="preserve"> accruals </w:t>
      </w:r>
      <w:r w:rsidR="00EF4B06">
        <w:rPr>
          <w:rFonts w:ascii="Times New Roman" w:hAnsi="Times New Roman" w:cs="Times New Roman"/>
          <w:sz w:val="24"/>
          <w:szCs w:val="24"/>
        </w:rPr>
        <w:t>for non-exempt staff</w:t>
      </w:r>
      <w:r w:rsidR="00A6719D" w:rsidRPr="00536A6B">
        <w:rPr>
          <w:rFonts w:ascii="Times New Roman" w:hAnsi="Times New Roman" w:cs="Times New Roman"/>
          <w:sz w:val="24"/>
          <w:szCs w:val="24"/>
        </w:rPr>
        <w:t xml:space="preserve">.  </w:t>
      </w:r>
      <w:r w:rsidR="00EF4B06">
        <w:rPr>
          <w:rFonts w:ascii="Times New Roman" w:hAnsi="Times New Roman" w:cs="Times New Roman"/>
          <w:sz w:val="24"/>
          <w:szCs w:val="24"/>
        </w:rPr>
        <w:t>TARS</w:t>
      </w:r>
      <w:r w:rsidR="00A6719D" w:rsidRPr="00536A6B">
        <w:rPr>
          <w:rFonts w:ascii="Times New Roman" w:hAnsi="Times New Roman" w:cs="Times New Roman"/>
          <w:sz w:val="24"/>
          <w:szCs w:val="24"/>
        </w:rPr>
        <w:t xml:space="preserve"> interface</w:t>
      </w:r>
      <w:r w:rsidR="00EF4B06">
        <w:rPr>
          <w:rFonts w:ascii="Times New Roman" w:hAnsi="Times New Roman" w:cs="Times New Roman"/>
          <w:sz w:val="24"/>
          <w:szCs w:val="24"/>
        </w:rPr>
        <w:t>d</w:t>
      </w:r>
      <w:r w:rsidR="00A6719D" w:rsidRPr="00536A6B">
        <w:rPr>
          <w:rFonts w:ascii="Times New Roman" w:hAnsi="Times New Roman" w:cs="Times New Roman"/>
          <w:sz w:val="24"/>
          <w:szCs w:val="24"/>
        </w:rPr>
        <w:t xml:space="preserve"> into the Personnel Payroll System (PPS) to update </w:t>
      </w:r>
      <w:r w:rsidR="00EF4B06">
        <w:rPr>
          <w:rFonts w:ascii="Times New Roman" w:hAnsi="Times New Roman" w:cs="Times New Roman"/>
          <w:sz w:val="24"/>
          <w:szCs w:val="24"/>
        </w:rPr>
        <w:t xml:space="preserve">hours worked for non-exempt employees and </w:t>
      </w:r>
      <w:r w:rsidR="00A6719D" w:rsidRPr="00536A6B">
        <w:rPr>
          <w:rFonts w:ascii="Times New Roman" w:hAnsi="Times New Roman" w:cs="Times New Roman"/>
          <w:sz w:val="24"/>
          <w:szCs w:val="24"/>
        </w:rPr>
        <w:t xml:space="preserve">leave time </w:t>
      </w:r>
      <w:r w:rsidR="00EF4B06">
        <w:rPr>
          <w:rFonts w:ascii="Times New Roman" w:hAnsi="Times New Roman" w:cs="Times New Roman"/>
          <w:sz w:val="24"/>
          <w:szCs w:val="24"/>
        </w:rPr>
        <w:t>taken for both non-exempt and exempt employees; this information is</w:t>
      </w:r>
      <w:r w:rsidR="00A6719D" w:rsidRPr="00536A6B">
        <w:rPr>
          <w:rFonts w:ascii="Times New Roman" w:hAnsi="Times New Roman" w:cs="Times New Roman"/>
          <w:sz w:val="24"/>
          <w:szCs w:val="24"/>
        </w:rPr>
        <w:t xml:space="preserve"> ultimately </w:t>
      </w:r>
      <w:r w:rsidR="00EF4B06">
        <w:rPr>
          <w:rFonts w:ascii="Times New Roman" w:hAnsi="Times New Roman" w:cs="Times New Roman"/>
          <w:sz w:val="24"/>
          <w:szCs w:val="24"/>
        </w:rPr>
        <w:t xml:space="preserve">used in </w:t>
      </w:r>
      <w:r w:rsidR="00A6719D" w:rsidRPr="00536A6B">
        <w:rPr>
          <w:rFonts w:ascii="Times New Roman" w:hAnsi="Times New Roman" w:cs="Times New Roman"/>
          <w:sz w:val="24"/>
          <w:szCs w:val="24"/>
        </w:rPr>
        <w:t>generat</w:t>
      </w:r>
      <w:r w:rsidR="00EF4B06">
        <w:rPr>
          <w:rFonts w:ascii="Times New Roman" w:hAnsi="Times New Roman" w:cs="Times New Roman"/>
          <w:sz w:val="24"/>
          <w:szCs w:val="24"/>
        </w:rPr>
        <w:t>ion of</w:t>
      </w:r>
      <w:r w:rsidR="00A6719D" w:rsidRPr="00536A6B">
        <w:rPr>
          <w:rFonts w:ascii="Times New Roman" w:hAnsi="Times New Roman" w:cs="Times New Roman"/>
          <w:sz w:val="24"/>
          <w:szCs w:val="24"/>
        </w:rPr>
        <w:t xml:space="preserve"> paychecks.   </w:t>
      </w:r>
    </w:p>
    <w:p w14:paraId="70C47C36" w14:textId="77777777" w:rsidR="007745D7" w:rsidRDefault="007745D7">
      <w:pPr>
        <w:rPr>
          <w:rFonts w:ascii="Times New Roman" w:hAnsi="Times New Roman" w:cs="Times New Roman"/>
          <w:sz w:val="24"/>
          <w:szCs w:val="24"/>
        </w:rPr>
        <w:sectPr w:rsidR="007745D7" w:rsidSect="00536A6B">
          <w:headerReference w:type="even" r:id="rId8"/>
          <w:headerReference w:type="default" r:id="rId9"/>
          <w:headerReference w:type="first" r:id="rId10"/>
          <w:pgSz w:w="12240" w:h="15840"/>
          <w:pgMar w:top="1170" w:right="1440" w:bottom="1080" w:left="1440" w:header="360" w:footer="449" w:gutter="0"/>
          <w:pgNumType w:start="2"/>
          <w:cols w:space="720"/>
          <w:docGrid w:linePitch="360"/>
        </w:sectPr>
      </w:pPr>
    </w:p>
    <w:p w14:paraId="6DE43823" w14:textId="1AD32047" w:rsidR="00811FD5" w:rsidRDefault="00996D27" w:rsidP="00E04BC1">
      <w:pPr>
        <w:pStyle w:val="NoSpacing"/>
        <w:ind w:left="540"/>
        <w:rPr>
          <w:rFonts w:ascii="Times New Roman" w:hAnsi="Times New Roman" w:cs="Times New Roman"/>
          <w:sz w:val="24"/>
          <w:szCs w:val="24"/>
        </w:rPr>
      </w:pPr>
      <w:r>
        <w:rPr>
          <w:rFonts w:ascii="Times New Roman" w:hAnsi="Times New Roman" w:cs="Times New Roman"/>
          <w:sz w:val="24"/>
          <w:szCs w:val="24"/>
        </w:rPr>
        <w:lastRenderedPageBreak/>
        <w:t>Timesheets</w:t>
      </w:r>
      <w:r w:rsidRPr="00536A6B">
        <w:rPr>
          <w:rFonts w:ascii="Times New Roman" w:hAnsi="Times New Roman" w:cs="Times New Roman"/>
          <w:sz w:val="24"/>
          <w:szCs w:val="24"/>
        </w:rPr>
        <w:t xml:space="preserve"> </w:t>
      </w:r>
      <w:r w:rsidR="00811FD5" w:rsidRPr="00536A6B">
        <w:rPr>
          <w:rFonts w:ascii="Times New Roman" w:hAnsi="Times New Roman" w:cs="Times New Roman"/>
          <w:sz w:val="24"/>
          <w:szCs w:val="24"/>
        </w:rPr>
        <w:t>are submitted on a bi-weekly basis for non-exempt employees.</w:t>
      </w:r>
      <w:r w:rsidR="0074432E">
        <w:rPr>
          <w:rFonts w:ascii="Times New Roman" w:hAnsi="Times New Roman" w:cs="Times New Roman"/>
          <w:sz w:val="24"/>
          <w:szCs w:val="24"/>
        </w:rPr>
        <w:t xml:space="preserve"> </w:t>
      </w:r>
      <w:r w:rsidR="00811FD5" w:rsidRPr="00536A6B">
        <w:rPr>
          <w:rFonts w:ascii="Times New Roman" w:hAnsi="Times New Roman" w:cs="Times New Roman"/>
          <w:sz w:val="24"/>
          <w:szCs w:val="24"/>
        </w:rPr>
        <w:t xml:space="preserve"> These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811FD5" w:rsidRPr="00536A6B">
        <w:rPr>
          <w:rFonts w:ascii="Times New Roman" w:hAnsi="Times New Roman" w:cs="Times New Roman"/>
          <w:sz w:val="24"/>
          <w:szCs w:val="24"/>
        </w:rPr>
        <w:t>are ‘positive pay’</w:t>
      </w:r>
      <w:r w:rsidR="00811FD5">
        <w:rPr>
          <w:rFonts w:ascii="Times New Roman" w:hAnsi="Times New Roman" w:cs="Times New Roman"/>
          <w:sz w:val="24"/>
          <w:szCs w:val="24"/>
        </w:rPr>
        <w:t>,</w:t>
      </w:r>
      <w:r w:rsidR="00811FD5" w:rsidRPr="00536A6B">
        <w:rPr>
          <w:rFonts w:ascii="Times New Roman" w:hAnsi="Times New Roman" w:cs="Times New Roman"/>
          <w:sz w:val="24"/>
          <w:szCs w:val="24"/>
        </w:rPr>
        <w:t xml:space="preserve"> meaning that employees record time worked as a basis for payment.  Exempt employees fill out monthly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811FD5" w:rsidRPr="00536A6B">
        <w:rPr>
          <w:rFonts w:ascii="Times New Roman" w:hAnsi="Times New Roman" w:cs="Times New Roman"/>
          <w:sz w:val="24"/>
          <w:szCs w:val="24"/>
        </w:rPr>
        <w:t>and only report leave hours (exception reporting).  In both cases, the employee</w:t>
      </w:r>
      <w:r w:rsidR="00811FD5">
        <w:rPr>
          <w:rFonts w:ascii="Times New Roman" w:hAnsi="Times New Roman" w:cs="Times New Roman"/>
          <w:sz w:val="24"/>
          <w:szCs w:val="24"/>
        </w:rPr>
        <w:t>’s s</w:t>
      </w:r>
      <w:r w:rsidR="00811FD5" w:rsidRPr="00536A6B">
        <w:rPr>
          <w:rFonts w:ascii="Times New Roman" w:hAnsi="Times New Roman" w:cs="Times New Roman"/>
          <w:sz w:val="24"/>
          <w:szCs w:val="24"/>
        </w:rPr>
        <w:t>upervisor approve</w:t>
      </w:r>
      <w:r w:rsidR="00811FD5">
        <w:rPr>
          <w:rFonts w:ascii="Times New Roman" w:hAnsi="Times New Roman" w:cs="Times New Roman"/>
          <w:sz w:val="24"/>
          <w:szCs w:val="24"/>
        </w:rPr>
        <w:t>s</w:t>
      </w:r>
      <w:r w:rsidR="00811FD5" w:rsidRPr="00536A6B">
        <w:rPr>
          <w:rFonts w:ascii="Times New Roman" w:hAnsi="Times New Roman" w:cs="Times New Roman"/>
          <w:sz w:val="24"/>
          <w:szCs w:val="24"/>
        </w:rPr>
        <w:t xml:space="preserve"> the employee’s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811FD5" w:rsidRPr="00536A6B">
        <w:rPr>
          <w:rFonts w:ascii="Times New Roman" w:hAnsi="Times New Roman" w:cs="Times New Roman"/>
          <w:sz w:val="24"/>
          <w:szCs w:val="24"/>
        </w:rPr>
        <w:t xml:space="preserve">as </w:t>
      </w:r>
      <w:r w:rsidR="00811FD5">
        <w:rPr>
          <w:rFonts w:ascii="Times New Roman" w:hAnsi="Times New Roman" w:cs="Times New Roman"/>
          <w:sz w:val="24"/>
          <w:szCs w:val="24"/>
        </w:rPr>
        <w:t>required by</w:t>
      </w:r>
      <w:r w:rsidR="00811FD5" w:rsidRPr="00536A6B">
        <w:rPr>
          <w:rFonts w:ascii="Times New Roman" w:hAnsi="Times New Roman" w:cs="Times New Roman"/>
          <w:sz w:val="24"/>
          <w:szCs w:val="24"/>
        </w:rPr>
        <w:t xml:space="preserve"> policy.   </w:t>
      </w:r>
    </w:p>
    <w:p w14:paraId="1EFBB8EF" w14:textId="77777777" w:rsidR="00811FD5" w:rsidRPr="00E04BC1" w:rsidRDefault="00811FD5" w:rsidP="00E04BC1">
      <w:pPr>
        <w:pStyle w:val="NoSpacing"/>
        <w:ind w:left="900"/>
        <w:rPr>
          <w:rFonts w:ascii="Times New Roman" w:hAnsi="Times New Roman" w:cs="Times New Roman"/>
          <w:sz w:val="24"/>
          <w:szCs w:val="24"/>
        </w:rPr>
      </w:pPr>
    </w:p>
    <w:p w14:paraId="2EA38947" w14:textId="23CB71C2" w:rsidR="00183971" w:rsidRPr="00536A6B" w:rsidRDefault="00183971" w:rsidP="00536A6B">
      <w:pPr>
        <w:pStyle w:val="NoSpacing"/>
        <w:rPr>
          <w:rFonts w:ascii="Times New Roman" w:hAnsi="Times New Roman" w:cs="Times New Roman"/>
          <w:b/>
          <w:sz w:val="24"/>
          <w:szCs w:val="24"/>
          <w:u w:val="single"/>
        </w:rPr>
      </w:pPr>
      <w:r w:rsidRPr="00D32A12">
        <w:rPr>
          <w:rFonts w:ascii="Times New Roman" w:hAnsi="Times New Roman" w:cs="Times New Roman"/>
          <w:b/>
          <w:sz w:val="24"/>
          <w:szCs w:val="24"/>
        </w:rPr>
        <w:t>C.</w:t>
      </w:r>
      <w:r w:rsidR="00213EFC" w:rsidRPr="00D32A12">
        <w:rPr>
          <w:rFonts w:ascii="Times New Roman" w:hAnsi="Times New Roman" w:cs="Times New Roman"/>
          <w:b/>
          <w:sz w:val="24"/>
          <w:szCs w:val="24"/>
        </w:rPr>
        <w:t xml:space="preserve">     </w:t>
      </w:r>
      <w:r w:rsidRPr="00536A6B">
        <w:rPr>
          <w:rFonts w:ascii="Times New Roman" w:hAnsi="Times New Roman" w:cs="Times New Roman"/>
          <w:b/>
          <w:sz w:val="24"/>
          <w:szCs w:val="24"/>
          <w:u w:val="single"/>
        </w:rPr>
        <w:t>SCOPE</w:t>
      </w:r>
    </w:p>
    <w:p w14:paraId="3E93EDE2" w14:textId="77777777" w:rsidR="00B815B2" w:rsidRPr="00536A6B" w:rsidRDefault="00B815B2" w:rsidP="00536A6B">
      <w:pPr>
        <w:pStyle w:val="NoSpacing"/>
        <w:ind w:left="720"/>
        <w:rPr>
          <w:rFonts w:ascii="Times New Roman" w:hAnsi="Times New Roman" w:cs="Times New Roman"/>
          <w:sz w:val="24"/>
          <w:szCs w:val="24"/>
          <w:highlight w:val="yellow"/>
        </w:rPr>
      </w:pPr>
    </w:p>
    <w:p w14:paraId="29D82DD1" w14:textId="2D511300" w:rsidR="00183971" w:rsidRDefault="00183971" w:rsidP="00536A6B">
      <w:pPr>
        <w:pStyle w:val="NoSpacing"/>
        <w:ind w:left="540"/>
        <w:rPr>
          <w:rFonts w:ascii="Times New Roman" w:hAnsi="Times New Roman" w:cs="Times New Roman"/>
          <w:sz w:val="24"/>
          <w:szCs w:val="24"/>
        </w:rPr>
      </w:pPr>
      <w:r w:rsidRPr="00536A6B">
        <w:rPr>
          <w:rFonts w:ascii="Times New Roman" w:hAnsi="Times New Roman" w:cs="Times New Roman"/>
          <w:sz w:val="24"/>
          <w:szCs w:val="24"/>
        </w:rPr>
        <w:t>The review included, but was not limited to the following areas:</w:t>
      </w:r>
    </w:p>
    <w:p w14:paraId="476B9E8B" w14:textId="77777777" w:rsidR="00213EFC" w:rsidRPr="00536A6B" w:rsidRDefault="00213EFC" w:rsidP="00536A6B">
      <w:pPr>
        <w:pStyle w:val="NoSpacing"/>
        <w:ind w:left="540"/>
        <w:rPr>
          <w:rFonts w:ascii="Times New Roman" w:hAnsi="Times New Roman" w:cs="Times New Roman"/>
          <w:sz w:val="24"/>
          <w:szCs w:val="24"/>
        </w:rPr>
      </w:pPr>
    </w:p>
    <w:p w14:paraId="1A2C480A" w14:textId="69518010" w:rsidR="00EA6665" w:rsidRPr="00536A6B" w:rsidRDefault="00EA6665" w:rsidP="00536A6B">
      <w:pPr>
        <w:pStyle w:val="NoSpacing"/>
        <w:numPr>
          <w:ilvl w:val="0"/>
          <w:numId w:val="35"/>
        </w:numPr>
        <w:rPr>
          <w:rFonts w:ascii="Times New Roman" w:hAnsi="Times New Roman" w:cs="Times New Roman"/>
          <w:sz w:val="24"/>
          <w:szCs w:val="24"/>
        </w:rPr>
      </w:pPr>
      <w:r w:rsidRPr="00536A6B">
        <w:rPr>
          <w:rFonts w:ascii="Times New Roman" w:hAnsi="Times New Roman" w:cs="Times New Roman"/>
          <w:sz w:val="24"/>
          <w:szCs w:val="24"/>
        </w:rPr>
        <w:t>Review</w:t>
      </w:r>
      <w:r w:rsidR="00DB67F7">
        <w:rPr>
          <w:rFonts w:ascii="Times New Roman" w:hAnsi="Times New Roman" w:cs="Times New Roman"/>
          <w:sz w:val="24"/>
          <w:szCs w:val="24"/>
        </w:rPr>
        <w:t>ed</w:t>
      </w:r>
      <w:r w:rsidRPr="00536A6B">
        <w:rPr>
          <w:rFonts w:ascii="Times New Roman" w:hAnsi="Times New Roman" w:cs="Times New Roman"/>
          <w:sz w:val="24"/>
          <w:szCs w:val="24"/>
        </w:rPr>
        <w:t xml:space="preserve"> UC and UCR policies</w:t>
      </w:r>
      <w:r w:rsidR="009561A4">
        <w:rPr>
          <w:rFonts w:ascii="Times New Roman" w:hAnsi="Times New Roman" w:cs="Times New Roman"/>
          <w:sz w:val="24"/>
          <w:szCs w:val="24"/>
        </w:rPr>
        <w:t xml:space="preserve">, regulations and labor contracts </w:t>
      </w:r>
      <w:r w:rsidR="00D32A12">
        <w:rPr>
          <w:rFonts w:ascii="Times New Roman" w:hAnsi="Times New Roman" w:cs="Times New Roman"/>
          <w:sz w:val="24"/>
          <w:szCs w:val="24"/>
        </w:rPr>
        <w:t>related</w:t>
      </w:r>
      <w:r w:rsidR="009561A4">
        <w:rPr>
          <w:rFonts w:ascii="Times New Roman" w:hAnsi="Times New Roman" w:cs="Times New Roman"/>
          <w:sz w:val="24"/>
          <w:szCs w:val="24"/>
        </w:rPr>
        <w:t xml:space="preserve"> to </w:t>
      </w:r>
      <w:r w:rsidRPr="00536A6B">
        <w:rPr>
          <w:rFonts w:ascii="Times New Roman" w:hAnsi="Times New Roman" w:cs="Times New Roman"/>
          <w:sz w:val="24"/>
          <w:szCs w:val="24"/>
        </w:rPr>
        <w:t xml:space="preserve">OT </w:t>
      </w:r>
      <w:r w:rsidR="00675D3B">
        <w:rPr>
          <w:rFonts w:ascii="Times New Roman" w:hAnsi="Times New Roman" w:cs="Times New Roman"/>
          <w:sz w:val="24"/>
          <w:szCs w:val="24"/>
        </w:rPr>
        <w:t>and</w:t>
      </w:r>
      <w:r w:rsidRPr="00536A6B">
        <w:rPr>
          <w:rFonts w:ascii="Times New Roman" w:hAnsi="Times New Roman" w:cs="Times New Roman"/>
          <w:sz w:val="24"/>
          <w:szCs w:val="24"/>
        </w:rPr>
        <w:t xml:space="preserve"> CT.</w:t>
      </w:r>
    </w:p>
    <w:p w14:paraId="04D42384" w14:textId="1F198CDA" w:rsidR="00EA6665" w:rsidRPr="00536A6B" w:rsidRDefault="00EA6665" w:rsidP="00536A6B">
      <w:pPr>
        <w:pStyle w:val="NoSpacing"/>
        <w:numPr>
          <w:ilvl w:val="0"/>
          <w:numId w:val="35"/>
        </w:numPr>
        <w:rPr>
          <w:rFonts w:ascii="Times New Roman" w:hAnsi="Times New Roman" w:cs="Times New Roman"/>
          <w:sz w:val="24"/>
          <w:szCs w:val="24"/>
        </w:rPr>
      </w:pPr>
      <w:r w:rsidRPr="00536A6B">
        <w:rPr>
          <w:rFonts w:ascii="Times New Roman" w:hAnsi="Times New Roman" w:cs="Times New Roman"/>
          <w:sz w:val="24"/>
          <w:szCs w:val="24"/>
        </w:rPr>
        <w:t>Analyze</w:t>
      </w:r>
      <w:r w:rsidR="00DB67F7">
        <w:rPr>
          <w:rFonts w:ascii="Times New Roman" w:hAnsi="Times New Roman" w:cs="Times New Roman"/>
          <w:sz w:val="24"/>
          <w:szCs w:val="24"/>
        </w:rPr>
        <w:t>d</w:t>
      </w:r>
      <w:r w:rsidRPr="00536A6B">
        <w:rPr>
          <w:rFonts w:ascii="Times New Roman" w:hAnsi="Times New Roman" w:cs="Times New Roman"/>
          <w:sz w:val="24"/>
          <w:szCs w:val="24"/>
        </w:rPr>
        <w:t xml:space="preserve"> OT/CT for four years ended FY</w:t>
      </w:r>
      <w:r w:rsidR="00675D3B">
        <w:rPr>
          <w:rFonts w:ascii="Times New Roman" w:hAnsi="Times New Roman" w:cs="Times New Roman"/>
          <w:sz w:val="24"/>
          <w:szCs w:val="24"/>
        </w:rPr>
        <w:t xml:space="preserve"> 2015-20</w:t>
      </w:r>
      <w:r w:rsidRPr="00536A6B">
        <w:rPr>
          <w:rFonts w:ascii="Times New Roman" w:hAnsi="Times New Roman" w:cs="Times New Roman"/>
          <w:sz w:val="24"/>
          <w:szCs w:val="24"/>
        </w:rPr>
        <w:t>16 to understand volume/trends and make inquiries as appropriate</w:t>
      </w:r>
      <w:r w:rsidR="009561A4">
        <w:rPr>
          <w:rFonts w:ascii="Times New Roman" w:hAnsi="Times New Roman" w:cs="Times New Roman"/>
          <w:sz w:val="24"/>
          <w:szCs w:val="24"/>
        </w:rPr>
        <w:t xml:space="preserve"> for</w:t>
      </w:r>
      <w:r w:rsidR="00DB67F7">
        <w:rPr>
          <w:rFonts w:ascii="Times New Roman" w:hAnsi="Times New Roman" w:cs="Times New Roman"/>
          <w:sz w:val="24"/>
          <w:szCs w:val="24"/>
        </w:rPr>
        <w:t xml:space="preserve"> any</w:t>
      </w:r>
      <w:r w:rsidR="009561A4">
        <w:rPr>
          <w:rFonts w:ascii="Times New Roman" w:hAnsi="Times New Roman" w:cs="Times New Roman"/>
          <w:sz w:val="24"/>
          <w:szCs w:val="24"/>
        </w:rPr>
        <w:t xml:space="preserve"> unusual items</w:t>
      </w:r>
      <w:r w:rsidRPr="00536A6B">
        <w:rPr>
          <w:rFonts w:ascii="Times New Roman" w:hAnsi="Times New Roman" w:cs="Times New Roman"/>
          <w:sz w:val="24"/>
          <w:szCs w:val="24"/>
        </w:rPr>
        <w:t xml:space="preserve">. </w:t>
      </w:r>
    </w:p>
    <w:p w14:paraId="596325D7" w14:textId="14546FD7" w:rsidR="00EA6665" w:rsidRPr="00536A6B" w:rsidRDefault="00EA6665" w:rsidP="00536A6B">
      <w:pPr>
        <w:pStyle w:val="NoSpacing"/>
        <w:numPr>
          <w:ilvl w:val="0"/>
          <w:numId w:val="35"/>
        </w:numPr>
        <w:rPr>
          <w:rFonts w:ascii="Times New Roman" w:hAnsi="Times New Roman" w:cs="Times New Roman"/>
          <w:sz w:val="24"/>
          <w:szCs w:val="24"/>
        </w:rPr>
      </w:pPr>
      <w:r w:rsidRPr="00536A6B">
        <w:rPr>
          <w:rFonts w:ascii="Times New Roman" w:hAnsi="Times New Roman" w:cs="Times New Roman"/>
          <w:sz w:val="24"/>
          <w:szCs w:val="24"/>
        </w:rPr>
        <w:t>Interview</w:t>
      </w:r>
      <w:r w:rsidR="00DB67F7">
        <w:rPr>
          <w:rFonts w:ascii="Times New Roman" w:hAnsi="Times New Roman" w:cs="Times New Roman"/>
          <w:sz w:val="24"/>
          <w:szCs w:val="24"/>
        </w:rPr>
        <w:t>ed</w:t>
      </w:r>
      <w:r w:rsidRPr="00536A6B">
        <w:rPr>
          <w:rFonts w:ascii="Times New Roman" w:hAnsi="Times New Roman" w:cs="Times New Roman"/>
          <w:sz w:val="24"/>
          <w:szCs w:val="24"/>
        </w:rPr>
        <w:t xml:space="preserve"> selected departments/units to understand</w:t>
      </w:r>
      <w:r w:rsidR="009561A4">
        <w:rPr>
          <w:rFonts w:ascii="Times New Roman" w:hAnsi="Times New Roman" w:cs="Times New Roman"/>
          <w:sz w:val="24"/>
          <w:szCs w:val="24"/>
        </w:rPr>
        <w:t xml:space="preserve"> controls over</w:t>
      </w:r>
      <w:r w:rsidRPr="00536A6B">
        <w:rPr>
          <w:rFonts w:ascii="Times New Roman" w:hAnsi="Times New Roman" w:cs="Times New Roman"/>
          <w:sz w:val="24"/>
          <w:szCs w:val="24"/>
        </w:rPr>
        <w:t>:</w:t>
      </w:r>
    </w:p>
    <w:p w14:paraId="4BAF8D5C" w14:textId="76AAE6C3" w:rsidR="00EA6665" w:rsidRPr="00536A6B" w:rsidRDefault="00EA6665" w:rsidP="00536A6B">
      <w:pPr>
        <w:pStyle w:val="NoSpacing"/>
        <w:numPr>
          <w:ilvl w:val="1"/>
          <w:numId w:val="35"/>
        </w:numPr>
        <w:rPr>
          <w:rFonts w:ascii="Times New Roman" w:hAnsi="Times New Roman" w:cs="Times New Roman"/>
          <w:sz w:val="24"/>
          <w:szCs w:val="24"/>
        </w:rPr>
      </w:pPr>
      <w:r w:rsidRPr="00536A6B">
        <w:rPr>
          <w:rFonts w:ascii="Times New Roman" w:hAnsi="Times New Roman" w:cs="Times New Roman"/>
          <w:sz w:val="24"/>
          <w:szCs w:val="24"/>
        </w:rPr>
        <w:t>Planning</w:t>
      </w:r>
      <w:r w:rsidR="00E14169">
        <w:rPr>
          <w:rFonts w:ascii="Times New Roman" w:hAnsi="Times New Roman" w:cs="Times New Roman"/>
          <w:sz w:val="24"/>
          <w:szCs w:val="24"/>
        </w:rPr>
        <w:t xml:space="preserve"> and </w:t>
      </w:r>
      <w:r w:rsidRPr="00536A6B">
        <w:rPr>
          <w:rFonts w:ascii="Times New Roman" w:hAnsi="Times New Roman" w:cs="Times New Roman"/>
          <w:sz w:val="24"/>
          <w:szCs w:val="24"/>
        </w:rPr>
        <w:t>scheduling practices</w:t>
      </w:r>
      <w:r w:rsidR="009561A4">
        <w:rPr>
          <w:rFonts w:ascii="Times New Roman" w:hAnsi="Times New Roman" w:cs="Times New Roman"/>
          <w:sz w:val="24"/>
          <w:szCs w:val="24"/>
        </w:rPr>
        <w:t xml:space="preserve"> </w:t>
      </w:r>
      <w:r w:rsidRPr="00536A6B">
        <w:rPr>
          <w:rFonts w:ascii="Times New Roman" w:hAnsi="Times New Roman" w:cs="Times New Roman"/>
          <w:sz w:val="24"/>
          <w:szCs w:val="24"/>
        </w:rPr>
        <w:t xml:space="preserve"> </w:t>
      </w:r>
    </w:p>
    <w:p w14:paraId="28CEDD9D" w14:textId="140B7146" w:rsidR="00EA6665" w:rsidRPr="00536A6B" w:rsidRDefault="00EA6665" w:rsidP="00536A6B">
      <w:pPr>
        <w:pStyle w:val="NoSpacing"/>
        <w:numPr>
          <w:ilvl w:val="1"/>
          <w:numId w:val="35"/>
        </w:numPr>
        <w:rPr>
          <w:rFonts w:ascii="Times New Roman" w:hAnsi="Times New Roman" w:cs="Times New Roman"/>
          <w:sz w:val="24"/>
          <w:szCs w:val="24"/>
        </w:rPr>
      </w:pPr>
      <w:r w:rsidRPr="00536A6B">
        <w:rPr>
          <w:rFonts w:ascii="Times New Roman" w:hAnsi="Times New Roman" w:cs="Times New Roman"/>
          <w:sz w:val="24"/>
          <w:szCs w:val="24"/>
        </w:rPr>
        <w:t>Pre</w:t>
      </w:r>
      <w:r w:rsidR="00E14169">
        <w:rPr>
          <w:rFonts w:ascii="Times New Roman" w:hAnsi="Times New Roman" w:cs="Times New Roman"/>
          <w:sz w:val="24"/>
          <w:szCs w:val="24"/>
        </w:rPr>
        <w:t>-</w:t>
      </w:r>
      <w:r w:rsidRPr="00536A6B">
        <w:rPr>
          <w:rFonts w:ascii="Times New Roman" w:hAnsi="Times New Roman" w:cs="Times New Roman"/>
          <w:sz w:val="24"/>
          <w:szCs w:val="24"/>
        </w:rPr>
        <w:t>approval</w:t>
      </w:r>
      <w:r w:rsidR="009561A4">
        <w:rPr>
          <w:rFonts w:ascii="Times New Roman" w:hAnsi="Times New Roman" w:cs="Times New Roman"/>
          <w:sz w:val="24"/>
          <w:szCs w:val="24"/>
        </w:rPr>
        <w:t xml:space="preserve"> of OT/CT</w:t>
      </w:r>
    </w:p>
    <w:p w14:paraId="231885B0" w14:textId="5B53348D" w:rsidR="00EA6665" w:rsidRPr="00536A6B" w:rsidRDefault="009561A4" w:rsidP="00536A6B">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Follow-up process for</w:t>
      </w:r>
      <w:r w:rsidR="00EA6665" w:rsidRPr="00536A6B">
        <w:rPr>
          <w:rFonts w:ascii="Times New Roman" w:hAnsi="Times New Roman" w:cs="Times New Roman"/>
          <w:sz w:val="24"/>
          <w:szCs w:val="24"/>
        </w:rPr>
        <w:t xml:space="preserve"> unapproved </w:t>
      </w:r>
      <w:r w:rsidR="00996D27">
        <w:rPr>
          <w:rFonts w:ascii="Times New Roman" w:hAnsi="Times New Roman" w:cs="Times New Roman"/>
          <w:sz w:val="24"/>
          <w:szCs w:val="24"/>
        </w:rPr>
        <w:t>timesheets</w:t>
      </w:r>
    </w:p>
    <w:p w14:paraId="7ECD6682" w14:textId="1563B7D6" w:rsidR="00EA6665" w:rsidRPr="00536A6B" w:rsidRDefault="00EA6665" w:rsidP="00536A6B">
      <w:pPr>
        <w:pStyle w:val="NoSpacing"/>
        <w:numPr>
          <w:ilvl w:val="1"/>
          <w:numId w:val="35"/>
        </w:numPr>
        <w:rPr>
          <w:rFonts w:ascii="Times New Roman" w:hAnsi="Times New Roman" w:cs="Times New Roman"/>
          <w:sz w:val="24"/>
          <w:szCs w:val="24"/>
        </w:rPr>
      </w:pPr>
      <w:r w:rsidRPr="00536A6B">
        <w:rPr>
          <w:rFonts w:ascii="Times New Roman" w:hAnsi="Times New Roman" w:cs="Times New Roman"/>
          <w:sz w:val="24"/>
          <w:szCs w:val="24"/>
        </w:rPr>
        <w:t xml:space="preserve">Payout of CT at </w:t>
      </w:r>
      <w:r w:rsidR="00D32A12">
        <w:rPr>
          <w:rFonts w:ascii="Times New Roman" w:hAnsi="Times New Roman" w:cs="Times New Roman"/>
          <w:sz w:val="24"/>
          <w:szCs w:val="24"/>
        </w:rPr>
        <w:t>maximum allowed accumulation (240 hours)</w:t>
      </w:r>
    </w:p>
    <w:p w14:paraId="28E2848F" w14:textId="79ECE923" w:rsidR="00EA6665" w:rsidRPr="00536A6B" w:rsidRDefault="00EA6665" w:rsidP="00536A6B">
      <w:pPr>
        <w:pStyle w:val="NoSpacing"/>
        <w:numPr>
          <w:ilvl w:val="0"/>
          <w:numId w:val="35"/>
        </w:numPr>
        <w:rPr>
          <w:rFonts w:ascii="Times New Roman" w:hAnsi="Times New Roman" w:cs="Times New Roman"/>
          <w:sz w:val="24"/>
          <w:szCs w:val="24"/>
        </w:rPr>
      </w:pPr>
      <w:r w:rsidRPr="00536A6B">
        <w:rPr>
          <w:rFonts w:ascii="Times New Roman" w:hAnsi="Times New Roman" w:cs="Times New Roman"/>
          <w:sz w:val="24"/>
          <w:szCs w:val="24"/>
        </w:rPr>
        <w:t>Select</w:t>
      </w:r>
      <w:r w:rsidR="00DB67F7">
        <w:rPr>
          <w:rFonts w:ascii="Times New Roman" w:hAnsi="Times New Roman" w:cs="Times New Roman"/>
          <w:sz w:val="24"/>
          <w:szCs w:val="24"/>
        </w:rPr>
        <w:t>ed</w:t>
      </w:r>
      <w:r w:rsidRPr="00536A6B">
        <w:rPr>
          <w:rFonts w:ascii="Times New Roman" w:hAnsi="Times New Roman" w:cs="Times New Roman"/>
          <w:sz w:val="24"/>
          <w:szCs w:val="24"/>
        </w:rPr>
        <w:t xml:space="preserve"> </w:t>
      </w:r>
      <w:r w:rsidR="009561A4">
        <w:rPr>
          <w:rFonts w:ascii="Times New Roman" w:hAnsi="Times New Roman" w:cs="Times New Roman"/>
          <w:sz w:val="24"/>
          <w:szCs w:val="24"/>
        </w:rPr>
        <w:t>employees</w:t>
      </w:r>
      <w:r w:rsidRPr="00536A6B">
        <w:rPr>
          <w:rFonts w:ascii="Times New Roman" w:hAnsi="Times New Roman" w:cs="Times New Roman"/>
          <w:sz w:val="24"/>
          <w:szCs w:val="24"/>
        </w:rPr>
        <w:t xml:space="preserve"> </w:t>
      </w:r>
      <w:r w:rsidR="009561A4">
        <w:rPr>
          <w:rFonts w:ascii="Times New Roman" w:hAnsi="Times New Roman" w:cs="Times New Roman"/>
          <w:sz w:val="24"/>
          <w:szCs w:val="24"/>
        </w:rPr>
        <w:t xml:space="preserve">with OT/CT </w:t>
      </w:r>
      <w:r w:rsidRPr="00536A6B">
        <w:rPr>
          <w:rFonts w:ascii="Times New Roman" w:hAnsi="Times New Roman" w:cs="Times New Roman"/>
          <w:sz w:val="24"/>
          <w:szCs w:val="24"/>
        </w:rPr>
        <w:t>to</w:t>
      </w:r>
      <w:r w:rsidR="00D32A12">
        <w:rPr>
          <w:rFonts w:ascii="Times New Roman" w:hAnsi="Times New Roman" w:cs="Times New Roman"/>
          <w:sz w:val="24"/>
          <w:szCs w:val="24"/>
        </w:rPr>
        <w:t xml:space="preserve"> verify</w:t>
      </w:r>
      <w:r w:rsidRPr="00536A6B">
        <w:rPr>
          <w:rFonts w:ascii="Times New Roman" w:hAnsi="Times New Roman" w:cs="Times New Roman"/>
          <w:sz w:val="24"/>
          <w:szCs w:val="24"/>
        </w:rPr>
        <w:t>:</w:t>
      </w:r>
    </w:p>
    <w:p w14:paraId="15043B31" w14:textId="71F09CFF" w:rsidR="00EA6665" w:rsidRPr="00536A6B" w:rsidRDefault="00996D27" w:rsidP="00536A6B">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Timesheet</w:t>
      </w:r>
      <w:r w:rsidRPr="00536A6B">
        <w:rPr>
          <w:rFonts w:ascii="Times New Roman" w:hAnsi="Times New Roman" w:cs="Times New Roman"/>
          <w:sz w:val="24"/>
          <w:szCs w:val="24"/>
        </w:rPr>
        <w:t xml:space="preserve"> </w:t>
      </w:r>
      <w:r w:rsidR="00EA6665" w:rsidRPr="00536A6B">
        <w:rPr>
          <w:rFonts w:ascii="Times New Roman" w:hAnsi="Times New Roman" w:cs="Times New Roman"/>
          <w:sz w:val="24"/>
          <w:szCs w:val="24"/>
        </w:rPr>
        <w:t>approval</w:t>
      </w:r>
    </w:p>
    <w:p w14:paraId="5E5F8716" w14:textId="289DC6EC" w:rsidR="00EA6665" w:rsidRPr="00536A6B" w:rsidRDefault="00D32A12" w:rsidP="00536A6B">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P</w:t>
      </w:r>
      <w:r w:rsidR="00EA6665" w:rsidRPr="00536A6B">
        <w:rPr>
          <w:rFonts w:ascii="Times New Roman" w:hAnsi="Times New Roman" w:cs="Times New Roman"/>
          <w:sz w:val="24"/>
          <w:szCs w:val="24"/>
        </w:rPr>
        <w:t>re</w:t>
      </w:r>
      <w:r w:rsidR="00E14169">
        <w:rPr>
          <w:rFonts w:ascii="Times New Roman" w:hAnsi="Times New Roman" w:cs="Times New Roman"/>
          <w:sz w:val="24"/>
          <w:szCs w:val="24"/>
        </w:rPr>
        <w:t>-</w:t>
      </w:r>
      <w:r w:rsidR="00EA6665" w:rsidRPr="00536A6B">
        <w:rPr>
          <w:rFonts w:ascii="Times New Roman" w:hAnsi="Times New Roman" w:cs="Times New Roman"/>
          <w:sz w:val="24"/>
          <w:szCs w:val="24"/>
        </w:rPr>
        <w:t xml:space="preserve">approval  </w:t>
      </w:r>
    </w:p>
    <w:p w14:paraId="11CE515A" w14:textId="4E4FCB1A" w:rsidR="00EA6665" w:rsidRPr="00536A6B" w:rsidRDefault="00D32A12" w:rsidP="00536A6B">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B</w:t>
      </w:r>
      <w:r w:rsidR="00EA6665" w:rsidRPr="00536A6B">
        <w:rPr>
          <w:rFonts w:ascii="Times New Roman" w:hAnsi="Times New Roman" w:cs="Times New Roman"/>
          <w:sz w:val="24"/>
          <w:szCs w:val="24"/>
        </w:rPr>
        <w:t>usiness reason</w:t>
      </w:r>
      <w:r w:rsidR="00E715FA">
        <w:rPr>
          <w:rFonts w:ascii="Times New Roman" w:hAnsi="Times New Roman" w:cs="Times New Roman"/>
          <w:sz w:val="24"/>
          <w:szCs w:val="24"/>
        </w:rPr>
        <w:t xml:space="preserve"> for OT/CT</w:t>
      </w:r>
    </w:p>
    <w:p w14:paraId="3313B4ED" w14:textId="10FC8539" w:rsidR="00EA6665" w:rsidRPr="00536A6B" w:rsidRDefault="00D32A12" w:rsidP="00536A6B">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A</w:t>
      </w:r>
      <w:r w:rsidR="00EA6665" w:rsidRPr="00536A6B">
        <w:rPr>
          <w:rFonts w:ascii="Times New Roman" w:hAnsi="Times New Roman" w:cs="Times New Roman"/>
          <w:sz w:val="24"/>
          <w:szCs w:val="24"/>
        </w:rPr>
        <w:t xml:space="preserve">pproved </w:t>
      </w:r>
      <w:r w:rsidR="00996D27">
        <w:rPr>
          <w:rFonts w:ascii="Times New Roman" w:hAnsi="Times New Roman" w:cs="Times New Roman"/>
          <w:sz w:val="24"/>
          <w:szCs w:val="24"/>
        </w:rPr>
        <w:t>timesheets</w:t>
      </w:r>
      <w:r w:rsidR="00996D27" w:rsidRPr="00536A6B">
        <w:rPr>
          <w:rFonts w:ascii="Times New Roman" w:hAnsi="Times New Roman" w:cs="Times New Roman"/>
          <w:sz w:val="24"/>
          <w:szCs w:val="24"/>
        </w:rPr>
        <w:t xml:space="preserve"> </w:t>
      </w:r>
      <w:r w:rsidR="00EA6665" w:rsidRPr="00536A6B">
        <w:rPr>
          <w:rFonts w:ascii="Times New Roman" w:hAnsi="Times New Roman" w:cs="Times New Roman"/>
          <w:sz w:val="24"/>
          <w:szCs w:val="24"/>
        </w:rPr>
        <w:t>to PPS and recalculate</w:t>
      </w:r>
      <w:r w:rsidR="00DB67F7">
        <w:rPr>
          <w:rFonts w:ascii="Times New Roman" w:hAnsi="Times New Roman" w:cs="Times New Roman"/>
          <w:sz w:val="24"/>
          <w:szCs w:val="24"/>
        </w:rPr>
        <w:t>d</w:t>
      </w:r>
      <w:r w:rsidR="00EA6665" w:rsidRPr="00536A6B">
        <w:rPr>
          <w:rFonts w:ascii="Times New Roman" w:hAnsi="Times New Roman" w:cs="Times New Roman"/>
          <w:sz w:val="24"/>
          <w:szCs w:val="24"/>
        </w:rPr>
        <w:t xml:space="preserve"> conversion rates</w:t>
      </w:r>
    </w:p>
    <w:p w14:paraId="1610A9AA" w14:textId="093E0F7B" w:rsidR="00EA6665" w:rsidRPr="00536A6B" w:rsidRDefault="00EA6665" w:rsidP="00536A6B">
      <w:pPr>
        <w:pStyle w:val="NoSpacing"/>
        <w:numPr>
          <w:ilvl w:val="0"/>
          <w:numId w:val="35"/>
        </w:numPr>
        <w:rPr>
          <w:rFonts w:ascii="Times New Roman" w:hAnsi="Times New Roman" w:cs="Times New Roman"/>
          <w:sz w:val="24"/>
          <w:szCs w:val="24"/>
        </w:rPr>
      </w:pPr>
      <w:r w:rsidRPr="00536A6B">
        <w:rPr>
          <w:rFonts w:ascii="Times New Roman" w:hAnsi="Times New Roman" w:cs="Times New Roman"/>
          <w:sz w:val="24"/>
          <w:szCs w:val="24"/>
        </w:rPr>
        <w:t>Perform</w:t>
      </w:r>
      <w:r w:rsidR="00D32A12">
        <w:rPr>
          <w:rFonts w:ascii="Times New Roman" w:hAnsi="Times New Roman" w:cs="Times New Roman"/>
          <w:sz w:val="24"/>
          <w:szCs w:val="24"/>
        </w:rPr>
        <w:t>ed</w:t>
      </w:r>
      <w:r w:rsidRPr="00536A6B">
        <w:rPr>
          <w:rFonts w:ascii="Times New Roman" w:hAnsi="Times New Roman" w:cs="Times New Roman"/>
          <w:sz w:val="24"/>
          <w:szCs w:val="24"/>
        </w:rPr>
        <w:t xml:space="preserve"> an analysis of SAS</w:t>
      </w:r>
      <w:r w:rsidR="009561A4">
        <w:rPr>
          <w:rFonts w:ascii="Times New Roman" w:hAnsi="Times New Roman" w:cs="Times New Roman"/>
          <w:sz w:val="24"/>
          <w:szCs w:val="24"/>
        </w:rPr>
        <w:t xml:space="preserve"> and r</w:t>
      </w:r>
      <w:r w:rsidRPr="00536A6B">
        <w:rPr>
          <w:rFonts w:ascii="Times New Roman" w:hAnsi="Times New Roman" w:cs="Times New Roman"/>
          <w:sz w:val="24"/>
          <w:szCs w:val="24"/>
        </w:rPr>
        <w:t>eview</w:t>
      </w:r>
      <w:r w:rsidR="00D32A12">
        <w:rPr>
          <w:rFonts w:ascii="Times New Roman" w:hAnsi="Times New Roman" w:cs="Times New Roman"/>
          <w:sz w:val="24"/>
          <w:szCs w:val="24"/>
        </w:rPr>
        <w:t>ed</w:t>
      </w:r>
      <w:r w:rsidR="009561A4">
        <w:rPr>
          <w:rFonts w:ascii="Times New Roman" w:hAnsi="Times New Roman" w:cs="Times New Roman"/>
          <w:sz w:val="24"/>
          <w:szCs w:val="24"/>
        </w:rPr>
        <w:t xml:space="preserve"> selected employees for</w:t>
      </w:r>
      <w:r w:rsidRPr="00536A6B">
        <w:rPr>
          <w:rFonts w:ascii="Times New Roman" w:hAnsi="Times New Roman" w:cs="Times New Roman"/>
          <w:sz w:val="24"/>
          <w:szCs w:val="24"/>
        </w:rPr>
        <w:t xml:space="preserve"> policy compliance. </w:t>
      </w:r>
    </w:p>
    <w:p w14:paraId="0BC12C5C" w14:textId="7DC1703D" w:rsidR="00002234" w:rsidRDefault="00002234" w:rsidP="005C0D08">
      <w:pPr>
        <w:pStyle w:val="NoSpacing"/>
      </w:pPr>
    </w:p>
    <w:p w14:paraId="70CBA9F7" w14:textId="643B730E" w:rsidR="008B2101" w:rsidRPr="008B2101" w:rsidRDefault="008B2101" w:rsidP="008B2101">
      <w:pPr>
        <w:tabs>
          <w:tab w:val="left" w:pos="2160"/>
        </w:tabs>
        <w:ind w:left="900"/>
        <w:rPr>
          <w:rFonts w:ascii="Times New Roman" w:hAnsi="Times New Roman" w:cs="Times New Roman"/>
          <w:sz w:val="24"/>
          <w:szCs w:val="24"/>
        </w:rPr>
      </w:pPr>
      <w:r w:rsidRPr="008B2101">
        <w:rPr>
          <w:rFonts w:ascii="Times New Roman" w:hAnsi="Times New Roman" w:cs="Times New Roman"/>
          <w:sz w:val="24"/>
          <w:szCs w:val="24"/>
        </w:rPr>
        <w:t>Our substantive audit procedures were performed from March 2017 to June 2017.  Accordingly, this evaluation of internal controls is based on our knowledge as of that time and should be read with that understanding.</w:t>
      </w:r>
      <w:r w:rsidR="005C0D08">
        <w:rPr>
          <w:rFonts w:ascii="Times New Roman" w:hAnsi="Times New Roman" w:cs="Times New Roman"/>
          <w:sz w:val="24"/>
          <w:szCs w:val="24"/>
        </w:rPr>
        <w:t xml:space="preserve"> </w:t>
      </w:r>
    </w:p>
    <w:p w14:paraId="21536372" w14:textId="77777777" w:rsidR="00A6509E" w:rsidRDefault="00A6509E">
      <w:pPr>
        <w:rPr>
          <w:bCs/>
          <w:sz w:val="24"/>
          <w:szCs w:val="24"/>
        </w:rPr>
      </w:pPr>
    </w:p>
    <w:p w14:paraId="0CCF735B" w14:textId="77777777" w:rsidR="00183971" w:rsidRPr="00536A6B" w:rsidRDefault="00183971" w:rsidP="00536A6B">
      <w:pPr>
        <w:pStyle w:val="NoSpacing"/>
        <w:ind w:hanging="540"/>
        <w:rPr>
          <w:rFonts w:ascii="Times New Roman" w:hAnsi="Times New Roman" w:cs="Times New Roman"/>
          <w:b/>
          <w:sz w:val="24"/>
          <w:szCs w:val="24"/>
          <w:u w:val="single"/>
        </w:rPr>
      </w:pPr>
      <w:r w:rsidRPr="00A61670">
        <w:rPr>
          <w:rFonts w:ascii="Times New Roman" w:hAnsi="Times New Roman" w:cs="Times New Roman"/>
          <w:b/>
          <w:sz w:val="24"/>
          <w:szCs w:val="24"/>
        </w:rPr>
        <w:t>III.</w:t>
      </w:r>
      <w:r w:rsidRPr="00A61670">
        <w:rPr>
          <w:rFonts w:ascii="Times New Roman" w:hAnsi="Times New Roman" w:cs="Times New Roman"/>
          <w:b/>
          <w:sz w:val="24"/>
          <w:szCs w:val="24"/>
        </w:rPr>
        <w:tab/>
      </w:r>
      <w:r w:rsidRPr="00536A6B">
        <w:rPr>
          <w:rFonts w:ascii="Times New Roman" w:hAnsi="Times New Roman" w:cs="Times New Roman"/>
          <w:b/>
          <w:sz w:val="24"/>
          <w:szCs w:val="24"/>
          <w:u w:val="single"/>
        </w:rPr>
        <w:t>OBSERVATIONS, COMMENTS AND MANAGEMENT CORRECTIVE ACTION</w:t>
      </w:r>
    </w:p>
    <w:p w14:paraId="0D892ACD" w14:textId="703F0450" w:rsidR="00183971" w:rsidRDefault="00183971" w:rsidP="00183971">
      <w:pPr>
        <w:pStyle w:val="NoSpacing"/>
        <w:tabs>
          <w:tab w:val="left" w:pos="1080"/>
        </w:tabs>
        <w:ind w:left="1080"/>
        <w:rPr>
          <w:rFonts w:ascii="Times New Roman" w:hAnsi="Times New Roman" w:cs="Times New Roman"/>
          <w:b/>
          <w:sz w:val="24"/>
          <w:szCs w:val="24"/>
        </w:rPr>
      </w:pPr>
    </w:p>
    <w:p w14:paraId="3F7F90AE" w14:textId="77777777" w:rsidR="006F4C7F" w:rsidRPr="00A61670" w:rsidRDefault="006F4C7F" w:rsidP="00A61670">
      <w:pPr>
        <w:pStyle w:val="NoSpacing"/>
        <w:numPr>
          <w:ilvl w:val="0"/>
          <w:numId w:val="38"/>
        </w:numPr>
        <w:rPr>
          <w:rFonts w:ascii="Times New Roman" w:hAnsi="Times New Roman" w:cs="Times New Roman"/>
          <w:sz w:val="24"/>
          <w:szCs w:val="24"/>
          <w:u w:val="single"/>
        </w:rPr>
      </w:pPr>
      <w:r w:rsidRPr="00A61670">
        <w:rPr>
          <w:rFonts w:ascii="Times New Roman" w:hAnsi="Times New Roman" w:cs="Times New Roman"/>
          <w:b/>
          <w:sz w:val="24"/>
          <w:szCs w:val="24"/>
          <w:u w:val="single"/>
        </w:rPr>
        <w:t xml:space="preserve">OT/CT by Unit </w:t>
      </w:r>
    </w:p>
    <w:p w14:paraId="1981408A" w14:textId="77777777" w:rsidR="006F4C7F" w:rsidRPr="00A61670" w:rsidRDefault="006F4C7F" w:rsidP="00A61670">
      <w:pPr>
        <w:pStyle w:val="NoSpacing"/>
        <w:ind w:left="720"/>
        <w:rPr>
          <w:rFonts w:ascii="Times New Roman" w:hAnsi="Times New Roman" w:cs="Times New Roman"/>
          <w:sz w:val="24"/>
          <w:szCs w:val="24"/>
        </w:rPr>
      </w:pPr>
    </w:p>
    <w:p w14:paraId="053E1CB0" w14:textId="428F8AC3" w:rsidR="006F4C7F" w:rsidRDefault="006F4C7F" w:rsidP="00A61670">
      <w:pPr>
        <w:pStyle w:val="NoSpacing"/>
        <w:ind w:left="720"/>
        <w:rPr>
          <w:rFonts w:ascii="Times New Roman" w:hAnsi="Times New Roman" w:cs="Times New Roman"/>
          <w:sz w:val="24"/>
          <w:szCs w:val="24"/>
        </w:rPr>
      </w:pPr>
      <w:r w:rsidRPr="00536A6B">
        <w:rPr>
          <w:rFonts w:ascii="Times New Roman" w:hAnsi="Times New Roman" w:cs="Times New Roman"/>
          <w:sz w:val="24"/>
          <w:szCs w:val="24"/>
        </w:rPr>
        <w:t>We performed a four-year analysis</w:t>
      </w:r>
      <w:r>
        <w:rPr>
          <w:rFonts w:ascii="Times New Roman" w:hAnsi="Times New Roman" w:cs="Times New Roman"/>
          <w:sz w:val="24"/>
          <w:szCs w:val="24"/>
        </w:rPr>
        <w:t xml:space="preserve"> from </w:t>
      </w:r>
      <w:r w:rsidRPr="00536A6B">
        <w:rPr>
          <w:rFonts w:ascii="Times New Roman" w:hAnsi="Times New Roman" w:cs="Times New Roman"/>
          <w:sz w:val="24"/>
          <w:szCs w:val="24"/>
        </w:rPr>
        <w:t>F</w:t>
      </w:r>
      <w:r>
        <w:rPr>
          <w:rFonts w:ascii="Times New Roman" w:hAnsi="Times New Roman" w:cs="Times New Roman"/>
          <w:sz w:val="24"/>
          <w:szCs w:val="24"/>
        </w:rPr>
        <w:t>iscal Year (F</w:t>
      </w:r>
      <w:r w:rsidRPr="00536A6B">
        <w:rPr>
          <w:rFonts w:ascii="Times New Roman" w:hAnsi="Times New Roman" w:cs="Times New Roman"/>
          <w:sz w:val="24"/>
          <w:szCs w:val="24"/>
        </w:rPr>
        <w:t>Y</w:t>
      </w:r>
      <w:r>
        <w:rPr>
          <w:rFonts w:ascii="Times New Roman" w:hAnsi="Times New Roman" w:cs="Times New Roman"/>
          <w:sz w:val="24"/>
          <w:szCs w:val="24"/>
        </w:rPr>
        <w:t>) 2012-2013 through FY 2015-20</w:t>
      </w:r>
      <w:r w:rsidRPr="00536A6B">
        <w:rPr>
          <w:rFonts w:ascii="Times New Roman" w:hAnsi="Times New Roman" w:cs="Times New Roman"/>
          <w:sz w:val="24"/>
          <w:szCs w:val="24"/>
        </w:rPr>
        <w:t>16 (only two years ended FY</w:t>
      </w:r>
      <w:r>
        <w:rPr>
          <w:rFonts w:ascii="Times New Roman" w:hAnsi="Times New Roman" w:cs="Times New Roman"/>
          <w:sz w:val="24"/>
          <w:szCs w:val="24"/>
        </w:rPr>
        <w:t xml:space="preserve"> 2015-20</w:t>
      </w:r>
      <w:r w:rsidRPr="00536A6B">
        <w:rPr>
          <w:rFonts w:ascii="Times New Roman" w:hAnsi="Times New Roman" w:cs="Times New Roman"/>
          <w:sz w:val="24"/>
          <w:szCs w:val="24"/>
        </w:rPr>
        <w:t>16 are shown below) noting that OT/CT represented approximately 1% of total payroll in FY</w:t>
      </w:r>
      <w:r>
        <w:rPr>
          <w:rFonts w:ascii="Times New Roman" w:hAnsi="Times New Roman" w:cs="Times New Roman"/>
          <w:sz w:val="24"/>
          <w:szCs w:val="24"/>
        </w:rPr>
        <w:t xml:space="preserve"> 2014-2015 and </w:t>
      </w:r>
      <w:r w:rsidRPr="00536A6B">
        <w:rPr>
          <w:rFonts w:ascii="Times New Roman" w:hAnsi="Times New Roman" w:cs="Times New Roman"/>
          <w:sz w:val="24"/>
          <w:szCs w:val="24"/>
        </w:rPr>
        <w:t>FY</w:t>
      </w:r>
      <w:r>
        <w:rPr>
          <w:rFonts w:ascii="Times New Roman" w:hAnsi="Times New Roman" w:cs="Times New Roman"/>
          <w:sz w:val="24"/>
          <w:szCs w:val="24"/>
        </w:rPr>
        <w:t xml:space="preserve"> 2015-20</w:t>
      </w:r>
      <w:r w:rsidRPr="00536A6B">
        <w:rPr>
          <w:rFonts w:ascii="Times New Roman" w:hAnsi="Times New Roman" w:cs="Times New Roman"/>
          <w:sz w:val="24"/>
          <w:szCs w:val="24"/>
        </w:rPr>
        <w:t>16 ($1,942</w:t>
      </w:r>
      <w:r>
        <w:rPr>
          <w:rFonts w:ascii="Times New Roman" w:hAnsi="Times New Roman" w:cs="Times New Roman"/>
          <w:sz w:val="24"/>
          <w:szCs w:val="24"/>
        </w:rPr>
        <w:t>k</w:t>
      </w:r>
      <w:r w:rsidRPr="00536A6B">
        <w:rPr>
          <w:rFonts w:ascii="Times New Roman" w:hAnsi="Times New Roman" w:cs="Times New Roman"/>
          <w:sz w:val="24"/>
          <w:szCs w:val="24"/>
        </w:rPr>
        <w:t xml:space="preserve"> v</w:t>
      </w:r>
      <w:r>
        <w:rPr>
          <w:rFonts w:ascii="Times New Roman" w:hAnsi="Times New Roman" w:cs="Times New Roman"/>
          <w:sz w:val="24"/>
          <w:szCs w:val="24"/>
        </w:rPr>
        <w:t>ersus</w:t>
      </w:r>
      <w:r w:rsidRPr="00536A6B">
        <w:rPr>
          <w:rFonts w:ascii="Times New Roman" w:hAnsi="Times New Roman" w:cs="Times New Roman"/>
          <w:sz w:val="24"/>
          <w:szCs w:val="24"/>
        </w:rPr>
        <w:t xml:space="preserve"> $1,969</w:t>
      </w:r>
      <w:r>
        <w:rPr>
          <w:rFonts w:ascii="Times New Roman" w:hAnsi="Times New Roman" w:cs="Times New Roman"/>
          <w:sz w:val="24"/>
          <w:szCs w:val="24"/>
        </w:rPr>
        <w:t>k</w:t>
      </w:r>
      <w:r w:rsidRPr="00536A6B">
        <w:rPr>
          <w:rFonts w:ascii="Times New Roman" w:hAnsi="Times New Roman" w:cs="Times New Roman"/>
          <w:sz w:val="24"/>
          <w:szCs w:val="24"/>
        </w:rPr>
        <w:t xml:space="preserve"> respectively).  Overall</w:t>
      </w:r>
      <w:r>
        <w:rPr>
          <w:rFonts w:ascii="Times New Roman" w:hAnsi="Times New Roman" w:cs="Times New Roman"/>
          <w:sz w:val="24"/>
          <w:szCs w:val="24"/>
        </w:rPr>
        <w:t>,</w:t>
      </w:r>
      <w:r w:rsidRPr="00536A6B">
        <w:rPr>
          <w:rFonts w:ascii="Times New Roman" w:hAnsi="Times New Roman" w:cs="Times New Roman"/>
          <w:sz w:val="24"/>
          <w:szCs w:val="24"/>
        </w:rPr>
        <w:t xml:space="preserve"> payroll increased by 8% from FY</w:t>
      </w:r>
      <w:r>
        <w:rPr>
          <w:rFonts w:ascii="Times New Roman" w:hAnsi="Times New Roman" w:cs="Times New Roman"/>
          <w:sz w:val="24"/>
          <w:szCs w:val="24"/>
        </w:rPr>
        <w:t xml:space="preserve"> 2014-20</w:t>
      </w:r>
      <w:r w:rsidRPr="00536A6B">
        <w:rPr>
          <w:rFonts w:ascii="Times New Roman" w:hAnsi="Times New Roman" w:cs="Times New Roman"/>
          <w:sz w:val="24"/>
          <w:szCs w:val="24"/>
        </w:rPr>
        <w:t>15 to FY</w:t>
      </w:r>
      <w:r>
        <w:rPr>
          <w:rFonts w:ascii="Times New Roman" w:hAnsi="Times New Roman" w:cs="Times New Roman"/>
          <w:sz w:val="24"/>
          <w:szCs w:val="24"/>
        </w:rPr>
        <w:t xml:space="preserve"> 2015-20</w:t>
      </w:r>
      <w:r w:rsidRPr="00536A6B">
        <w:rPr>
          <w:rFonts w:ascii="Times New Roman" w:hAnsi="Times New Roman" w:cs="Times New Roman"/>
          <w:sz w:val="24"/>
          <w:szCs w:val="24"/>
        </w:rPr>
        <w:t>16, but OT/CT only increased</w:t>
      </w:r>
      <w:r>
        <w:rPr>
          <w:rFonts w:ascii="Times New Roman" w:hAnsi="Times New Roman" w:cs="Times New Roman"/>
          <w:sz w:val="24"/>
          <w:szCs w:val="24"/>
        </w:rPr>
        <w:t xml:space="preserve"> by</w:t>
      </w:r>
      <w:r w:rsidRPr="00536A6B">
        <w:rPr>
          <w:rFonts w:ascii="Times New Roman" w:hAnsi="Times New Roman" w:cs="Times New Roman"/>
          <w:sz w:val="24"/>
          <w:szCs w:val="24"/>
        </w:rPr>
        <w:t xml:space="preserve"> $28</w:t>
      </w:r>
      <w:r>
        <w:rPr>
          <w:rFonts w:ascii="Times New Roman" w:hAnsi="Times New Roman" w:cs="Times New Roman"/>
          <w:sz w:val="24"/>
          <w:szCs w:val="24"/>
        </w:rPr>
        <w:t>k</w:t>
      </w:r>
      <w:r w:rsidRPr="00536A6B">
        <w:rPr>
          <w:rFonts w:ascii="Times New Roman" w:hAnsi="Times New Roman" w:cs="Times New Roman"/>
          <w:sz w:val="24"/>
          <w:szCs w:val="24"/>
        </w:rPr>
        <w:t xml:space="preserve"> (1% increase).  </w:t>
      </w:r>
      <w:r>
        <w:rPr>
          <w:rFonts w:ascii="Times New Roman" w:hAnsi="Times New Roman" w:cs="Times New Roman"/>
          <w:sz w:val="24"/>
          <w:szCs w:val="24"/>
        </w:rPr>
        <w:t xml:space="preserve">The </w:t>
      </w:r>
      <w:r w:rsidRPr="00536A6B">
        <w:rPr>
          <w:rFonts w:ascii="Times New Roman" w:hAnsi="Times New Roman" w:cs="Times New Roman"/>
          <w:sz w:val="24"/>
          <w:szCs w:val="24"/>
        </w:rPr>
        <w:t>B</w:t>
      </w:r>
      <w:r>
        <w:rPr>
          <w:rFonts w:ascii="Times New Roman" w:hAnsi="Times New Roman" w:cs="Times New Roman"/>
          <w:sz w:val="24"/>
          <w:szCs w:val="24"/>
        </w:rPr>
        <w:t xml:space="preserve">usiness and Administrative Services unit </w:t>
      </w:r>
      <w:r w:rsidRPr="00536A6B">
        <w:rPr>
          <w:rFonts w:ascii="Times New Roman" w:hAnsi="Times New Roman" w:cs="Times New Roman"/>
          <w:sz w:val="24"/>
          <w:szCs w:val="24"/>
        </w:rPr>
        <w:t>ha</w:t>
      </w:r>
      <w:r w:rsidR="004759F0">
        <w:rPr>
          <w:rFonts w:ascii="Times New Roman" w:hAnsi="Times New Roman" w:cs="Times New Roman"/>
          <w:sz w:val="24"/>
          <w:szCs w:val="24"/>
        </w:rPr>
        <w:t>d</w:t>
      </w:r>
      <w:r w:rsidRPr="00536A6B">
        <w:rPr>
          <w:rFonts w:ascii="Times New Roman" w:hAnsi="Times New Roman" w:cs="Times New Roman"/>
          <w:sz w:val="24"/>
          <w:szCs w:val="24"/>
        </w:rPr>
        <w:t xml:space="preserve"> the highest </w:t>
      </w:r>
      <w:r>
        <w:rPr>
          <w:rFonts w:ascii="Times New Roman" w:hAnsi="Times New Roman" w:cs="Times New Roman"/>
          <w:sz w:val="24"/>
          <w:szCs w:val="24"/>
        </w:rPr>
        <w:t xml:space="preserve">total </w:t>
      </w:r>
      <w:r w:rsidRPr="00536A6B">
        <w:rPr>
          <w:rFonts w:ascii="Times New Roman" w:hAnsi="Times New Roman" w:cs="Times New Roman"/>
          <w:sz w:val="24"/>
          <w:szCs w:val="24"/>
        </w:rPr>
        <w:t xml:space="preserve">OT/CT </w:t>
      </w:r>
      <w:r>
        <w:rPr>
          <w:rFonts w:ascii="Times New Roman" w:hAnsi="Times New Roman" w:cs="Times New Roman"/>
          <w:sz w:val="24"/>
          <w:szCs w:val="24"/>
        </w:rPr>
        <w:t>amount</w:t>
      </w:r>
      <w:r w:rsidRPr="00536A6B">
        <w:rPr>
          <w:rFonts w:ascii="Times New Roman" w:hAnsi="Times New Roman" w:cs="Times New Roman"/>
          <w:sz w:val="24"/>
          <w:szCs w:val="24"/>
        </w:rPr>
        <w:t xml:space="preserve"> at $1.4</w:t>
      </w:r>
      <w:r>
        <w:rPr>
          <w:rFonts w:ascii="Times New Roman" w:hAnsi="Times New Roman" w:cs="Times New Roman"/>
          <w:sz w:val="24"/>
          <w:szCs w:val="24"/>
        </w:rPr>
        <w:t>m</w:t>
      </w:r>
      <w:r w:rsidRPr="00536A6B">
        <w:rPr>
          <w:rFonts w:ascii="Times New Roman" w:hAnsi="Times New Roman" w:cs="Times New Roman"/>
          <w:sz w:val="24"/>
          <w:szCs w:val="24"/>
        </w:rPr>
        <w:t xml:space="preserve"> in FY</w:t>
      </w:r>
      <w:r>
        <w:rPr>
          <w:rFonts w:ascii="Times New Roman" w:hAnsi="Times New Roman" w:cs="Times New Roman"/>
          <w:sz w:val="24"/>
          <w:szCs w:val="24"/>
        </w:rPr>
        <w:t xml:space="preserve"> 2015-20</w:t>
      </w:r>
      <w:r w:rsidRPr="00536A6B">
        <w:rPr>
          <w:rFonts w:ascii="Times New Roman" w:hAnsi="Times New Roman" w:cs="Times New Roman"/>
          <w:sz w:val="24"/>
          <w:szCs w:val="24"/>
        </w:rPr>
        <w:t>16 (a $118</w:t>
      </w:r>
      <w:r>
        <w:rPr>
          <w:rFonts w:ascii="Times New Roman" w:hAnsi="Times New Roman" w:cs="Times New Roman"/>
          <w:sz w:val="24"/>
          <w:szCs w:val="24"/>
        </w:rPr>
        <w:t>k</w:t>
      </w:r>
      <w:r w:rsidRPr="00536A6B">
        <w:rPr>
          <w:rFonts w:ascii="Times New Roman" w:hAnsi="Times New Roman" w:cs="Times New Roman"/>
          <w:sz w:val="24"/>
          <w:szCs w:val="24"/>
        </w:rPr>
        <w:t xml:space="preserve"> or 8% decrease from FY</w:t>
      </w:r>
      <w:r>
        <w:rPr>
          <w:rFonts w:ascii="Times New Roman" w:hAnsi="Times New Roman" w:cs="Times New Roman"/>
          <w:sz w:val="24"/>
          <w:szCs w:val="24"/>
        </w:rPr>
        <w:t xml:space="preserve"> 2014-20</w:t>
      </w:r>
      <w:r w:rsidRPr="00536A6B">
        <w:rPr>
          <w:rFonts w:ascii="Times New Roman" w:hAnsi="Times New Roman" w:cs="Times New Roman"/>
          <w:sz w:val="24"/>
          <w:szCs w:val="24"/>
        </w:rPr>
        <w:t xml:space="preserve">15).  </w:t>
      </w:r>
      <w:r>
        <w:rPr>
          <w:rFonts w:ascii="Times New Roman" w:hAnsi="Times New Roman" w:cs="Times New Roman"/>
          <w:sz w:val="24"/>
          <w:szCs w:val="24"/>
        </w:rPr>
        <w:t xml:space="preserve">The </w:t>
      </w:r>
      <w:r w:rsidRPr="00536A6B">
        <w:rPr>
          <w:rFonts w:ascii="Times New Roman" w:hAnsi="Times New Roman" w:cs="Times New Roman"/>
          <w:sz w:val="24"/>
          <w:szCs w:val="24"/>
        </w:rPr>
        <w:t>V</w:t>
      </w:r>
      <w:r>
        <w:rPr>
          <w:rFonts w:ascii="Times New Roman" w:hAnsi="Times New Roman" w:cs="Times New Roman"/>
          <w:sz w:val="24"/>
          <w:szCs w:val="24"/>
        </w:rPr>
        <w:t>ice Chancellor of Student Affairs (V</w:t>
      </w:r>
      <w:r w:rsidRPr="00536A6B">
        <w:rPr>
          <w:rFonts w:ascii="Times New Roman" w:hAnsi="Times New Roman" w:cs="Times New Roman"/>
          <w:sz w:val="24"/>
          <w:szCs w:val="24"/>
        </w:rPr>
        <w:t>CSA</w:t>
      </w:r>
      <w:r>
        <w:rPr>
          <w:rFonts w:ascii="Times New Roman" w:hAnsi="Times New Roman" w:cs="Times New Roman"/>
          <w:sz w:val="24"/>
          <w:szCs w:val="24"/>
        </w:rPr>
        <w:t>) unit</w:t>
      </w:r>
      <w:r w:rsidRPr="00536A6B">
        <w:rPr>
          <w:rFonts w:ascii="Times New Roman" w:hAnsi="Times New Roman" w:cs="Times New Roman"/>
          <w:sz w:val="24"/>
          <w:szCs w:val="24"/>
        </w:rPr>
        <w:t xml:space="preserve"> OT/CT</w:t>
      </w:r>
      <w:r>
        <w:rPr>
          <w:rFonts w:ascii="Times New Roman" w:hAnsi="Times New Roman" w:cs="Times New Roman"/>
          <w:sz w:val="24"/>
          <w:szCs w:val="24"/>
        </w:rPr>
        <w:t xml:space="preserve"> total</w:t>
      </w:r>
      <w:r w:rsidRPr="00536A6B">
        <w:rPr>
          <w:rFonts w:ascii="Times New Roman" w:hAnsi="Times New Roman" w:cs="Times New Roman"/>
          <w:sz w:val="24"/>
          <w:szCs w:val="24"/>
        </w:rPr>
        <w:t xml:space="preserve"> </w:t>
      </w:r>
      <w:r>
        <w:rPr>
          <w:rFonts w:ascii="Times New Roman" w:hAnsi="Times New Roman" w:cs="Times New Roman"/>
          <w:sz w:val="24"/>
          <w:szCs w:val="24"/>
        </w:rPr>
        <w:t>amount</w:t>
      </w:r>
      <w:r w:rsidRPr="00536A6B">
        <w:rPr>
          <w:rFonts w:ascii="Times New Roman" w:hAnsi="Times New Roman" w:cs="Times New Roman"/>
          <w:sz w:val="24"/>
          <w:szCs w:val="24"/>
        </w:rPr>
        <w:t xml:space="preserve"> increased</w:t>
      </w:r>
      <w:r>
        <w:rPr>
          <w:rFonts w:ascii="Times New Roman" w:hAnsi="Times New Roman" w:cs="Times New Roman"/>
          <w:sz w:val="24"/>
          <w:szCs w:val="24"/>
        </w:rPr>
        <w:t xml:space="preserve"> by</w:t>
      </w:r>
      <w:r w:rsidRPr="00536A6B">
        <w:rPr>
          <w:rFonts w:ascii="Times New Roman" w:hAnsi="Times New Roman" w:cs="Times New Roman"/>
          <w:sz w:val="24"/>
          <w:szCs w:val="24"/>
        </w:rPr>
        <w:t xml:space="preserve"> $49</w:t>
      </w:r>
      <w:r>
        <w:rPr>
          <w:rFonts w:ascii="Times New Roman" w:hAnsi="Times New Roman" w:cs="Times New Roman"/>
          <w:sz w:val="24"/>
          <w:szCs w:val="24"/>
        </w:rPr>
        <w:t>k</w:t>
      </w:r>
      <w:r w:rsidRPr="00536A6B">
        <w:rPr>
          <w:rFonts w:ascii="Times New Roman" w:hAnsi="Times New Roman" w:cs="Times New Roman"/>
          <w:sz w:val="24"/>
          <w:szCs w:val="24"/>
        </w:rPr>
        <w:t xml:space="preserve"> or 44% from FY</w:t>
      </w:r>
      <w:r>
        <w:rPr>
          <w:rFonts w:ascii="Times New Roman" w:hAnsi="Times New Roman" w:cs="Times New Roman"/>
          <w:sz w:val="24"/>
          <w:szCs w:val="24"/>
        </w:rPr>
        <w:t xml:space="preserve"> 2014-20</w:t>
      </w:r>
      <w:r w:rsidRPr="00536A6B">
        <w:rPr>
          <w:rFonts w:ascii="Times New Roman" w:hAnsi="Times New Roman" w:cs="Times New Roman"/>
          <w:sz w:val="24"/>
          <w:szCs w:val="24"/>
        </w:rPr>
        <w:t>15 to FY</w:t>
      </w:r>
      <w:r>
        <w:rPr>
          <w:rFonts w:ascii="Times New Roman" w:hAnsi="Times New Roman" w:cs="Times New Roman"/>
          <w:sz w:val="24"/>
          <w:szCs w:val="24"/>
        </w:rPr>
        <w:t xml:space="preserve"> 2015-20</w:t>
      </w:r>
      <w:r w:rsidRPr="00536A6B">
        <w:rPr>
          <w:rFonts w:ascii="Times New Roman" w:hAnsi="Times New Roman" w:cs="Times New Roman"/>
          <w:sz w:val="24"/>
          <w:szCs w:val="24"/>
        </w:rPr>
        <w:t xml:space="preserve">16.  </w:t>
      </w:r>
    </w:p>
    <w:p w14:paraId="3ADF4542" w14:textId="77777777" w:rsidR="006F4C7F" w:rsidRPr="00536A6B" w:rsidRDefault="006F4C7F" w:rsidP="006F4C7F">
      <w:pPr>
        <w:pStyle w:val="NoSpacing"/>
        <w:ind w:left="900"/>
        <w:rPr>
          <w:rFonts w:ascii="Times New Roman" w:hAnsi="Times New Roman" w:cs="Times New Roman"/>
          <w:sz w:val="24"/>
          <w:szCs w:val="24"/>
        </w:rPr>
      </w:pPr>
    </w:p>
    <w:p w14:paraId="2270CD18" w14:textId="77777777" w:rsidR="006F4C7F" w:rsidRDefault="006F4C7F" w:rsidP="006F4C7F">
      <w:pPr>
        <w:pStyle w:val="ListParagraph"/>
      </w:pPr>
      <w:r w:rsidRPr="0026745A">
        <w:rPr>
          <w:noProof/>
        </w:rPr>
        <w:lastRenderedPageBreak/>
        <w:drawing>
          <wp:inline distT="0" distB="0" distL="0" distR="0" wp14:anchorId="4ACD8884" wp14:editId="459445D3">
            <wp:extent cx="5936174" cy="4037162"/>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69410" cy="4059766"/>
                    </a:xfrm>
                    <a:prstGeom prst="rect">
                      <a:avLst/>
                    </a:prstGeom>
                  </pic:spPr>
                </pic:pic>
              </a:graphicData>
            </a:graphic>
          </wp:inline>
        </w:drawing>
      </w:r>
    </w:p>
    <w:p w14:paraId="5C78DC92" w14:textId="200155FD" w:rsidR="00002234" w:rsidRDefault="00002234"/>
    <w:p w14:paraId="6CC2122B" w14:textId="2F74F542" w:rsidR="006F4C7F" w:rsidRDefault="006F4C7F" w:rsidP="00A61670">
      <w:pPr>
        <w:pStyle w:val="NoSpacing"/>
        <w:numPr>
          <w:ilvl w:val="0"/>
          <w:numId w:val="38"/>
        </w:numPr>
        <w:ind w:left="450" w:hanging="450"/>
        <w:rPr>
          <w:rFonts w:ascii="Times New Roman" w:hAnsi="Times New Roman" w:cs="Times New Roman"/>
          <w:sz w:val="24"/>
          <w:szCs w:val="24"/>
        </w:rPr>
      </w:pPr>
      <w:r w:rsidRPr="00A61670">
        <w:rPr>
          <w:rFonts w:ascii="Times New Roman" w:hAnsi="Times New Roman" w:cs="Times New Roman"/>
          <w:b/>
          <w:sz w:val="24"/>
          <w:szCs w:val="24"/>
          <w:u w:val="single"/>
        </w:rPr>
        <w:t>Units/Departments with the largest amounts of OT/CT (over $10k in FY 2014-2015 or FY 2015-2016)</w:t>
      </w:r>
    </w:p>
    <w:p w14:paraId="76FE6C96" w14:textId="77777777" w:rsidR="006F4C7F" w:rsidRDefault="006F4C7F" w:rsidP="00A61670">
      <w:pPr>
        <w:pStyle w:val="NoSpacing"/>
        <w:ind w:left="450"/>
        <w:rPr>
          <w:rFonts w:ascii="Times New Roman" w:hAnsi="Times New Roman" w:cs="Times New Roman"/>
          <w:sz w:val="24"/>
          <w:szCs w:val="24"/>
        </w:rPr>
      </w:pPr>
    </w:p>
    <w:p w14:paraId="23B2B87D" w14:textId="66F1FE9F" w:rsidR="006F4C7F" w:rsidRDefault="006F4C7F" w:rsidP="00A61670">
      <w:pPr>
        <w:pStyle w:val="NoSpacing"/>
        <w:ind w:left="450"/>
        <w:rPr>
          <w:rFonts w:ascii="Times New Roman" w:hAnsi="Times New Roman" w:cs="Times New Roman"/>
          <w:sz w:val="24"/>
          <w:szCs w:val="24"/>
        </w:rPr>
      </w:pPr>
      <w:r w:rsidRPr="00536A6B">
        <w:rPr>
          <w:rFonts w:ascii="Times New Roman" w:hAnsi="Times New Roman" w:cs="Times New Roman"/>
          <w:sz w:val="24"/>
          <w:szCs w:val="24"/>
        </w:rPr>
        <w:t>We looked at four years ended FY</w:t>
      </w:r>
      <w:r>
        <w:rPr>
          <w:rFonts w:ascii="Times New Roman" w:hAnsi="Times New Roman" w:cs="Times New Roman"/>
          <w:sz w:val="24"/>
          <w:szCs w:val="24"/>
        </w:rPr>
        <w:t xml:space="preserve"> 2015-20</w:t>
      </w:r>
      <w:r w:rsidRPr="00536A6B">
        <w:rPr>
          <w:rFonts w:ascii="Times New Roman" w:hAnsi="Times New Roman" w:cs="Times New Roman"/>
          <w:sz w:val="24"/>
          <w:szCs w:val="24"/>
        </w:rPr>
        <w:t>16 (only two years ended FY</w:t>
      </w:r>
      <w:r>
        <w:rPr>
          <w:rFonts w:ascii="Times New Roman" w:hAnsi="Times New Roman" w:cs="Times New Roman"/>
          <w:sz w:val="24"/>
          <w:szCs w:val="24"/>
        </w:rPr>
        <w:t xml:space="preserve"> 2015-20</w:t>
      </w:r>
      <w:r w:rsidRPr="00536A6B">
        <w:rPr>
          <w:rFonts w:ascii="Times New Roman" w:hAnsi="Times New Roman" w:cs="Times New Roman"/>
          <w:sz w:val="24"/>
          <w:szCs w:val="24"/>
        </w:rPr>
        <w:t>16 are shown below).  Highest OT/CT</w:t>
      </w:r>
      <w:r>
        <w:rPr>
          <w:rFonts w:ascii="Times New Roman" w:hAnsi="Times New Roman" w:cs="Times New Roman"/>
          <w:sz w:val="24"/>
          <w:szCs w:val="24"/>
        </w:rPr>
        <w:t xml:space="preserve"> amounts</w:t>
      </w:r>
      <w:r w:rsidRPr="00536A6B">
        <w:rPr>
          <w:rFonts w:ascii="Times New Roman" w:hAnsi="Times New Roman" w:cs="Times New Roman"/>
          <w:sz w:val="24"/>
          <w:szCs w:val="24"/>
        </w:rPr>
        <w:t xml:space="preserve"> in FY</w:t>
      </w:r>
      <w:r>
        <w:rPr>
          <w:rFonts w:ascii="Times New Roman" w:hAnsi="Times New Roman" w:cs="Times New Roman"/>
          <w:sz w:val="24"/>
          <w:szCs w:val="24"/>
        </w:rPr>
        <w:t xml:space="preserve"> 2015-20</w:t>
      </w:r>
      <w:r w:rsidRPr="00536A6B">
        <w:rPr>
          <w:rFonts w:ascii="Times New Roman" w:hAnsi="Times New Roman" w:cs="Times New Roman"/>
          <w:sz w:val="24"/>
          <w:szCs w:val="24"/>
        </w:rPr>
        <w:t>16</w:t>
      </w:r>
      <w:r>
        <w:rPr>
          <w:rFonts w:ascii="Times New Roman" w:hAnsi="Times New Roman" w:cs="Times New Roman"/>
          <w:sz w:val="24"/>
          <w:szCs w:val="24"/>
        </w:rPr>
        <w:t xml:space="preserve"> were as follows</w:t>
      </w:r>
      <w:r w:rsidRPr="00536A6B">
        <w:rPr>
          <w:rFonts w:ascii="Times New Roman" w:hAnsi="Times New Roman" w:cs="Times New Roman"/>
          <w:sz w:val="24"/>
          <w:szCs w:val="24"/>
        </w:rPr>
        <w:t xml:space="preserve">: </w:t>
      </w:r>
    </w:p>
    <w:p w14:paraId="13CB8D5E" w14:textId="77777777" w:rsidR="006F4C7F" w:rsidRPr="00536A6B" w:rsidRDefault="006F4C7F" w:rsidP="00A61670">
      <w:pPr>
        <w:pStyle w:val="NoSpacing"/>
        <w:ind w:left="720"/>
        <w:rPr>
          <w:rFonts w:ascii="Times New Roman" w:hAnsi="Times New Roman" w:cs="Times New Roman"/>
          <w:sz w:val="24"/>
          <w:szCs w:val="24"/>
        </w:rPr>
      </w:pPr>
    </w:p>
    <w:p w14:paraId="1A5C5905" w14:textId="77777777" w:rsidR="006F4C7F" w:rsidRPr="00536A6B" w:rsidRDefault="006F4C7F" w:rsidP="006F4C7F">
      <w:pPr>
        <w:pStyle w:val="NoSpacing"/>
        <w:numPr>
          <w:ilvl w:val="0"/>
          <w:numId w:val="29"/>
        </w:numPr>
        <w:rPr>
          <w:rFonts w:ascii="Times New Roman" w:hAnsi="Times New Roman" w:cs="Times New Roman"/>
          <w:sz w:val="24"/>
          <w:szCs w:val="24"/>
        </w:rPr>
      </w:pPr>
      <w:r w:rsidRPr="00536A6B">
        <w:rPr>
          <w:rFonts w:ascii="Times New Roman" w:hAnsi="Times New Roman" w:cs="Times New Roman"/>
          <w:sz w:val="24"/>
          <w:szCs w:val="24"/>
        </w:rPr>
        <w:t>Police $713</w:t>
      </w:r>
      <w:r>
        <w:rPr>
          <w:rFonts w:ascii="Times New Roman" w:hAnsi="Times New Roman" w:cs="Times New Roman"/>
          <w:sz w:val="24"/>
          <w:szCs w:val="24"/>
        </w:rPr>
        <w:t>k</w:t>
      </w:r>
      <w:r w:rsidRPr="00536A6B">
        <w:rPr>
          <w:rFonts w:ascii="Times New Roman" w:hAnsi="Times New Roman" w:cs="Times New Roman"/>
          <w:sz w:val="24"/>
          <w:szCs w:val="24"/>
        </w:rPr>
        <w:t xml:space="preserve"> (similar to FY</w:t>
      </w:r>
      <w:r>
        <w:rPr>
          <w:rFonts w:ascii="Times New Roman" w:hAnsi="Times New Roman" w:cs="Times New Roman"/>
          <w:sz w:val="24"/>
          <w:szCs w:val="24"/>
        </w:rPr>
        <w:t xml:space="preserve"> 2014-20</w:t>
      </w:r>
      <w:r w:rsidRPr="00536A6B">
        <w:rPr>
          <w:rFonts w:ascii="Times New Roman" w:hAnsi="Times New Roman" w:cs="Times New Roman"/>
          <w:sz w:val="24"/>
          <w:szCs w:val="24"/>
        </w:rPr>
        <w:t xml:space="preserve">15) </w:t>
      </w:r>
    </w:p>
    <w:p w14:paraId="63CFE4D7" w14:textId="77777777" w:rsidR="006F4C7F" w:rsidRPr="00536A6B" w:rsidRDefault="006F4C7F" w:rsidP="006F4C7F">
      <w:pPr>
        <w:pStyle w:val="NoSpacing"/>
        <w:numPr>
          <w:ilvl w:val="0"/>
          <w:numId w:val="29"/>
        </w:numPr>
        <w:rPr>
          <w:rFonts w:ascii="Times New Roman" w:hAnsi="Times New Roman" w:cs="Times New Roman"/>
          <w:sz w:val="24"/>
          <w:szCs w:val="24"/>
        </w:rPr>
      </w:pPr>
      <w:r w:rsidRPr="00536A6B">
        <w:rPr>
          <w:rFonts w:ascii="Times New Roman" w:hAnsi="Times New Roman" w:cs="Times New Roman"/>
          <w:sz w:val="24"/>
          <w:szCs w:val="24"/>
        </w:rPr>
        <w:t>Plant Services $148</w:t>
      </w:r>
      <w:r>
        <w:rPr>
          <w:rFonts w:ascii="Times New Roman" w:hAnsi="Times New Roman" w:cs="Times New Roman"/>
          <w:sz w:val="24"/>
          <w:szCs w:val="24"/>
        </w:rPr>
        <w:t>k</w:t>
      </w:r>
      <w:r w:rsidRPr="00536A6B">
        <w:rPr>
          <w:rFonts w:ascii="Times New Roman" w:hAnsi="Times New Roman" w:cs="Times New Roman"/>
          <w:sz w:val="24"/>
          <w:szCs w:val="24"/>
        </w:rPr>
        <w:t xml:space="preserve"> (decreased</w:t>
      </w:r>
      <w:r>
        <w:rPr>
          <w:rFonts w:ascii="Times New Roman" w:hAnsi="Times New Roman" w:cs="Times New Roman"/>
          <w:sz w:val="24"/>
          <w:szCs w:val="24"/>
        </w:rPr>
        <w:t xml:space="preserve"> by</w:t>
      </w:r>
      <w:r w:rsidRPr="00536A6B">
        <w:rPr>
          <w:rFonts w:ascii="Times New Roman" w:hAnsi="Times New Roman" w:cs="Times New Roman"/>
          <w:sz w:val="24"/>
          <w:szCs w:val="24"/>
        </w:rPr>
        <w:t xml:space="preserve"> 22% from FY</w:t>
      </w:r>
      <w:r>
        <w:rPr>
          <w:rFonts w:ascii="Times New Roman" w:hAnsi="Times New Roman" w:cs="Times New Roman"/>
          <w:sz w:val="24"/>
          <w:szCs w:val="24"/>
        </w:rPr>
        <w:t xml:space="preserve"> 2014-20</w:t>
      </w:r>
      <w:r w:rsidRPr="00536A6B">
        <w:rPr>
          <w:rFonts w:ascii="Times New Roman" w:hAnsi="Times New Roman" w:cs="Times New Roman"/>
          <w:sz w:val="24"/>
          <w:szCs w:val="24"/>
        </w:rPr>
        <w:t xml:space="preserve">15) </w:t>
      </w:r>
    </w:p>
    <w:p w14:paraId="398AE5A5" w14:textId="0361FB9D" w:rsidR="006F4C7F" w:rsidRPr="00536A6B" w:rsidRDefault="006F4C7F" w:rsidP="006F4C7F">
      <w:pPr>
        <w:pStyle w:val="NoSpacing"/>
        <w:numPr>
          <w:ilvl w:val="0"/>
          <w:numId w:val="29"/>
        </w:numPr>
        <w:rPr>
          <w:rFonts w:ascii="Times New Roman" w:hAnsi="Times New Roman" w:cs="Times New Roman"/>
          <w:sz w:val="24"/>
          <w:szCs w:val="24"/>
        </w:rPr>
      </w:pPr>
      <w:r w:rsidRPr="00536A6B">
        <w:rPr>
          <w:rFonts w:ascii="Times New Roman" w:hAnsi="Times New Roman" w:cs="Times New Roman"/>
          <w:sz w:val="24"/>
          <w:szCs w:val="24"/>
        </w:rPr>
        <w:t>Housing Services $125</w:t>
      </w:r>
      <w:r>
        <w:rPr>
          <w:rFonts w:ascii="Times New Roman" w:hAnsi="Times New Roman" w:cs="Times New Roman"/>
          <w:sz w:val="24"/>
          <w:szCs w:val="24"/>
        </w:rPr>
        <w:t>k</w:t>
      </w:r>
      <w:r w:rsidRPr="00536A6B">
        <w:rPr>
          <w:rFonts w:ascii="Times New Roman" w:hAnsi="Times New Roman" w:cs="Times New Roman"/>
          <w:sz w:val="24"/>
          <w:szCs w:val="24"/>
        </w:rPr>
        <w:t xml:space="preserve"> (increased </w:t>
      </w:r>
      <w:r>
        <w:rPr>
          <w:rFonts w:ascii="Times New Roman" w:hAnsi="Times New Roman" w:cs="Times New Roman"/>
          <w:sz w:val="24"/>
          <w:szCs w:val="24"/>
        </w:rPr>
        <w:t xml:space="preserve">by </w:t>
      </w:r>
      <w:r w:rsidRPr="00536A6B">
        <w:rPr>
          <w:rFonts w:ascii="Times New Roman" w:hAnsi="Times New Roman" w:cs="Times New Roman"/>
          <w:sz w:val="24"/>
          <w:szCs w:val="24"/>
        </w:rPr>
        <w:t>27% from FY</w:t>
      </w:r>
      <w:r>
        <w:rPr>
          <w:rFonts w:ascii="Times New Roman" w:hAnsi="Times New Roman" w:cs="Times New Roman"/>
          <w:sz w:val="24"/>
          <w:szCs w:val="24"/>
        </w:rPr>
        <w:t xml:space="preserve"> 2014-20</w:t>
      </w:r>
      <w:r w:rsidRPr="00536A6B">
        <w:rPr>
          <w:rFonts w:ascii="Times New Roman" w:hAnsi="Times New Roman" w:cs="Times New Roman"/>
          <w:sz w:val="24"/>
          <w:szCs w:val="24"/>
        </w:rPr>
        <w:t xml:space="preserve">15). </w:t>
      </w:r>
      <w:r w:rsidR="0074432E">
        <w:rPr>
          <w:rFonts w:ascii="Times New Roman" w:hAnsi="Times New Roman" w:cs="Times New Roman"/>
          <w:sz w:val="24"/>
          <w:szCs w:val="24"/>
        </w:rPr>
        <w:t xml:space="preserve"> </w:t>
      </w:r>
      <w:r>
        <w:rPr>
          <w:rFonts w:ascii="Times New Roman" w:hAnsi="Times New Roman" w:cs="Times New Roman"/>
          <w:sz w:val="24"/>
          <w:szCs w:val="24"/>
        </w:rPr>
        <w:t>However,</w:t>
      </w:r>
      <w:r w:rsidRPr="00536A6B">
        <w:rPr>
          <w:rFonts w:ascii="Times New Roman" w:hAnsi="Times New Roman" w:cs="Times New Roman"/>
          <w:sz w:val="24"/>
          <w:szCs w:val="24"/>
        </w:rPr>
        <w:t xml:space="preserve"> Dining Services </w:t>
      </w:r>
      <w:r>
        <w:rPr>
          <w:rFonts w:ascii="Times New Roman" w:hAnsi="Times New Roman" w:cs="Times New Roman"/>
          <w:sz w:val="24"/>
          <w:szCs w:val="24"/>
        </w:rPr>
        <w:t xml:space="preserve">OT/CT amounted to </w:t>
      </w:r>
      <w:r w:rsidRPr="00536A6B">
        <w:rPr>
          <w:rFonts w:ascii="Times New Roman" w:hAnsi="Times New Roman" w:cs="Times New Roman"/>
          <w:sz w:val="24"/>
          <w:szCs w:val="24"/>
        </w:rPr>
        <w:t>$73</w:t>
      </w:r>
      <w:r>
        <w:rPr>
          <w:rFonts w:ascii="Times New Roman" w:hAnsi="Times New Roman" w:cs="Times New Roman"/>
          <w:sz w:val="24"/>
          <w:szCs w:val="24"/>
        </w:rPr>
        <w:t>k</w:t>
      </w:r>
      <w:r w:rsidRPr="00536A6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536A6B">
        <w:rPr>
          <w:rFonts w:ascii="Times New Roman" w:hAnsi="Times New Roman" w:cs="Times New Roman"/>
          <w:sz w:val="24"/>
          <w:szCs w:val="24"/>
        </w:rPr>
        <w:t xml:space="preserve">decreased </w:t>
      </w:r>
      <w:r>
        <w:rPr>
          <w:rFonts w:ascii="Times New Roman" w:hAnsi="Times New Roman" w:cs="Times New Roman"/>
          <w:sz w:val="24"/>
          <w:szCs w:val="24"/>
        </w:rPr>
        <w:t xml:space="preserve">by </w:t>
      </w:r>
      <w:r w:rsidRPr="00536A6B">
        <w:rPr>
          <w:rFonts w:ascii="Times New Roman" w:hAnsi="Times New Roman" w:cs="Times New Roman"/>
          <w:sz w:val="24"/>
          <w:szCs w:val="24"/>
        </w:rPr>
        <w:t>52% from FY</w:t>
      </w:r>
      <w:r>
        <w:rPr>
          <w:rFonts w:ascii="Times New Roman" w:hAnsi="Times New Roman" w:cs="Times New Roman"/>
          <w:sz w:val="24"/>
          <w:szCs w:val="24"/>
        </w:rPr>
        <w:t xml:space="preserve"> 2014-20</w:t>
      </w:r>
      <w:r w:rsidRPr="00536A6B">
        <w:rPr>
          <w:rFonts w:ascii="Times New Roman" w:hAnsi="Times New Roman" w:cs="Times New Roman"/>
          <w:sz w:val="24"/>
          <w:szCs w:val="24"/>
        </w:rPr>
        <w:t xml:space="preserve">15.  </w:t>
      </w:r>
    </w:p>
    <w:p w14:paraId="2098C71B" w14:textId="77777777" w:rsidR="006F4C7F" w:rsidRDefault="006F4C7F" w:rsidP="006F4C7F">
      <w:pPr>
        <w:pStyle w:val="ListParagraph"/>
      </w:pPr>
    </w:p>
    <w:p w14:paraId="13860DBB" w14:textId="62D3965D" w:rsidR="006F4C7F" w:rsidRDefault="006F4C7F" w:rsidP="00A61670">
      <w:pPr>
        <w:pStyle w:val="ListParagraph"/>
      </w:pPr>
      <w:r w:rsidRPr="001665E3">
        <w:rPr>
          <w:noProof/>
        </w:rPr>
        <w:drawing>
          <wp:inline distT="0" distB="0" distL="0" distR="0" wp14:anchorId="3EB3826B" wp14:editId="0F6A8983">
            <wp:extent cx="5928360" cy="40026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1136" cy="4018034"/>
                    </a:xfrm>
                    <a:prstGeom prst="rect">
                      <a:avLst/>
                    </a:prstGeom>
                  </pic:spPr>
                </pic:pic>
              </a:graphicData>
            </a:graphic>
          </wp:inline>
        </w:drawing>
      </w:r>
    </w:p>
    <w:p w14:paraId="6A3C4DFE" w14:textId="77777777" w:rsidR="000B2F98" w:rsidRDefault="000B2F98" w:rsidP="00A61670">
      <w:pPr>
        <w:pStyle w:val="ListParagraph"/>
      </w:pPr>
    </w:p>
    <w:p w14:paraId="623BAB8D" w14:textId="57B937BC" w:rsidR="00183971" w:rsidRPr="00536A6B" w:rsidRDefault="00930F25" w:rsidP="00A61670">
      <w:pPr>
        <w:pStyle w:val="NoSpacing"/>
        <w:numPr>
          <w:ilvl w:val="0"/>
          <w:numId w:val="38"/>
        </w:numPr>
        <w:ind w:left="450" w:hanging="450"/>
        <w:rPr>
          <w:rFonts w:ascii="Times New Roman" w:hAnsi="Times New Roman" w:cs="Times New Roman"/>
          <w:b/>
          <w:sz w:val="24"/>
          <w:szCs w:val="24"/>
          <w:u w:val="single"/>
        </w:rPr>
      </w:pPr>
      <w:r w:rsidRPr="00536A6B">
        <w:rPr>
          <w:rFonts w:ascii="Times New Roman" w:hAnsi="Times New Roman" w:cs="Times New Roman"/>
          <w:b/>
          <w:sz w:val="24"/>
          <w:szCs w:val="24"/>
          <w:u w:val="single"/>
        </w:rPr>
        <w:t>Individuals with High OT/CT</w:t>
      </w:r>
    </w:p>
    <w:p w14:paraId="26311917" w14:textId="77777777" w:rsidR="00183971" w:rsidRPr="00536A6B" w:rsidRDefault="00183971" w:rsidP="00536A6B">
      <w:pPr>
        <w:pStyle w:val="NoSpacing"/>
        <w:rPr>
          <w:rFonts w:ascii="Times New Roman" w:hAnsi="Times New Roman" w:cs="Times New Roman"/>
          <w:b/>
          <w:sz w:val="24"/>
          <w:szCs w:val="24"/>
          <w:u w:val="single"/>
        </w:rPr>
      </w:pPr>
    </w:p>
    <w:p w14:paraId="5A39E5FA" w14:textId="7A24336E" w:rsidR="006B3CC5" w:rsidRDefault="006F2707" w:rsidP="00536A6B">
      <w:pPr>
        <w:pStyle w:val="NoSpacing"/>
        <w:ind w:left="450"/>
        <w:rPr>
          <w:rFonts w:ascii="Times New Roman" w:hAnsi="Times New Roman" w:cs="Times New Roman"/>
          <w:sz w:val="24"/>
          <w:szCs w:val="24"/>
        </w:rPr>
      </w:pPr>
      <w:r w:rsidRPr="00536A6B">
        <w:rPr>
          <w:rFonts w:ascii="Times New Roman" w:hAnsi="Times New Roman" w:cs="Times New Roman"/>
          <w:sz w:val="24"/>
          <w:szCs w:val="24"/>
        </w:rPr>
        <w:t xml:space="preserve">We found 84 individuals with </w:t>
      </w:r>
      <w:r w:rsidR="00DB67F7">
        <w:rPr>
          <w:rFonts w:ascii="Times New Roman" w:hAnsi="Times New Roman" w:cs="Times New Roman"/>
          <w:sz w:val="24"/>
          <w:szCs w:val="24"/>
        </w:rPr>
        <w:t xml:space="preserve">at least </w:t>
      </w:r>
      <w:r w:rsidRPr="00536A6B">
        <w:rPr>
          <w:rFonts w:ascii="Times New Roman" w:hAnsi="Times New Roman" w:cs="Times New Roman"/>
          <w:sz w:val="24"/>
          <w:szCs w:val="24"/>
        </w:rPr>
        <w:t>$10</w:t>
      </w:r>
      <w:r w:rsidR="00D05CBD">
        <w:rPr>
          <w:rFonts w:ascii="Times New Roman" w:hAnsi="Times New Roman" w:cs="Times New Roman"/>
          <w:sz w:val="24"/>
          <w:szCs w:val="24"/>
        </w:rPr>
        <w:t>k</w:t>
      </w:r>
      <w:r w:rsidR="00D05CBD" w:rsidRPr="00536A6B">
        <w:rPr>
          <w:rFonts w:ascii="Times New Roman" w:hAnsi="Times New Roman" w:cs="Times New Roman"/>
          <w:sz w:val="24"/>
          <w:szCs w:val="24"/>
        </w:rPr>
        <w:t xml:space="preserve"> and over</w:t>
      </w:r>
      <w:r w:rsidRPr="00536A6B">
        <w:rPr>
          <w:rFonts w:ascii="Times New Roman" w:hAnsi="Times New Roman" w:cs="Times New Roman"/>
          <w:sz w:val="24"/>
          <w:szCs w:val="24"/>
        </w:rPr>
        <w:t xml:space="preserve"> 15% of their </w:t>
      </w:r>
      <w:r w:rsidR="00D32A12">
        <w:rPr>
          <w:rFonts w:ascii="Times New Roman" w:hAnsi="Times New Roman" w:cs="Times New Roman"/>
          <w:sz w:val="24"/>
          <w:szCs w:val="24"/>
        </w:rPr>
        <w:t xml:space="preserve">total </w:t>
      </w:r>
      <w:r w:rsidRPr="00536A6B">
        <w:rPr>
          <w:rFonts w:ascii="Times New Roman" w:hAnsi="Times New Roman" w:cs="Times New Roman"/>
          <w:sz w:val="24"/>
          <w:szCs w:val="24"/>
        </w:rPr>
        <w:t>pay in OT/CT in FY</w:t>
      </w:r>
      <w:r w:rsidR="00D05CBD">
        <w:rPr>
          <w:rFonts w:ascii="Times New Roman" w:hAnsi="Times New Roman" w:cs="Times New Roman"/>
          <w:sz w:val="24"/>
          <w:szCs w:val="24"/>
        </w:rPr>
        <w:t xml:space="preserve"> 2015-20</w:t>
      </w:r>
      <w:r w:rsidRPr="00536A6B">
        <w:rPr>
          <w:rFonts w:ascii="Times New Roman" w:hAnsi="Times New Roman" w:cs="Times New Roman"/>
          <w:sz w:val="24"/>
          <w:szCs w:val="24"/>
        </w:rPr>
        <w:t>16.  Individuals with</w:t>
      </w:r>
      <w:r w:rsidR="00D05CBD">
        <w:rPr>
          <w:rFonts w:ascii="Times New Roman" w:hAnsi="Times New Roman" w:cs="Times New Roman"/>
          <w:sz w:val="24"/>
          <w:szCs w:val="24"/>
        </w:rPr>
        <w:t xml:space="preserve"> </w:t>
      </w:r>
      <w:r w:rsidR="00DB67F7">
        <w:rPr>
          <w:rFonts w:ascii="Times New Roman" w:hAnsi="Times New Roman" w:cs="Times New Roman"/>
          <w:sz w:val="24"/>
          <w:szCs w:val="24"/>
        </w:rPr>
        <w:t>at least</w:t>
      </w:r>
      <w:r w:rsidR="00DB67F7" w:rsidRPr="00536A6B">
        <w:rPr>
          <w:rFonts w:ascii="Times New Roman" w:hAnsi="Times New Roman" w:cs="Times New Roman"/>
          <w:sz w:val="24"/>
          <w:szCs w:val="24"/>
        </w:rPr>
        <w:t xml:space="preserve"> </w:t>
      </w:r>
      <w:r w:rsidRPr="00536A6B">
        <w:rPr>
          <w:rFonts w:ascii="Times New Roman" w:hAnsi="Times New Roman" w:cs="Times New Roman"/>
          <w:sz w:val="24"/>
          <w:szCs w:val="24"/>
        </w:rPr>
        <w:t>$10</w:t>
      </w:r>
      <w:r w:rsidR="00D05CBD">
        <w:rPr>
          <w:rFonts w:ascii="Times New Roman" w:hAnsi="Times New Roman" w:cs="Times New Roman"/>
          <w:sz w:val="24"/>
          <w:szCs w:val="24"/>
        </w:rPr>
        <w:t>k</w:t>
      </w:r>
      <w:r w:rsidRPr="00536A6B">
        <w:rPr>
          <w:rFonts w:ascii="Times New Roman" w:hAnsi="Times New Roman" w:cs="Times New Roman"/>
          <w:sz w:val="24"/>
          <w:szCs w:val="24"/>
        </w:rPr>
        <w:t xml:space="preserve"> and 25% of their </w:t>
      </w:r>
      <w:r w:rsidR="00D32A12">
        <w:rPr>
          <w:rFonts w:ascii="Times New Roman" w:hAnsi="Times New Roman" w:cs="Times New Roman"/>
          <w:sz w:val="24"/>
          <w:szCs w:val="24"/>
        </w:rPr>
        <w:t xml:space="preserve">total </w:t>
      </w:r>
      <w:r w:rsidRPr="00536A6B">
        <w:rPr>
          <w:rFonts w:ascii="Times New Roman" w:hAnsi="Times New Roman" w:cs="Times New Roman"/>
          <w:sz w:val="24"/>
          <w:szCs w:val="24"/>
        </w:rPr>
        <w:t>pay in OT/CT in FY</w:t>
      </w:r>
      <w:r w:rsidR="00D05CBD">
        <w:rPr>
          <w:rFonts w:ascii="Times New Roman" w:hAnsi="Times New Roman" w:cs="Times New Roman"/>
          <w:sz w:val="24"/>
          <w:szCs w:val="24"/>
        </w:rPr>
        <w:t xml:space="preserve"> 2015-20</w:t>
      </w:r>
      <w:r w:rsidRPr="00536A6B">
        <w:rPr>
          <w:rFonts w:ascii="Times New Roman" w:hAnsi="Times New Roman" w:cs="Times New Roman"/>
          <w:sz w:val="24"/>
          <w:szCs w:val="24"/>
        </w:rPr>
        <w:t xml:space="preserve">16 (count 15) are listed below.  </w:t>
      </w:r>
    </w:p>
    <w:p w14:paraId="6CECAAE8" w14:textId="3F287602" w:rsidR="005C029D" w:rsidRDefault="005C029D" w:rsidP="00536A6B">
      <w:pPr>
        <w:pStyle w:val="NoSpacing"/>
        <w:ind w:left="450"/>
        <w:rPr>
          <w:rFonts w:ascii="Times New Roman" w:hAnsi="Times New Roman" w:cs="Times New Roman"/>
          <w:sz w:val="24"/>
          <w:szCs w:val="24"/>
        </w:rPr>
      </w:pPr>
    </w:p>
    <w:p w14:paraId="0E440864" w14:textId="78C994C5" w:rsidR="005C029D" w:rsidRDefault="005C029D" w:rsidP="005C029D"/>
    <w:p w14:paraId="685D47F8" w14:textId="6A1F7978" w:rsidR="000C42D5" w:rsidRPr="00996D27" w:rsidRDefault="005C029D" w:rsidP="00996D27">
      <w:pPr>
        <w:tabs>
          <w:tab w:val="left" w:pos="2730"/>
        </w:tabs>
      </w:pPr>
      <w:r>
        <w:tab/>
      </w:r>
    </w:p>
    <w:p w14:paraId="678AA2C4" w14:textId="2761A669" w:rsidR="006B3CC5" w:rsidRPr="00536A6B" w:rsidRDefault="00522558" w:rsidP="00B65E87">
      <w:pPr>
        <w:pStyle w:val="NoSpacing"/>
        <w:ind w:left="720"/>
        <w:rPr>
          <w:rFonts w:ascii="Times New Roman" w:hAnsi="Times New Roman" w:cs="Times New Roman"/>
          <w:sz w:val="24"/>
          <w:szCs w:val="24"/>
        </w:rPr>
      </w:pPr>
      <w:r w:rsidRPr="00522558">
        <w:rPr>
          <w:rFonts w:ascii="Times New Roman" w:hAnsi="Times New Roman" w:cs="Times New Roman"/>
          <w:noProof/>
          <w:sz w:val="24"/>
          <w:szCs w:val="24"/>
        </w:rPr>
        <w:drawing>
          <wp:inline distT="0" distB="0" distL="0" distR="0" wp14:anchorId="73D30D2A" wp14:editId="02AD09EF">
            <wp:extent cx="5210902" cy="3772426"/>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0902" cy="3772426"/>
                    </a:xfrm>
                    <a:prstGeom prst="rect">
                      <a:avLst/>
                    </a:prstGeom>
                  </pic:spPr>
                </pic:pic>
              </a:graphicData>
            </a:graphic>
          </wp:inline>
        </w:drawing>
      </w:r>
    </w:p>
    <w:p w14:paraId="47029CF8" w14:textId="77777777" w:rsidR="006B3CC5" w:rsidRPr="00536A6B" w:rsidRDefault="006B3CC5" w:rsidP="00536A6B">
      <w:pPr>
        <w:pStyle w:val="NoSpacing"/>
        <w:ind w:left="450"/>
        <w:rPr>
          <w:rFonts w:ascii="Times New Roman" w:hAnsi="Times New Roman" w:cs="Times New Roman"/>
          <w:sz w:val="24"/>
          <w:szCs w:val="24"/>
        </w:rPr>
      </w:pPr>
    </w:p>
    <w:p w14:paraId="2EC45E46" w14:textId="36CE82FC" w:rsidR="006F2707" w:rsidRPr="00536A6B" w:rsidRDefault="006F2707" w:rsidP="00536A6B">
      <w:pPr>
        <w:pStyle w:val="NoSpacing"/>
        <w:ind w:left="450"/>
        <w:rPr>
          <w:rFonts w:ascii="Times New Roman" w:hAnsi="Times New Roman" w:cs="Times New Roman"/>
          <w:sz w:val="24"/>
          <w:szCs w:val="24"/>
        </w:rPr>
      </w:pPr>
      <w:r w:rsidRPr="00536A6B">
        <w:rPr>
          <w:rFonts w:ascii="Times New Roman" w:hAnsi="Times New Roman" w:cs="Times New Roman"/>
          <w:sz w:val="24"/>
          <w:szCs w:val="24"/>
        </w:rPr>
        <w:t>Nine individuals were with the Police department, an industry with typically high OT due to the fact that these individuals are scheduled on long shifts.  The Police department’s contract allows for significant OT due to the number of pay types that are OT eligible.  Also</w:t>
      </w:r>
      <w:r w:rsidR="00D32A12">
        <w:rPr>
          <w:rFonts w:ascii="Times New Roman" w:hAnsi="Times New Roman" w:cs="Times New Roman"/>
          <w:sz w:val="24"/>
          <w:szCs w:val="24"/>
        </w:rPr>
        <w:t>,</w:t>
      </w:r>
      <w:r w:rsidRPr="00536A6B">
        <w:rPr>
          <w:rFonts w:ascii="Times New Roman" w:hAnsi="Times New Roman" w:cs="Times New Roman"/>
          <w:sz w:val="24"/>
          <w:szCs w:val="24"/>
        </w:rPr>
        <w:t xml:space="preserve"> service demands have increased due to criminal activity around the campus, which may account for </w:t>
      </w:r>
      <w:r w:rsidR="00DB67F7">
        <w:rPr>
          <w:rFonts w:ascii="Times New Roman" w:hAnsi="Times New Roman" w:cs="Times New Roman"/>
          <w:sz w:val="24"/>
          <w:szCs w:val="24"/>
        </w:rPr>
        <w:t xml:space="preserve">increased </w:t>
      </w:r>
      <w:r w:rsidRPr="00536A6B">
        <w:rPr>
          <w:rFonts w:ascii="Times New Roman" w:hAnsi="Times New Roman" w:cs="Times New Roman"/>
          <w:sz w:val="24"/>
          <w:szCs w:val="24"/>
        </w:rPr>
        <w:t xml:space="preserve">OT as well. </w:t>
      </w:r>
    </w:p>
    <w:p w14:paraId="724DB731" w14:textId="77777777" w:rsidR="00E715FA" w:rsidRDefault="00E715FA" w:rsidP="00536A6B">
      <w:pPr>
        <w:pStyle w:val="NoSpacing"/>
        <w:ind w:left="450"/>
        <w:rPr>
          <w:rFonts w:ascii="Times New Roman" w:hAnsi="Times New Roman" w:cs="Times New Roman"/>
          <w:sz w:val="24"/>
          <w:szCs w:val="24"/>
        </w:rPr>
      </w:pPr>
    </w:p>
    <w:p w14:paraId="3E615C9A" w14:textId="3FFE438E" w:rsidR="006F2707" w:rsidRPr="00536A6B" w:rsidRDefault="006F2707" w:rsidP="00536A6B">
      <w:pPr>
        <w:pStyle w:val="NoSpacing"/>
        <w:ind w:left="450"/>
        <w:rPr>
          <w:rFonts w:ascii="Times New Roman" w:hAnsi="Times New Roman" w:cs="Times New Roman"/>
          <w:sz w:val="24"/>
          <w:szCs w:val="24"/>
        </w:rPr>
      </w:pPr>
      <w:r w:rsidRPr="00536A6B">
        <w:rPr>
          <w:rFonts w:ascii="Times New Roman" w:hAnsi="Times New Roman" w:cs="Times New Roman"/>
          <w:sz w:val="24"/>
          <w:szCs w:val="24"/>
        </w:rPr>
        <w:t xml:space="preserve">We examined </w:t>
      </w:r>
      <w:r w:rsidR="00D32A12">
        <w:rPr>
          <w:rFonts w:ascii="Times New Roman" w:hAnsi="Times New Roman" w:cs="Times New Roman"/>
          <w:sz w:val="24"/>
          <w:szCs w:val="24"/>
        </w:rPr>
        <w:t xml:space="preserve">the </w:t>
      </w:r>
      <w:r w:rsidR="00996D27">
        <w:rPr>
          <w:rFonts w:ascii="Times New Roman" w:hAnsi="Times New Roman" w:cs="Times New Roman"/>
          <w:sz w:val="24"/>
          <w:szCs w:val="24"/>
        </w:rPr>
        <w:t>timesheets</w:t>
      </w:r>
      <w:r w:rsidR="00996D27" w:rsidRPr="00536A6B">
        <w:rPr>
          <w:rFonts w:ascii="Times New Roman" w:hAnsi="Times New Roman" w:cs="Times New Roman"/>
          <w:sz w:val="24"/>
          <w:szCs w:val="24"/>
        </w:rPr>
        <w:t xml:space="preserve"> </w:t>
      </w:r>
      <w:r w:rsidRPr="00536A6B">
        <w:rPr>
          <w:rFonts w:ascii="Times New Roman" w:hAnsi="Times New Roman" w:cs="Times New Roman"/>
          <w:sz w:val="24"/>
          <w:szCs w:val="24"/>
        </w:rPr>
        <w:t>of indiv</w:t>
      </w:r>
      <w:r w:rsidR="00675D3B" w:rsidRPr="00536A6B">
        <w:rPr>
          <w:rFonts w:ascii="Times New Roman" w:hAnsi="Times New Roman" w:cs="Times New Roman"/>
          <w:sz w:val="24"/>
          <w:szCs w:val="24"/>
        </w:rPr>
        <w:t xml:space="preserve">iduals </w:t>
      </w:r>
      <w:r w:rsidR="00454F60">
        <w:rPr>
          <w:rFonts w:ascii="Times New Roman" w:hAnsi="Times New Roman" w:cs="Times New Roman"/>
          <w:sz w:val="24"/>
          <w:szCs w:val="24"/>
        </w:rPr>
        <w:t>from Registrar, Chemistry, Student Health Services, and S</w:t>
      </w:r>
      <w:r w:rsidR="004759F0">
        <w:rPr>
          <w:rFonts w:ascii="Times New Roman" w:hAnsi="Times New Roman" w:cs="Times New Roman"/>
          <w:sz w:val="24"/>
          <w:szCs w:val="24"/>
        </w:rPr>
        <w:t>chool of Medicine (SOM):</w:t>
      </w:r>
      <w:r w:rsidR="00454F60">
        <w:rPr>
          <w:rFonts w:ascii="Times New Roman" w:hAnsi="Times New Roman" w:cs="Times New Roman"/>
          <w:sz w:val="24"/>
          <w:szCs w:val="24"/>
        </w:rPr>
        <w:t xml:space="preserve"> Riverside Community Hospital </w:t>
      </w:r>
      <w:r w:rsidR="004759F0">
        <w:rPr>
          <w:rFonts w:ascii="Times New Roman" w:hAnsi="Times New Roman" w:cs="Times New Roman"/>
          <w:sz w:val="24"/>
          <w:szCs w:val="24"/>
        </w:rPr>
        <w:t xml:space="preserve">departments </w:t>
      </w:r>
      <w:r w:rsidR="00454F60" w:rsidRPr="00536A6B">
        <w:rPr>
          <w:rFonts w:ascii="Times New Roman" w:hAnsi="Times New Roman" w:cs="Times New Roman"/>
          <w:sz w:val="24"/>
          <w:szCs w:val="24"/>
        </w:rPr>
        <w:t xml:space="preserve">and made inquiries with the respective departments to understand the reasons for the OT/CT.  </w:t>
      </w:r>
      <w:r w:rsidR="00675D3B" w:rsidRPr="00536A6B">
        <w:rPr>
          <w:rFonts w:ascii="Times New Roman" w:hAnsi="Times New Roman" w:cs="Times New Roman"/>
          <w:sz w:val="24"/>
          <w:szCs w:val="24"/>
        </w:rPr>
        <w:t>Police, Grounds and</w:t>
      </w:r>
      <w:r w:rsidRPr="00536A6B">
        <w:rPr>
          <w:rFonts w:ascii="Times New Roman" w:hAnsi="Times New Roman" w:cs="Times New Roman"/>
          <w:sz w:val="24"/>
          <w:szCs w:val="24"/>
        </w:rPr>
        <w:t xml:space="preserve"> Plant Services</w:t>
      </w:r>
      <w:r w:rsidR="00D32A12">
        <w:rPr>
          <w:rFonts w:ascii="Times New Roman" w:hAnsi="Times New Roman" w:cs="Times New Roman"/>
          <w:sz w:val="24"/>
          <w:szCs w:val="24"/>
        </w:rPr>
        <w:t xml:space="preserve"> were not examined as high</w:t>
      </w:r>
      <w:r w:rsidRPr="00536A6B">
        <w:rPr>
          <w:rFonts w:ascii="Times New Roman" w:hAnsi="Times New Roman" w:cs="Times New Roman"/>
          <w:sz w:val="24"/>
          <w:szCs w:val="24"/>
        </w:rPr>
        <w:t xml:space="preserve"> OT/CT </w:t>
      </w:r>
      <w:r w:rsidR="00D32A12">
        <w:rPr>
          <w:rFonts w:ascii="Times New Roman" w:hAnsi="Times New Roman" w:cs="Times New Roman"/>
          <w:sz w:val="24"/>
          <w:szCs w:val="24"/>
        </w:rPr>
        <w:t xml:space="preserve">is expected </w:t>
      </w:r>
      <w:r w:rsidRPr="00536A6B">
        <w:rPr>
          <w:rFonts w:ascii="Times New Roman" w:hAnsi="Times New Roman" w:cs="Times New Roman"/>
          <w:sz w:val="24"/>
          <w:szCs w:val="24"/>
        </w:rPr>
        <w:t>because of the nature of their jobs</w:t>
      </w:r>
      <w:r w:rsidR="00454F60">
        <w:rPr>
          <w:rFonts w:ascii="Times New Roman" w:hAnsi="Times New Roman" w:cs="Times New Roman"/>
          <w:sz w:val="24"/>
          <w:szCs w:val="24"/>
        </w:rPr>
        <w:t xml:space="preserve">. </w:t>
      </w:r>
      <w:r w:rsidRPr="00536A6B">
        <w:rPr>
          <w:rFonts w:ascii="Times New Roman" w:hAnsi="Times New Roman" w:cs="Times New Roman"/>
          <w:sz w:val="24"/>
          <w:szCs w:val="24"/>
        </w:rPr>
        <w:t xml:space="preserve"> </w:t>
      </w:r>
      <w:r w:rsidR="00D32A12">
        <w:rPr>
          <w:rFonts w:ascii="Times New Roman" w:hAnsi="Times New Roman" w:cs="Times New Roman"/>
          <w:sz w:val="24"/>
          <w:szCs w:val="24"/>
        </w:rPr>
        <w:t>We noted exception</w:t>
      </w:r>
      <w:r w:rsidR="00454F60">
        <w:rPr>
          <w:rFonts w:ascii="Times New Roman" w:hAnsi="Times New Roman" w:cs="Times New Roman"/>
          <w:sz w:val="24"/>
          <w:szCs w:val="24"/>
        </w:rPr>
        <w:t>s</w:t>
      </w:r>
      <w:r w:rsidR="00D32A12">
        <w:rPr>
          <w:rFonts w:ascii="Times New Roman" w:hAnsi="Times New Roman" w:cs="Times New Roman"/>
          <w:sz w:val="24"/>
          <w:szCs w:val="24"/>
        </w:rPr>
        <w:t xml:space="preserve"> in the f</w:t>
      </w:r>
      <w:r w:rsidR="006B3CC5" w:rsidRPr="00536A6B">
        <w:rPr>
          <w:rFonts w:ascii="Times New Roman" w:hAnsi="Times New Roman" w:cs="Times New Roman"/>
          <w:sz w:val="24"/>
          <w:szCs w:val="24"/>
        </w:rPr>
        <w:t>ollowing areas:</w:t>
      </w:r>
    </w:p>
    <w:p w14:paraId="382A4A20" w14:textId="77777777" w:rsidR="006F2707" w:rsidRPr="00536A6B" w:rsidRDefault="006F2707" w:rsidP="00536A6B">
      <w:pPr>
        <w:pStyle w:val="NoSpacing"/>
        <w:ind w:left="360"/>
        <w:rPr>
          <w:rFonts w:ascii="Times New Roman" w:hAnsi="Times New Roman" w:cs="Times New Roman"/>
          <w:sz w:val="24"/>
          <w:szCs w:val="24"/>
        </w:rPr>
      </w:pPr>
    </w:p>
    <w:p w14:paraId="06D442C7" w14:textId="5A6537A9" w:rsidR="006F2707" w:rsidRPr="00536A6B" w:rsidRDefault="00675D3B" w:rsidP="00536A6B">
      <w:pPr>
        <w:pStyle w:val="NoSpacing"/>
        <w:numPr>
          <w:ilvl w:val="0"/>
          <w:numId w:val="31"/>
        </w:numPr>
        <w:ind w:left="1080"/>
        <w:rPr>
          <w:rFonts w:ascii="Times New Roman" w:hAnsi="Times New Roman" w:cs="Times New Roman"/>
          <w:sz w:val="24"/>
          <w:szCs w:val="24"/>
        </w:rPr>
      </w:pPr>
      <w:r w:rsidRPr="00536A6B">
        <w:rPr>
          <w:rFonts w:ascii="Times New Roman" w:hAnsi="Times New Roman" w:cs="Times New Roman"/>
          <w:sz w:val="24"/>
          <w:szCs w:val="24"/>
        </w:rPr>
        <w:t>Registrar and</w:t>
      </w:r>
      <w:r w:rsidR="006F2707" w:rsidRPr="00536A6B">
        <w:rPr>
          <w:rFonts w:ascii="Times New Roman" w:hAnsi="Times New Roman" w:cs="Times New Roman"/>
          <w:sz w:val="24"/>
          <w:szCs w:val="24"/>
        </w:rPr>
        <w:t xml:space="preserve"> S</w:t>
      </w:r>
      <w:r w:rsidR="00D05CBD">
        <w:rPr>
          <w:rFonts w:ascii="Times New Roman" w:hAnsi="Times New Roman" w:cs="Times New Roman"/>
          <w:sz w:val="24"/>
          <w:szCs w:val="24"/>
        </w:rPr>
        <w:t>tudent Health Services</w:t>
      </w:r>
      <w:r w:rsidR="006F2707" w:rsidRPr="00536A6B">
        <w:rPr>
          <w:rFonts w:ascii="Times New Roman" w:hAnsi="Times New Roman" w:cs="Times New Roman"/>
          <w:sz w:val="24"/>
          <w:szCs w:val="24"/>
        </w:rPr>
        <w:t xml:space="preserve"> – </w:t>
      </w:r>
      <w:r w:rsidR="00D95789">
        <w:rPr>
          <w:rFonts w:ascii="Times New Roman" w:hAnsi="Times New Roman" w:cs="Times New Roman"/>
          <w:sz w:val="24"/>
          <w:szCs w:val="24"/>
        </w:rPr>
        <w:t>The Registrar’s office indicated that many individuals were required to work overtime for the Banner implementation.</w:t>
      </w:r>
      <w:r w:rsidR="00D95789" w:rsidRPr="00536A6B">
        <w:rPr>
          <w:rFonts w:ascii="Times New Roman" w:hAnsi="Times New Roman" w:cs="Times New Roman"/>
          <w:sz w:val="24"/>
          <w:szCs w:val="24"/>
        </w:rPr>
        <w:t xml:space="preserve"> </w:t>
      </w:r>
      <w:r w:rsidR="001A2BB8">
        <w:rPr>
          <w:rFonts w:ascii="Times New Roman" w:hAnsi="Times New Roman" w:cs="Times New Roman"/>
          <w:sz w:val="24"/>
          <w:szCs w:val="24"/>
        </w:rPr>
        <w:t xml:space="preserve"> </w:t>
      </w:r>
      <w:r w:rsidR="00D95789">
        <w:rPr>
          <w:rFonts w:ascii="Times New Roman" w:hAnsi="Times New Roman" w:cs="Times New Roman"/>
          <w:sz w:val="24"/>
          <w:szCs w:val="24"/>
        </w:rPr>
        <w:t>Vice Chancellor Student Affairs</w:t>
      </w:r>
      <w:r w:rsidR="00684D44">
        <w:rPr>
          <w:rFonts w:ascii="Times New Roman" w:hAnsi="Times New Roman" w:cs="Times New Roman"/>
          <w:sz w:val="24"/>
          <w:szCs w:val="24"/>
        </w:rPr>
        <w:t xml:space="preserve"> w</w:t>
      </w:r>
      <w:r w:rsidR="00D95789">
        <w:rPr>
          <w:rFonts w:ascii="Times New Roman" w:hAnsi="Times New Roman" w:cs="Times New Roman"/>
          <w:sz w:val="24"/>
          <w:szCs w:val="24"/>
        </w:rPr>
        <w:t>as</w:t>
      </w:r>
      <w:r w:rsidR="00684D44">
        <w:rPr>
          <w:rFonts w:ascii="Times New Roman" w:hAnsi="Times New Roman" w:cs="Times New Roman"/>
          <w:sz w:val="24"/>
          <w:szCs w:val="24"/>
        </w:rPr>
        <w:t xml:space="preserve"> </w:t>
      </w:r>
      <w:r w:rsidR="006F2707" w:rsidRPr="00536A6B">
        <w:rPr>
          <w:rFonts w:ascii="Times New Roman" w:hAnsi="Times New Roman" w:cs="Times New Roman"/>
          <w:sz w:val="24"/>
          <w:szCs w:val="24"/>
        </w:rPr>
        <w:t xml:space="preserve">unable to </w:t>
      </w:r>
      <w:r w:rsidR="00684D44">
        <w:rPr>
          <w:rFonts w:ascii="Times New Roman" w:hAnsi="Times New Roman" w:cs="Times New Roman"/>
          <w:sz w:val="24"/>
          <w:szCs w:val="24"/>
        </w:rPr>
        <w:t>provide</w:t>
      </w:r>
      <w:r w:rsidR="006F2707" w:rsidRPr="00536A6B">
        <w:rPr>
          <w:rFonts w:ascii="Times New Roman" w:hAnsi="Times New Roman" w:cs="Times New Roman"/>
          <w:sz w:val="24"/>
          <w:szCs w:val="24"/>
        </w:rPr>
        <w:t xml:space="preserve"> information to support the reason for the excessive OT/CT</w:t>
      </w:r>
      <w:r w:rsidR="00D95789">
        <w:rPr>
          <w:rFonts w:ascii="Times New Roman" w:hAnsi="Times New Roman" w:cs="Times New Roman"/>
          <w:sz w:val="24"/>
          <w:szCs w:val="24"/>
        </w:rPr>
        <w:t xml:space="preserve"> for the individual in Student Health Services.  This </w:t>
      </w:r>
      <w:r w:rsidR="006F2707" w:rsidRPr="00536A6B">
        <w:rPr>
          <w:rFonts w:ascii="Times New Roman" w:hAnsi="Times New Roman" w:cs="Times New Roman"/>
          <w:sz w:val="24"/>
          <w:szCs w:val="24"/>
        </w:rPr>
        <w:t>individual exceeded the</w:t>
      </w:r>
      <w:r w:rsidR="00D05CBD">
        <w:rPr>
          <w:rFonts w:ascii="Times New Roman" w:hAnsi="Times New Roman" w:cs="Times New Roman"/>
          <w:sz w:val="24"/>
          <w:szCs w:val="24"/>
        </w:rPr>
        <w:t xml:space="preserve"> </w:t>
      </w:r>
      <w:r w:rsidR="006F2707" w:rsidRPr="00536A6B">
        <w:rPr>
          <w:rFonts w:ascii="Times New Roman" w:hAnsi="Times New Roman" w:cs="Times New Roman"/>
          <w:sz w:val="24"/>
          <w:szCs w:val="24"/>
        </w:rPr>
        <w:t>CT</w:t>
      </w:r>
      <w:r w:rsidR="00D05CBD">
        <w:rPr>
          <w:rFonts w:ascii="Times New Roman" w:hAnsi="Times New Roman" w:cs="Times New Roman"/>
          <w:sz w:val="24"/>
          <w:szCs w:val="24"/>
        </w:rPr>
        <w:t xml:space="preserve"> </w:t>
      </w:r>
      <w:r w:rsidR="00D32A12">
        <w:rPr>
          <w:rFonts w:ascii="Times New Roman" w:hAnsi="Times New Roman" w:cs="Times New Roman"/>
          <w:sz w:val="24"/>
          <w:szCs w:val="24"/>
        </w:rPr>
        <w:t>maximum allowed accumulation</w:t>
      </w:r>
      <w:r w:rsidR="006F2707" w:rsidRPr="00536A6B">
        <w:rPr>
          <w:rFonts w:ascii="Times New Roman" w:hAnsi="Times New Roman" w:cs="Times New Roman"/>
          <w:sz w:val="24"/>
          <w:szCs w:val="24"/>
        </w:rPr>
        <w:t xml:space="preserve"> of 240 hours and was paid out 333 hours of </w:t>
      </w:r>
      <w:r w:rsidR="00D05CBD">
        <w:rPr>
          <w:rFonts w:ascii="Times New Roman" w:hAnsi="Times New Roman" w:cs="Times New Roman"/>
          <w:sz w:val="24"/>
          <w:szCs w:val="24"/>
        </w:rPr>
        <w:t>Compensatory Time Paid (</w:t>
      </w:r>
      <w:r w:rsidR="006F2707" w:rsidRPr="00536A6B">
        <w:rPr>
          <w:rFonts w:ascii="Times New Roman" w:hAnsi="Times New Roman" w:cs="Times New Roman"/>
          <w:sz w:val="24"/>
          <w:szCs w:val="24"/>
        </w:rPr>
        <w:t>CMP</w:t>
      </w:r>
      <w:r w:rsidR="00D05CBD">
        <w:rPr>
          <w:rFonts w:ascii="Times New Roman" w:hAnsi="Times New Roman" w:cs="Times New Roman"/>
          <w:sz w:val="24"/>
          <w:szCs w:val="24"/>
        </w:rPr>
        <w:t>)</w:t>
      </w:r>
      <w:r w:rsidR="006F2707" w:rsidRPr="00536A6B">
        <w:rPr>
          <w:rFonts w:ascii="Times New Roman" w:hAnsi="Times New Roman" w:cs="Times New Roman"/>
          <w:sz w:val="24"/>
          <w:szCs w:val="24"/>
        </w:rPr>
        <w:t xml:space="preserve">.  We were unable to determine the review process used to ensure that CT is paid out at the </w:t>
      </w:r>
      <w:r w:rsidR="00D32A12">
        <w:rPr>
          <w:rFonts w:ascii="Times New Roman" w:hAnsi="Times New Roman" w:cs="Times New Roman"/>
          <w:sz w:val="24"/>
          <w:szCs w:val="24"/>
        </w:rPr>
        <w:t>maximum allowed accumulation</w:t>
      </w:r>
      <w:r w:rsidR="006F2707" w:rsidRPr="00536A6B">
        <w:rPr>
          <w:rFonts w:ascii="Times New Roman" w:hAnsi="Times New Roman" w:cs="Times New Roman"/>
          <w:sz w:val="24"/>
          <w:szCs w:val="24"/>
        </w:rPr>
        <w:t xml:space="preserve"> in accordance with UCR policy.  </w:t>
      </w:r>
    </w:p>
    <w:p w14:paraId="2DC22E08" w14:textId="77777777" w:rsidR="006F2707" w:rsidRPr="00536A6B" w:rsidRDefault="006F2707" w:rsidP="00536A6B">
      <w:pPr>
        <w:pStyle w:val="NoSpacing"/>
        <w:ind w:left="360"/>
        <w:rPr>
          <w:rFonts w:ascii="Times New Roman" w:hAnsi="Times New Roman" w:cs="Times New Roman"/>
          <w:sz w:val="24"/>
          <w:szCs w:val="24"/>
        </w:rPr>
      </w:pPr>
    </w:p>
    <w:p w14:paraId="207DAACD" w14:textId="0B2CD236" w:rsidR="006F2707" w:rsidRPr="00536A6B" w:rsidRDefault="006F2707" w:rsidP="00536A6B">
      <w:pPr>
        <w:pStyle w:val="NoSpacing"/>
        <w:numPr>
          <w:ilvl w:val="0"/>
          <w:numId w:val="31"/>
        </w:numPr>
        <w:ind w:left="1080"/>
        <w:rPr>
          <w:rFonts w:ascii="Times New Roman" w:hAnsi="Times New Roman" w:cs="Times New Roman"/>
          <w:sz w:val="24"/>
          <w:szCs w:val="24"/>
        </w:rPr>
      </w:pPr>
      <w:r w:rsidRPr="00536A6B">
        <w:rPr>
          <w:rFonts w:ascii="Times New Roman" w:hAnsi="Times New Roman" w:cs="Times New Roman"/>
          <w:sz w:val="24"/>
          <w:szCs w:val="24"/>
        </w:rPr>
        <w:lastRenderedPageBreak/>
        <w:t>Chemist</w:t>
      </w:r>
      <w:r w:rsidR="00D05CBD" w:rsidRPr="00536A6B">
        <w:rPr>
          <w:rFonts w:ascii="Times New Roman" w:hAnsi="Times New Roman" w:cs="Times New Roman"/>
          <w:sz w:val="24"/>
          <w:szCs w:val="24"/>
        </w:rPr>
        <w:t xml:space="preserve">ry – One individual charged 12 per </w:t>
      </w:r>
      <w:r w:rsidRPr="00536A6B">
        <w:rPr>
          <w:rFonts w:ascii="Times New Roman" w:hAnsi="Times New Roman" w:cs="Times New Roman"/>
          <w:sz w:val="24"/>
          <w:szCs w:val="24"/>
        </w:rPr>
        <w:t xml:space="preserve">hours per day, for </w:t>
      </w:r>
      <w:r w:rsidR="004759F0">
        <w:rPr>
          <w:rFonts w:ascii="Times New Roman" w:hAnsi="Times New Roman" w:cs="Times New Roman"/>
          <w:sz w:val="24"/>
          <w:szCs w:val="24"/>
        </w:rPr>
        <w:t>seven</w:t>
      </w:r>
      <w:r w:rsidRPr="00536A6B">
        <w:rPr>
          <w:rFonts w:ascii="Times New Roman" w:hAnsi="Times New Roman" w:cs="Times New Roman"/>
          <w:sz w:val="24"/>
          <w:szCs w:val="24"/>
        </w:rPr>
        <w:t xml:space="preserve"> days, for </w:t>
      </w:r>
      <w:r w:rsidR="004759F0">
        <w:rPr>
          <w:rFonts w:ascii="Times New Roman" w:hAnsi="Times New Roman" w:cs="Times New Roman"/>
          <w:sz w:val="24"/>
          <w:szCs w:val="24"/>
        </w:rPr>
        <w:t>three</w:t>
      </w:r>
      <w:r w:rsidRPr="00536A6B">
        <w:rPr>
          <w:rFonts w:ascii="Times New Roman" w:hAnsi="Times New Roman" w:cs="Times New Roman"/>
          <w:sz w:val="24"/>
          <w:szCs w:val="24"/>
        </w:rPr>
        <w:t xml:space="preserve"> </w:t>
      </w:r>
      <w:r w:rsidR="00DB67F7">
        <w:rPr>
          <w:rFonts w:ascii="Times New Roman" w:hAnsi="Times New Roman" w:cs="Times New Roman"/>
          <w:sz w:val="24"/>
          <w:szCs w:val="24"/>
        </w:rPr>
        <w:t xml:space="preserve">consecutive </w:t>
      </w:r>
      <w:r w:rsidRPr="00536A6B">
        <w:rPr>
          <w:rFonts w:ascii="Times New Roman" w:hAnsi="Times New Roman" w:cs="Times New Roman"/>
          <w:sz w:val="24"/>
          <w:szCs w:val="24"/>
        </w:rPr>
        <w:t xml:space="preserve">weeks.  </w:t>
      </w:r>
      <w:r w:rsidR="009624B3">
        <w:rPr>
          <w:rFonts w:ascii="Times New Roman" w:hAnsi="Times New Roman" w:cs="Times New Roman"/>
          <w:sz w:val="24"/>
          <w:szCs w:val="24"/>
        </w:rPr>
        <w:t xml:space="preserve">For the timesheet period ended October 10, 2015 through January 2, 2016 (which includes the three consecutive weeks </w:t>
      </w:r>
      <w:r w:rsidR="00684D44">
        <w:rPr>
          <w:rFonts w:ascii="Times New Roman" w:hAnsi="Times New Roman" w:cs="Times New Roman"/>
          <w:sz w:val="24"/>
          <w:szCs w:val="24"/>
        </w:rPr>
        <w:t>noted above</w:t>
      </w:r>
      <w:r w:rsidR="009624B3">
        <w:rPr>
          <w:rFonts w:ascii="Times New Roman" w:hAnsi="Times New Roman" w:cs="Times New Roman"/>
          <w:sz w:val="24"/>
          <w:szCs w:val="24"/>
        </w:rPr>
        <w:t>)</w:t>
      </w:r>
      <w:r w:rsidR="0092738B">
        <w:rPr>
          <w:rFonts w:ascii="Times New Roman" w:hAnsi="Times New Roman" w:cs="Times New Roman"/>
          <w:sz w:val="24"/>
          <w:szCs w:val="24"/>
        </w:rPr>
        <w:t>, five of the six</w:t>
      </w:r>
      <w:r w:rsidR="009624B3">
        <w:rPr>
          <w:rFonts w:ascii="Times New Roman" w:hAnsi="Times New Roman" w:cs="Times New Roman"/>
          <w:sz w:val="24"/>
          <w:szCs w:val="24"/>
        </w:rPr>
        <w:t xml:space="preserve"> timesheets did not have </w:t>
      </w:r>
      <w:r w:rsidRPr="00536A6B">
        <w:rPr>
          <w:rFonts w:ascii="Times New Roman" w:hAnsi="Times New Roman" w:cs="Times New Roman"/>
          <w:sz w:val="24"/>
          <w:szCs w:val="24"/>
        </w:rPr>
        <w:t>supervisor approval</w:t>
      </w:r>
      <w:r w:rsidR="0092738B">
        <w:rPr>
          <w:rFonts w:ascii="Times New Roman" w:hAnsi="Times New Roman" w:cs="Times New Roman"/>
          <w:sz w:val="24"/>
          <w:szCs w:val="24"/>
        </w:rPr>
        <w:t>. One bi</w:t>
      </w:r>
      <w:r w:rsidR="009E233F">
        <w:rPr>
          <w:rFonts w:ascii="Times New Roman" w:hAnsi="Times New Roman" w:cs="Times New Roman"/>
          <w:sz w:val="24"/>
          <w:szCs w:val="24"/>
        </w:rPr>
        <w:t>-</w:t>
      </w:r>
      <w:r w:rsidR="0092738B">
        <w:rPr>
          <w:rFonts w:ascii="Times New Roman" w:hAnsi="Times New Roman" w:cs="Times New Roman"/>
          <w:sz w:val="24"/>
          <w:szCs w:val="24"/>
        </w:rPr>
        <w:t xml:space="preserve">weekly period during that time was paid without a TARS timesheet on a supervisor approved email; the employee </w:t>
      </w:r>
      <w:r w:rsidR="00607AFC">
        <w:rPr>
          <w:rFonts w:ascii="Times New Roman" w:hAnsi="Times New Roman" w:cs="Times New Roman"/>
          <w:sz w:val="24"/>
          <w:szCs w:val="24"/>
        </w:rPr>
        <w:t>was paid based on working</w:t>
      </w:r>
      <w:r w:rsidR="0092738B">
        <w:rPr>
          <w:rFonts w:ascii="Times New Roman" w:hAnsi="Times New Roman" w:cs="Times New Roman"/>
          <w:sz w:val="24"/>
          <w:szCs w:val="24"/>
        </w:rPr>
        <w:t xml:space="preserve"> 12 hours per day for 14 consecutive days</w:t>
      </w:r>
      <w:r w:rsidRPr="00536A6B">
        <w:rPr>
          <w:rFonts w:ascii="Times New Roman" w:hAnsi="Times New Roman" w:cs="Times New Roman"/>
          <w:sz w:val="24"/>
          <w:szCs w:val="24"/>
        </w:rPr>
        <w:t xml:space="preserve">.  </w:t>
      </w:r>
      <w:r w:rsidR="00684D44">
        <w:rPr>
          <w:rFonts w:ascii="Times New Roman" w:hAnsi="Times New Roman" w:cs="Times New Roman"/>
          <w:sz w:val="24"/>
          <w:szCs w:val="24"/>
        </w:rPr>
        <w:t>For the bi-weekly period</w:t>
      </w:r>
      <w:r w:rsidR="00607AFC">
        <w:rPr>
          <w:rFonts w:ascii="Times New Roman" w:hAnsi="Times New Roman" w:cs="Times New Roman"/>
          <w:sz w:val="24"/>
          <w:szCs w:val="24"/>
        </w:rPr>
        <w:t xml:space="preserve"> ended January 2, 2016</w:t>
      </w:r>
      <w:r w:rsidR="0092738B">
        <w:rPr>
          <w:rFonts w:ascii="Times New Roman" w:hAnsi="Times New Roman" w:cs="Times New Roman"/>
          <w:sz w:val="24"/>
          <w:szCs w:val="24"/>
        </w:rPr>
        <w:t xml:space="preserve">, the employee was scheduled to work seven days and because </w:t>
      </w:r>
      <w:r w:rsidR="00684D44">
        <w:rPr>
          <w:rFonts w:ascii="Times New Roman" w:hAnsi="Times New Roman" w:cs="Times New Roman"/>
          <w:sz w:val="24"/>
          <w:szCs w:val="24"/>
        </w:rPr>
        <w:t>two days off were taken,</w:t>
      </w:r>
      <w:r w:rsidR="0092738B">
        <w:rPr>
          <w:rFonts w:ascii="Times New Roman" w:hAnsi="Times New Roman" w:cs="Times New Roman"/>
          <w:sz w:val="24"/>
          <w:szCs w:val="24"/>
        </w:rPr>
        <w:t xml:space="preserve"> the</w:t>
      </w:r>
      <w:r w:rsidR="00684D44">
        <w:rPr>
          <w:rFonts w:ascii="Times New Roman" w:hAnsi="Times New Roman" w:cs="Times New Roman"/>
          <w:sz w:val="24"/>
          <w:szCs w:val="24"/>
        </w:rPr>
        <w:t xml:space="preserve"> employee</w:t>
      </w:r>
      <w:r w:rsidR="0092738B">
        <w:rPr>
          <w:rFonts w:ascii="Times New Roman" w:hAnsi="Times New Roman" w:cs="Times New Roman"/>
          <w:sz w:val="24"/>
          <w:szCs w:val="24"/>
        </w:rPr>
        <w:t xml:space="preserve"> recorded 10 hours of vacation on each of those days</w:t>
      </w:r>
      <w:r w:rsidR="00BB38C7">
        <w:rPr>
          <w:rFonts w:ascii="Times New Roman" w:hAnsi="Times New Roman" w:cs="Times New Roman"/>
          <w:sz w:val="24"/>
          <w:szCs w:val="24"/>
        </w:rPr>
        <w:t xml:space="preserve">. </w:t>
      </w:r>
      <w:r w:rsidR="001A2BB8">
        <w:rPr>
          <w:rFonts w:ascii="Times New Roman" w:hAnsi="Times New Roman" w:cs="Times New Roman"/>
          <w:sz w:val="24"/>
          <w:szCs w:val="24"/>
        </w:rPr>
        <w:t xml:space="preserve"> </w:t>
      </w:r>
      <w:r w:rsidR="00BB38C7">
        <w:rPr>
          <w:rFonts w:ascii="Times New Roman" w:hAnsi="Times New Roman" w:cs="Times New Roman"/>
          <w:sz w:val="24"/>
          <w:szCs w:val="24"/>
        </w:rPr>
        <w:t>That coupled with four paid</w:t>
      </w:r>
      <w:r w:rsidR="00607AFC">
        <w:rPr>
          <w:rFonts w:ascii="Times New Roman" w:hAnsi="Times New Roman" w:cs="Times New Roman"/>
          <w:sz w:val="24"/>
          <w:szCs w:val="24"/>
        </w:rPr>
        <w:t xml:space="preserve"> holidays resulted in the employee working 44.5 hours during an 80</w:t>
      </w:r>
      <w:r w:rsidR="00BB38C7">
        <w:rPr>
          <w:rFonts w:ascii="Times New Roman" w:hAnsi="Times New Roman" w:cs="Times New Roman"/>
          <w:sz w:val="24"/>
          <w:szCs w:val="24"/>
        </w:rPr>
        <w:t>-</w:t>
      </w:r>
      <w:r w:rsidR="00607AFC">
        <w:rPr>
          <w:rFonts w:ascii="Times New Roman" w:hAnsi="Times New Roman" w:cs="Times New Roman"/>
          <w:sz w:val="24"/>
          <w:szCs w:val="24"/>
        </w:rPr>
        <w:t>hour period and earning 26 hours of overtime and 4.5 hours of overtime premium (paid at time and a half).</w:t>
      </w:r>
      <w:r w:rsidR="00607AFC" w:rsidRPr="00536A6B">
        <w:rPr>
          <w:rFonts w:ascii="Times New Roman" w:hAnsi="Times New Roman" w:cs="Times New Roman"/>
          <w:sz w:val="24"/>
          <w:szCs w:val="24"/>
        </w:rPr>
        <w:t xml:space="preserve"> </w:t>
      </w:r>
      <w:r w:rsidR="001A2BB8">
        <w:rPr>
          <w:rFonts w:ascii="Times New Roman" w:hAnsi="Times New Roman" w:cs="Times New Roman"/>
          <w:sz w:val="24"/>
          <w:szCs w:val="24"/>
        </w:rPr>
        <w:t xml:space="preserve"> </w:t>
      </w:r>
      <w:r w:rsidRPr="00536A6B">
        <w:rPr>
          <w:rFonts w:ascii="Times New Roman" w:hAnsi="Times New Roman" w:cs="Times New Roman"/>
          <w:sz w:val="24"/>
          <w:szCs w:val="24"/>
        </w:rPr>
        <w:t xml:space="preserve">We were unable to obtain information from </w:t>
      </w:r>
      <w:r w:rsidR="00D05CBD">
        <w:rPr>
          <w:rFonts w:ascii="Times New Roman" w:hAnsi="Times New Roman" w:cs="Times New Roman"/>
          <w:sz w:val="24"/>
          <w:szCs w:val="24"/>
        </w:rPr>
        <w:t>HARVEST (the SSC handling this employee</w:t>
      </w:r>
      <w:r w:rsidR="00B727AD">
        <w:rPr>
          <w:rFonts w:ascii="Times New Roman" w:hAnsi="Times New Roman" w:cs="Times New Roman"/>
          <w:sz w:val="24"/>
          <w:szCs w:val="24"/>
        </w:rPr>
        <w:t>’</w:t>
      </w:r>
      <w:r w:rsidR="00D05CBD">
        <w:rPr>
          <w:rFonts w:ascii="Times New Roman" w:hAnsi="Times New Roman" w:cs="Times New Roman"/>
          <w:sz w:val="24"/>
          <w:szCs w:val="24"/>
        </w:rPr>
        <w:t>s payroll)</w:t>
      </w:r>
      <w:r w:rsidRPr="00536A6B">
        <w:rPr>
          <w:rFonts w:ascii="Times New Roman" w:hAnsi="Times New Roman" w:cs="Times New Roman"/>
          <w:sz w:val="24"/>
          <w:szCs w:val="24"/>
        </w:rPr>
        <w:t xml:space="preserve"> to support the OT.  However, we noted evidence of quarterly review of OT at the C</w:t>
      </w:r>
      <w:r w:rsidR="00D05CBD">
        <w:rPr>
          <w:rFonts w:ascii="Times New Roman" w:hAnsi="Times New Roman" w:cs="Times New Roman"/>
          <w:sz w:val="24"/>
          <w:szCs w:val="24"/>
        </w:rPr>
        <w:t>ollege of Natural and Agricultural Sciences (C</w:t>
      </w:r>
      <w:r w:rsidRPr="00536A6B">
        <w:rPr>
          <w:rFonts w:ascii="Times New Roman" w:hAnsi="Times New Roman" w:cs="Times New Roman"/>
          <w:sz w:val="24"/>
          <w:szCs w:val="24"/>
        </w:rPr>
        <w:t>NAS</w:t>
      </w:r>
      <w:r w:rsidR="00D05CBD">
        <w:rPr>
          <w:rFonts w:ascii="Times New Roman" w:hAnsi="Times New Roman" w:cs="Times New Roman"/>
          <w:sz w:val="24"/>
          <w:szCs w:val="24"/>
        </w:rPr>
        <w:t>)</w:t>
      </w:r>
      <w:r w:rsidRPr="00536A6B">
        <w:rPr>
          <w:rFonts w:ascii="Times New Roman" w:hAnsi="Times New Roman" w:cs="Times New Roman"/>
          <w:sz w:val="24"/>
          <w:szCs w:val="24"/>
        </w:rPr>
        <w:t xml:space="preserve"> Dean’s Office where this was questioned</w:t>
      </w:r>
      <w:r w:rsidR="00684D44">
        <w:rPr>
          <w:rFonts w:ascii="Times New Roman" w:hAnsi="Times New Roman" w:cs="Times New Roman"/>
          <w:sz w:val="24"/>
          <w:szCs w:val="24"/>
        </w:rPr>
        <w:t xml:space="preserve"> and explanations provided were accepted</w:t>
      </w:r>
      <w:r w:rsidRPr="00536A6B">
        <w:rPr>
          <w:rFonts w:ascii="Times New Roman" w:hAnsi="Times New Roman" w:cs="Times New Roman"/>
          <w:sz w:val="24"/>
          <w:szCs w:val="24"/>
        </w:rPr>
        <w:t xml:space="preserve">.  </w:t>
      </w:r>
    </w:p>
    <w:p w14:paraId="54D526ED" w14:textId="77777777" w:rsidR="006F2707" w:rsidRPr="00536A6B" w:rsidRDefault="006F2707" w:rsidP="00536A6B">
      <w:pPr>
        <w:pStyle w:val="NoSpacing"/>
        <w:ind w:left="360"/>
        <w:rPr>
          <w:rFonts w:ascii="Times New Roman" w:hAnsi="Times New Roman" w:cs="Times New Roman"/>
          <w:sz w:val="24"/>
          <w:szCs w:val="24"/>
        </w:rPr>
      </w:pPr>
    </w:p>
    <w:p w14:paraId="30A6D1C4" w14:textId="6303A440" w:rsidR="006B3CC5" w:rsidRPr="00536A6B" w:rsidRDefault="00D05CBD" w:rsidP="00536A6B">
      <w:pPr>
        <w:pStyle w:val="NoSpacing"/>
        <w:numPr>
          <w:ilvl w:val="0"/>
          <w:numId w:val="31"/>
        </w:numPr>
        <w:ind w:left="1080"/>
        <w:rPr>
          <w:rFonts w:ascii="Times New Roman" w:hAnsi="Times New Roman" w:cs="Times New Roman"/>
          <w:sz w:val="24"/>
          <w:szCs w:val="24"/>
        </w:rPr>
      </w:pPr>
      <w:r>
        <w:rPr>
          <w:rFonts w:ascii="Times New Roman" w:hAnsi="Times New Roman" w:cs="Times New Roman"/>
          <w:sz w:val="24"/>
          <w:szCs w:val="24"/>
        </w:rPr>
        <w:t>S</w:t>
      </w:r>
      <w:r w:rsidRPr="00536A6B">
        <w:rPr>
          <w:rFonts w:ascii="Times New Roman" w:hAnsi="Times New Roman" w:cs="Times New Roman"/>
          <w:sz w:val="24"/>
          <w:szCs w:val="24"/>
        </w:rPr>
        <w:t xml:space="preserve">OM </w:t>
      </w:r>
      <w:r w:rsidR="006F2707" w:rsidRPr="00536A6B">
        <w:rPr>
          <w:rFonts w:ascii="Times New Roman" w:hAnsi="Times New Roman" w:cs="Times New Roman"/>
          <w:sz w:val="24"/>
          <w:szCs w:val="24"/>
        </w:rPr>
        <w:t>–</w:t>
      </w:r>
      <w:r w:rsidR="00DB67F7">
        <w:rPr>
          <w:rFonts w:ascii="Times New Roman" w:hAnsi="Times New Roman" w:cs="Times New Roman"/>
          <w:sz w:val="24"/>
          <w:szCs w:val="24"/>
        </w:rPr>
        <w:t xml:space="preserve"> </w:t>
      </w:r>
      <w:r w:rsidR="00A11A1E">
        <w:rPr>
          <w:rFonts w:ascii="Times New Roman" w:hAnsi="Times New Roman" w:cs="Times New Roman"/>
          <w:sz w:val="24"/>
          <w:szCs w:val="24"/>
        </w:rPr>
        <w:t xml:space="preserve">We noted that one of the three </w:t>
      </w:r>
      <w:r w:rsidR="00996D27">
        <w:rPr>
          <w:rFonts w:ascii="Times New Roman" w:hAnsi="Times New Roman" w:cs="Times New Roman"/>
          <w:sz w:val="24"/>
          <w:szCs w:val="24"/>
        </w:rPr>
        <w:t xml:space="preserve">timesheets </w:t>
      </w:r>
      <w:r w:rsidR="00A11A1E">
        <w:rPr>
          <w:rFonts w:ascii="Times New Roman" w:hAnsi="Times New Roman" w:cs="Times New Roman"/>
          <w:sz w:val="24"/>
          <w:szCs w:val="24"/>
        </w:rPr>
        <w:t>with OT did not have a supervisor approval in TARS</w:t>
      </w:r>
      <w:r w:rsidRPr="00536A6B">
        <w:rPr>
          <w:rFonts w:ascii="Times New Roman" w:hAnsi="Times New Roman" w:cs="Times New Roman"/>
          <w:sz w:val="24"/>
          <w:szCs w:val="24"/>
        </w:rPr>
        <w:t xml:space="preserve">.  </w:t>
      </w:r>
      <w:r w:rsidR="00A11A1E">
        <w:rPr>
          <w:rFonts w:ascii="Times New Roman" w:hAnsi="Times New Roman" w:cs="Times New Roman"/>
          <w:sz w:val="24"/>
          <w:szCs w:val="24"/>
        </w:rPr>
        <w:t>Also, i</w:t>
      </w:r>
      <w:r w:rsidRPr="00536A6B">
        <w:rPr>
          <w:rFonts w:ascii="Times New Roman" w:hAnsi="Times New Roman" w:cs="Times New Roman"/>
          <w:sz w:val="24"/>
          <w:szCs w:val="24"/>
        </w:rPr>
        <w:t>t did not</w:t>
      </w:r>
      <w:r w:rsidR="006F2707" w:rsidRPr="00536A6B">
        <w:rPr>
          <w:rFonts w:ascii="Times New Roman" w:hAnsi="Times New Roman" w:cs="Times New Roman"/>
          <w:sz w:val="24"/>
          <w:szCs w:val="24"/>
        </w:rPr>
        <w:t xml:space="preserve"> appear that there was a unit level process to review for instances of excessive OT/CT at the time this occurred.  However, the </w:t>
      </w:r>
      <w:r>
        <w:rPr>
          <w:rFonts w:ascii="Times New Roman" w:hAnsi="Times New Roman" w:cs="Times New Roman"/>
          <w:sz w:val="24"/>
          <w:szCs w:val="24"/>
        </w:rPr>
        <w:t xml:space="preserve">SOM </w:t>
      </w:r>
      <w:r w:rsidR="006F2707" w:rsidRPr="00536A6B">
        <w:rPr>
          <w:rFonts w:ascii="Times New Roman" w:hAnsi="Times New Roman" w:cs="Times New Roman"/>
          <w:sz w:val="24"/>
          <w:szCs w:val="24"/>
        </w:rPr>
        <w:t>C</w:t>
      </w:r>
      <w:r>
        <w:rPr>
          <w:rFonts w:ascii="Times New Roman" w:hAnsi="Times New Roman" w:cs="Times New Roman"/>
          <w:sz w:val="24"/>
          <w:szCs w:val="24"/>
        </w:rPr>
        <w:t>hief Financial and Administrative Officer (C</w:t>
      </w:r>
      <w:r w:rsidR="006F2707" w:rsidRPr="00536A6B">
        <w:rPr>
          <w:rFonts w:ascii="Times New Roman" w:hAnsi="Times New Roman" w:cs="Times New Roman"/>
          <w:sz w:val="24"/>
          <w:szCs w:val="24"/>
        </w:rPr>
        <w:t>FAO</w:t>
      </w:r>
      <w:r>
        <w:rPr>
          <w:rFonts w:ascii="Times New Roman" w:hAnsi="Times New Roman" w:cs="Times New Roman"/>
          <w:sz w:val="24"/>
          <w:szCs w:val="24"/>
        </w:rPr>
        <w:t>)</w:t>
      </w:r>
      <w:r w:rsidR="006F2707" w:rsidRPr="00536A6B">
        <w:rPr>
          <w:rFonts w:ascii="Times New Roman" w:hAnsi="Times New Roman" w:cs="Times New Roman"/>
          <w:sz w:val="24"/>
          <w:szCs w:val="24"/>
        </w:rPr>
        <w:t xml:space="preserve"> indicated that this level of monitoring </w:t>
      </w:r>
      <w:r w:rsidR="00BB38C7">
        <w:rPr>
          <w:rFonts w:ascii="Times New Roman" w:hAnsi="Times New Roman" w:cs="Times New Roman"/>
          <w:sz w:val="24"/>
          <w:szCs w:val="24"/>
        </w:rPr>
        <w:t>will</w:t>
      </w:r>
      <w:r w:rsidR="00BB38C7" w:rsidRPr="00536A6B">
        <w:rPr>
          <w:rFonts w:ascii="Times New Roman" w:hAnsi="Times New Roman" w:cs="Times New Roman"/>
          <w:sz w:val="24"/>
          <w:szCs w:val="24"/>
        </w:rPr>
        <w:t xml:space="preserve"> </w:t>
      </w:r>
      <w:r w:rsidR="006F2707" w:rsidRPr="00536A6B">
        <w:rPr>
          <w:rFonts w:ascii="Times New Roman" w:hAnsi="Times New Roman" w:cs="Times New Roman"/>
          <w:sz w:val="24"/>
          <w:szCs w:val="24"/>
        </w:rPr>
        <w:t>be occurring going forward in the SOM even after they migrate to R’SSC</w:t>
      </w:r>
      <w:r>
        <w:rPr>
          <w:rFonts w:ascii="Times New Roman" w:hAnsi="Times New Roman" w:cs="Times New Roman"/>
          <w:sz w:val="24"/>
          <w:szCs w:val="24"/>
        </w:rPr>
        <w:t xml:space="preserve"> (the SSC that will process SOM</w:t>
      </w:r>
      <w:r w:rsidR="00BB38C7">
        <w:rPr>
          <w:rFonts w:ascii="Times New Roman" w:hAnsi="Times New Roman" w:cs="Times New Roman"/>
          <w:sz w:val="24"/>
          <w:szCs w:val="24"/>
        </w:rPr>
        <w:t xml:space="preserve"> payroll</w:t>
      </w:r>
      <w:r>
        <w:rPr>
          <w:rFonts w:ascii="Times New Roman" w:hAnsi="Times New Roman" w:cs="Times New Roman"/>
          <w:sz w:val="24"/>
          <w:szCs w:val="24"/>
        </w:rPr>
        <w:t xml:space="preserve"> going forward)</w:t>
      </w:r>
      <w:r w:rsidR="006F2707" w:rsidRPr="00536A6B">
        <w:rPr>
          <w:rFonts w:ascii="Times New Roman" w:hAnsi="Times New Roman" w:cs="Times New Roman"/>
          <w:sz w:val="24"/>
          <w:szCs w:val="24"/>
        </w:rPr>
        <w:t xml:space="preserve">.    </w:t>
      </w:r>
    </w:p>
    <w:p w14:paraId="24198082" w14:textId="77777777" w:rsidR="000C42D5" w:rsidRDefault="000C42D5" w:rsidP="00536A6B">
      <w:pPr>
        <w:pStyle w:val="NoSpacing"/>
        <w:ind w:left="450"/>
        <w:rPr>
          <w:rFonts w:ascii="Times New Roman" w:hAnsi="Times New Roman" w:cs="Times New Roman"/>
          <w:sz w:val="24"/>
          <w:szCs w:val="24"/>
        </w:rPr>
      </w:pPr>
    </w:p>
    <w:p w14:paraId="66653C97" w14:textId="7A3B54AF" w:rsidR="006F2707" w:rsidRPr="00536A6B" w:rsidRDefault="006F2707" w:rsidP="00536A6B">
      <w:pPr>
        <w:pStyle w:val="NoSpacing"/>
        <w:ind w:left="450"/>
        <w:rPr>
          <w:rFonts w:ascii="Times New Roman" w:hAnsi="Times New Roman" w:cs="Times New Roman"/>
          <w:sz w:val="24"/>
          <w:szCs w:val="24"/>
        </w:rPr>
      </w:pPr>
      <w:r w:rsidRPr="00536A6B">
        <w:rPr>
          <w:rFonts w:ascii="Times New Roman" w:hAnsi="Times New Roman" w:cs="Times New Roman"/>
          <w:sz w:val="24"/>
          <w:szCs w:val="24"/>
        </w:rPr>
        <w:t>Analysis of prior years</w:t>
      </w:r>
      <w:r w:rsidR="00454F60">
        <w:rPr>
          <w:rFonts w:ascii="Times New Roman" w:hAnsi="Times New Roman" w:cs="Times New Roman"/>
          <w:sz w:val="24"/>
          <w:szCs w:val="24"/>
        </w:rPr>
        <w:t>’</w:t>
      </w:r>
      <w:r w:rsidR="00587005">
        <w:rPr>
          <w:rFonts w:ascii="Times New Roman" w:hAnsi="Times New Roman" w:cs="Times New Roman"/>
          <w:sz w:val="24"/>
          <w:szCs w:val="24"/>
        </w:rPr>
        <w:t xml:space="preserve"> OT/CT</w:t>
      </w:r>
      <w:r w:rsidRPr="00536A6B">
        <w:rPr>
          <w:rFonts w:ascii="Times New Roman" w:hAnsi="Times New Roman" w:cs="Times New Roman"/>
          <w:sz w:val="24"/>
          <w:szCs w:val="24"/>
        </w:rPr>
        <w:t xml:space="preserve">: </w:t>
      </w:r>
    </w:p>
    <w:p w14:paraId="54D264F7" w14:textId="5DCB4C10" w:rsidR="006F2707" w:rsidRPr="00536A6B" w:rsidRDefault="006F2707" w:rsidP="00536A6B">
      <w:pPr>
        <w:pStyle w:val="NoSpacing"/>
        <w:numPr>
          <w:ilvl w:val="0"/>
          <w:numId w:val="32"/>
        </w:numPr>
        <w:rPr>
          <w:rFonts w:ascii="Times New Roman" w:hAnsi="Times New Roman" w:cs="Times New Roman"/>
          <w:sz w:val="24"/>
          <w:szCs w:val="24"/>
        </w:rPr>
      </w:pPr>
      <w:r w:rsidRPr="00536A6B">
        <w:rPr>
          <w:rFonts w:ascii="Times New Roman" w:hAnsi="Times New Roman" w:cs="Times New Roman"/>
          <w:sz w:val="24"/>
          <w:szCs w:val="24"/>
        </w:rPr>
        <w:t>FY</w:t>
      </w:r>
      <w:r w:rsidR="00D05CBD">
        <w:rPr>
          <w:rFonts w:ascii="Times New Roman" w:hAnsi="Times New Roman" w:cs="Times New Roman"/>
          <w:sz w:val="24"/>
          <w:szCs w:val="24"/>
        </w:rPr>
        <w:t xml:space="preserve"> 2014-20</w:t>
      </w:r>
      <w:r w:rsidRPr="00536A6B">
        <w:rPr>
          <w:rFonts w:ascii="Times New Roman" w:hAnsi="Times New Roman" w:cs="Times New Roman"/>
          <w:sz w:val="24"/>
          <w:szCs w:val="24"/>
        </w:rPr>
        <w:t xml:space="preserve">15 </w:t>
      </w:r>
      <w:r w:rsidR="00587005">
        <w:rPr>
          <w:rFonts w:ascii="Times New Roman" w:hAnsi="Times New Roman" w:cs="Times New Roman"/>
          <w:sz w:val="24"/>
          <w:szCs w:val="24"/>
        </w:rPr>
        <w:t xml:space="preserve">OT/CT </w:t>
      </w:r>
      <w:r w:rsidR="00DB67F7">
        <w:rPr>
          <w:rFonts w:ascii="Times New Roman" w:hAnsi="Times New Roman" w:cs="Times New Roman"/>
          <w:sz w:val="24"/>
          <w:szCs w:val="24"/>
        </w:rPr>
        <w:t>approximated</w:t>
      </w:r>
      <w:r w:rsidRPr="00536A6B">
        <w:rPr>
          <w:rFonts w:ascii="Times New Roman" w:hAnsi="Times New Roman" w:cs="Times New Roman"/>
          <w:sz w:val="24"/>
          <w:szCs w:val="24"/>
        </w:rPr>
        <w:t xml:space="preserve"> FY</w:t>
      </w:r>
      <w:r w:rsidR="00D05CBD">
        <w:rPr>
          <w:rFonts w:ascii="Times New Roman" w:hAnsi="Times New Roman" w:cs="Times New Roman"/>
          <w:sz w:val="24"/>
          <w:szCs w:val="24"/>
        </w:rPr>
        <w:t xml:space="preserve"> 2015-20</w:t>
      </w:r>
      <w:r w:rsidRPr="00536A6B">
        <w:rPr>
          <w:rFonts w:ascii="Times New Roman" w:hAnsi="Times New Roman" w:cs="Times New Roman"/>
          <w:sz w:val="24"/>
          <w:szCs w:val="24"/>
        </w:rPr>
        <w:t>16</w:t>
      </w:r>
      <w:r w:rsidR="00DB67F7">
        <w:rPr>
          <w:rFonts w:ascii="Times New Roman" w:hAnsi="Times New Roman" w:cs="Times New Roman"/>
          <w:sz w:val="24"/>
          <w:szCs w:val="24"/>
        </w:rPr>
        <w:t xml:space="preserve"> OT/CT</w:t>
      </w:r>
      <w:r w:rsidRPr="00536A6B">
        <w:rPr>
          <w:rFonts w:ascii="Times New Roman" w:hAnsi="Times New Roman" w:cs="Times New Roman"/>
          <w:sz w:val="24"/>
          <w:szCs w:val="24"/>
        </w:rPr>
        <w:t xml:space="preserve">. </w:t>
      </w:r>
    </w:p>
    <w:p w14:paraId="26783817" w14:textId="46B608F5" w:rsidR="006F2707" w:rsidRPr="00536A6B" w:rsidRDefault="006F2707" w:rsidP="00536A6B">
      <w:pPr>
        <w:pStyle w:val="NoSpacing"/>
        <w:numPr>
          <w:ilvl w:val="0"/>
          <w:numId w:val="32"/>
        </w:numPr>
        <w:rPr>
          <w:rFonts w:ascii="Times New Roman" w:hAnsi="Times New Roman" w:cs="Times New Roman"/>
          <w:sz w:val="24"/>
          <w:szCs w:val="24"/>
        </w:rPr>
      </w:pPr>
      <w:r w:rsidRPr="00536A6B">
        <w:rPr>
          <w:rFonts w:ascii="Times New Roman" w:hAnsi="Times New Roman" w:cs="Times New Roman"/>
          <w:sz w:val="24"/>
          <w:szCs w:val="24"/>
        </w:rPr>
        <w:t>FY</w:t>
      </w:r>
      <w:r w:rsidR="00D05CBD">
        <w:rPr>
          <w:rFonts w:ascii="Times New Roman" w:hAnsi="Times New Roman" w:cs="Times New Roman"/>
          <w:sz w:val="24"/>
          <w:szCs w:val="24"/>
        </w:rPr>
        <w:t xml:space="preserve"> 2013-20</w:t>
      </w:r>
      <w:r w:rsidRPr="00536A6B">
        <w:rPr>
          <w:rFonts w:ascii="Times New Roman" w:hAnsi="Times New Roman" w:cs="Times New Roman"/>
          <w:sz w:val="24"/>
          <w:szCs w:val="24"/>
        </w:rPr>
        <w:t xml:space="preserve">14 </w:t>
      </w:r>
      <w:r w:rsidR="00587005">
        <w:rPr>
          <w:rFonts w:ascii="Times New Roman" w:hAnsi="Times New Roman" w:cs="Times New Roman"/>
          <w:sz w:val="24"/>
          <w:szCs w:val="24"/>
        </w:rPr>
        <w:t xml:space="preserve">OT/CT </w:t>
      </w:r>
      <w:r w:rsidR="00DB67F7">
        <w:rPr>
          <w:rFonts w:ascii="Times New Roman" w:hAnsi="Times New Roman" w:cs="Times New Roman"/>
          <w:sz w:val="24"/>
          <w:szCs w:val="24"/>
        </w:rPr>
        <w:t>approximated</w:t>
      </w:r>
      <w:r w:rsidRPr="00536A6B">
        <w:rPr>
          <w:rFonts w:ascii="Times New Roman" w:hAnsi="Times New Roman" w:cs="Times New Roman"/>
          <w:sz w:val="24"/>
          <w:szCs w:val="24"/>
        </w:rPr>
        <w:t xml:space="preserve"> FY</w:t>
      </w:r>
      <w:r w:rsidR="00D05CBD">
        <w:rPr>
          <w:rFonts w:ascii="Times New Roman" w:hAnsi="Times New Roman" w:cs="Times New Roman"/>
          <w:sz w:val="24"/>
          <w:szCs w:val="24"/>
        </w:rPr>
        <w:t xml:space="preserve"> 2015-20</w:t>
      </w:r>
      <w:r w:rsidRPr="00536A6B">
        <w:rPr>
          <w:rFonts w:ascii="Times New Roman" w:hAnsi="Times New Roman" w:cs="Times New Roman"/>
          <w:sz w:val="24"/>
          <w:szCs w:val="24"/>
        </w:rPr>
        <w:t xml:space="preserve">16, except </w:t>
      </w:r>
      <w:r w:rsidR="00DB67F7">
        <w:rPr>
          <w:rFonts w:ascii="Times New Roman" w:hAnsi="Times New Roman" w:cs="Times New Roman"/>
          <w:sz w:val="24"/>
          <w:szCs w:val="24"/>
        </w:rPr>
        <w:t xml:space="preserve">that </w:t>
      </w:r>
      <w:r w:rsidRPr="00536A6B">
        <w:rPr>
          <w:rFonts w:ascii="Times New Roman" w:hAnsi="Times New Roman" w:cs="Times New Roman"/>
          <w:sz w:val="24"/>
          <w:szCs w:val="24"/>
        </w:rPr>
        <w:t>we noted one employee in A</w:t>
      </w:r>
      <w:r w:rsidR="00D05CBD">
        <w:rPr>
          <w:rFonts w:ascii="Times New Roman" w:hAnsi="Times New Roman" w:cs="Times New Roman"/>
          <w:sz w:val="24"/>
          <w:szCs w:val="24"/>
        </w:rPr>
        <w:t xml:space="preserve">rchitects </w:t>
      </w:r>
      <w:r w:rsidRPr="00536A6B">
        <w:rPr>
          <w:rFonts w:ascii="Times New Roman" w:hAnsi="Times New Roman" w:cs="Times New Roman"/>
          <w:sz w:val="24"/>
          <w:szCs w:val="24"/>
        </w:rPr>
        <w:t>&amp;</w:t>
      </w:r>
      <w:r w:rsidR="00D05CBD">
        <w:rPr>
          <w:rFonts w:ascii="Times New Roman" w:hAnsi="Times New Roman" w:cs="Times New Roman"/>
          <w:sz w:val="24"/>
          <w:szCs w:val="24"/>
        </w:rPr>
        <w:t xml:space="preserve"> </w:t>
      </w:r>
      <w:r w:rsidRPr="00536A6B">
        <w:rPr>
          <w:rFonts w:ascii="Times New Roman" w:hAnsi="Times New Roman" w:cs="Times New Roman"/>
          <w:sz w:val="24"/>
          <w:szCs w:val="24"/>
        </w:rPr>
        <w:t>E</w:t>
      </w:r>
      <w:r w:rsidR="00D05CBD">
        <w:rPr>
          <w:rFonts w:ascii="Times New Roman" w:hAnsi="Times New Roman" w:cs="Times New Roman"/>
          <w:sz w:val="24"/>
          <w:szCs w:val="24"/>
        </w:rPr>
        <w:t>ngineers</w:t>
      </w:r>
      <w:r w:rsidRPr="00536A6B">
        <w:rPr>
          <w:rFonts w:ascii="Times New Roman" w:hAnsi="Times New Roman" w:cs="Times New Roman"/>
          <w:sz w:val="24"/>
          <w:szCs w:val="24"/>
        </w:rPr>
        <w:t xml:space="preserve"> that earned 27% of the</w:t>
      </w:r>
      <w:r w:rsidR="001A2BB8">
        <w:rPr>
          <w:rFonts w:ascii="Times New Roman" w:hAnsi="Times New Roman" w:cs="Times New Roman"/>
          <w:sz w:val="24"/>
          <w:szCs w:val="24"/>
        </w:rPr>
        <w:t>ir</w:t>
      </w:r>
      <w:r w:rsidRPr="00536A6B">
        <w:rPr>
          <w:rFonts w:ascii="Times New Roman" w:hAnsi="Times New Roman" w:cs="Times New Roman"/>
          <w:sz w:val="24"/>
          <w:szCs w:val="24"/>
        </w:rPr>
        <w:t xml:space="preserve"> salary as OT and</w:t>
      </w:r>
      <w:r w:rsidR="00D05CBD" w:rsidRPr="00536A6B">
        <w:rPr>
          <w:rFonts w:ascii="Times New Roman" w:hAnsi="Times New Roman" w:cs="Times New Roman"/>
          <w:sz w:val="24"/>
          <w:szCs w:val="24"/>
        </w:rPr>
        <w:t>/or CT.  Also</w:t>
      </w:r>
      <w:r w:rsidR="00DB67F7">
        <w:rPr>
          <w:rFonts w:ascii="Times New Roman" w:hAnsi="Times New Roman" w:cs="Times New Roman"/>
          <w:sz w:val="24"/>
          <w:szCs w:val="24"/>
        </w:rPr>
        <w:t>,</w:t>
      </w:r>
      <w:r w:rsidR="00D05CBD" w:rsidRPr="00536A6B">
        <w:rPr>
          <w:rFonts w:ascii="Times New Roman" w:hAnsi="Times New Roman" w:cs="Times New Roman"/>
          <w:sz w:val="24"/>
          <w:szCs w:val="24"/>
        </w:rPr>
        <w:t xml:space="preserve"> there were </w:t>
      </w:r>
      <w:r w:rsidR="0008256D">
        <w:rPr>
          <w:rFonts w:ascii="Times New Roman" w:hAnsi="Times New Roman" w:cs="Times New Roman"/>
          <w:sz w:val="24"/>
          <w:szCs w:val="24"/>
        </w:rPr>
        <w:t xml:space="preserve">two </w:t>
      </w:r>
      <w:r w:rsidR="00FB48B3">
        <w:rPr>
          <w:rFonts w:ascii="Times New Roman" w:hAnsi="Times New Roman" w:cs="Times New Roman"/>
          <w:sz w:val="24"/>
          <w:szCs w:val="24"/>
        </w:rPr>
        <w:t>additional</w:t>
      </w:r>
      <w:r w:rsidR="00D05CBD" w:rsidRPr="00536A6B">
        <w:rPr>
          <w:rFonts w:ascii="Times New Roman" w:hAnsi="Times New Roman" w:cs="Times New Roman"/>
          <w:sz w:val="24"/>
          <w:szCs w:val="24"/>
        </w:rPr>
        <w:t xml:space="preserve"> Plant S</w:t>
      </w:r>
      <w:r w:rsidRPr="00536A6B">
        <w:rPr>
          <w:rFonts w:ascii="Times New Roman" w:hAnsi="Times New Roman" w:cs="Times New Roman"/>
          <w:sz w:val="24"/>
          <w:szCs w:val="24"/>
        </w:rPr>
        <w:t xml:space="preserve">ervices employees and one Theater employee with significant OT and/or CT.  </w:t>
      </w:r>
    </w:p>
    <w:p w14:paraId="4C9DE8E6" w14:textId="27B74D9F" w:rsidR="006B3CC5" w:rsidRPr="00134B06" w:rsidRDefault="006F2707" w:rsidP="00134B06">
      <w:pPr>
        <w:pStyle w:val="NoSpacing"/>
        <w:numPr>
          <w:ilvl w:val="0"/>
          <w:numId w:val="32"/>
        </w:numPr>
        <w:rPr>
          <w:rFonts w:ascii="Times New Roman" w:hAnsi="Times New Roman" w:cs="Times New Roman"/>
          <w:b/>
          <w:sz w:val="24"/>
          <w:szCs w:val="24"/>
        </w:rPr>
      </w:pPr>
      <w:r w:rsidRPr="00536A6B">
        <w:rPr>
          <w:rFonts w:ascii="Times New Roman" w:hAnsi="Times New Roman" w:cs="Times New Roman"/>
          <w:sz w:val="24"/>
          <w:szCs w:val="24"/>
        </w:rPr>
        <w:t>FY</w:t>
      </w:r>
      <w:r w:rsidR="00CC023B">
        <w:rPr>
          <w:rFonts w:ascii="Times New Roman" w:hAnsi="Times New Roman" w:cs="Times New Roman"/>
          <w:sz w:val="24"/>
          <w:szCs w:val="24"/>
        </w:rPr>
        <w:t xml:space="preserve"> 2012-20</w:t>
      </w:r>
      <w:r w:rsidRPr="00536A6B">
        <w:rPr>
          <w:rFonts w:ascii="Times New Roman" w:hAnsi="Times New Roman" w:cs="Times New Roman"/>
          <w:sz w:val="24"/>
          <w:szCs w:val="24"/>
        </w:rPr>
        <w:t xml:space="preserve">13 </w:t>
      </w:r>
      <w:r w:rsidR="00587005">
        <w:rPr>
          <w:rFonts w:ascii="Times New Roman" w:hAnsi="Times New Roman" w:cs="Times New Roman"/>
          <w:sz w:val="24"/>
          <w:szCs w:val="24"/>
        </w:rPr>
        <w:t xml:space="preserve">OT/CT </w:t>
      </w:r>
      <w:r w:rsidRPr="00536A6B">
        <w:rPr>
          <w:rFonts w:ascii="Times New Roman" w:hAnsi="Times New Roman" w:cs="Times New Roman"/>
          <w:sz w:val="24"/>
          <w:szCs w:val="24"/>
        </w:rPr>
        <w:t>was similar to FY</w:t>
      </w:r>
      <w:r w:rsidR="00CC023B">
        <w:rPr>
          <w:rFonts w:ascii="Times New Roman" w:hAnsi="Times New Roman" w:cs="Times New Roman"/>
          <w:sz w:val="24"/>
          <w:szCs w:val="24"/>
        </w:rPr>
        <w:t xml:space="preserve"> 2015-20</w:t>
      </w:r>
      <w:r w:rsidRPr="00536A6B">
        <w:rPr>
          <w:rFonts w:ascii="Times New Roman" w:hAnsi="Times New Roman" w:cs="Times New Roman"/>
          <w:sz w:val="24"/>
          <w:szCs w:val="24"/>
        </w:rPr>
        <w:t xml:space="preserve">16, but </w:t>
      </w:r>
      <w:r w:rsidR="00CC023B">
        <w:rPr>
          <w:rFonts w:ascii="Times New Roman" w:hAnsi="Times New Roman" w:cs="Times New Roman"/>
          <w:sz w:val="24"/>
          <w:szCs w:val="24"/>
        </w:rPr>
        <w:t xml:space="preserve">also </w:t>
      </w:r>
      <w:r w:rsidRPr="00536A6B">
        <w:rPr>
          <w:rFonts w:ascii="Times New Roman" w:hAnsi="Times New Roman" w:cs="Times New Roman"/>
          <w:sz w:val="24"/>
          <w:szCs w:val="24"/>
        </w:rPr>
        <w:t xml:space="preserve">included a Theatre employee, and some Plant Services </w:t>
      </w:r>
      <w:r w:rsidR="00675D3B">
        <w:rPr>
          <w:rFonts w:ascii="Times New Roman" w:hAnsi="Times New Roman" w:cs="Times New Roman"/>
          <w:sz w:val="24"/>
          <w:szCs w:val="24"/>
        </w:rPr>
        <w:t>and</w:t>
      </w:r>
      <w:r w:rsidRPr="00536A6B">
        <w:rPr>
          <w:rFonts w:ascii="Times New Roman" w:hAnsi="Times New Roman" w:cs="Times New Roman"/>
          <w:sz w:val="24"/>
          <w:szCs w:val="24"/>
        </w:rPr>
        <w:t xml:space="preserve"> Housing Services employees with significant OT and/or CT.  </w:t>
      </w:r>
    </w:p>
    <w:p w14:paraId="1DA3B2DC" w14:textId="2E197590" w:rsidR="00DE2B36" w:rsidRDefault="00134B06" w:rsidP="00DE2B36">
      <w:pPr>
        <w:pStyle w:val="NoSpacing"/>
        <w:ind w:left="540"/>
        <w:rPr>
          <w:rFonts w:ascii="Times New Roman" w:hAnsi="Times New Roman" w:cs="Times New Roman"/>
          <w:b/>
          <w:sz w:val="24"/>
          <w:szCs w:val="24"/>
        </w:rPr>
      </w:pPr>
      <w:r>
        <w:rPr>
          <w:rFonts w:ascii="Times New Roman" w:hAnsi="Times New Roman" w:cs="Times New Roman"/>
          <w:b/>
          <w:sz w:val="24"/>
          <w:szCs w:val="24"/>
          <w:highlight w:val="yellow"/>
        </w:rPr>
        <w:t xml:space="preserve"> </w:t>
      </w:r>
    </w:p>
    <w:p w14:paraId="36A51D96" w14:textId="77777777" w:rsidR="00DE2B36" w:rsidRPr="00536A6B" w:rsidRDefault="00DE2B36" w:rsidP="00536A6B">
      <w:pPr>
        <w:pStyle w:val="NoSpacing"/>
        <w:ind w:left="720"/>
        <w:rPr>
          <w:rFonts w:ascii="Times New Roman" w:hAnsi="Times New Roman" w:cs="Times New Roman"/>
          <w:b/>
          <w:sz w:val="24"/>
          <w:szCs w:val="24"/>
        </w:rPr>
      </w:pPr>
    </w:p>
    <w:p w14:paraId="60FC9186" w14:textId="211CB45B" w:rsidR="006B3CC5" w:rsidRPr="004B3259" w:rsidRDefault="006F4C7F" w:rsidP="00536A6B">
      <w:pPr>
        <w:pStyle w:val="NoSpacing"/>
        <w:ind w:left="90"/>
        <w:rPr>
          <w:rFonts w:ascii="Times New Roman" w:hAnsi="Times New Roman" w:cs="Times New Roman"/>
          <w:b/>
          <w:sz w:val="24"/>
          <w:szCs w:val="24"/>
          <w:u w:val="single"/>
        </w:rPr>
      </w:pPr>
      <w:r>
        <w:rPr>
          <w:rFonts w:ascii="Times New Roman" w:hAnsi="Times New Roman" w:cs="Times New Roman"/>
          <w:b/>
          <w:sz w:val="24"/>
          <w:szCs w:val="24"/>
        </w:rPr>
        <w:t>D</w:t>
      </w:r>
      <w:r w:rsidR="006B3CC5">
        <w:rPr>
          <w:rFonts w:ascii="Times New Roman" w:hAnsi="Times New Roman" w:cs="Times New Roman"/>
          <w:b/>
          <w:sz w:val="24"/>
          <w:szCs w:val="24"/>
        </w:rPr>
        <w:t>.</w:t>
      </w:r>
      <w:r w:rsidR="006B3CC5" w:rsidRPr="004B3259">
        <w:rPr>
          <w:rFonts w:ascii="Times New Roman" w:hAnsi="Times New Roman" w:cs="Times New Roman"/>
          <w:b/>
          <w:sz w:val="24"/>
          <w:szCs w:val="24"/>
        </w:rPr>
        <w:t xml:space="preserve">  </w:t>
      </w:r>
      <w:r w:rsidR="006B3CC5">
        <w:rPr>
          <w:rFonts w:ascii="Times New Roman" w:hAnsi="Times New Roman" w:cs="Times New Roman"/>
          <w:b/>
          <w:sz w:val="24"/>
          <w:szCs w:val="24"/>
        </w:rPr>
        <w:t xml:space="preserve"> </w:t>
      </w:r>
      <w:r w:rsidR="006B3CC5">
        <w:rPr>
          <w:rFonts w:ascii="Times New Roman" w:hAnsi="Times New Roman" w:cs="Times New Roman"/>
          <w:b/>
          <w:sz w:val="24"/>
          <w:szCs w:val="24"/>
          <w:u w:val="single"/>
        </w:rPr>
        <w:t>Negative Confirmations</w:t>
      </w:r>
    </w:p>
    <w:p w14:paraId="67FB7959" w14:textId="12C3F04F" w:rsidR="00C7771F" w:rsidRDefault="00C7771F" w:rsidP="00536A6B">
      <w:pPr>
        <w:pStyle w:val="NoSpacing"/>
      </w:pPr>
    </w:p>
    <w:p w14:paraId="2BD119FD" w14:textId="723031E3" w:rsidR="003758E8" w:rsidRDefault="00587005" w:rsidP="003758E8">
      <w:pPr>
        <w:pStyle w:val="ListParagraph"/>
        <w:ind w:left="540"/>
        <w:rPr>
          <w:rFonts w:ascii="Times New Roman" w:hAnsi="Times New Roman" w:cs="Times New Roman"/>
          <w:sz w:val="24"/>
          <w:szCs w:val="24"/>
        </w:rPr>
      </w:pPr>
      <w:r>
        <w:rPr>
          <w:rFonts w:ascii="Times New Roman" w:hAnsi="Times New Roman" w:cs="Times New Roman"/>
          <w:sz w:val="24"/>
          <w:szCs w:val="24"/>
        </w:rPr>
        <w:t>Business and Financial Services management</w:t>
      </w:r>
      <w:r w:rsidR="003758E8">
        <w:rPr>
          <w:rFonts w:ascii="Times New Roman" w:hAnsi="Times New Roman" w:cs="Times New Roman"/>
          <w:sz w:val="24"/>
          <w:szCs w:val="24"/>
        </w:rPr>
        <w:t>, in a Leave Accounting Audit Report (R2012-21) issued</w:t>
      </w:r>
      <w:r>
        <w:rPr>
          <w:rFonts w:ascii="Times New Roman" w:hAnsi="Times New Roman" w:cs="Times New Roman"/>
          <w:sz w:val="24"/>
          <w:szCs w:val="24"/>
        </w:rPr>
        <w:t xml:space="preserve"> on</w:t>
      </w:r>
      <w:r w:rsidR="003758E8">
        <w:rPr>
          <w:rFonts w:ascii="Times New Roman" w:hAnsi="Times New Roman" w:cs="Times New Roman"/>
          <w:sz w:val="24"/>
          <w:szCs w:val="24"/>
        </w:rPr>
        <w:t xml:space="preserve"> December 19, 2013,</w:t>
      </w:r>
      <w:r w:rsidR="003758E8" w:rsidRPr="00FB6CC3">
        <w:rPr>
          <w:rFonts w:ascii="Times New Roman" w:hAnsi="Times New Roman" w:cs="Times New Roman"/>
          <w:sz w:val="24"/>
          <w:szCs w:val="24"/>
        </w:rPr>
        <w:t xml:space="preserve"> indicated that in order to get 100% compliance with timesheet approvals</w:t>
      </w:r>
      <w:r>
        <w:rPr>
          <w:rFonts w:ascii="Times New Roman" w:hAnsi="Times New Roman" w:cs="Times New Roman"/>
          <w:sz w:val="24"/>
          <w:szCs w:val="24"/>
        </w:rPr>
        <w:t>,</w:t>
      </w:r>
      <w:r w:rsidR="003758E8" w:rsidRPr="00FB6CC3">
        <w:rPr>
          <w:rFonts w:ascii="Times New Roman" w:hAnsi="Times New Roman" w:cs="Times New Roman"/>
          <w:sz w:val="24"/>
          <w:szCs w:val="24"/>
        </w:rPr>
        <w:t xml:space="preserve"> they implemented a ‘negative confirmation’ process.</w:t>
      </w:r>
      <w:r w:rsidR="003758E8">
        <w:rPr>
          <w:rFonts w:ascii="Times New Roman" w:hAnsi="Times New Roman" w:cs="Times New Roman"/>
          <w:sz w:val="24"/>
          <w:szCs w:val="24"/>
        </w:rPr>
        <w:t xml:space="preserve"> </w:t>
      </w:r>
      <w:r w:rsidR="003758E8" w:rsidRPr="00FB6CC3">
        <w:rPr>
          <w:rFonts w:ascii="Times New Roman" w:hAnsi="Times New Roman" w:cs="Times New Roman"/>
          <w:sz w:val="24"/>
          <w:szCs w:val="24"/>
        </w:rPr>
        <w:t xml:space="preserve"> If a supervisor does not approve an employee timesheet </w:t>
      </w:r>
      <w:r w:rsidR="005D32D5">
        <w:rPr>
          <w:rFonts w:ascii="Times New Roman" w:hAnsi="Times New Roman" w:cs="Times New Roman"/>
          <w:sz w:val="24"/>
          <w:szCs w:val="24"/>
        </w:rPr>
        <w:t>within 2 weeks of the close of a payroll cycle</w:t>
      </w:r>
      <w:r w:rsidR="0009028F">
        <w:rPr>
          <w:rFonts w:ascii="Times New Roman" w:hAnsi="Times New Roman" w:cs="Times New Roman"/>
          <w:sz w:val="24"/>
          <w:szCs w:val="24"/>
        </w:rPr>
        <w:t>,</w:t>
      </w:r>
      <w:r w:rsidR="003758E8" w:rsidRPr="00FB6CC3">
        <w:rPr>
          <w:rFonts w:ascii="Times New Roman" w:hAnsi="Times New Roman" w:cs="Times New Roman"/>
          <w:sz w:val="24"/>
          <w:szCs w:val="24"/>
        </w:rPr>
        <w:t xml:space="preserve"> then a negative confirmation is </w:t>
      </w:r>
      <w:r w:rsidR="0009028F" w:rsidRPr="00FB6CC3">
        <w:rPr>
          <w:rFonts w:ascii="Times New Roman" w:hAnsi="Times New Roman" w:cs="Times New Roman"/>
          <w:sz w:val="24"/>
          <w:szCs w:val="24"/>
        </w:rPr>
        <w:t>recorded</w:t>
      </w:r>
      <w:r w:rsidR="0009028F">
        <w:rPr>
          <w:rFonts w:ascii="Times New Roman" w:hAnsi="Times New Roman" w:cs="Times New Roman"/>
          <w:sz w:val="24"/>
          <w:szCs w:val="24"/>
        </w:rPr>
        <w:t xml:space="preserve"> and the employee is paid the time </w:t>
      </w:r>
      <w:r>
        <w:rPr>
          <w:rFonts w:ascii="Times New Roman" w:hAnsi="Times New Roman" w:cs="Times New Roman"/>
          <w:sz w:val="24"/>
          <w:szCs w:val="24"/>
        </w:rPr>
        <w:t>as stated in the</w:t>
      </w:r>
      <w:r w:rsidR="0009028F">
        <w:rPr>
          <w:rFonts w:ascii="Times New Roman" w:hAnsi="Times New Roman" w:cs="Times New Roman"/>
          <w:sz w:val="24"/>
          <w:szCs w:val="24"/>
        </w:rPr>
        <w:t xml:space="preserve"> timesheet</w:t>
      </w:r>
      <w:r w:rsidR="0009028F" w:rsidRPr="00FB6CC3">
        <w:rPr>
          <w:rFonts w:ascii="Times New Roman" w:hAnsi="Times New Roman" w:cs="Times New Roman"/>
          <w:sz w:val="24"/>
          <w:szCs w:val="24"/>
        </w:rPr>
        <w:t>.  While supervisors can subsequently approve a timesheet, the negative confirmation will not be removed</w:t>
      </w:r>
      <w:r w:rsidR="0009028F">
        <w:rPr>
          <w:rFonts w:ascii="Times New Roman" w:hAnsi="Times New Roman" w:cs="Times New Roman"/>
          <w:sz w:val="24"/>
          <w:szCs w:val="24"/>
        </w:rPr>
        <w:t>,</w:t>
      </w:r>
      <w:r w:rsidR="0009028F" w:rsidRPr="00FB6CC3">
        <w:rPr>
          <w:rFonts w:ascii="Times New Roman" w:hAnsi="Times New Roman" w:cs="Times New Roman"/>
          <w:sz w:val="24"/>
          <w:szCs w:val="24"/>
        </w:rPr>
        <w:t xml:space="preserve"> and there is no reporting mechanism to determine ultimately how many </w:t>
      </w:r>
      <w:r w:rsidR="0009028F">
        <w:rPr>
          <w:rFonts w:ascii="Times New Roman" w:hAnsi="Times New Roman" w:cs="Times New Roman"/>
          <w:sz w:val="24"/>
          <w:szCs w:val="24"/>
        </w:rPr>
        <w:t xml:space="preserve">paid </w:t>
      </w:r>
      <w:r w:rsidR="0009028F" w:rsidRPr="00FB6CC3">
        <w:rPr>
          <w:rFonts w:ascii="Times New Roman" w:hAnsi="Times New Roman" w:cs="Times New Roman"/>
          <w:sz w:val="24"/>
          <w:szCs w:val="24"/>
        </w:rPr>
        <w:t xml:space="preserve">timesheets </w:t>
      </w:r>
      <w:r w:rsidR="001A2588">
        <w:rPr>
          <w:rFonts w:ascii="Times New Roman" w:hAnsi="Times New Roman" w:cs="Times New Roman"/>
          <w:sz w:val="24"/>
          <w:szCs w:val="24"/>
        </w:rPr>
        <w:t>were positively approved</w:t>
      </w:r>
      <w:r w:rsidR="0009028F" w:rsidRPr="00FB6CC3">
        <w:rPr>
          <w:rFonts w:ascii="Times New Roman" w:hAnsi="Times New Roman" w:cs="Times New Roman"/>
          <w:sz w:val="24"/>
          <w:szCs w:val="24"/>
        </w:rPr>
        <w:t>.</w:t>
      </w:r>
      <w:r w:rsidR="0009028F">
        <w:t xml:space="preserve">  </w:t>
      </w:r>
    </w:p>
    <w:p w14:paraId="6CC81448" w14:textId="77777777" w:rsidR="003758E8" w:rsidRDefault="003758E8" w:rsidP="003758E8">
      <w:pPr>
        <w:pStyle w:val="ListParagraph"/>
        <w:ind w:left="540"/>
        <w:rPr>
          <w:rFonts w:ascii="Times New Roman" w:hAnsi="Times New Roman" w:cs="Times New Roman"/>
          <w:sz w:val="24"/>
          <w:szCs w:val="24"/>
        </w:rPr>
      </w:pPr>
    </w:p>
    <w:p w14:paraId="08EAD73A" w14:textId="73A052D2" w:rsidR="003758E8" w:rsidRDefault="003758E8" w:rsidP="003758E8">
      <w:pPr>
        <w:pStyle w:val="ListParagraph"/>
        <w:ind w:left="540"/>
        <w:rPr>
          <w:rFonts w:ascii="Times New Roman" w:hAnsi="Times New Roman" w:cs="Times New Roman"/>
          <w:sz w:val="24"/>
          <w:szCs w:val="24"/>
        </w:rPr>
      </w:pPr>
      <w:r w:rsidRPr="00536A6B">
        <w:rPr>
          <w:rFonts w:ascii="Times New Roman" w:hAnsi="Times New Roman" w:cs="Times New Roman"/>
          <w:sz w:val="24"/>
          <w:szCs w:val="24"/>
        </w:rPr>
        <w:lastRenderedPageBreak/>
        <w:t>University Policy IA-101, states: “</w:t>
      </w:r>
      <w:r w:rsidRPr="00536A6B">
        <w:rPr>
          <w:rFonts w:ascii="Times New Roman" w:hAnsi="Times New Roman" w:cs="Times New Roman"/>
          <w:i/>
          <w:sz w:val="24"/>
          <w:szCs w:val="24"/>
        </w:rPr>
        <w:t>Individual attendance and job time records shall be approved by the employee's supervisor …</w:t>
      </w:r>
      <w:r w:rsidRPr="00536A6B">
        <w:rPr>
          <w:rFonts w:ascii="Times New Roman" w:hAnsi="Times New Roman" w:cs="Times New Roman"/>
          <w:sz w:val="24"/>
          <w:szCs w:val="24"/>
        </w:rPr>
        <w:t xml:space="preserve">” </w:t>
      </w:r>
      <w:r w:rsidR="0009028F">
        <w:rPr>
          <w:rFonts w:ascii="Times New Roman" w:hAnsi="Times New Roman" w:cs="Times New Roman"/>
          <w:sz w:val="24"/>
          <w:szCs w:val="24"/>
        </w:rPr>
        <w:t>and</w:t>
      </w:r>
      <w:r w:rsidRPr="00536A6B">
        <w:rPr>
          <w:rFonts w:ascii="Times New Roman" w:hAnsi="Times New Roman" w:cs="Times New Roman"/>
          <w:sz w:val="24"/>
          <w:szCs w:val="24"/>
        </w:rPr>
        <w:t xml:space="preserve"> </w:t>
      </w:r>
      <w:r w:rsidRPr="00536A6B">
        <w:rPr>
          <w:rFonts w:ascii="Times New Roman" w:hAnsi="Times New Roman" w:cs="Times New Roman"/>
          <w:i/>
          <w:sz w:val="24"/>
          <w:szCs w:val="24"/>
        </w:rPr>
        <w:t>“…payroll control standards are presented in terms of the most desirable operating conditions. There may be situations … when existing conditions may provide adequate control within the intent of the standards. In such situations, variance from these control standards must have the written approval of the Chancellor</w:t>
      </w:r>
      <w:r w:rsidRPr="00536A6B">
        <w:rPr>
          <w:rFonts w:ascii="Times New Roman" w:hAnsi="Times New Roman" w:cs="Times New Roman"/>
          <w:sz w:val="24"/>
          <w:szCs w:val="24"/>
        </w:rPr>
        <w:t>…”</w:t>
      </w:r>
    </w:p>
    <w:p w14:paraId="3CFA6930" w14:textId="6ED53838" w:rsidR="0009028F" w:rsidRDefault="0009028F" w:rsidP="003758E8">
      <w:pPr>
        <w:pStyle w:val="ListParagraph"/>
        <w:ind w:left="540"/>
        <w:rPr>
          <w:rFonts w:ascii="Times New Roman" w:hAnsi="Times New Roman" w:cs="Times New Roman"/>
          <w:sz w:val="24"/>
          <w:szCs w:val="24"/>
        </w:rPr>
      </w:pPr>
    </w:p>
    <w:p w14:paraId="344F732F" w14:textId="0471CAB8" w:rsidR="003758E8" w:rsidRDefault="00587005" w:rsidP="00FB6CC3">
      <w:pPr>
        <w:pStyle w:val="ListParagraph"/>
        <w:ind w:left="540"/>
        <w:rPr>
          <w:rFonts w:ascii="Times New Roman" w:hAnsi="Times New Roman" w:cs="Times New Roman"/>
          <w:sz w:val="24"/>
          <w:szCs w:val="24"/>
        </w:rPr>
      </w:pPr>
      <w:r>
        <w:rPr>
          <w:rFonts w:ascii="Times New Roman" w:hAnsi="Times New Roman" w:cs="Times New Roman"/>
          <w:sz w:val="24"/>
          <w:szCs w:val="24"/>
        </w:rPr>
        <w:t>Business and Financial Services management</w:t>
      </w:r>
      <w:r w:rsidR="0009028F" w:rsidRPr="00FB6CC3">
        <w:rPr>
          <w:rFonts w:ascii="Times New Roman" w:hAnsi="Times New Roman" w:cs="Times New Roman"/>
          <w:sz w:val="24"/>
          <w:szCs w:val="24"/>
        </w:rPr>
        <w:t xml:space="preserve"> believes that the negative confirmation approval process is within policy, and </w:t>
      </w:r>
      <w:r>
        <w:rPr>
          <w:rFonts w:ascii="Times New Roman" w:hAnsi="Times New Roman" w:cs="Times New Roman"/>
          <w:sz w:val="24"/>
          <w:szCs w:val="24"/>
        </w:rPr>
        <w:t xml:space="preserve">that </w:t>
      </w:r>
      <w:r w:rsidR="0009028F" w:rsidRPr="00FB6CC3">
        <w:rPr>
          <w:rFonts w:ascii="Times New Roman" w:hAnsi="Times New Roman" w:cs="Times New Roman"/>
          <w:sz w:val="24"/>
          <w:szCs w:val="24"/>
        </w:rPr>
        <w:t>an exception from the Chancellor is not required.</w:t>
      </w:r>
      <w:r w:rsidR="005D32D5">
        <w:rPr>
          <w:rFonts w:ascii="Times New Roman" w:hAnsi="Times New Roman" w:cs="Times New Roman"/>
          <w:sz w:val="24"/>
          <w:szCs w:val="24"/>
        </w:rPr>
        <w:t xml:space="preserve">  Additionally, </w:t>
      </w:r>
      <w:r w:rsidR="001A2588">
        <w:rPr>
          <w:rFonts w:ascii="Times New Roman" w:hAnsi="Times New Roman" w:cs="Times New Roman"/>
          <w:sz w:val="24"/>
          <w:szCs w:val="24"/>
        </w:rPr>
        <w:t>Business &amp; Financial</w:t>
      </w:r>
      <w:r w:rsidR="001A2588" w:rsidRPr="00536A6B">
        <w:rPr>
          <w:rFonts w:ascii="Times New Roman" w:hAnsi="Times New Roman" w:cs="Times New Roman"/>
          <w:sz w:val="24"/>
          <w:szCs w:val="24"/>
        </w:rPr>
        <w:t xml:space="preserve"> </w:t>
      </w:r>
      <w:r w:rsidR="003758E8" w:rsidRPr="00536A6B">
        <w:rPr>
          <w:rFonts w:ascii="Times New Roman" w:hAnsi="Times New Roman" w:cs="Times New Roman"/>
          <w:sz w:val="24"/>
          <w:szCs w:val="24"/>
        </w:rPr>
        <w:t>Services indicated that “the UCR campus has successfully utilized the negative confirmation process for Federal Cost Transfers (FCTs) for over 13 years.</w:t>
      </w:r>
      <w:r w:rsidR="001A2BB8">
        <w:rPr>
          <w:rFonts w:ascii="Times New Roman" w:hAnsi="Times New Roman" w:cs="Times New Roman"/>
          <w:sz w:val="24"/>
          <w:szCs w:val="24"/>
        </w:rPr>
        <w:t xml:space="preserve"> </w:t>
      </w:r>
      <w:r w:rsidR="003758E8" w:rsidRPr="00536A6B">
        <w:rPr>
          <w:rFonts w:ascii="Times New Roman" w:hAnsi="Times New Roman" w:cs="Times New Roman"/>
          <w:sz w:val="24"/>
          <w:szCs w:val="24"/>
        </w:rPr>
        <w:t xml:space="preserve"> The utilization of negative confirmations for TARS was an informed decision based on workgroup discussions involving Accounting/Payroll, Human Resources, Academic Personnel, Computing, and the Interim Vice Chancellor of BAS.”</w:t>
      </w:r>
    </w:p>
    <w:p w14:paraId="6828394A" w14:textId="321D2A52" w:rsidR="005D32D5" w:rsidRPr="002B3D7B" w:rsidRDefault="005D32D5" w:rsidP="00536A6B">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We do not believe that this is a sound interpretation of </w:t>
      </w:r>
      <w:r w:rsidR="00587005">
        <w:rPr>
          <w:rFonts w:ascii="Times New Roman" w:hAnsi="Times New Roman" w:cs="Times New Roman"/>
          <w:sz w:val="24"/>
          <w:szCs w:val="24"/>
        </w:rPr>
        <w:t>University</w:t>
      </w:r>
      <w:r>
        <w:rPr>
          <w:rFonts w:ascii="Times New Roman" w:hAnsi="Times New Roman" w:cs="Times New Roman"/>
          <w:sz w:val="24"/>
          <w:szCs w:val="24"/>
        </w:rPr>
        <w:t xml:space="preserve"> policy</w:t>
      </w:r>
      <w:r w:rsidR="00587005">
        <w:rPr>
          <w:rFonts w:ascii="Times New Roman" w:hAnsi="Times New Roman" w:cs="Times New Roman"/>
          <w:sz w:val="24"/>
          <w:szCs w:val="24"/>
        </w:rPr>
        <w:t xml:space="preserve"> IA-101</w:t>
      </w:r>
      <w:r w:rsidR="00FB6CC3">
        <w:rPr>
          <w:rFonts w:ascii="Times New Roman" w:hAnsi="Times New Roman" w:cs="Times New Roman"/>
          <w:sz w:val="24"/>
          <w:szCs w:val="24"/>
        </w:rPr>
        <w:t>, nor</w:t>
      </w:r>
      <w:r w:rsidR="00587005">
        <w:rPr>
          <w:rFonts w:ascii="Times New Roman" w:hAnsi="Times New Roman" w:cs="Times New Roman"/>
          <w:sz w:val="24"/>
          <w:szCs w:val="24"/>
        </w:rPr>
        <w:t xml:space="preserve"> is it </w:t>
      </w:r>
      <w:r w:rsidR="00587005" w:rsidRPr="002B3D7B">
        <w:rPr>
          <w:rFonts w:ascii="Times New Roman" w:hAnsi="Times New Roman" w:cs="Times New Roman"/>
          <w:sz w:val="24"/>
          <w:szCs w:val="24"/>
        </w:rPr>
        <w:t>considered</w:t>
      </w:r>
      <w:r w:rsidR="00FB6CC3" w:rsidRPr="002B3D7B">
        <w:rPr>
          <w:rFonts w:ascii="Times New Roman" w:hAnsi="Times New Roman" w:cs="Times New Roman"/>
          <w:sz w:val="24"/>
          <w:szCs w:val="24"/>
        </w:rPr>
        <w:t xml:space="preserve"> a best practice</w:t>
      </w:r>
      <w:r w:rsidRPr="002B3D7B">
        <w:rPr>
          <w:rFonts w:ascii="Times New Roman" w:hAnsi="Times New Roman" w:cs="Times New Roman"/>
          <w:sz w:val="24"/>
          <w:szCs w:val="24"/>
        </w:rPr>
        <w:t xml:space="preserve">.  </w:t>
      </w:r>
    </w:p>
    <w:p w14:paraId="689C36BB" w14:textId="036A8B83" w:rsidR="002B3D7B" w:rsidRPr="00A61670" w:rsidRDefault="005942E7" w:rsidP="00A61670">
      <w:pPr>
        <w:pStyle w:val="NoSpacing"/>
        <w:ind w:left="540"/>
        <w:rPr>
          <w:rFonts w:ascii="Times New Roman" w:hAnsi="Times New Roman" w:cs="Times New Roman"/>
          <w:sz w:val="24"/>
          <w:szCs w:val="24"/>
        </w:rPr>
      </w:pPr>
      <w:r w:rsidRPr="00A61670">
        <w:rPr>
          <w:rFonts w:ascii="Times New Roman" w:hAnsi="Times New Roman" w:cs="Times New Roman"/>
          <w:sz w:val="24"/>
          <w:szCs w:val="24"/>
        </w:rPr>
        <w:t>We note</w:t>
      </w:r>
      <w:r w:rsidR="00DB67F7" w:rsidRPr="00A61670">
        <w:rPr>
          <w:rFonts w:ascii="Times New Roman" w:hAnsi="Times New Roman" w:cs="Times New Roman"/>
          <w:sz w:val="24"/>
          <w:szCs w:val="24"/>
        </w:rPr>
        <w:t>d</w:t>
      </w:r>
      <w:r w:rsidRPr="00A61670">
        <w:rPr>
          <w:rFonts w:ascii="Times New Roman" w:hAnsi="Times New Roman" w:cs="Times New Roman"/>
          <w:sz w:val="24"/>
          <w:szCs w:val="24"/>
        </w:rPr>
        <w:t xml:space="preserve"> that </w:t>
      </w:r>
      <w:r w:rsidR="00675D3B" w:rsidRPr="00A61670">
        <w:rPr>
          <w:rFonts w:ascii="Times New Roman" w:hAnsi="Times New Roman" w:cs="Times New Roman"/>
          <w:sz w:val="24"/>
          <w:szCs w:val="24"/>
        </w:rPr>
        <w:t>SSC</w:t>
      </w:r>
      <w:r w:rsidR="00F4015A" w:rsidRPr="00A61670">
        <w:rPr>
          <w:rFonts w:ascii="Times New Roman" w:hAnsi="Times New Roman" w:cs="Times New Roman"/>
          <w:sz w:val="24"/>
          <w:szCs w:val="24"/>
        </w:rPr>
        <w:t xml:space="preserve"> and departments spend significant time </w:t>
      </w:r>
      <w:r w:rsidR="00DB67F7" w:rsidRPr="00A61670">
        <w:rPr>
          <w:rFonts w:ascii="Times New Roman" w:hAnsi="Times New Roman" w:cs="Times New Roman"/>
          <w:sz w:val="24"/>
          <w:szCs w:val="24"/>
        </w:rPr>
        <w:t>following-up with</w:t>
      </w:r>
      <w:r w:rsidR="00F4015A" w:rsidRPr="00A61670">
        <w:rPr>
          <w:rFonts w:ascii="Times New Roman" w:hAnsi="Times New Roman" w:cs="Times New Roman"/>
          <w:sz w:val="24"/>
          <w:szCs w:val="24"/>
        </w:rPr>
        <w:t xml:space="preserve"> supervi</w:t>
      </w:r>
      <w:r w:rsidRPr="00A61670">
        <w:rPr>
          <w:rFonts w:ascii="Times New Roman" w:hAnsi="Times New Roman" w:cs="Times New Roman"/>
          <w:sz w:val="24"/>
          <w:szCs w:val="24"/>
        </w:rPr>
        <w:t>s</w:t>
      </w:r>
      <w:r w:rsidR="00F4015A" w:rsidRPr="00A61670">
        <w:rPr>
          <w:rFonts w:ascii="Times New Roman" w:hAnsi="Times New Roman" w:cs="Times New Roman"/>
          <w:sz w:val="24"/>
          <w:szCs w:val="24"/>
        </w:rPr>
        <w:t>ors to confirm zero</w:t>
      </w:r>
      <w:r w:rsidR="009058E0" w:rsidRPr="00A61670">
        <w:rPr>
          <w:rFonts w:ascii="Times New Roman" w:hAnsi="Times New Roman" w:cs="Times New Roman"/>
          <w:sz w:val="24"/>
          <w:szCs w:val="24"/>
        </w:rPr>
        <w:t>-</w:t>
      </w:r>
      <w:r w:rsidR="00F4015A" w:rsidRPr="00A61670">
        <w:rPr>
          <w:rFonts w:ascii="Times New Roman" w:hAnsi="Times New Roman" w:cs="Times New Roman"/>
          <w:sz w:val="24"/>
          <w:szCs w:val="24"/>
        </w:rPr>
        <w:t xml:space="preserve">hour </w:t>
      </w:r>
      <w:r w:rsidR="00996D27">
        <w:rPr>
          <w:rFonts w:ascii="Times New Roman" w:hAnsi="Times New Roman" w:cs="Times New Roman"/>
          <w:sz w:val="24"/>
          <w:szCs w:val="24"/>
        </w:rPr>
        <w:t xml:space="preserve">timesheets </w:t>
      </w:r>
      <w:r w:rsidR="00F4015A" w:rsidRPr="00A61670">
        <w:rPr>
          <w:rFonts w:ascii="Times New Roman" w:hAnsi="Times New Roman" w:cs="Times New Roman"/>
          <w:sz w:val="24"/>
          <w:szCs w:val="24"/>
        </w:rPr>
        <w:t>and other outliers that impact pay</w:t>
      </w:r>
      <w:r w:rsidR="00587005" w:rsidRPr="00A61670">
        <w:rPr>
          <w:rFonts w:ascii="Times New Roman" w:hAnsi="Times New Roman" w:cs="Times New Roman"/>
          <w:sz w:val="24"/>
          <w:szCs w:val="24"/>
        </w:rPr>
        <w:t>roll</w:t>
      </w:r>
      <w:r w:rsidR="00F4015A" w:rsidRPr="00A61670">
        <w:rPr>
          <w:rFonts w:ascii="Times New Roman" w:hAnsi="Times New Roman" w:cs="Times New Roman"/>
          <w:sz w:val="24"/>
          <w:szCs w:val="24"/>
        </w:rPr>
        <w:t xml:space="preserve"> and to obtain approvals before the </w:t>
      </w:r>
      <w:r w:rsidR="00996D27">
        <w:rPr>
          <w:rFonts w:ascii="Times New Roman" w:hAnsi="Times New Roman" w:cs="Times New Roman"/>
          <w:sz w:val="24"/>
          <w:szCs w:val="24"/>
        </w:rPr>
        <w:t>timesheet</w:t>
      </w:r>
      <w:r w:rsidR="00587005" w:rsidRPr="00A61670">
        <w:rPr>
          <w:rFonts w:ascii="Times New Roman" w:hAnsi="Times New Roman" w:cs="Times New Roman"/>
          <w:sz w:val="24"/>
          <w:szCs w:val="24"/>
        </w:rPr>
        <w:t xml:space="preserve"> </w:t>
      </w:r>
      <w:r w:rsidR="00F4015A" w:rsidRPr="00A61670">
        <w:rPr>
          <w:rFonts w:ascii="Times New Roman" w:hAnsi="Times New Roman" w:cs="Times New Roman"/>
          <w:sz w:val="24"/>
          <w:szCs w:val="24"/>
        </w:rPr>
        <w:t xml:space="preserve">moves into a permanent negative confirmation state.  </w:t>
      </w:r>
      <w:r w:rsidR="008B0FDA" w:rsidRPr="00A61670">
        <w:rPr>
          <w:rFonts w:ascii="Times New Roman" w:hAnsi="Times New Roman" w:cs="Times New Roman"/>
          <w:sz w:val="24"/>
          <w:szCs w:val="24"/>
        </w:rPr>
        <w:t xml:space="preserve">However, ultimately, if there is no subsequent supervisor approval, the campus’ position is </w:t>
      </w:r>
      <w:r w:rsidR="00DB67F7" w:rsidRPr="00A61670">
        <w:rPr>
          <w:rFonts w:ascii="Times New Roman" w:hAnsi="Times New Roman" w:cs="Times New Roman"/>
          <w:sz w:val="24"/>
          <w:szCs w:val="24"/>
        </w:rPr>
        <w:t xml:space="preserve">that </w:t>
      </w:r>
      <w:r w:rsidR="008B0FDA" w:rsidRPr="00A61670">
        <w:rPr>
          <w:rFonts w:ascii="Times New Roman" w:hAnsi="Times New Roman" w:cs="Times New Roman"/>
          <w:sz w:val="24"/>
          <w:szCs w:val="24"/>
        </w:rPr>
        <w:t xml:space="preserve">this lack of supervisor approval constitutes approval.  </w:t>
      </w:r>
    </w:p>
    <w:p w14:paraId="639916F2" w14:textId="77777777" w:rsidR="005530BA" w:rsidRPr="00536A6B" w:rsidRDefault="005530BA" w:rsidP="00A61670">
      <w:pPr>
        <w:pStyle w:val="NoSpacing"/>
      </w:pPr>
    </w:p>
    <w:p w14:paraId="22513AB1" w14:textId="5B86B95F" w:rsidR="001A1B67" w:rsidRPr="00536A6B" w:rsidRDefault="005942E7" w:rsidP="00536A6B">
      <w:pPr>
        <w:pStyle w:val="ListParagraph"/>
        <w:numPr>
          <w:ilvl w:val="0"/>
          <w:numId w:val="22"/>
        </w:numPr>
        <w:rPr>
          <w:rFonts w:ascii="Times New Roman" w:hAnsi="Times New Roman" w:cs="Times New Roman"/>
          <w:sz w:val="24"/>
          <w:szCs w:val="24"/>
        </w:rPr>
      </w:pPr>
      <w:r w:rsidRPr="00536A6B">
        <w:rPr>
          <w:rFonts w:ascii="Times New Roman" w:hAnsi="Times New Roman" w:cs="Times New Roman"/>
          <w:b/>
          <w:sz w:val="24"/>
          <w:szCs w:val="24"/>
        </w:rPr>
        <w:t>Negative Confirmation Statistics/Trends</w:t>
      </w:r>
      <w:r w:rsidR="00E91608" w:rsidRPr="00536A6B">
        <w:rPr>
          <w:rFonts w:ascii="Times New Roman" w:hAnsi="Times New Roman" w:cs="Times New Roman"/>
          <w:b/>
          <w:sz w:val="24"/>
          <w:szCs w:val="24"/>
        </w:rPr>
        <w:t xml:space="preserve"> </w:t>
      </w:r>
      <w:r w:rsidR="001A1B67" w:rsidRPr="00536A6B">
        <w:rPr>
          <w:rFonts w:ascii="Times New Roman" w:hAnsi="Times New Roman" w:cs="Times New Roman"/>
          <w:sz w:val="24"/>
          <w:szCs w:val="24"/>
        </w:rPr>
        <w:t>- We note</w:t>
      </w:r>
      <w:r w:rsidR="00DB67F7">
        <w:rPr>
          <w:rFonts w:ascii="Times New Roman" w:hAnsi="Times New Roman" w:cs="Times New Roman"/>
          <w:sz w:val="24"/>
          <w:szCs w:val="24"/>
        </w:rPr>
        <w:t>d</w:t>
      </w:r>
      <w:r w:rsidR="001A1B67" w:rsidRPr="00536A6B">
        <w:rPr>
          <w:rFonts w:ascii="Times New Roman" w:hAnsi="Times New Roman" w:cs="Times New Roman"/>
          <w:sz w:val="24"/>
          <w:szCs w:val="24"/>
        </w:rPr>
        <w:t xml:space="preserve"> that the number of instances where TARS </w:t>
      </w:r>
      <w:r w:rsidR="00996D27">
        <w:rPr>
          <w:rFonts w:ascii="Times New Roman" w:hAnsi="Times New Roman" w:cs="Times New Roman"/>
          <w:sz w:val="24"/>
          <w:szCs w:val="24"/>
        </w:rPr>
        <w:t>timesheets</w:t>
      </w:r>
      <w:r w:rsidR="00996D27" w:rsidRPr="00536A6B">
        <w:rPr>
          <w:rFonts w:ascii="Times New Roman" w:hAnsi="Times New Roman" w:cs="Times New Roman"/>
          <w:sz w:val="24"/>
          <w:szCs w:val="24"/>
        </w:rPr>
        <w:t xml:space="preserve"> </w:t>
      </w:r>
      <w:r w:rsidR="001A1B67" w:rsidRPr="00536A6B">
        <w:rPr>
          <w:rFonts w:ascii="Times New Roman" w:hAnsi="Times New Roman" w:cs="Times New Roman"/>
          <w:sz w:val="24"/>
          <w:szCs w:val="24"/>
        </w:rPr>
        <w:t>are not approved by the sup</w:t>
      </w:r>
      <w:r w:rsidR="00F4015A" w:rsidRPr="00536A6B">
        <w:rPr>
          <w:rFonts w:ascii="Times New Roman" w:hAnsi="Times New Roman" w:cs="Times New Roman"/>
          <w:sz w:val="24"/>
          <w:szCs w:val="24"/>
        </w:rPr>
        <w:t>ervisor</w:t>
      </w:r>
      <w:r w:rsidR="001A1B67" w:rsidRPr="00536A6B">
        <w:rPr>
          <w:rFonts w:ascii="Times New Roman" w:hAnsi="Times New Roman" w:cs="Times New Roman"/>
          <w:sz w:val="24"/>
          <w:szCs w:val="24"/>
        </w:rPr>
        <w:t xml:space="preserve"> </w:t>
      </w:r>
      <w:r w:rsidRPr="00536A6B">
        <w:rPr>
          <w:rFonts w:ascii="Times New Roman" w:hAnsi="Times New Roman" w:cs="Times New Roman"/>
          <w:sz w:val="24"/>
          <w:szCs w:val="24"/>
        </w:rPr>
        <w:t xml:space="preserve">in a timely manner (generating negative confirmation) </w:t>
      </w:r>
      <w:r w:rsidR="001A1B67" w:rsidRPr="00536A6B">
        <w:rPr>
          <w:rFonts w:ascii="Times New Roman" w:hAnsi="Times New Roman" w:cs="Times New Roman"/>
          <w:sz w:val="24"/>
          <w:szCs w:val="24"/>
        </w:rPr>
        <w:t>appears to be increasing (</w:t>
      </w:r>
      <w:r w:rsidR="00B32329" w:rsidRPr="00536A6B">
        <w:rPr>
          <w:rFonts w:ascii="Times New Roman" w:hAnsi="Times New Roman" w:cs="Times New Roman"/>
          <w:sz w:val="24"/>
          <w:szCs w:val="24"/>
        </w:rPr>
        <w:t xml:space="preserve">11% for one </w:t>
      </w:r>
      <w:r w:rsidR="00B32329">
        <w:rPr>
          <w:rFonts w:ascii="Times New Roman" w:hAnsi="Times New Roman" w:cs="Times New Roman"/>
          <w:sz w:val="24"/>
          <w:szCs w:val="24"/>
        </w:rPr>
        <w:t>bi-weekly (</w:t>
      </w:r>
      <w:r w:rsidR="00B32329" w:rsidRPr="00536A6B">
        <w:rPr>
          <w:rFonts w:ascii="Times New Roman" w:hAnsi="Times New Roman" w:cs="Times New Roman"/>
          <w:sz w:val="24"/>
          <w:szCs w:val="24"/>
        </w:rPr>
        <w:t>BW</w:t>
      </w:r>
      <w:r w:rsidR="00B32329">
        <w:rPr>
          <w:rFonts w:ascii="Times New Roman" w:hAnsi="Times New Roman" w:cs="Times New Roman"/>
          <w:sz w:val="24"/>
          <w:szCs w:val="24"/>
        </w:rPr>
        <w:t>)</w:t>
      </w:r>
      <w:r w:rsidR="00B32329" w:rsidRPr="00536A6B">
        <w:rPr>
          <w:rFonts w:ascii="Times New Roman" w:hAnsi="Times New Roman" w:cs="Times New Roman"/>
          <w:sz w:val="24"/>
          <w:szCs w:val="24"/>
        </w:rPr>
        <w:t xml:space="preserve"> </w:t>
      </w:r>
      <w:r w:rsidR="00B32329">
        <w:rPr>
          <w:rFonts w:ascii="Times New Roman" w:hAnsi="Times New Roman" w:cs="Times New Roman"/>
          <w:sz w:val="24"/>
          <w:szCs w:val="24"/>
        </w:rPr>
        <w:t>and</w:t>
      </w:r>
      <w:r w:rsidR="00B32329" w:rsidRPr="00536A6B">
        <w:rPr>
          <w:rFonts w:ascii="Times New Roman" w:hAnsi="Times New Roman" w:cs="Times New Roman"/>
          <w:sz w:val="24"/>
          <w:szCs w:val="24"/>
        </w:rPr>
        <w:t xml:space="preserve"> </w:t>
      </w:r>
      <w:r w:rsidR="00B32329">
        <w:rPr>
          <w:rFonts w:ascii="Times New Roman" w:hAnsi="Times New Roman" w:cs="Times New Roman"/>
          <w:sz w:val="24"/>
          <w:szCs w:val="24"/>
        </w:rPr>
        <w:t>monthly pay</w:t>
      </w:r>
      <w:r w:rsidR="00587005">
        <w:rPr>
          <w:rFonts w:ascii="Times New Roman" w:hAnsi="Times New Roman" w:cs="Times New Roman"/>
          <w:sz w:val="24"/>
          <w:szCs w:val="24"/>
        </w:rPr>
        <w:t xml:space="preserve"> </w:t>
      </w:r>
      <w:r w:rsidR="00B32329">
        <w:rPr>
          <w:rFonts w:ascii="Times New Roman" w:hAnsi="Times New Roman" w:cs="Times New Roman"/>
          <w:sz w:val="24"/>
          <w:szCs w:val="24"/>
        </w:rPr>
        <w:t>cycle</w:t>
      </w:r>
      <w:r w:rsidR="00B32329" w:rsidRPr="00536A6B">
        <w:rPr>
          <w:rFonts w:ascii="Times New Roman" w:hAnsi="Times New Roman" w:cs="Times New Roman"/>
          <w:sz w:val="24"/>
          <w:szCs w:val="24"/>
        </w:rPr>
        <w:t xml:space="preserve"> in May </w:t>
      </w:r>
      <w:r w:rsidR="00B32329">
        <w:rPr>
          <w:rFonts w:ascii="Times New Roman" w:hAnsi="Times New Roman" w:cs="Times New Roman"/>
          <w:sz w:val="24"/>
          <w:szCs w:val="24"/>
        </w:rPr>
        <w:t>20</w:t>
      </w:r>
      <w:r w:rsidR="00B32329" w:rsidRPr="00536A6B">
        <w:rPr>
          <w:rFonts w:ascii="Times New Roman" w:hAnsi="Times New Roman" w:cs="Times New Roman"/>
          <w:sz w:val="24"/>
          <w:szCs w:val="24"/>
        </w:rPr>
        <w:t>16</w:t>
      </w:r>
      <w:r w:rsidR="00B32329">
        <w:rPr>
          <w:rFonts w:ascii="Times New Roman" w:hAnsi="Times New Roman" w:cs="Times New Roman"/>
          <w:sz w:val="24"/>
          <w:szCs w:val="24"/>
        </w:rPr>
        <w:t xml:space="preserve"> v</w:t>
      </w:r>
      <w:r w:rsidR="00587005">
        <w:rPr>
          <w:rFonts w:ascii="Times New Roman" w:hAnsi="Times New Roman" w:cs="Times New Roman"/>
          <w:sz w:val="24"/>
          <w:szCs w:val="24"/>
        </w:rPr>
        <w:t>ersus</w:t>
      </w:r>
      <w:r w:rsidR="00B32329">
        <w:rPr>
          <w:rFonts w:ascii="Times New Roman" w:hAnsi="Times New Roman" w:cs="Times New Roman"/>
          <w:sz w:val="24"/>
          <w:szCs w:val="24"/>
        </w:rPr>
        <w:t xml:space="preserve"> </w:t>
      </w:r>
      <w:r w:rsidR="001A1B67" w:rsidRPr="00536A6B">
        <w:rPr>
          <w:rFonts w:ascii="Times New Roman" w:hAnsi="Times New Roman" w:cs="Times New Roman"/>
          <w:sz w:val="24"/>
          <w:szCs w:val="24"/>
        </w:rPr>
        <w:t xml:space="preserve">3% </w:t>
      </w:r>
      <w:r w:rsidR="00B32329">
        <w:rPr>
          <w:rFonts w:ascii="Times New Roman" w:hAnsi="Times New Roman" w:cs="Times New Roman"/>
          <w:sz w:val="24"/>
          <w:szCs w:val="24"/>
        </w:rPr>
        <w:t>for</w:t>
      </w:r>
      <w:r w:rsidR="001A1B67" w:rsidRPr="00536A6B">
        <w:rPr>
          <w:rFonts w:ascii="Times New Roman" w:hAnsi="Times New Roman" w:cs="Times New Roman"/>
          <w:sz w:val="24"/>
          <w:szCs w:val="24"/>
        </w:rPr>
        <w:t xml:space="preserve"> one </w:t>
      </w:r>
      <w:r w:rsidR="009E233F">
        <w:rPr>
          <w:rFonts w:ascii="Times New Roman" w:hAnsi="Times New Roman" w:cs="Times New Roman"/>
          <w:sz w:val="24"/>
          <w:szCs w:val="24"/>
        </w:rPr>
        <w:t xml:space="preserve">bi-weekly </w:t>
      </w:r>
      <w:r w:rsidR="00B32329">
        <w:rPr>
          <w:rFonts w:ascii="Times New Roman" w:hAnsi="Times New Roman" w:cs="Times New Roman"/>
          <w:sz w:val="24"/>
          <w:szCs w:val="24"/>
        </w:rPr>
        <w:t xml:space="preserve">and </w:t>
      </w:r>
      <w:r w:rsidR="009E233F">
        <w:rPr>
          <w:rFonts w:ascii="Times New Roman" w:hAnsi="Times New Roman" w:cs="Times New Roman"/>
          <w:sz w:val="24"/>
          <w:szCs w:val="24"/>
        </w:rPr>
        <w:t xml:space="preserve">monthly </w:t>
      </w:r>
      <w:r w:rsidR="009058E0">
        <w:rPr>
          <w:rFonts w:ascii="Times New Roman" w:hAnsi="Times New Roman" w:cs="Times New Roman"/>
          <w:sz w:val="24"/>
          <w:szCs w:val="24"/>
        </w:rPr>
        <w:t xml:space="preserve">pay cycle </w:t>
      </w:r>
      <w:r w:rsidR="001A1B67" w:rsidRPr="00536A6B">
        <w:rPr>
          <w:rFonts w:ascii="Times New Roman" w:hAnsi="Times New Roman" w:cs="Times New Roman"/>
          <w:sz w:val="24"/>
          <w:szCs w:val="24"/>
        </w:rPr>
        <w:t xml:space="preserve">in June </w:t>
      </w:r>
      <w:r w:rsidR="009058E0">
        <w:rPr>
          <w:rFonts w:ascii="Times New Roman" w:hAnsi="Times New Roman" w:cs="Times New Roman"/>
          <w:sz w:val="24"/>
          <w:szCs w:val="24"/>
        </w:rPr>
        <w:t>20</w:t>
      </w:r>
      <w:r w:rsidR="001A1B67" w:rsidRPr="00536A6B">
        <w:rPr>
          <w:rFonts w:ascii="Times New Roman" w:hAnsi="Times New Roman" w:cs="Times New Roman"/>
          <w:sz w:val="24"/>
          <w:szCs w:val="24"/>
        </w:rPr>
        <w:t xml:space="preserve">15).  See </w:t>
      </w:r>
      <w:r w:rsidR="00AA47F9" w:rsidRPr="00536A6B">
        <w:rPr>
          <w:rFonts w:ascii="Times New Roman" w:hAnsi="Times New Roman" w:cs="Times New Roman"/>
          <w:sz w:val="24"/>
          <w:szCs w:val="24"/>
        </w:rPr>
        <w:t>figures</w:t>
      </w:r>
      <w:r w:rsidR="001A1B67" w:rsidRPr="00536A6B">
        <w:rPr>
          <w:rFonts w:ascii="Times New Roman" w:hAnsi="Times New Roman" w:cs="Times New Roman"/>
          <w:sz w:val="24"/>
          <w:szCs w:val="24"/>
        </w:rPr>
        <w:t xml:space="preserve"> for </w:t>
      </w:r>
      <w:r w:rsidR="00B32329">
        <w:rPr>
          <w:rFonts w:ascii="Times New Roman" w:hAnsi="Times New Roman" w:cs="Times New Roman"/>
          <w:sz w:val="24"/>
          <w:szCs w:val="24"/>
        </w:rPr>
        <w:t xml:space="preserve">the </w:t>
      </w:r>
      <w:r w:rsidR="009E233F">
        <w:rPr>
          <w:rFonts w:ascii="Times New Roman" w:hAnsi="Times New Roman" w:cs="Times New Roman"/>
          <w:sz w:val="24"/>
          <w:szCs w:val="24"/>
        </w:rPr>
        <w:t>bi-weekly</w:t>
      </w:r>
      <w:r w:rsidR="009E233F" w:rsidRPr="00536A6B">
        <w:rPr>
          <w:rFonts w:ascii="Times New Roman" w:hAnsi="Times New Roman" w:cs="Times New Roman"/>
          <w:sz w:val="24"/>
          <w:szCs w:val="24"/>
        </w:rPr>
        <w:t xml:space="preserve"> </w:t>
      </w:r>
      <w:r w:rsidR="00675D3B">
        <w:rPr>
          <w:rFonts w:ascii="Times New Roman" w:hAnsi="Times New Roman" w:cs="Times New Roman"/>
          <w:sz w:val="24"/>
          <w:szCs w:val="24"/>
        </w:rPr>
        <w:t>and</w:t>
      </w:r>
      <w:r w:rsidR="00675D3B" w:rsidRPr="00536A6B">
        <w:rPr>
          <w:rFonts w:ascii="Times New Roman" w:hAnsi="Times New Roman" w:cs="Times New Roman"/>
          <w:sz w:val="24"/>
          <w:szCs w:val="24"/>
        </w:rPr>
        <w:t xml:space="preserve"> </w:t>
      </w:r>
      <w:r w:rsidR="009E233F">
        <w:rPr>
          <w:rFonts w:ascii="Times New Roman" w:hAnsi="Times New Roman" w:cs="Times New Roman"/>
          <w:sz w:val="24"/>
          <w:szCs w:val="24"/>
        </w:rPr>
        <w:t>monthly</w:t>
      </w:r>
      <w:r w:rsidR="009E233F" w:rsidRPr="00536A6B">
        <w:rPr>
          <w:rFonts w:ascii="Times New Roman" w:hAnsi="Times New Roman" w:cs="Times New Roman"/>
          <w:sz w:val="24"/>
          <w:szCs w:val="24"/>
        </w:rPr>
        <w:t xml:space="preserve"> </w:t>
      </w:r>
      <w:r w:rsidR="001A1B67" w:rsidRPr="00536A6B">
        <w:rPr>
          <w:rFonts w:ascii="Times New Roman" w:hAnsi="Times New Roman" w:cs="Times New Roman"/>
          <w:sz w:val="24"/>
          <w:szCs w:val="24"/>
        </w:rPr>
        <w:t xml:space="preserve">May </w:t>
      </w:r>
      <w:r w:rsidR="009058E0">
        <w:rPr>
          <w:rFonts w:ascii="Times New Roman" w:hAnsi="Times New Roman" w:cs="Times New Roman"/>
          <w:sz w:val="24"/>
          <w:szCs w:val="24"/>
        </w:rPr>
        <w:t>20</w:t>
      </w:r>
      <w:r w:rsidR="001A1B67" w:rsidRPr="00536A6B">
        <w:rPr>
          <w:rFonts w:ascii="Times New Roman" w:hAnsi="Times New Roman" w:cs="Times New Roman"/>
          <w:sz w:val="24"/>
          <w:szCs w:val="24"/>
        </w:rPr>
        <w:t xml:space="preserve">16 </w:t>
      </w:r>
      <w:r w:rsidR="00587005">
        <w:rPr>
          <w:rFonts w:ascii="Times New Roman" w:hAnsi="Times New Roman" w:cs="Times New Roman"/>
          <w:sz w:val="24"/>
          <w:szCs w:val="24"/>
        </w:rPr>
        <w:t xml:space="preserve">pay cycle </w:t>
      </w:r>
      <w:r w:rsidR="001A1B67" w:rsidRPr="00536A6B">
        <w:rPr>
          <w:rFonts w:ascii="Times New Roman" w:hAnsi="Times New Roman" w:cs="Times New Roman"/>
          <w:sz w:val="24"/>
          <w:szCs w:val="24"/>
        </w:rPr>
        <w:t xml:space="preserve">below. </w:t>
      </w:r>
    </w:p>
    <w:p w14:paraId="21454EA0" w14:textId="77777777" w:rsidR="001A1B67" w:rsidRDefault="001A1B67" w:rsidP="001A1B67">
      <w:pPr>
        <w:pStyle w:val="ListParagraph"/>
      </w:pPr>
    </w:p>
    <w:p w14:paraId="7AE61E0C" w14:textId="2E0F9B0A" w:rsidR="001A1B67" w:rsidRDefault="00522558" w:rsidP="00B65E87">
      <w:pPr>
        <w:pStyle w:val="ListParagraph"/>
        <w:ind w:left="1440"/>
      </w:pPr>
      <w:r w:rsidRPr="00522558">
        <w:rPr>
          <w:noProof/>
        </w:rPr>
        <w:lastRenderedPageBreak/>
        <w:drawing>
          <wp:inline distT="0" distB="0" distL="0" distR="0" wp14:anchorId="18371A98" wp14:editId="55424817">
            <wp:extent cx="4335375" cy="46863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1779" cy="4704032"/>
                    </a:xfrm>
                    <a:prstGeom prst="rect">
                      <a:avLst/>
                    </a:prstGeom>
                  </pic:spPr>
                </pic:pic>
              </a:graphicData>
            </a:graphic>
          </wp:inline>
        </w:drawing>
      </w:r>
    </w:p>
    <w:p w14:paraId="2860C503" w14:textId="2CA8FAB3" w:rsidR="001A1B67" w:rsidRPr="00536A6B" w:rsidRDefault="001A1B67" w:rsidP="00536A6B">
      <w:pPr>
        <w:ind w:left="1080"/>
        <w:rPr>
          <w:rFonts w:ascii="Times New Roman" w:hAnsi="Times New Roman" w:cs="Times New Roman"/>
          <w:sz w:val="24"/>
          <w:szCs w:val="24"/>
        </w:rPr>
      </w:pPr>
      <w:r w:rsidRPr="00536A6B">
        <w:rPr>
          <w:rFonts w:ascii="Times New Roman" w:hAnsi="Times New Roman" w:cs="Times New Roman"/>
          <w:sz w:val="24"/>
          <w:szCs w:val="24"/>
        </w:rPr>
        <w:t>It appears that some of the incr</w:t>
      </w:r>
      <w:r w:rsidR="00876EFC" w:rsidRPr="00536A6B">
        <w:rPr>
          <w:rFonts w:ascii="Times New Roman" w:hAnsi="Times New Roman" w:cs="Times New Roman"/>
          <w:sz w:val="24"/>
          <w:szCs w:val="24"/>
        </w:rPr>
        <w:t>ease</w:t>
      </w:r>
      <w:r w:rsidR="00DB67F7">
        <w:rPr>
          <w:rFonts w:ascii="Times New Roman" w:hAnsi="Times New Roman" w:cs="Times New Roman"/>
          <w:sz w:val="24"/>
          <w:szCs w:val="24"/>
        </w:rPr>
        <w:t>s are</w:t>
      </w:r>
      <w:r w:rsidRPr="00536A6B">
        <w:rPr>
          <w:rFonts w:ascii="Times New Roman" w:hAnsi="Times New Roman" w:cs="Times New Roman"/>
          <w:sz w:val="24"/>
          <w:szCs w:val="24"/>
        </w:rPr>
        <w:t xml:space="preserve"> due to change</w:t>
      </w:r>
      <w:r w:rsidR="00DB67F7">
        <w:rPr>
          <w:rFonts w:ascii="Times New Roman" w:hAnsi="Times New Roman" w:cs="Times New Roman"/>
          <w:sz w:val="24"/>
          <w:szCs w:val="24"/>
        </w:rPr>
        <w:t>s</w:t>
      </w:r>
      <w:r w:rsidRPr="00536A6B">
        <w:rPr>
          <w:rFonts w:ascii="Times New Roman" w:hAnsi="Times New Roman" w:cs="Times New Roman"/>
          <w:sz w:val="24"/>
          <w:szCs w:val="24"/>
        </w:rPr>
        <w:t xml:space="preserve"> in some departments whereby they increasingly do</w:t>
      </w:r>
      <w:r w:rsidR="009058E0">
        <w:rPr>
          <w:rFonts w:ascii="Times New Roman" w:hAnsi="Times New Roman" w:cs="Times New Roman"/>
          <w:sz w:val="24"/>
          <w:szCs w:val="24"/>
        </w:rPr>
        <w:t xml:space="preserve"> not</w:t>
      </w:r>
      <w:r w:rsidRPr="00536A6B">
        <w:rPr>
          <w:rFonts w:ascii="Times New Roman" w:hAnsi="Times New Roman" w:cs="Times New Roman"/>
          <w:sz w:val="24"/>
          <w:szCs w:val="24"/>
        </w:rPr>
        <w:t xml:space="preserve"> remove zero</w:t>
      </w:r>
      <w:r w:rsidR="009058E0">
        <w:rPr>
          <w:rFonts w:ascii="Times New Roman" w:hAnsi="Times New Roman" w:cs="Times New Roman"/>
          <w:sz w:val="24"/>
          <w:szCs w:val="24"/>
        </w:rPr>
        <w:t>-</w:t>
      </w:r>
      <w:r w:rsidRPr="00536A6B">
        <w:rPr>
          <w:rFonts w:ascii="Times New Roman" w:hAnsi="Times New Roman" w:cs="Times New Roman"/>
          <w:sz w:val="24"/>
          <w:szCs w:val="24"/>
        </w:rPr>
        <w:t xml:space="preserve">hour </w:t>
      </w:r>
      <w:r w:rsidR="00996D27">
        <w:rPr>
          <w:rFonts w:ascii="Times New Roman" w:hAnsi="Times New Roman" w:cs="Times New Roman"/>
          <w:sz w:val="24"/>
          <w:szCs w:val="24"/>
        </w:rPr>
        <w:t>timesheets</w:t>
      </w:r>
      <w:r w:rsidRPr="00536A6B">
        <w:rPr>
          <w:rFonts w:ascii="Times New Roman" w:hAnsi="Times New Roman" w:cs="Times New Roman"/>
          <w:sz w:val="24"/>
          <w:szCs w:val="24"/>
        </w:rPr>
        <w:t xml:space="preserve">.  Once we adjust for </w:t>
      </w:r>
      <w:r w:rsidR="00DB67F7">
        <w:rPr>
          <w:rFonts w:ascii="Times New Roman" w:hAnsi="Times New Roman" w:cs="Times New Roman"/>
          <w:sz w:val="24"/>
          <w:szCs w:val="24"/>
        </w:rPr>
        <w:t>such case</w:t>
      </w:r>
      <w:r w:rsidR="00587005">
        <w:rPr>
          <w:rFonts w:ascii="Times New Roman" w:hAnsi="Times New Roman" w:cs="Times New Roman"/>
          <w:sz w:val="24"/>
          <w:szCs w:val="24"/>
        </w:rPr>
        <w:t>s</w:t>
      </w:r>
      <w:r w:rsidRPr="00536A6B">
        <w:rPr>
          <w:rFonts w:ascii="Times New Roman" w:hAnsi="Times New Roman" w:cs="Times New Roman"/>
          <w:sz w:val="24"/>
          <w:szCs w:val="24"/>
        </w:rPr>
        <w:t xml:space="preserve"> (</w:t>
      </w:r>
      <w:r w:rsidR="00587005">
        <w:rPr>
          <w:rFonts w:ascii="Times New Roman" w:hAnsi="Times New Roman" w:cs="Times New Roman"/>
          <w:sz w:val="24"/>
          <w:szCs w:val="24"/>
        </w:rPr>
        <w:t xml:space="preserve">i.e. </w:t>
      </w:r>
      <w:r w:rsidRPr="00536A6B">
        <w:rPr>
          <w:rFonts w:ascii="Times New Roman" w:hAnsi="Times New Roman" w:cs="Times New Roman"/>
          <w:sz w:val="24"/>
          <w:szCs w:val="24"/>
        </w:rPr>
        <w:t xml:space="preserve">remove zero </w:t>
      </w:r>
      <w:r w:rsidR="009E233F">
        <w:rPr>
          <w:rFonts w:ascii="Times New Roman" w:hAnsi="Times New Roman" w:cs="Times New Roman"/>
          <w:sz w:val="24"/>
          <w:szCs w:val="24"/>
        </w:rPr>
        <w:t>bi-weekly</w:t>
      </w:r>
      <w:r w:rsidR="009E233F" w:rsidRPr="00536A6B">
        <w:rPr>
          <w:rFonts w:ascii="Times New Roman" w:hAnsi="Times New Roman" w:cs="Times New Roman"/>
          <w:sz w:val="24"/>
          <w:szCs w:val="24"/>
        </w:rPr>
        <w:t xml:space="preserve"> </w:t>
      </w:r>
      <w:r w:rsidR="008B5732">
        <w:rPr>
          <w:rFonts w:ascii="Times New Roman" w:hAnsi="Times New Roman" w:cs="Times New Roman"/>
          <w:sz w:val="24"/>
          <w:szCs w:val="24"/>
        </w:rPr>
        <w:t>timesheets</w:t>
      </w:r>
      <w:r w:rsidRPr="00536A6B">
        <w:rPr>
          <w:rFonts w:ascii="Times New Roman" w:hAnsi="Times New Roman" w:cs="Times New Roman"/>
          <w:sz w:val="24"/>
          <w:szCs w:val="24"/>
        </w:rPr>
        <w:t>)</w:t>
      </w:r>
      <w:r w:rsidR="00587005">
        <w:rPr>
          <w:rFonts w:ascii="Times New Roman" w:hAnsi="Times New Roman" w:cs="Times New Roman"/>
          <w:sz w:val="24"/>
          <w:szCs w:val="24"/>
        </w:rPr>
        <w:t>,</w:t>
      </w:r>
      <w:r w:rsidRPr="00536A6B">
        <w:rPr>
          <w:rFonts w:ascii="Times New Roman" w:hAnsi="Times New Roman" w:cs="Times New Roman"/>
          <w:sz w:val="24"/>
          <w:szCs w:val="24"/>
        </w:rPr>
        <w:t xml:space="preserve"> </w:t>
      </w:r>
      <w:r w:rsidR="00DB67F7">
        <w:rPr>
          <w:rFonts w:ascii="Times New Roman" w:hAnsi="Times New Roman" w:cs="Times New Roman"/>
          <w:sz w:val="24"/>
          <w:szCs w:val="24"/>
        </w:rPr>
        <w:t>the</w:t>
      </w:r>
      <w:r w:rsidR="00587005">
        <w:rPr>
          <w:rFonts w:ascii="Times New Roman" w:hAnsi="Times New Roman" w:cs="Times New Roman"/>
          <w:sz w:val="24"/>
          <w:szCs w:val="24"/>
        </w:rPr>
        <w:t>r</w:t>
      </w:r>
      <w:r w:rsidR="00DB67F7">
        <w:rPr>
          <w:rFonts w:ascii="Times New Roman" w:hAnsi="Times New Roman" w:cs="Times New Roman"/>
          <w:sz w:val="24"/>
          <w:szCs w:val="24"/>
        </w:rPr>
        <w:t>e a</w:t>
      </w:r>
      <w:r w:rsidRPr="00536A6B">
        <w:rPr>
          <w:rFonts w:ascii="Times New Roman" w:hAnsi="Times New Roman" w:cs="Times New Roman"/>
          <w:sz w:val="24"/>
          <w:szCs w:val="24"/>
        </w:rPr>
        <w:t>re still 8% un</w:t>
      </w:r>
      <w:r w:rsidR="00587005">
        <w:rPr>
          <w:rFonts w:ascii="Times New Roman" w:hAnsi="Times New Roman" w:cs="Times New Roman"/>
          <w:sz w:val="24"/>
          <w:szCs w:val="24"/>
        </w:rPr>
        <w:t>-</w:t>
      </w:r>
      <w:r w:rsidRPr="00536A6B">
        <w:rPr>
          <w:rFonts w:ascii="Times New Roman" w:hAnsi="Times New Roman" w:cs="Times New Roman"/>
          <w:sz w:val="24"/>
          <w:szCs w:val="24"/>
        </w:rPr>
        <w:t xml:space="preserve">approved </w:t>
      </w:r>
      <w:r w:rsidR="008B5732">
        <w:rPr>
          <w:rFonts w:ascii="Times New Roman" w:hAnsi="Times New Roman" w:cs="Times New Roman"/>
          <w:sz w:val="24"/>
          <w:szCs w:val="24"/>
        </w:rPr>
        <w:t>timesheets</w:t>
      </w:r>
      <w:r w:rsidR="008B5732" w:rsidRPr="00536A6B">
        <w:rPr>
          <w:rFonts w:ascii="Times New Roman" w:hAnsi="Times New Roman" w:cs="Times New Roman"/>
          <w:sz w:val="24"/>
          <w:szCs w:val="24"/>
        </w:rPr>
        <w:t xml:space="preserve"> </w:t>
      </w:r>
      <w:r w:rsidRPr="00536A6B">
        <w:rPr>
          <w:rFonts w:ascii="Times New Roman" w:hAnsi="Times New Roman" w:cs="Times New Roman"/>
          <w:sz w:val="24"/>
          <w:szCs w:val="24"/>
        </w:rPr>
        <w:t>(</w:t>
      </w:r>
      <w:r w:rsidR="009058E0">
        <w:rPr>
          <w:rFonts w:ascii="Times New Roman" w:hAnsi="Times New Roman" w:cs="Times New Roman"/>
          <w:sz w:val="24"/>
          <w:szCs w:val="24"/>
        </w:rPr>
        <w:t>versus</w:t>
      </w:r>
      <w:r w:rsidR="00DB67F7">
        <w:rPr>
          <w:rFonts w:ascii="Times New Roman" w:hAnsi="Times New Roman" w:cs="Times New Roman"/>
          <w:sz w:val="24"/>
          <w:szCs w:val="24"/>
        </w:rPr>
        <w:t xml:space="preserve"> the</w:t>
      </w:r>
      <w:r w:rsidR="009058E0">
        <w:rPr>
          <w:rFonts w:ascii="Times New Roman" w:hAnsi="Times New Roman" w:cs="Times New Roman"/>
          <w:sz w:val="24"/>
          <w:szCs w:val="24"/>
        </w:rPr>
        <w:t xml:space="preserve"> prior year,</w:t>
      </w:r>
      <w:r w:rsidRPr="00536A6B">
        <w:rPr>
          <w:rFonts w:ascii="Times New Roman" w:hAnsi="Times New Roman" w:cs="Times New Roman"/>
          <w:sz w:val="24"/>
          <w:szCs w:val="24"/>
        </w:rPr>
        <w:t xml:space="preserve"> which was </w:t>
      </w:r>
      <w:r w:rsidR="009058E0">
        <w:rPr>
          <w:rFonts w:ascii="Times New Roman" w:hAnsi="Times New Roman" w:cs="Times New Roman"/>
          <w:sz w:val="24"/>
          <w:szCs w:val="24"/>
        </w:rPr>
        <w:t xml:space="preserve">at </w:t>
      </w:r>
      <w:r w:rsidRPr="00536A6B">
        <w:rPr>
          <w:rFonts w:ascii="Times New Roman" w:hAnsi="Times New Roman" w:cs="Times New Roman"/>
          <w:sz w:val="24"/>
          <w:szCs w:val="24"/>
        </w:rPr>
        <w:t xml:space="preserve">3%). </w:t>
      </w:r>
      <w:r w:rsidR="006F488B">
        <w:rPr>
          <w:rFonts w:ascii="Times New Roman" w:hAnsi="Times New Roman" w:cs="Times New Roman"/>
          <w:sz w:val="24"/>
          <w:szCs w:val="24"/>
        </w:rPr>
        <w:t xml:space="preserve"> In the case of VCSA, management indicated that they have a number of off-site student workers where their authorizing supervisors are not UCR employees (affiliates).  TARS does</w:t>
      </w:r>
      <w:r w:rsidR="00587005">
        <w:rPr>
          <w:rFonts w:ascii="Times New Roman" w:hAnsi="Times New Roman" w:cs="Times New Roman"/>
          <w:sz w:val="24"/>
          <w:szCs w:val="24"/>
        </w:rPr>
        <w:t xml:space="preserve"> no</w:t>
      </w:r>
      <w:r w:rsidR="006F488B">
        <w:rPr>
          <w:rFonts w:ascii="Times New Roman" w:hAnsi="Times New Roman" w:cs="Times New Roman"/>
          <w:sz w:val="24"/>
          <w:szCs w:val="24"/>
        </w:rPr>
        <w:t>t have the ability to add affiliates</w:t>
      </w:r>
      <w:r w:rsidR="00587005">
        <w:rPr>
          <w:rFonts w:ascii="Times New Roman" w:hAnsi="Times New Roman" w:cs="Times New Roman"/>
          <w:sz w:val="24"/>
          <w:szCs w:val="24"/>
        </w:rPr>
        <w:t>,</w:t>
      </w:r>
      <w:r w:rsidR="006F488B">
        <w:rPr>
          <w:rFonts w:ascii="Times New Roman" w:hAnsi="Times New Roman" w:cs="Times New Roman"/>
          <w:sz w:val="24"/>
          <w:szCs w:val="24"/>
        </w:rPr>
        <w:t xml:space="preserve"> so these departments obtain ‘wet’ signatures on paper timesheets.  Those should be uploaded to TARS for better audit trail.  We were unable to determine the number timesheets impacted by this</w:t>
      </w:r>
      <w:r w:rsidR="00242107">
        <w:rPr>
          <w:rFonts w:ascii="Times New Roman" w:hAnsi="Times New Roman" w:cs="Times New Roman"/>
          <w:sz w:val="24"/>
          <w:szCs w:val="24"/>
        </w:rPr>
        <w:t xml:space="preserve"> </w:t>
      </w:r>
      <w:r w:rsidR="00E90CB1">
        <w:rPr>
          <w:rFonts w:ascii="Times New Roman" w:hAnsi="Times New Roman" w:cs="Times New Roman"/>
          <w:sz w:val="24"/>
          <w:szCs w:val="24"/>
        </w:rPr>
        <w:t xml:space="preserve">process </w:t>
      </w:r>
      <w:r w:rsidR="00242107">
        <w:rPr>
          <w:rFonts w:ascii="Times New Roman" w:hAnsi="Times New Roman" w:cs="Times New Roman"/>
          <w:sz w:val="24"/>
          <w:szCs w:val="24"/>
        </w:rPr>
        <w:t>due to system limitations</w:t>
      </w:r>
      <w:r w:rsidR="006F488B">
        <w:rPr>
          <w:rFonts w:ascii="Times New Roman" w:hAnsi="Times New Roman" w:cs="Times New Roman"/>
          <w:sz w:val="24"/>
          <w:szCs w:val="24"/>
        </w:rPr>
        <w:t xml:space="preserve">.  </w:t>
      </w:r>
    </w:p>
    <w:p w14:paraId="173AB84B" w14:textId="77777777" w:rsidR="006B3CC5" w:rsidRPr="00536A6B" w:rsidRDefault="006B3CC5" w:rsidP="00536A6B">
      <w:pPr>
        <w:pStyle w:val="NoSpacing"/>
        <w:rPr>
          <w:rFonts w:ascii="Times New Roman" w:hAnsi="Times New Roman" w:cs="Times New Roman"/>
          <w:sz w:val="24"/>
          <w:szCs w:val="24"/>
        </w:rPr>
      </w:pPr>
    </w:p>
    <w:p w14:paraId="0F988DB0" w14:textId="46CBCE65" w:rsidR="00357BEC" w:rsidRPr="00A61670" w:rsidRDefault="008B5732" w:rsidP="00FB6CC3">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Timesheets</w:t>
      </w:r>
      <w:r w:rsidRPr="00587783">
        <w:rPr>
          <w:rFonts w:ascii="Times New Roman" w:hAnsi="Times New Roman" w:cs="Times New Roman"/>
          <w:b/>
          <w:sz w:val="24"/>
          <w:szCs w:val="24"/>
        </w:rPr>
        <w:t xml:space="preserve"> </w:t>
      </w:r>
      <w:r w:rsidR="001A1B67" w:rsidRPr="00587783">
        <w:rPr>
          <w:rFonts w:ascii="Times New Roman" w:hAnsi="Times New Roman" w:cs="Times New Roman"/>
          <w:b/>
          <w:sz w:val="24"/>
          <w:szCs w:val="24"/>
        </w:rPr>
        <w:t xml:space="preserve">with OT/CT not approved by supervisor </w:t>
      </w:r>
      <w:r w:rsidR="005942E7" w:rsidRPr="00587783">
        <w:rPr>
          <w:rFonts w:ascii="Times New Roman" w:hAnsi="Times New Roman" w:cs="Times New Roman"/>
          <w:b/>
          <w:sz w:val="24"/>
          <w:szCs w:val="24"/>
        </w:rPr>
        <w:t>in a timely manner</w:t>
      </w:r>
      <w:r w:rsidR="005942E7" w:rsidRPr="00587783">
        <w:rPr>
          <w:rFonts w:ascii="Times New Roman" w:hAnsi="Times New Roman" w:cs="Times New Roman"/>
          <w:sz w:val="24"/>
          <w:szCs w:val="24"/>
        </w:rPr>
        <w:t xml:space="preserve"> (i.e. generating negative confirmations)</w:t>
      </w:r>
      <w:r w:rsidR="001A1B67" w:rsidRPr="00587783">
        <w:rPr>
          <w:rFonts w:ascii="Times New Roman" w:hAnsi="Times New Roman" w:cs="Times New Roman"/>
          <w:sz w:val="24"/>
          <w:szCs w:val="24"/>
        </w:rPr>
        <w:t xml:space="preserve">- </w:t>
      </w:r>
      <w:r w:rsidR="00B32329" w:rsidRPr="00536A6B">
        <w:rPr>
          <w:rFonts w:ascii="Times New Roman" w:hAnsi="Times New Roman" w:cs="Times New Roman"/>
          <w:sz w:val="24"/>
          <w:szCs w:val="24"/>
        </w:rPr>
        <w:t xml:space="preserve">In order to obtain a better idea of the number of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B32329">
        <w:rPr>
          <w:rFonts w:ascii="Times New Roman" w:hAnsi="Times New Roman" w:cs="Times New Roman"/>
          <w:sz w:val="24"/>
          <w:szCs w:val="24"/>
        </w:rPr>
        <w:t xml:space="preserve">with OT/OTP </w:t>
      </w:r>
      <w:r w:rsidR="00B32329" w:rsidRPr="00536A6B">
        <w:rPr>
          <w:rFonts w:ascii="Times New Roman" w:hAnsi="Times New Roman" w:cs="Times New Roman"/>
          <w:sz w:val="24"/>
          <w:szCs w:val="24"/>
        </w:rPr>
        <w:t xml:space="preserve">that have no supervisor approval, A&amp;AS selected some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B32329" w:rsidRPr="00536A6B">
        <w:rPr>
          <w:rFonts w:ascii="Times New Roman" w:hAnsi="Times New Roman" w:cs="Times New Roman"/>
          <w:sz w:val="24"/>
          <w:szCs w:val="24"/>
        </w:rPr>
        <w:t>that have the negative confirmation status with OT/OTP pay</w:t>
      </w:r>
      <w:r w:rsidR="00E920A7">
        <w:rPr>
          <w:rFonts w:ascii="Times New Roman" w:hAnsi="Times New Roman" w:cs="Times New Roman"/>
          <w:sz w:val="24"/>
          <w:szCs w:val="24"/>
        </w:rPr>
        <w:t>,</w:t>
      </w:r>
      <w:r w:rsidR="00B32329" w:rsidRPr="00536A6B">
        <w:rPr>
          <w:rFonts w:ascii="Times New Roman" w:hAnsi="Times New Roman" w:cs="Times New Roman"/>
          <w:sz w:val="24"/>
          <w:szCs w:val="24"/>
        </w:rPr>
        <w:t xml:space="preserve"> and reviewed to determine if a subsequent and timely approval could be located (and ideally loaded into TARS).  </w:t>
      </w:r>
      <w:r w:rsidR="00587783" w:rsidRPr="00587783">
        <w:rPr>
          <w:rFonts w:ascii="Times New Roman" w:hAnsi="Times New Roman" w:cs="Times New Roman"/>
          <w:sz w:val="24"/>
          <w:szCs w:val="24"/>
        </w:rPr>
        <w:t xml:space="preserve">For the </w:t>
      </w:r>
      <w:r w:rsidR="009E233F">
        <w:rPr>
          <w:rFonts w:ascii="Times New Roman" w:hAnsi="Times New Roman" w:cs="Times New Roman"/>
          <w:sz w:val="24"/>
          <w:szCs w:val="24"/>
        </w:rPr>
        <w:t>bi-weekly</w:t>
      </w:r>
      <w:r w:rsidR="009E233F" w:rsidRPr="00587783">
        <w:rPr>
          <w:rFonts w:ascii="Times New Roman" w:hAnsi="Times New Roman" w:cs="Times New Roman"/>
          <w:sz w:val="24"/>
          <w:szCs w:val="24"/>
        </w:rPr>
        <w:t xml:space="preserve"> </w:t>
      </w:r>
      <w:r w:rsidR="00587783" w:rsidRPr="00587783">
        <w:rPr>
          <w:rFonts w:ascii="Times New Roman" w:hAnsi="Times New Roman" w:cs="Times New Roman"/>
          <w:sz w:val="24"/>
          <w:szCs w:val="24"/>
        </w:rPr>
        <w:t>payroll period ended May 21, 2016 and monthly payroll period ended May 15, 2016</w:t>
      </w:r>
      <w:r w:rsidR="00DB67F7" w:rsidRPr="00587783">
        <w:rPr>
          <w:rFonts w:ascii="Times New Roman" w:hAnsi="Times New Roman" w:cs="Times New Roman"/>
          <w:sz w:val="24"/>
          <w:szCs w:val="24"/>
        </w:rPr>
        <w:t>,</w:t>
      </w:r>
      <w:r w:rsidR="00357BEC" w:rsidRPr="00587783">
        <w:rPr>
          <w:rFonts w:ascii="Times New Roman" w:hAnsi="Times New Roman" w:cs="Times New Roman"/>
          <w:sz w:val="24"/>
          <w:szCs w:val="24"/>
        </w:rPr>
        <w:t xml:space="preserve"> we note</w:t>
      </w:r>
      <w:r w:rsidR="00DB67F7" w:rsidRPr="00587783">
        <w:rPr>
          <w:rFonts w:ascii="Times New Roman" w:hAnsi="Times New Roman" w:cs="Times New Roman"/>
          <w:sz w:val="24"/>
          <w:szCs w:val="24"/>
        </w:rPr>
        <w:t>d</w:t>
      </w:r>
      <w:r w:rsidR="00357BEC" w:rsidRPr="00587783">
        <w:rPr>
          <w:rFonts w:ascii="Times New Roman" w:hAnsi="Times New Roman" w:cs="Times New Roman"/>
          <w:sz w:val="24"/>
          <w:szCs w:val="24"/>
        </w:rPr>
        <w:t xml:space="preserve"> </w:t>
      </w:r>
      <w:r w:rsidR="00587783" w:rsidRPr="00587783">
        <w:rPr>
          <w:rFonts w:ascii="Times New Roman" w:hAnsi="Times New Roman" w:cs="Times New Roman"/>
          <w:sz w:val="24"/>
          <w:szCs w:val="24"/>
        </w:rPr>
        <w:t>22</w:t>
      </w:r>
      <w:r w:rsidR="00357BEC" w:rsidRPr="00587783">
        <w:rPr>
          <w:rFonts w:ascii="Times New Roman" w:hAnsi="Times New Roman" w:cs="Times New Roman"/>
          <w:sz w:val="24"/>
          <w:szCs w:val="24"/>
        </w:rPr>
        <w:t xml:space="preserve"> </w:t>
      </w:r>
      <w:r w:rsidR="003C2FD8" w:rsidRPr="00587783">
        <w:rPr>
          <w:rFonts w:ascii="Times New Roman" w:hAnsi="Times New Roman" w:cs="Times New Roman"/>
          <w:sz w:val="24"/>
          <w:szCs w:val="24"/>
        </w:rPr>
        <w:t xml:space="preserve">individuals with </w:t>
      </w:r>
      <w:r w:rsidR="00214F9E" w:rsidRPr="00587783">
        <w:rPr>
          <w:rFonts w:ascii="Times New Roman" w:hAnsi="Times New Roman" w:cs="Times New Roman"/>
          <w:sz w:val="24"/>
          <w:szCs w:val="24"/>
        </w:rPr>
        <w:t xml:space="preserve">OT/CT </w:t>
      </w:r>
      <w:r w:rsidR="00357BEC" w:rsidRPr="00587783">
        <w:rPr>
          <w:rFonts w:ascii="Times New Roman" w:hAnsi="Times New Roman" w:cs="Times New Roman"/>
          <w:sz w:val="24"/>
          <w:szCs w:val="24"/>
        </w:rPr>
        <w:t>w</w:t>
      </w:r>
      <w:r w:rsidR="009058E0" w:rsidRPr="00587783">
        <w:rPr>
          <w:rFonts w:ascii="Times New Roman" w:hAnsi="Times New Roman" w:cs="Times New Roman"/>
          <w:sz w:val="24"/>
          <w:szCs w:val="24"/>
        </w:rPr>
        <w:t>ith</w:t>
      </w:r>
      <w:r w:rsidR="00357BEC" w:rsidRPr="00587783">
        <w:rPr>
          <w:rFonts w:ascii="Times New Roman" w:hAnsi="Times New Roman" w:cs="Times New Roman"/>
          <w:sz w:val="24"/>
          <w:szCs w:val="24"/>
        </w:rPr>
        <w:t>out sup</w:t>
      </w:r>
      <w:r w:rsidR="00C345A2" w:rsidRPr="00587783">
        <w:rPr>
          <w:rFonts w:ascii="Times New Roman" w:hAnsi="Times New Roman" w:cs="Times New Roman"/>
          <w:sz w:val="24"/>
          <w:szCs w:val="24"/>
        </w:rPr>
        <w:t>ervisor</w:t>
      </w:r>
      <w:r w:rsidR="00357BEC" w:rsidRPr="00587783">
        <w:rPr>
          <w:rFonts w:ascii="Times New Roman" w:hAnsi="Times New Roman" w:cs="Times New Roman"/>
          <w:sz w:val="24"/>
          <w:szCs w:val="24"/>
        </w:rPr>
        <w:t xml:space="preserve"> approval</w:t>
      </w:r>
      <w:r w:rsidR="00587783" w:rsidRPr="00587783">
        <w:rPr>
          <w:rFonts w:ascii="Times New Roman" w:hAnsi="Times New Roman" w:cs="Times New Roman"/>
          <w:sz w:val="24"/>
          <w:szCs w:val="24"/>
        </w:rPr>
        <w:t xml:space="preserve">.  For these, </w:t>
      </w:r>
      <w:r w:rsidR="00587783" w:rsidRPr="00A61670">
        <w:rPr>
          <w:rFonts w:ascii="Times New Roman" w:hAnsi="Times New Roman" w:cs="Times New Roman"/>
          <w:sz w:val="24"/>
          <w:szCs w:val="24"/>
        </w:rPr>
        <w:t>w</w:t>
      </w:r>
      <w:r w:rsidR="00357BEC" w:rsidRPr="00A61670">
        <w:rPr>
          <w:rFonts w:ascii="Times New Roman" w:hAnsi="Times New Roman" w:cs="Times New Roman"/>
          <w:sz w:val="24"/>
          <w:szCs w:val="24"/>
        </w:rPr>
        <w:t>e requested the</w:t>
      </w:r>
      <w:r w:rsidR="00E920A7" w:rsidRPr="00A61670">
        <w:rPr>
          <w:rFonts w:ascii="Times New Roman" w:hAnsi="Times New Roman" w:cs="Times New Roman"/>
          <w:sz w:val="24"/>
          <w:szCs w:val="24"/>
        </w:rPr>
        <w:t xml:space="preserve"> respective</w:t>
      </w:r>
      <w:r w:rsidR="00357BEC" w:rsidRPr="00A61670">
        <w:rPr>
          <w:rFonts w:ascii="Times New Roman" w:hAnsi="Times New Roman" w:cs="Times New Roman"/>
          <w:sz w:val="24"/>
          <w:szCs w:val="24"/>
        </w:rPr>
        <w:t xml:space="preserve"> unit</w:t>
      </w:r>
      <w:r w:rsidR="00E920A7" w:rsidRPr="00A61670">
        <w:rPr>
          <w:rFonts w:ascii="Times New Roman" w:hAnsi="Times New Roman" w:cs="Times New Roman"/>
          <w:sz w:val="24"/>
          <w:szCs w:val="24"/>
        </w:rPr>
        <w:t>s</w:t>
      </w:r>
      <w:r w:rsidR="00357BEC" w:rsidRPr="00A61670">
        <w:rPr>
          <w:rFonts w:ascii="Times New Roman" w:hAnsi="Times New Roman" w:cs="Times New Roman"/>
          <w:sz w:val="24"/>
          <w:szCs w:val="24"/>
        </w:rPr>
        <w:t>/dep</w:t>
      </w:r>
      <w:r w:rsidR="004671F5" w:rsidRPr="00A61670">
        <w:rPr>
          <w:rFonts w:ascii="Times New Roman" w:hAnsi="Times New Roman" w:cs="Times New Roman"/>
          <w:sz w:val="24"/>
          <w:szCs w:val="24"/>
        </w:rPr>
        <w:t>artment</w:t>
      </w:r>
      <w:r w:rsidR="00357BEC" w:rsidRPr="00A61670">
        <w:rPr>
          <w:rFonts w:ascii="Times New Roman" w:hAnsi="Times New Roman" w:cs="Times New Roman"/>
          <w:sz w:val="24"/>
          <w:szCs w:val="24"/>
        </w:rPr>
        <w:t xml:space="preserve">s to try to locate offline approvals that may have not made their way into the TARS system of record.  </w:t>
      </w:r>
      <w:r w:rsidR="00846B06" w:rsidRPr="00A61670">
        <w:rPr>
          <w:rFonts w:ascii="Times New Roman" w:hAnsi="Times New Roman" w:cs="Times New Roman"/>
          <w:sz w:val="24"/>
          <w:szCs w:val="24"/>
        </w:rPr>
        <w:t xml:space="preserve">Following were the results: </w:t>
      </w:r>
    </w:p>
    <w:p w14:paraId="6A80575A" w14:textId="13B9E664" w:rsidR="00357BEC" w:rsidRPr="00A61670" w:rsidRDefault="00357BEC" w:rsidP="00846B06">
      <w:pPr>
        <w:pStyle w:val="ListParagraph"/>
        <w:numPr>
          <w:ilvl w:val="2"/>
          <w:numId w:val="5"/>
        </w:numPr>
        <w:ind w:left="1980" w:hanging="360"/>
        <w:rPr>
          <w:rFonts w:ascii="Times New Roman" w:hAnsi="Times New Roman" w:cs="Times New Roman"/>
          <w:sz w:val="24"/>
          <w:szCs w:val="24"/>
        </w:rPr>
      </w:pPr>
      <w:r w:rsidRPr="00A61670">
        <w:rPr>
          <w:rFonts w:ascii="Times New Roman" w:hAnsi="Times New Roman" w:cs="Times New Roman"/>
          <w:sz w:val="24"/>
          <w:szCs w:val="24"/>
        </w:rPr>
        <w:lastRenderedPageBreak/>
        <w:t xml:space="preserve">BAS – 13 </w:t>
      </w:r>
      <w:r w:rsidR="008B5732">
        <w:rPr>
          <w:rFonts w:ascii="Times New Roman" w:hAnsi="Times New Roman" w:cs="Times New Roman"/>
          <w:sz w:val="24"/>
          <w:szCs w:val="24"/>
        </w:rPr>
        <w:t>timesheets</w:t>
      </w:r>
      <w:r w:rsidR="008B5732" w:rsidRPr="00A61670">
        <w:rPr>
          <w:rFonts w:ascii="Times New Roman" w:hAnsi="Times New Roman" w:cs="Times New Roman"/>
          <w:sz w:val="24"/>
          <w:szCs w:val="24"/>
        </w:rPr>
        <w:t xml:space="preserve"> </w:t>
      </w:r>
      <w:r w:rsidRPr="00A61670">
        <w:rPr>
          <w:rFonts w:ascii="Times New Roman" w:hAnsi="Times New Roman" w:cs="Times New Roman"/>
          <w:sz w:val="24"/>
          <w:szCs w:val="24"/>
        </w:rPr>
        <w:t>– The dep</w:t>
      </w:r>
      <w:r w:rsidR="00876EFC" w:rsidRPr="00A61670">
        <w:rPr>
          <w:rFonts w:ascii="Times New Roman" w:hAnsi="Times New Roman" w:cs="Times New Roman"/>
          <w:sz w:val="24"/>
          <w:szCs w:val="24"/>
        </w:rPr>
        <w:t>artment</w:t>
      </w:r>
      <w:r w:rsidRPr="00A61670">
        <w:rPr>
          <w:rFonts w:ascii="Times New Roman" w:hAnsi="Times New Roman" w:cs="Times New Roman"/>
          <w:sz w:val="24"/>
          <w:szCs w:val="24"/>
        </w:rPr>
        <w:t xml:space="preserve"> was unable to provide any offline approval.  </w:t>
      </w:r>
    </w:p>
    <w:p w14:paraId="6EF3FCE6" w14:textId="5DC83ACE" w:rsidR="00F818B5" w:rsidRPr="00A61670" w:rsidRDefault="004C0806" w:rsidP="00846B06">
      <w:pPr>
        <w:pStyle w:val="ListParagraph"/>
        <w:numPr>
          <w:ilvl w:val="2"/>
          <w:numId w:val="5"/>
        </w:numPr>
        <w:ind w:left="1980" w:hanging="360"/>
        <w:rPr>
          <w:rFonts w:ascii="Times New Roman" w:hAnsi="Times New Roman" w:cs="Times New Roman"/>
          <w:sz w:val="24"/>
          <w:szCs w:val="24"/>
        </w:rPr>
      </w:pPr>
      <w:r w:rsidRPr="00A61670">
        <w:rPr>
          <w:rFonts w:ascii="Times New Roman" w:hAnsi="Times New Roman" w:cs="Times New Roman"/>
          <w:sz w:val="24"/>
          <w:szCs w:val="24"/>
        </w:rPr>
        <w:t>B</w:t>
      </w:r>
      <w:r w:rsidR="009058E0" w:rsidRPr="00A61670">
        <w:rPr>
          <w:rFonts w:ascii="Times New Roman" w:hAnsi="Times New Roman" w:cs="Times New Roman"/>
          <w:sz w:val="24"/>
          <w:szCs w:val="24"/>
        </w:rPr>
        <w:t>ourns College of Engineering (B</w:t>
      </w:r>
      <w:r w:rsidRPr="00A61670">
        <w:rPr>
          <w:rFonts w:ascii="Times New Roman" w:hAnsi="Times New Roman" w:cs="Times New Roman"/>
          <w:sz w:val="24"/>
          <w:szCs w:val="24"/>
        </w:rPr>
        <w:t>CoE</w:t>
      </w:r>
      <w:r w:rsidR="009058E0" w:rsidRPr="00A61670">
        <w:rPr>
          <w:rFonts w:ascii="Times New Roman" w:hAnsi="Times New Roman" w:cs="Times New Roman"/>
          <w:sz w:val="24"/>
          <w:szCs w:val="24"/>
        </w:rPr>
        <w:t>)</w:t>
      </w:r>
      <w:r w:rsidRPr="00A61670">
        <w:rPr>
          <w:rFonts w:ascii="Times New Roman" w:hAnsi="Times New Roman" w:cs="Times New Roman"/>
          <w:sz w:val="24"/>
          <w:szCs w:val="24"/>
        </w:rPr>
        <w:t xml:space="preserve"> – 4 </w:t>
      </w:r>
      <w:r w:rsidR="008B5732">
        <w:rPr>
          <w:rFonts w:ascii="Times New Roman" w:hAnsi="Times New Roman" w:cs="Times New Roman"/>
          <w:sz w:val="24"/>
          <w:szCs w:val="24"/>
        </w:rPr>
        <w:t>timesheets</w:t>
      </w:r>
      <w:r w:rsidR="008B5732" w:rsidRPr="00A61670">
        <w:rPr>
          <w:rFonts w:ascii="Times New Roman" w:hAnsi="Times New Roman" w:cs="Times New Roman"/>
          <w:sz w:val="24"/>
          <w:szCs w:val="24"/>
        </w:rPr>
        <w:t xml:space="preserve"> </w:t>
      </w:r>
    </w:p>
    <w:p w14:paraId="72FE3F5B" w14:textId="0A23B8FF" w:rsidR="00C05B36" w:rsidRPr="00A61670" w:rsidRDefault="00C05B36" w:rsidP="007072D8">
      <w:pPr>
        <w:pStyle w:val="ListParagraph"/>
        <w:numPr>
          <w:ilvl w:val="2"/>
          <w:numId w:val="36"/>
        </w:numPr>
        <w:rPr>
          <w:rFonts w:ascii="Times New Roman" w:hAnsi="Times New Roman" w:cs="Times New Roman"/>
          <w:sz w:val="24"/>
          <w:szCs w:val="24"/>
        </w:rPr>
      </w:pPr>
      <w:r w:rsidRPr="00A61670">
        <w:rPr>
          <w:rFonts w:ascii="Times New Roman" w:hAnsi="Times New Roman" w:cs="Times New Roman"/>
          <w:sz w:val="24"/>
          <w:szCs w:val="24"/>
        </w:rPr>
        <w:t>The C</w:t>
      </w:r>
      <w:r w:rsidR="009058E0" w:rsidRPr="00A61670">
        <w:rPr>
          <w:rFonts w:ascii="Times New Roman" w:hAnsi="Times New Roman" w:cs="Times New Roman"/>
          <w:sz w:val="24"/>
          <w:szCs w:val="24"/>
        </w:rPr>
        <w:t>enter for Environmental Research and Technology (C</w:t>
      </w:r>
      <w:r w:rsidRPr="00A61670">
        <w:rPr>
          <w:rFonts w:ascii="Times New Roman" w:hAnsi="Times New Roman" w:cs="Times New Roman"/>
          <w:sz w:val="24"/>
          <w:szCs w:val="24"/>
        </w:rPr>
        <w:t>E-CER</w:t>
      </w:r>
      <w:r w:rsidR="009058E0" w:rsidRPr="00A61670">
        <w:rPr>
          <w:rFonts w:ascii="Times New Roman" w:hAnsi="Times New Roman" w:cs="Times New Roman"/>
          <w:sz w:val="24"/>
          <w:szCs w:val="24"/>
        </w:rPr>
        <w:t xml:space="preserve">T) </w:t>
      </w:r>
      <w:r w:rsidRPr="00A61670">
        <w:rPr>
          <w:rFonts w:ascii="Times New Roman" w:hAnsi="Times New Roman" w:cs="Times New Roman"/>
          <w:sz w:val="24"/>
          <w:szCs w:val="24"/>
        </w:rPr>
        <w:t>dep</w:t>
      </w:r>
      <w:r w:rsidR="00876EFC" w:rsidRPr="00A61670">
        <w:rPr>
          <w:rFonts w:ascii="Times New Roman" w:hAnsi="Times New Roman" w:cs="Times New Roman"/>
          <w:sz w:val="24"/>
          <w:szCs w:val="24"/>
        </w:rPr>
        <w:t>artment</w:t>
      </w:r>
      <w:r w:rsidRPr="00A61670">
        <w:rPr>
          <w:rFonts w:ascii="Times New Roman" w:hAnsi="Times New Roman" w:cs="Times New Roman"/>
          <w:sz w:val="24"/>
          <w:szCs w:val="24"/>
        </w:rPr>
        <w:t xml:space="preserve"> provided offline approval for two </w:t>
      </w:r>
      <w:r w:rsidR="008B5732">
        <w:rPr>
          <w:rFonts w:ascii="Times New Roman" w:hAnsi="Times New Roman" w:cs="Times New Roman"/>
          <w:sz w:val="24"/>
          <w:szCs w:val="24"/>
        </w:rPr>
        <w:t>timesheets</w:t>
      </w:r>
      <w:r w:rsidR="008B5732" w:rsidRPr="00A61670">
        <w:rPr>
          <w:rFonts w:ascii="Times New Roman" w:hAnsi="Times New Roman" w:cs="Times New Roman"/>
          <w:sz w:val="24"/>
          <w:szCs w:val="24"/>
        </w:rPr>
        <w:t xml:space="preserve"> </w:t>
      </w:r>
      <w:r w:rsidR="009F02E5" w:rsidRPr="00A61670">
        <w:rPr>
          <w:rFonts w:ascii="Times New Roman" w:hAnsi="Times New Roman" w:cs="Times New Roman"/>
          <w:sz w:val="24"/>
          <w:szCs w:val="24"/>
        </w:rPr>
        <w:t xml:space="preserve">and one approval </w:t>
      </w:r>
      <w:r w:rsidR="00DB67F7" w:rsidRPr="00A61670">
        <w:rPr>
          <w:rFonts w:ascii="Times New Roman" w:hAnsi="Times New Roman" w:cs="Times New Roman"/>
          <w:sz w:val="24"/>
          <w:szCs w:val="24"/>
        </w:rPr>
        <w:t>could not</w:t>
      </w:r>
      <w:r w:rsidR="009F02E5" w:rsidRPr="00A61670">
        <w:rPr>
          <w:rFonts w:ascii="Times New Roman" w:hAnsi="Times New Roman" w:cs="Times New Roman"/>
          <w:sz w:val="24"/>
          <w:szCs w:val="24"/>
        </w:rPr>
        <w:t xml:space="preserve"> be located</w:t>
      </w:r>
      <w:r w:rsidRPr="00A61670">
        <w:rPr>
          <w:rFonts w:ascii="Times New Roman" w:hAnsi="Times New Roman" w:cs="Times New Roman"/>
          <w:sz w:val="24"/>
          <w:szCs w:val="24"/>
        </w:rPr>
        <w:t xml:space="preserve">.  </w:t>
      </w:r>
      <w:r w:rsidR="009F02E5" w:rsidRPr="00A61670">
        <w:rPr>
          <w:rFonts w:ascii="Times New Roman" w:hAnsi="Times New Roman" w:cs="Times New Roman"/>
          <w:sz w:val="24"/>
          <w:szCs w:val="24"/>
        </w:rPr>
        <w:t>W</w:t>
      </w:r>
      <w:r w:rsidRPr="00A61670">
        <w:rPr>
          <w:rFonts w:ascii="Times New Roman" w:hAnsi="Times New Roman" w:cs="Times New Roman"/>
          <w:sz w:val="24"/>
          <w:szCs w:val="24"/>
        </w:rPr>
        <w:t>e note</w:t>
      </w:r>
      <w:r w:rsidR="009F02E5" w:rsidRPr="00A61670">
        <w:rPr>
          <w:rFonts w:ascii="Times New Roman" w:hAnsi="Times New Roman" w:cs="Times New Roman"/>
          <w:sz w:val="24"/>
          <w:szCs w:val="24"/>
        </w:rPr>
        <w:t>d</w:t>
      </w:r>
      <w:r w:rsidRPr="00A61670">
        <w:rPr>
          <w:rFonts w:ascii="Times New Roman" w:hAnsi="Times New Roman" w:cs="Times New Roman"/>
          <w:sz w:val="24"/>
          <w:szCs w:val="24"/>
        </w:rPr>
        <w:t xml:space="preserve"> that the </w:t>
      </w:r>
      <w:r w:rsidR="009058E0" w:rsidRPr="00A61670">
        <w:rPr>
          <w:rFonts w:ascii="Times New Roman" w:hAnsi="Times New Roman" w:cs="Times New Roman"/>
          <w:sz w:val="24"/>
          <w:szCs w:val="24"/>
        </w:rPr>
        <w:t>manual</w:t>
      </w:r>
      <w:r w:rsidRPr="00A61670">
        <w:rPr>
          <w:rFonts w:ascii="Times New Roman" w:hAnsi="Times New Roman" w:cs="Times New Roman"/>
          <w:sz w:val="24"/>
          <w:szCs w:val="24"/>
        </w:rPr>
        <w:t xml:space="preserve"> signature approvals were not dated</w:t>
      </w:r>
      <w:r w:rsidR="009F02E5" w:rsidRPr="00A61670">
        <w:rPr>
          <w:rFonts w:ascii="Times New Roman" w:hAnsi="Times New Roman" w:cs="Times New Roman"/>
          <w:sz w:val="24"/>
          <w:szCs w:val="24"/>
        </w:rPr>
        <w:t xml:space="preserve"> so we </w:t>
      </w:r>
      <w:r w:rsidR="00DB67F7" w:rsidRPr="00A61670">
        <w:rPr>
          <w:rFonts w:ascii="Times New Roman" w:hAnsi="Times New Roman" w:cs="Times New Roman"/>
          <w:sz w:val="24"/>
          <w:szCs w:val="24"/>
        </w:rPr>
        <w:t>were unable to</w:t>
      </w:r>
      <w:r w:rsidR="009F02E5" w:rsidRPr="00A61670">
        <w:rPr>
          <w:rFonts w:ascii="Times New Roman" w:hAnsi="Times New Roman" w:cs="Times New Roman"/>
          <w:sz w:val="24"/>
          <w:szCs w:val="24"/>
        </w:rPr>
        <w:t xml:space="preserve"> determine if they were signed in a timely mann</w:t>
      </w:r>
      <w:r w:rsidR="00321330" w:rsidRPr="00A61670">
        <w:rPr>
          <w:rFonts w:ascii="Times New Roman" w:hAnsi="Times New Roman" w:cs="Times New Roman"/>
          <w:sz w:val="24"/>
          <w:szCs w:val="24"/>
        </w:rPr>
        <w:t>er or in response to the audit</w:t>
      </w:r>
      <w:r w:rsidRPr="00A61670">
        <w:rPr>
          <w:rFonts w:ascii="Times New Roman" w:hAnsi="Times New Roman" w:cs="Times New Roman"/>
          <w:sz w:val="24"/>
          <w:szCs w:val="24"/>
        </w:rPr>
        <w:t>.  W</w:t>
      </w:r>
      <w:r w:rsidR="00DB67F7" w:rsidRPr="00A61670">
        <w:rPr>
          <w:rFonts w:ascii="Times New Roman" w:hAnsi="Times New Roman" w:cs="Times New Roman"/>
          <w:sz w:val="24"/>
          <w:szCs w:val="24"/>
        </w:rPr>
        <w:t>hen</w:t>
      </w:r>
      <w:r w:rsidRPr="00A61670">
        <w:rPr>
          <w:rFonts w:ascii="Times New Roman" w:hAnsi="Times New Roman" w:cs="Times New Roman"/>
          <w:sz w:val="24"/>
          <w:szCs w:val="24"/>
        </w:rPr>
        <w:t xml:space="preserve"> asked why the department </w:t>
      </w:r>
      <w:r w:rsidR="00DB67F7" w:rsidRPr="00A61670">
        <w:rPr>
          <w:rFonts w:ascii="Times New Roman" w:hAnsi="Times New Roman" w:cs="Times New Roman"/>
          <w:sz w:val="24"/>
          <w:szCs w:val="24"/>
        </w:rPr>
        <w:t>wa</w:t>
      </w:r>
      <w:r w:rsidRPr="00A61670">
        <w:rPr>
          <w:rFonts w:ascii="Times New Roman" w:hAnsi="Times New Roman" w:cs="Times New Roman"/>
          <w:sz w:val="24"/>
          <w:szCs w:val="24"/>
        </w:rPr>
        <w:t>s not requiring timely online approval</w:t>
      </w:r>
      <w:r w:rsidR="00E920A7" w:rsidRPr="00A61670">
        <w:rPr>
          <w:rFonts w:ascii="Times New Roman" w:hAnsi="Times New Roman" w:cs="Times New Roman"/>
          <w:sz w:val="24"/>
          <w:szCs w:val="24"/>
        </w:rPr>
        <w:t>,</w:t>
      </w:r>
      <w:r w:rsidRPr="00A61670">
        <w:rPr>
          <w:rFonts w:ascii="Times New Roman" w:hAnsi="Times New Roman" w:cs="Times New Roman"/>
          <w:sz w:val="24"/>
          <w:szCs w:val="24"/>
        </w:rPr>
        <w:t xml:space="preserve"> or loading these back into TARS</w:t>
      </w:r>
      <w:r w:rsidR="00DB67F7" w:rsidRPr="00A61670">
        <w:rPr>
          <w:rFonts w:ascii="Times New Roman" w:hAnsi="Times New Roman" w:cs="Times New Roman"/>
          <w:sz w:val="24"/>
          <w:szCs w:val="24"/>
        </w:rPr>
        <w:t>, t</w:t>
      </w:r>
      <w:r w:rsidR="009F02E5" w:rsidRPr="00A61670">
        <w:rPr>
          <w:rFonts w:ascii="Times New Roman" w:hAnsi="Times New Roman" w:cs="Times New Roman"/>
          <w:sz w:val="24"/>
          <w:szCs w:val="24"/>
        </w:rPr>
        <w:t xml:space="preserve">he department indicated that it is unusual to get wet signatures for </w:t>
      </w:r>
      <w:r w:rsidR="008B5732">
        <w:rPr>
          <w:rFonts w:ascii="Times New Roman" w:hAnsi="Times New Roman" w:cs="Times New Roman"/>
          <w:sz w:val="24"/>
          <w:szCs w:val="24"/>
        </w:rPr>
        <w:t>timesheets</w:t>
      </w:r>
      <w:r w:rsidR="009058E0" w:rsidRPr="00A61670">
        <w:rPr>
          <w:rFonts w:ascii="Times New Roman" w:hAnsi="Times New Roman" w:cs="Times New Roman"/>
          <w:sz w:val="24"/>
          <w:szCs w:val="24"/>
        </w:rPr>
        <w:t>,</w:t>
      </w:r>
      <w:r w:rsidR="00DB67F7" w:rsidRPr="00A61670">
        <w:rPr>
          <w:rFonts w:ascii="Times New Roman" w:hAnsi="Times New Roman" w:cs="Times New Roman"/>
          <w:sz w:val="24"/>
          <w:szCs w:val="24"/>
        </w:rPr>
        <w:t xml:space="preserve"> and</w:t>
      </w:r>
      <w:r w:rsidR="00321330" w:rsidRPr="00A61670">
        <w:rPr>
          <w:rFonts w:ascii="Times New Roman" w:hAnsi="Times New Roman" w:cs="Times New Roman"/>
          <w:sz w:val="24"/>
          <w:szCs w:val="24"/>
        </w:rPr>
        <w:t xml:space="preserve"> that </w:t>
      </w:r>
      <w:r w:rsidR="009F02E5" w:rsidRPr="00A61670">
        <w:rPr>
          <w:rFonts w:ascii="Times New Roman" w:hAnsi="Times New Roman" w:cs="Times New Roman"/>
          <w:sz w:val="24"/>
          <w:szCs w:val="24"/>
        </w:rPr>
        <w:t>it is a challenge to meet the TARS deadlines as CE-CERT</w:t>
      </w:r>
      <w:r w:rsidR="009058E0" w:rsidRPr="00A61670">
        <w:rPr>
          <w:rFonts w:ascii="Times New Roman" w:hAnsi="Times New Roman" w:cs="Times New Roman"/>
          <w:sz w:val="24"/>
          <w:szCs w:val="24"/>
        </w:rPr>
        <w:t>’</w:t>
      </w:r>
      <w:r w:rsidR="009F02E5" w:rsidRPr="00A61670">
        <w:rPr>
          <w:rFonts w:ascii="Times New Roman" w:hAnsi="Times New Roman" w:cs="Times New Roman"/>
          <w:sz w:val="24"/>
          <w:szCs w:val="24"/>
        </w:rPr>
        <w:t xml:space="preserve">s main funding comes from sponsored awards and they can work on multiple projects.  </w:t>
      </w:r>
      <w:r w:rsidR="00DB67F7" w:rsidRPr="00A61670">
        <w:rPr>
          <w:rFonts w:ascii="Times New Roman" w:hAnsi="Times New Roman" w:cs="Times New Roman"/>
          <w:sz w:val="24"/>
          <w:szCs w:val="24"/>
        </w:rPr>
        <w:t>T</w:t>
      </w:r>
      <w:r w:rsidR="009F02E5" w:rsidRPr="00A61670">
        <w:rPr>
          <w:rFonts w:ascii="Times New Roman" w:hAnsi="Times New Roman" w:cs="Times New Roman"/>
          <w:sz w:val="24"/>
          <w:szCs w:val="24"/>
        </w:rPr>
        <w:t>hey</w:t>
      </w:r>
      <w:r w:rsidR="00DB67F7" w:rsidRPr="00A61670">
        <w:rPr>
          <w:rFonts w:ascii="Times New Roman" w:hAnsi="Times New Roman" w:cs="Times New Roman"/>
          <w:sz w:val="24"/>
          <w:szCs w:val="24"/>
        </w:rPr>
        <w:t xml:space="preserve"> then would</w:t>
      </w:r>
      <w:r w:rsidR="009F02E5" w:rsidRPr="00A61670">
        <w:rPr>
          <w:rFonts w:ascii="Times New Roman" w:hAnsi="Times New Roman" w:cs="Times New Roman"/>
          <w:sz w:val="24"/>
          <w:szCs w:val="24"/>
        </w:rPr>
        <w:t xml:space="preserve"> need P</w:t>
      </w:r>
      <w:r w:rsidR="009058E0" w:rsidRPr="00A61670">
        <w:rPr>
          <w:rFonts w:ascii="Times New Roman" w:hAnsi="Times New Roman" w:cs="Times New Roman"/>
          <w:sz w:val="24"/>
          <w:szCs w:val="24"/>
        </w:rPr>
        <w:t>rincipal Investigator (P</w:t>
      </w:r>
      <w:r w:rsidR="009F02E5" w:rsidRPr="00A61670">
        <w:rPr>
          <w:rFonts w:ascii="Times New Roman" w:hAnsi="Times New Roman" w:cs="Times New Roman"/>
          <w:sz w:val="24"/>
          <w:szCs w:val="24"/>
        </w:rPr>
        <w:t>I</w:t>
      </w:r>
      <w:r w:rsidR="009058E0" w:rsidRPr="00A61670">
        <w:rPr>
          <w:rFonts w:ascii="Times New Roman" w:hAnsi="Times New Roman" w:cs="Times New Roman"/>
          <w:sz w:val="24"/>
          <w:szCs w:val="24"/>
        </w:rPr>
        <w:t>)</w:t>
      </w:r>
      <w:r w:rsidR="009F02E5" w:rsidRPr="00A61670">
        <w:rPr>
          <w:rFonts w:ascii="Times New Roman" w:hAnsi="Times New Roman" w:cs="Times New Roman"/>
          <w:sz w:val="24"/>
          <w:szCs w:val="24"/>
        </w:rPr>
        <w:t xml:space="preserve"> approval</w:t>
      </w:r>
      <w:r w:rsidR="00321330" w:rsidRPr="00A61670">
        <w:rPr>
          <w:rFonts w:ascii="Times New Roman" w:hAnsi="Times New Roman" w:cs="Times New Roman"/>
          <w:sz w:val="24"/>
          <w:szCs w:val="24"/>
        </w:rPr>
        <w:t>,</w:t>
      </w:r>
      <w:r w:rsidR="009F02E5" w:rsidRPr="00A61670">
        <w:rPr>
          <w:rFonts w:ascii="Times New Roman" w:hAnsi="Times New Roman" w:cs="Times New Roman"/>
          <w:sz w:val="24"/>
          <w:szCs w:val="24"/>
        </w:rPr>
        <w:t xml:space="preserve"> which can be delayed if the distribution does</w:t>
      </w:r>
      <w:r w:rsidR="009058E0" w:rsidRPr="00A61670">
        <w:rPr>
          <w:rFonts w:ascii="Times New Roman" w:hAnsi="Times New Roman" w:cs="Times New Roman"/>
          <w:sz w:val="24"/>
          <w:szCs w:val="24"/>
        </w:rPr>
        <w:t xml:space="preserve"> not</w:t>
      </w:r>
      <w:r w:rsidR="009F02E5" w:rsidRPr="00A61670">
        <w:rPr>
          <w:rFonts w:ascii="Times New Roman" w:hAnsi="Times New Roman" w:cs="Times New Roman"/>
          <w:sz w:val="24"/>
          <w:szCs w:val="24"/>
        </w:rPr>
        <w:t xml:space="preserve"> coincide with the funding source.  What is paid in PPS does</w:t>
      </w:r>
      <w:r w:rsidR="009058E0" w:rsidRPr="00A61670">
        <w:rPr>
          <w:rFonts w:ascii="Times New Roman" w:hAnsi="Times New Roman" w:cs="Times New Roman"/>
          <w:sz w:val="24"/>
          <w:szCs w:val="24"/>
        </w:rPr>
        <w:t xml:space="preserve"> not</w:t>
      </w:r>
      <w:r w:rsidR="009F02E5" w:rsidRPr="00A61670">
        <w:rPr>
          <w:rFonts w:ascii="Times New Roman" w:hAnsi="Times New Roman" w:cs="Times New Roman"/>
          <w:sz w:val="24"/>
          <w:szCs w:val="24"/>
        </w:rPr>
        <w:t xml:space="preserve"> always match what is in TARS, but they keep the PI approval for what was paid.</w:t>
      </w:r>
      <w:r w:rsidRPr="00A61670">
        <w:rPr>
          <w:rFonts w:ascii="Times New Roman" w:hAnsi="Times New Roman" w:cs="Times New Roman"/>
          <w:sz w:val="24"/>
          <w:szCs w:val="24"/>
        </w:rPr>
        <w:t xml:space="preserve"> </w:t>
      </w:r>
      <w:r w:rsidR="00321330" w:rsidRPr="00A61670">
        <w:rPr>
          <w:rFonts w:ascii="Times New Roman" w:hAnsi="Times New Roman" w:cs="Times New Roman"/>
          <w:sz w:val="24"/>
          <w:szCs w:val="24"/>
        </w:rPr>
        <w:t xml:space="preserve"> </w:t>
      </w:r>
    </w:p>
    <w:p w14:paraId="58A3FD4C" w14:textId="062F603C" w:rsidR="00357BEC" w:rsidRPr="00A61670" w:rsidRDefault="00F13068" w:rsidP="007072D8">
      <w:pPr>
        <w:pStyle w:val="ListParagraph"/>
        <w:numPr>
          <w:ilvl w:val="2"/>
          <w:numId w:val="36"/>
        </w:numPr>
        <w:rPr>
          <w:rFonts w:ascii="Times New Roman" w:hAnsi="Times New Roman" w:cs="Times New Roman"/>
          <w:sz w:val="24"/>
          <w:szCs w:val="24"/>
        </w:rPr>
      </w:pPr>
      <w:r w:rsidRPr="00A61670">
        <w:rPr>
          <w:rFonts w:ascii="Times New Roman" w:hAnsi="Times New Roman" w:cs="Times New Roman"/>
          <w:sz w:val="24"/>
          <w:szCs w:val="24"/>
        </w:rPr>
        <w:t>For another dep</w:t>
      </w:r>
      <w:r w:rsidR="00876EFC" w:rsidRPr="00A61670">
        <w:rPr>
          <w:rFonts w:ascii="Times New Roman" w:hAnsi="Times New Roman" w:cs="Times New Roman"/>
          <w:sz w:val="24"/>
          <w:szCs w:val="24"/>
        </w:rPr>
        <w:t>artment</w:t>
      </w:r>
      <w:r w:rsidR="00DB67F7" w:rsidRPr="00A61670">
        <w:rPr>
          <w:rFonts w:ascii="Times New Roman" w:hAnsi="Times New Roman" w:cs="Times New Roman"/>
          <w:sz w:val="24"/>
          <w:szCs w:val="24"/>
        </w:rPr>
        <w:t>,</w:t>
      </w:r>
      <w:r w:rsidRPr="00A61670">
        <w:rPr>
          <w:rFonts w:ascii="Times New Roman" w:hAnsi="Times New Roman" w:cs="Times New Roman"/>
          <w:sz w:val="24"/>
          <w:szCs w:val="24"/>
        </w:rPr>
        <w:t xml:space="preserve"> the offline approval was generated in response to the audit (1 year late).  </w:t>
      </w:r>
    </w:p>
    <w:p w14:paraId="26393224" w14:textId="303CD884" w:rsidR="004C0806" w:rsidRPr="00A61670" w:rsidRDefault="004C0806" w:rsidP="00846B06">
      <w:pPr>
        <w:pStyle w:val="ListParagraph"/>
        <w:numPr>
          <w:ilvl w:val="2"/>
          <w:numId w:val="5"/>
        </w:numPr>
        <w:ind w:left="1980" w:hanging="360"/>
        <w:rPr>
          <w:rFonts w:ascii="Times New Roman" w:hAnsi="Times New Roman" w:cs="Times New Roman"/>
          <w:sz w:val="24"/>
          <w:szCs w:val="24"/>
        </w:rPr>
      </w:pPr>
      <w:r w:rsidRPr="00A61670">
        <w:rPr>
          <w:rFonts w:ascii="Times New Roman" w:hAnsi="Times New Roman" w:cs="Times New Roman"/>
          <w:sz w:val="24"/>
          <w:szCs w:val="24"/>
        </w:rPr>
        <w:t xml:space="preserve">CNAS – 2 </w:t>
      </w:r>
      <w:r w:rsidR="008B5732">
        <w:rPr>
          <w:rFonts w:ascii="Times New Roman" w:hAnsi="Times New Roman" w:cs="Times New Roman"/>
          <w:sz w:val="24"/>
          <w:szCs w:val="24"/>
        </w:rPr>
        <w:t>timesheets</w:t>
      </w:r>
      <w:r w:rsidR="008B5732" w:rsidRPr="00A61670">
        <w:rPr>
          <w:rFonts w:ascii="Times New Roman" w:hAnsi="Times New Roman" w:cs="Times New Roman"/>
          <w:sz w:val="24"/>
          <w:szCs w:val="24"/>
        </w:rPr>
        <w:t xml:space="preserve"> </w:t>
      </w:r>
      <w:r w:rsidRPr="00A61670">
        <w:rPr>
          <w:rFonts w:ascii="Times New Roman" w:hAnsi="Times New Roman" w:cs="Times New Roman"/>
          <w:sz w:val="24"/>
          <w:szCs w:val="24"/>
        </w:rPr>
        <w:t>- The dep</w:t>
      </w:r>
      <w:r w:rsidR="00876EFC" w:rsidRPr="00A61670">
        <w:rPr>
          <w:rFonts w:ascii="Times New Roman" w:hAnsi="Times New Roman" w:cs="Times New Roman"/>
          <w:sz w:val="24"/>
          <w:szCs w:val="24"/>
        </w:rPr>
        <w:t>artment</w:t>
      </w:r>
      <w:r w:rsidRPr="00A61670">
        <w:rPr>
          <w:rFonts w:ascii="Times New Roman" w:hAnsi="Times New Roman" w:cs="Times New Roman"/>
          <w:sz w:val="24"/>
          <w:szCs w:val="24"/>
        </w:rPr>
        <w:t xml:space="preserve"> </w:t>
      </w:r>
      <w:r w:rsidR="007D0E2C" w:rsidRPr="00A61670">
        <w:rPr>
          <w:rFonts w:ascii="Times New Roman" w:hAnsi="Times New Roman" w:cs="Times New Roman"/>
          <w:sz w:val="24"/>
          <w:szCs w:val="24"/>
        </w:rPr>
        <w:t xml:space="preserve">obtained supervisor </w:t>
      </w:r>
      <w:r w:rsidRPr="00A61670">
        <w:rPr>
          <w:rFonts w:ascii="Times New Roman" w:hAnsi="Times New Roman" w:cs="Times New Roman"/>
          <w:sz w:val="24"/>
          <w:szCs w:val="24"/>
        </w:rPr>
        <w:t>approval</w:t>
      </w:r>
      <w:r w:rsidR="007D0E2C" w:rsidRPr="00A61670">
        <w:rPr>
          <w:rFonts w:ascii="Times New Roman" w:hAnsi="Times New Roman" w:cs="Times New Roman"/>
          <w:sz w:val="24"/>
          <w:szCs w:val="24"/>
        </w:rPr>
        <w:t xml:space="preserve"> (11 months after the fact) and uploaded the documents to TARS</w:t>
      </w:r>
      <w:r w:rsidR="00FB2A6C" w:rsidRPr="00A61670">
        <w:rPr>
          <w:rFonts w:ascii="Times New Roman" w:hAnsi="Times New Roman" w:cs="Times New Roman"/>
          <w:sz w:val="24"/>
          <w:szCs w:val="24"/>
        </w:rPr>
        <w:t xml:space="preserve">.  </w:t>
      </w:r>
    </w:p>
    <w:p w14:paraId="7B454745" w14:textId="294AFF1F" w:rsidR="004C0806" w:rsidRPr="00A61670" w:rsidRDefault="004C0806" w:rsidP="00846B06">
      <w:pPr>
        <w:pStyle w:val="ListParagraph"/>
        <w:numPr>
          <w:ilvl w:val="2"/>
          <w:numId w:val="5"/>
        </w:numPr>
        <w:ind w:left="1980" w:hanging="360"/>
        <w:rPr>
          <w:rFonts w:ascii="Times New Roman" w:hAnsi="Times New Roman" w:cs="Times New Roman"/>
          <w:sz w:val="24"/>
          <w:szCs w:val="24"/>
        </w:rPr>
      </w:pPr>
      <w:r w:rsidRPr="00A61670">
        <w:rPr>
          <w:rFonts w:ascii="Times New Roman" w:hAnsi="Times New Roman" w:cs="Times New Roman"/>
          <w:sz w:val="24"/>
          <w:szCs w:val="24"/>
        </w:rPr>
        <w:t xml:space="preserve">VCSA – 2 </w:t>
      </w:r>
      <w:r w:rsidR="008B5732">
        <w:rPr>
          <w:rFonts w:ascii="Times New Roman" w:hAnsi="Times New Roman" w:cs="Times New Roman"/>
          <w:sz w:val="24"/>
          <w:szCs w:val="24"/>
        </w:rPr>
        <w:t>timesheets</w:t>
      </w:r>
      <w:r w:rsidR="008B5732" w:rsidRPr="00A61670">
        <w:rPr>
          <w:rFonts w:ascii="Times New Roman" w:hAnsi="Times New Roman" w:cs="Times New Roman"/>
          <w:sz w:val="24"/>
          <w:szCs w:val="24"/>
        </w:rPr>
        <w:t xml:space="preserve"> </w:t>
      </w:r>
      <w:r w:rsidRPr="00A61670">
        <w:rPr>
          <w:rFonts w:ascii="Times New Roman" w:hAnsi="Times New Roman" w:cs="Times New Roman"/>
          <w:sz w:val="24"/>
          <w:szCs w:val="24"/>
        </w:rPr>
        <w:t>- The dep</w:t>
      </w:r>
      <w:r w:rsidR="00876EFC" w:rsidRPr="00A61670">
        <w:rPr>
          <w:rFonts w:ascii="Times New Roman" w:hAnsi="Times New Roman" w:cs="Times New Roman"/>
          <w:sz w:val="24"/>
          <w:szCs w:val="24"/>
        </w:rPr>
        <w:t>artment</w:t>
      </w:r>
      <w:r w:rsidRPr="00A61670">
        <w:rPr>
          <w:rFonts w:ascii="Times New Roman" w:hAnsi="Times New Roman" w:cs="Times New Roman"/>
          <w:sz w:val="24"/>
          <w:szCs w:val="24"/>
        </w:rPr>
        <w:t xml:space="preserve"> was unable to provide any offline approval.  </w:t>
      </w:r>
    </w:p>
    <w:p w14:paraId="2BCC2B1D" w14:textId="45C8683A" w:rsidR="00357BEC" w:rsidRPr="00A61670" w:rsidRDefault="00357BEC" w:rsidP="00846B06">
      <w:pPr>
        <w:pStyle w:val="ListParagraph"/>
        <w:numPr>
          <w:ilvl w:val="2"/>
          <w:numId w:val="5"/>
        </w:numPr>
        <w:ind w:left="1980" w:hanging="360"/>
        <w:rPr>
          <w:rFonts w:ascii="Times New Roman" w:hAnsi="Times New Roman" w:cs="Times New Roman"/>
          <w:sz w:val="24"/>
          <w:szCs w:val="24"/>
        </w:rPr>
      </w:pPr>
      <w:r w:rsidRPr="00A61670">
        <w:rPr>
          <w:rFonts w:ascii="Times New Roman" w:hAnsi="Times New Roman" w:cs="Times New Roman"/>
          <w:sz w:val="24"/>
          <w:szCs w:val="24"/>
        </w:rPr>
        <w:t>C</w:t>
      </w:r>
      <w:r w:rsidR="009058E0" w:rsidRPr="00A61670">
        <w:rPr>
          <w:rFonts w:ascii="Times New Roman" w:hAnsi="Times New Roman" w:cs="Times New Roman"/>
          <w:sz w:val="24"/>
          <w:szCs w:val="24"/>
        </w:rPr>
        <w:t>hancellor/</w:t>
      </w:r>
      <w:r w:rsidRPr="00A61670">
        <w:rPr>
          <w:rFonts w:ascii="Times New Roman" w:hAnsi="Times New Roman" w:cs="Times New Roman"/>
          <w:sz w:val="24"/>
          <w:szCs w:val="24"/>
        </w:rPr>
        <w:t>E</w:t>
      </w:r>
      <w:r w:rsidR="009058E0" w:rsidRPr="00A61670">
        <w:rPr>
          <w:rFonts w:ascii="Times New Roman" w:hAnsi="Times New Roman" w:cs="Times New Roman"/>
          <w:sz w:val="24"/>
          <w:szCs w:val="24"/>
        </w:rPr>
        <w:t xml:space="preserve">xecutive </w:t>
      </w:r>
      <w:r w:rsidRPr="00A61670">
        <w:rPr>
          <w:rFonts w:ascii="Times New Roman" w:hAnsi="Times New Roman" w:cs="Times New Roman"/>
          <w:sz w:val="24"/>
          <w:szCs w:val="24"/>
        </w:rPr>
        <w:t>V</w:t>
      </w:r>
      <w:r w:rsidR="009058E0" w:rsidRPr="00A61670">
        <w:rPr>
          <w:rFonts w:ascii="Times New Roman" w:hAnsi="Times New Roman" w:cs="Times New Roman"/>
          <w:sz w:val="24"/>
          <w:szCs w:val="24"/>
        </w:rPr>
        <w:t>ice Chancellor</w:t>
      </w:r>
      <w:r w:rsidRPr="00A61670">
        <w:rPr>
          <w:rFonts w:ascii="Times New Roman" w:hAnsi="Times New Roman" w:cs="Times New Roman"/>
          <w:sz w:val="24"/>
          <w:szCs w:val="24"/>
        </w:rPr>
        <w:t xml:space="preserve"> – 1 </w:t>
      </w:r>
      <w:r w:rsidR="008B5732">
        <w:rPr>
          <w:rFonts w:ascii="Times New Roman" w:hAnsi="Times New Roman" w:cs="Times New Roman"/>
          <w:sz w:val="24"/>
          <w:szCs w:val="24"/>
        </w:rPr>
        <w:t>timesheet</w:t>
      </w:r>
      <w:r w:rsidRPr="00A61670">
        <w:rPr>
          <w:rFonts w:ascii="Times New Roman" w:hAnsi="Times New Roman" w:cs="Times New Roman"/>
          <w:sz w:val="24"/>
          <w:szCs w:val="24"/>
        </w:rPr>
        <w:t xml:space="preserve"> – We noted that while there was no ‘final’ supervisor approval of the </w:t>
      </w:r>
      <w:r w:rsidR="008B5732">
        <w:rPr>
          <w:rFonts w:ascii="Times New Roman" w:hAnsi="Times New Roman" w:cs="Times New Roman"/>
          <w:sz w:val="24"/>
          <w:szCs w:val="24"/>
        </w:rPr>
        <w:t>timesheet</w:t>
      </w:r>
      <w:r w:rsidR="009058E0" w:rsidRPr="00A61670">
        <w:rPr>
          <w:rFonts w:ascii="Times New Roman" w:hAnsi="Times New Roman" w:cs="Times New Roman"/>
          <w:sz w:val="24"/>
          <w:szCs w:val="24"/>
        </w:rPr>
        <w:t xml:space="preserve">, </w:t>
      </w:r>
      <w:r w:rsidRPr="00A61670">
        <w:rPr>
          <w:rFonts w:ascii="Times New Roman" w:hAnsi="Times New Roman" w:cs="Times New Roman"/>
          <w:sz w:val="24"/>
          <w:szCs w:val="24"/>
        </w:rPr>
        <w:t xml:space="preserve">there was evidence of supervisor review and a request to amend the </w:t>
      </w:r>
      <w:r w:rsidR="008B5732">
        <w:rPr>
          <w:rFonts w:ascii="Times New Roman" w:hAnsi="Times New Roman" w:cs="Times New Roman"/>
          <w:sz w:val="24"/>
          <w:szCs w:val="24"/>
        </w:rPr>
        <w:t>timesheet</w:t>
      </w:r>
      <w:r w:rsidR="008B5732" w:rsidRPr="00A61670">
        <w:rPr>
          <w:rFonts w:ascii="Times New Roman" w:hAnsi="Times New Roman" w:cs="Times New Roman"/>
          <w:sz w:val="24"/>
          <w:szCs w:val="24"/>
        </w:rPr>
        <w:t xml:space="preserve"> </w:t>
      </w:r>
      <w:r w:rsidR="00B470EF" w:rsidRPr="00A61670">
        <w:rPr>
          <w:rFonts w:ascii="Times New Roman" w:hAnsi="Times New Roman" w:cs="Times New Roman"/>
          <w:sz w:val="24"/>
          <w:szCs w:val="24"/>
        </w:rPr>
        <w:t>and it</w:t>
      </w:r>
      <w:r w:rsidRPr="00A61670">
        <w:rPr>
          <w:rFonts w:ascii="Times New Roman" w:hAnsi="Times New Roman" w:cs="Times New Roman"/>
          <w:sz w:val="24"/>
          <w:szCs w:val="24"/>
        </w:rPr>
        <w:t xml:space="preserve"> appears th</w:t>
      </w:r>
      <w:r w:rsidR="00B470EF" w:rsidRPr="00A61670">
        <w:rPr>
          <w:rFonts w:ascii="Times New Roman" w:hAnsi="Times New Roman" w:cs="Times New Roman"/>
          <w:sz w:val="24"/>
          <w:szCs w:val="24"/>
        </w:rPr>
        <w:t>at th</w:t>
      </w:r>
      <w:r w:rsidRPr="00A61670">
        <w:rPr>
          <w:rFonts w:ascii="Times New Roman" w:hAnsi="Times New Roman" w:cs="Times New Roman"/>
          <w:sz w:val="24"/>
          <w:szCs w:val="24"/>
        </w:rPr>
        <w:t xml:space="preserve">e </w:t>
      </w:r>
      <w:r w:rsidR="008B5732">
        <w:rPr>
          <w:rFonts w:ascii="Times New Roman" w:hAnsi="Times New Roman" w:cs="Times New Roman"/>
          <w:sz w:val="24"/>
          <w:szCs w:val="24"/>
        </w:rPr>
        <w:t>timesheet</w:t>
      </w:r>
      <w:r w:rsidRPr="00A61670">
        <w:rPr>
          <w:rFonts w:ascii="Times New Roman" w:hAnsi="Times New Roman" w:cs="Times New Roman"/>
          <w:sz w:val="24"/>
          <w:szCs w:val="24"/>
        </w:rPr>
        <w:t xml:space="preserve"> was amended as instructed.  </w:t>
      </w:r>
    </w:p>
    <w:p w14:paraId="34139D05" w14:textId="77777777" w:rsidR="00B94EA2" w:rsidRDefault="00B94EA2" w:rsidP="002E6ACD">
      <w:pPr>
        <w:pStyle w:val="ListParagraph"/>
        <w:ind w:left="1080"/>
      </w:pPr>
    </w:p>
    <w:p w14:paraId="61FA9186" w14:textId="3DEB035A" w:rsidR="003758E8" w:rsidRPr="00FB6CC3" w:rsidRDefault="008B5732" w:rsidP="00FB6CC3">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Timesheets</w:t>
      </w:r>
      <w:r w:rsidRPr="00536A6B">
        <w:rPr>
          <w:rFonts w:ascii="Times New Roman" w:hAnsi="Times New Roman" w:cs="Times New Roman"/>
          <w:b/>
          <w:sz w:val="24"/>
          <w:szCs w:val="24"/>
        </w:rPr>
        <w:t xml:space="preserve"> </w:t>
      </w:r>
      <w:r w:rsidR="00C3370C" w:rsidRPr="00536A6B">
        <w:rPr>
          <w:rFonts w:ascii="Times New Roman" w:hAnsi="Times New Roman" w:cs="Times New Roman"/>
          <w:b/>
          <w:sz w:val="24"/>
          <w:szCs w:val="24"/>
        </w:rPr>
        <w:t xml:space="preserve">on </w:t>
      </w:r>
      <w:r w:rsidR="005E6133" w:rsidRPr="00536A6B">
        <w:rPr>
          <w:rFonts w:ascii="Times New Roman" w:hAnsi="Times New Roman" w:cs="Times New Roman"/>
          <w:b/>
          <w:sz w:val="24"/>
          <w:szCs w:val="24"/>
        </w:rPr>
        <w:t>C</w:t>
      </w:r>
      <w:r w:rsidR="009058E0">
        <w:rPr>
          <w:rFonts w:ascii="Times New Roman" w:hAnsi="Times New Roman" w:cs="Times New Roman"/>
          <w:b/>
          <w:sz w:val="24"/>
          <w:szCs w:val="24"/>
        </w:rPr>
        <w:t xml:space="preserve">ontract and Grant (C&amp;G) </w:t>
      </w:r>
      <w:r w:rsidR="00C3370C" w:rsidRPr="00536A6B">
        <w:rPr>
          <w:rFonts w:ascii="Times New Roman" w:hAnsi="Times New Roman" w:cs="Times New Roman"/>
          <w:b/>
          <w:sz w:val="24"/>
          <w:szCs w:val="24"/>
        </w:rPr>
        <w:t xml:space="preserve">funds, </w:t>
      </w:r>
      <w:r w:rsidR="00E91608" w:rsidRPr="00536A6B">
        <w:rPr>
          <w:rFonts w:ascii="Times New Roman" w:hAnsi="Times New Roman" w:cs="Times New Roman"/>
          <w:b/>
          <w:sz w:val="24"/>
          <w:szCs w:val="24"/>
        </w:rPr>
        <w:t xml:space="preserve">not approved by </w:t>
      </w:r>
      <w:r w:rsidR="00DB67F7">
        <w:rPr>
          <w:rFonts w:ascii="Times New Roman" w:hAnsi="Times New Roman" w:cs="Times New Roman"/>
          <w:b/>
          <w:sz w:val="24"/>
          <w:szCs w:val="24"/>
        </w:rPr>
        <w:t xml:space="preserve">the </w:t>
      </w:r>
      <w:r w:rsidR="00E91608" w:rsidRPr="00536A6B">
        <w:rPr>
          <w:rFonts w:ascii="Times New Roman" w:hAnsi="Times New Roman" w:cs="Times New Roman"/>
          <w:b/>
          <w:sz w:val="24"/>
          <w:szCs w:val="24"/>
        </w:rPr>
        <w:t>supervisor</w:t>
      </w:r>
      <w:r w:rsidR="005E6133" w:rsidRPr="00536A6B">
        <w:rPr>
          <w:rFonts w:ascii="Times New Roman" w:hAnsi="Times New Roman" w:cs="Times New Roman"/>
          <w:b/>
          <w:sz w:val="24"/>
          <w:szCs w:val="24"/>
        </w:rPr>
        <w:t xml:space="preserve"> -</w:t>
      </w:r>
      <w:r w:rsidR="005E6133" w:rsidRPr="00536A6B">
        <w:rPr>
          <w:rFonts w:ascii="Times New Roman" w:hAnsi="Times New Roman" w:cs="Times New Roman"/>
          <w:sz w:val="24"/>
          <w:szCs w:val="24"/>
        </w:rPr>
        <w:t xml:space="preserve"> </w:t>
      </w:r>
      <w:r w:rsidR="00922B8E" w:rsidRPr="00536A6B">
        <w:rPr>
          <w:rFonts w:ascii="Times New Roman" w:hAnsi="Times New Roman" w:cs="Times New Roman"/>
          <w:sz w:val="24"/>
          <w:szCs w:val="24"/>
        </w:rPr>
        <w:t>A</w:t>
      </w:r>
      <w:r w:rsidR="00114BC1" w:rsidRPr="00536A6B">
        <w:rPr>
          <w:rFonts w:ascii="Times New Roman" w:hAnsi="Times New Roman" w:cs="Times New Roman"/>
          <w:sz w:val="24"/>
          <w:szCs w:val="24"/>
        </w:rPr>
        <w:t>lthough not originally part of the scope of this audit, the data we were examining lend</w:t>
      </w:r>
      <w:r w:rsidR="00D90891" w:rsidRPr="00536A6B">
        <w:rPr>
          <w:rFonts w:ascii="Times New Roman" w:hAnsi="Times New Roman" w:cs="Times New Roman"/>
          <w:sz w:val="24"/>
          <w:szCs w:val="24"/>
        </w:rPr>
        <w:t>s</w:t>
      </w:r>
      <w:r w:rsidR="00114BC1" w:rsidRPr="00536A6B">
        <w:rPr>
          <w:rFonts w:ascii="Times New Roman" w:hAnsi="Times New Roman" w:cs="Times New Roman"/>
          <w:sz w:val="24"/>
          <w:szCs w:val="24"/>
        </w:rPr>
        <w:t xml:space="preserve"> itself to the question of how</w:t>
      </w:r>
      <w:r w:rsidR="009058E0">
        <w:rPr>
          <w:rFonts w:ascii="Times New Roman" w:hAnsi="Times New Roman" w:cs="Times New Roman"/>
          <w:sz w:val="24"/>
          <w:szCs w:val="24"/>
        </w:rPr>
        <w:t xml:space="preserve"> much</w:t>
      </w:r>
      <w:r w:rsidR="00114BC1" w:rsidRPr="00536A6B">
        <w:rPr>
          <w:rFonts w:ascii="Times New Roman" w:hAnsi="Times New Roman" w:cs="Times New Roman"/>
          <w:sz w:val="24"/>
          <w:szCs w:val="24"/>
        </w:rPr>
        <w:t xml:space="preserve"> Fed</w:t>
      </w:r>
      <w:r w:rsidR="00C3370C" w:rsidRPr="00536A6B">
        <w:rPr>
          <w:rFonts w:ascii="Times New Roman" w:hAnsi="Times New Roman" w:cs="Times New Roman"/>
          <w:sz w:val="24"/>
          <w:szCs w:val="24"/>
        </w:rPr>
        <w:t xml:space="preserve">eral </w:t>
      </w:r>
      <w:r w:rsidR="00114BC1" w:rsidRPr="00536A6B">
        <w:rPr>
          <w:rFonts w:ascii="Times New Roman" w:hAnsi="Times New Roman" w:cs="Times New Roman"/>
          <w:sz w:val="24"/>
          <w:szCs w:val="24"/>
        </w:rPr>
        <w:t xml:space="preserve">C&amp;G dollars </w:t>
      </w:r>
      <w:r w:rsidR="009058E0">
        <w:rPr>
          <w:rFonts w:ascii="Times New Roman" w:hAnsi="Times New Roman" w:cs="Times New Roman"/>
          <w:sz w:val="24"/>
          <w:szCs w:val="24"/>
        </w:rPr>
        <w:t xml:space="preserve">where charged on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114BC1" w:rsidRPr="00536A6B">
        <w:rPr>
          <w:rFonts w:ascii="Times New Roman" w:hAnsi="Times New Roman" w:cs="Times New Roman"/>
          <w:sz w:val="24"/>
          <w:szCs w:val="24"/>
        </w:rPr>
        <w:t>w</w:t>
      </w:r>
      <w:r w:rsidR="00C3370C" w:rsidRPr="00536A6B">
        <w:rPr>
          <w:rFonts w:ascii="Times New Roman" w:hAnsi="Times New Roman" w:cs="Times New Roman"/>
          <w:sz w:val="24"/>
          <w:szCs w:val="24"/>
        </w:rPr>
        <w:t>ith</w:t>
      </w:r>
      <w:r w:rsidR="00114BC1" w:rsidRPr="00536A6B">
        <w:rPr>
          <w:rFonts w:ascii="Times New Roman" w:hAnsi="Times New Roman" w:cs="Times New Roman"/>
          <w:sz w:val="24"/>
          <w:szCs w:val="24"/>
        </w:rPr>
        <w:t>out sup</w:t>
      </w:r>
      <w:r w:rsidR="00C3370C" w:rsidRPr="00536A6B">
        <w:rPr>
          <w:rFonts w:ascii="Times New Roman" w:hAnsi="Times New Roman" w:cs="Times New Roman"/>
          <w:sz w:val="24"/>
          <w:szCs w:val="24"/>
        </w:rPr>
        <w:t>ervisor</w:t>
      </w:r>
      <w:r w:rsidR="00114BC1" w:rsidRPr="00536A6B">
        <w:rPr>
          <w:rFonts w:ascii="Times New Roman" w:hAnsi="Times New Roman" w:cs="Times New Roman"/>
          <w:sz w:val="24"/>
          <w:szCs w:val="24"/>
        </w:rPr>
        <w:t xml:space="preserve"> approval.  For </w:t>
      </w:r>
      <w:r w:rsidR="00C3370C" w:rsidRPr="00536A6B">
        <w:rPr>
          <w:rFonts w:ascii="Times New Roman" w:hAnsi="Times New Roman" w:cs="Times New Roman"/>
          <w:sz w:val="24"/>
          <w:szCs w:val="24"/>
        </w:rPr>
        <w:t xml:space="preserve">one </w:t>
      </w:r>
      <w:r w:rsidR="009E233F">
        <w:rPr>
          <w:rFonts w:ascii="Times New Roman" w:hAnsi="Times New Roman" w:cs="Times New Roman"/>
          <w:sz w:val="24"/>
          <w:szCs w:val="24"/>
        </w:rPr>
        <w:t>bi-weekly</w:t>
      </w:r>
      <w:r w:rsidR="009E233F" w:rsidRPr="00536A6B">
        <w:rPr>
          <w:rFonts w:ascii="Times New Roman" w:hAnsi="Times New Roman" w:cs="Times New Roman"/>
          <w:sz w:val="24"/>
          <w:szCs w:val="24"/>
        </w:rPr>
        <w:t xml:space="preserve"> </w:t>
      </w:r>
      <w:r w:rsidR="00C3370C" w:rsidRPr="00536A6B">
        <w:rPr>
          <w:rFonts w:ascii="Times New Roman" w:hAnsi="Times New Roman" w:cs="Times New Roman"/>
          <w:sz w:val="24"/>
          <w:szCs w:val="24"/>
        </w:rPr>
        <w:t xml:space="preserve">and </w:t>
      </w:r>
      <w:r w:rsidR="009E233F">
        <w:rPr>
          <w:rFonts w:ascii="Times New Roman" w:hAnsi="Times New Roman" w:cs="Times New Roman"/>
          <w:sz w:val="24"/>
          <w:szCs w:val="24"/>
        </w:rPr>
        <w:t>monthly</w:t>
      </w:r>
      <w:r w:rsidR="009E233F" w:rsidRPr="00536A6B">
        <w:rPr>
          <w:rFonts w:ascii="Times New Roman" w:hAnsi="Times New Roman" w:cs="Times New Roman"/>
          <w:sz w:val="24"/>
          <w:szCs w:val="24"/>
        </w:rPr>
        <w:t xml:space="preserve"> </w:t>
      </w:r>
      <w:r w:rsidR="00C3370C" w:rsidRPr="00536A6B">
        <w:rPr>
          <w:rFonts w:ascii="Times New Roman" w:hAnsi="Times New Roman" w:cs="Times New Roman"/>
          <w:sz w:val="24"/>
          <w:szCs w:val="24"/>
        </w:rPr>
        <w:t xml:space="preserve">payroll </w:t>
      </w:r>
      <w:r w:rsidR="00DB67F7">
        <w:rPr>
          <w:rFonts w:ascii="Times New Roman" w:hAnsi="Times New Roman" w:cs="Times New Roman"/>
          <w:sz w:val="24"/>
          <w:szCs w:val="24"/>
        </w:rPr>
        <w:t xml:space="preserve">in </w:t>
      </w:r>
      <w:r w:rsidR="00114BC1" w:rsidRPr="00536A6B">
        <w:rPr>
          <w:rFonts w:ascii="Times New Roman" w:hAnsi="Times New Roman" w:cs="Times New Roman"/>
          <w:sz w:val="24"/>
          <w:szCs w:val="24"/>
        </w:rPr>
        <w:t xml:space="preserve">May </w:t>
      </w:r>
      <w:r w:rsidR="00C3370C" w:rsidRPr="00536A6B">
        <w:rPr>
          <w:rFonts w:ascii="Times New Roman" w:hAnsi="Times New Roman" w:cs="Times New Roman"/>
          <w:sz w:val="24"/>
          <w:szCs w:val="24"/>
        </w:rPr>
        <w:t>20</w:t>
      </w:r>
      <w:r w:rsidR="00114BC1" w:rsidRPr="00536A6B">
        <w:rPr>
          <w:rFonts w:ascii="Times New Roman" w:hAnsi="Times New Roman" w:cs="Times New Roman"/>
          <w:sz w:val="24"/>
          <w:szCs w:val="24"/>
        </w:rPr>
        <w:t xml:space="preserve">16, we noted </w:t>
      </w:r>
      <w:r w:rsidR="00C3370C" w:rsidRPr="00536A6B">
        <w:rPr>
          <w:rFonts w:ascii="Times New Roman" w:hAnsi="Times New Roman" w:cs="Times New Roman"/>
          <w:sz w:val="24"/>
          <w:szCs w:val="24"/>
        </w:rPr>
        <w:t xml:space="preserve">15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C3370C" w:rsidRPr="00536A6B">
        <w:rPr>
          <w:rFonts w:ascii="Times New Roman" w:hAnsi="Times New Roman" w:cs="Times New Roman"/>
          <w:sz w:val="24"/>
          <w:szCs w:val="24"/>
        </w:rPr>
        <w:t>with approximately $7,000 in C&amp;G charges</w:t>
      </w:r>
      <w:r w:rsidR="004C0806" w:rsidRPr="00536A6B">
        <w:rPr>
          <w:rFonts w:ascii="Times New Roman" w:hAnsi="Times New Roman" w:cs="Times New Roman"/>
          <w:sz w:val="24"/>
          <w:szCs w:val="24"/>
        </w:rPr>
        <w:t xml:space="preserve"> (up from June </w:t>
      </w:r>
      <w:r w:rsidR="00C3370C" w:rsidRPr="00536A6B">
        <w:rPr>
          <w:rFonts w:ascii="Times New Roman" w:hAnsi="Times New Roman" w:cs="Times New Roman"/>
          <w:sz w:val="24"/>
          <w:szCs w:val="24"/>
        </w:rPr>
        <w:t>20</w:t>
      </w:r>
      <w:r w:rsidR="004C0806" w:rsidRPr="00536A6B">
        <w:rPr>
          <w:rFonts w:ascii="Times New Roman" w:hAnsi="Times New Roman" w:cs="Times New Roman"/>
          <w:sz w:val="24"/>
          <w:szCs w:val="24"/>
        </w:rPr>
        <w:t>15</w:t>
      </w:r>
      <w:r w:rsidR="00C3370C" w:rsidRPr="00536A6B">
        <w:rPr>
          <w:rFonts w:ascii="Times New Roman" w:hAnsi="Times New Roman" w:cs="Times New Roman"/>
          <w:sz w:val="24"/>
          <w:szCs w:val="24"/>
        </w:rPr>
        <w:t>,</w:t>
      </w:r>
      <w:r w:rsidR="004C0806" w:rsidRPr="00536A6B">
        <w:rPr>
          <w:rFonts w:ascii="Times New Roman" w:hAnsi="Times New Roman" w:cs="Times New Roman"/>
          <w:sz w:val="24"/>
          <w:szCs w:val="24"/>
        </w:rPr>
        <w:t xml:space="preserve"> which</w:t>
      </w:r>
      <w:r w:rsidR="00C3370C" w:rsidRPr="00536A6B">
        <w:rPr>
          <w:rFonts w:ascii="Times New Roman" w:hAnsi="Times New Roman" w:cs="Times New Roman"/>
          <w:sz w:val="24"/>
          <w:szCs w:val="24"/>
        </w:rPr>
        <w:t xml:space="preserve"> was 10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C3370C" w:rsidRPr="00536A6B">
        <w:rPr>
          <w:rFonts w:ascii="Times New Roman" w:hAnsi="Times New Roman" w:cs="Times New Roman"/>
          <w:sz w:val="24"/>
          <w:szCs w:val="24"/>
        </w:rPr>
        <w:t xml:space="preserve">with approximately </w:t>
      </w:r>
      <w:r w:rsidR="004C0806" w:rsidRPr="00536A6B">
        <w:rPr>
          <w:rFonts w:ascii="Times New Roman" w:hAnsi="Times New Roman" w:cs="Times New Roman"/>
          <w:sz w:val="24"/>
          <w:szCs w:val="24"/>
        </w:rPr>
        <w:t>$5</w:t>
      </w:r>
      <w:r w:rsidR="00C3370C" w:rsidRPr="00536A6B">
        <w:rPr>
          <w:rFonts w:ascii="Times New Roman" w:hAnsi="Times New Roman" w:cs="Times New Roman"/>
          <w:sz w:val="24"/>
          <w:szCs w:val="24"/>
        </w:rPr>
        <w:t>,000 in C&amp;G charges</w:t>
      </w:r>
      <w:r w:rsidR="004C0806" w:rsidRPr="00536A6B">
        <w:rPr>
          <w:rFonts w:ascii="Times New Roman" w:hAnsi="Times New Roman" w:cs="Times New Roman"/>
          <w:sz w:val="24"/>
          <w:szCs w:val="24"/>
        </w:rPr>
        <w:t>)</w:t>
      </w:r>
      <w:r w:rsidR="00114BC1" w:rsidRPr="00536A6B">
        <w:rPr>
          <w:rFonts w:ascii="Times New Roman" w:hAnsi="Times New Roman" w:cs="Times New Roman"/>
          <w:sz w:val="24"/>
          <w:szCs w:val="24"/>
        </w:rPr>
        <w:t xml:space="preserve">. </w:t>
      </w:r>
      <w:r w:rsidR="00DB67F7">
        <w:rPr>
          <w:rFonts w:ascii="Times New Roman" w:hAnsi="Times New Roman" w:cs="Times New Roman"/>
          <w:sz w:val="24"/>
          <w:szCs w:val="24"/>
        </w:rPr>
        <w:t xml:space="preserve"> </w:t>
      </w:r>
      <w:r w:rsidR="004C0806" w:rsidRPr="00536A6B">
        <w:rPr>
          <w:rFonts w:ascii="Times New Roman" w:hAnsi="Times New Roman" w:cs="Times New Roman"/>
          <w:sz w:val="24"/>
          <w:szCs w:val="24"/>
        </w:rPr>
        <w:t xml:space="preserve">Most </w:t>
      </w:r>
      <w:r w:rsidR="00C3370C" w:rsidRPr="00536A6B">
        <w:rPr>
          <w:rFonts w:ascii="Times New Roman" w:hAnsi="Times New Roman" w:cs="Times New Roman"/>
          <w:sz w:val="24"/>
          <w:szCs w:val="24"/>
        </w:rPr>
        <w:t xml:space="preserve">were in </w:t>
      </w:r>
      <w:r w:rsidR="004C0806" w:rsidRPr="00536A6B">
        <w:rPr>
          <w:rFonts w:ascii="Times New Roman" w:hAnsi="Times New Roman" w:cs="Times New Roman"/>
          <w:sz w:val="24"/>
          <w:szCs w:val="24"/>
        </w:rPr>
        <w:t xml:space="preserve">CNAS </w:t>
      </w:r>
      <w:r w:rsidR="00675D3B">
        <w:rPr>
          <w:rFonts w:ascii="Times New Roman" w:hAnsi="Times New Roman" w:cs="Times New Roman"/>
          <w:sz w:val="24"/>
          <w:szCs w:val="24"/>
        </w:rPr>
        <w:t>and</w:t>
      </w:r>
      <w:r w:rsidR="004C0806" w:rsidRPr="00536A6B">
        <w:rPr>
          <w:rFonts w:ascii="Times New Roman" w:hAnsi="Times New Roman" w:cs="Times New Roman"/>
          <w:sz w:val="24"/>
          <w:szCs w:val="24"/>
        </w:rPr>
        <w:t xml:space="preserve"> BCOE. </w:t>
      </w:r>
      <w:r w:rsidR="00114BC1" w:rsidRPr="00536A6B">
        <w:rPr>
          <w:rFonts w:ascii="Times New Roman" w:hAnsi="Times New Roman" w:cs="Times New Roman"/>
          <w:sz w:val="24"/>
          <w:szCs w:val="24"/>
        </w:rPr>
        <w:t xml:space="preserve"> </w:t>
      </w:r>
      <w:r w:rsidR="00DB67F7">
        <w:rPr>
          <w:rFonts w:ascii="Times New Roman" w:hAnsi="Times New Roman" w:cs="Times New Roman"/>
          <w:sz w:val="24"/>
          <w:szCs w:val="24"/>
        </w:rPr>
        <w:t>This is p</w:t>
      </w:r>
      <w:r w:rsidR="00114BC1" w:rsidRPr="00536A6B">
        <w:rPr>
          <w:rFonts w:ascii="Times New Roman" w:hAnsi="Times New Roman" w:cs="Times New Roman"/>
          <w:sz w:val="24"/>
          <w:szCs w:val="24"/>
        </w:rPr>
        <w:t>rojected</w:t>
      </w:r>
      <w:r w:rsidR="00DB67F7">
        <w:rPr>
          <w:rFonts w:ascii="Times New Roman" w:hAnsi="Times New Roman" w:cs="Times New Roman"/>
          <w:sz w:val="24"/>
          <w:szCs w:val="24"/>
        </w:rPr>
        <w:t xml:space="preserve"> at approximately</w:t>
      </w:r>
      <w:r w:rsidR="00114BC1" w:rsidRPr="00536A6B">
        <w:rPr>
          <w:rFonts w:ascii="Times New Roman" w:hAnsi="Times New Roman" w:cs="Times New Roman"/>
          <w:sz w:val="24"/>
          <w:szCs w:val="24"/>
        </w:rPr>
        <w:t xml:space="preserve"> $180</w:t>
      </w:r>
      <w:r w:rsidR="00C3370C" w:rsidRPr="00536A6B">
        <w:rPr>
          <w:rFonts w:ascii="Times New Roman" w:hAnsi="Times New Roman" w:cs="Times New Roman"/>
          <w:sz w:val="24"/>
          <w:szCs w:val="24"/>
        </w:rPr>
        <w:t>,000</w:t>
      </w:r>
      <w:r w:rsidR="00114BC1" w:rsidRPr="00536A6B">
        <w:rPr>
          <w:rFonts w:ascii="Times New Roman" w:hAnsi="Times New Roman" w:cs="Times New Roman"/>
          <w:sz w:val="24"/>
          <w:szCs w:val="24"/>
        </w:rPr>
        <w:t xml:space="preserve"> annually</w:t>
      </w:r>
      <w:r w:rsidR="00C3370C" w:rsidRPr="00536A6B">
        <w:rPr>
          <w:rFonts w:ascii="Times New Roman" w:hAnsi="Times New Roman" w:cs="Times New Roman"/>
          <w:sz w:val="24"/>
          <w:szCs w:val="24"/>
        </w:rPr>
        <w:t xml:space="preserve"> in potential C&amp;G charges on </w:t>
      </w:r>
      <w:r>
        <w:rPr>
          <w:rFonts w:ascii="Times New Roman" w:hAnsi="Times New Roman" w:cs="Times New Roman"/>
          <w:sz w:val="24"/>
          <w:szCs w:val="24"/>
        </w:rPr>
        <w:t>timesheets</w:t>
      </w:r>
      <w:r w:rsidRPr="00536A6B">
        <w:rPr>
          <w:rFonts w:ascii="Times New Roman" w:hAnsi="Times New Roman" w:cs="Times New Roman"/>
          <w:sz w:val="24"/>
          <w:szCs w:val="24"/>
        </w:rPr>
        <w:t xml:space="preserve"> </w:t>
      </w:r>
      <w:r w:rsidR="00C3370C" w:rsidRPr="00536A6B">
        <w:rPr>
          <w:rFonts w:ascii="Times New Roman" w:hAnsi="Times New Roman" w:cs="Times New Roman"/>
          <w:sz w:val="24"/>
          <w:szCs w:val="24"/>
        </w:rPr>
        <w:t>without supervisor approval</w:t>
      </w:r>
      <w:r w:rsidR="00114BC1" w:rsidRPr="00536A6B">
        <w:rPr>
          <w:rFonts w:ascii="Times New Roman" w:hAnsi="Times New Roman" w:cs="Times New Roman"/>
          <w:sz w:val="24"/>
          <w:szCs w:val="24"/>
        </w:rPr>
        <w:t xml:space="preserve">.  </w:t>
      </w:r>
      <w:r w:rsidR="00B94EA2" w:rsidRPr="00536A6B">
        <w:rPr>
          <w:rFonts w:ascii="Times New Roman" w:hAnsi="Times New Roman" w:cs="Times New Roman"/>
          <w:sz w:val="24"/>
          <w:szCs w:val="24"/>
        </w:rPr>
        <w:t xml:space="preserve">These could be </w:t>
      </w:r>
      <w:r w:rsidR="00DB67F7">
        <w:rPr>
          <w:rFonts w:ascii="Times New Roman" w:hAnsi="Times New Roman" w:cs="Times New Roman"/>
          <w:sz w:val="24"/>
          <w:szCs w:val="24"/>
        </w:rPr>
        <w:t xml:space="preserve">considered as </w:t>
      </w:r>
      <w:r w:rsidR="00B94EA2" w:rsidRPr="00536A6B">
        <w:rPr>
          <w:rFonts w:ascii="Times New Roman" w:hAnsi="Times New Roman" w:cs="Times New Roman"/>
          <w:sz w:val="24"/>
          <w:szCs w:val="24"/>
        </w:rPr>
        <w:t>questioned co</w:t>
      </w:r>
      <w:r w:rsidR="00922B8E" w:rsidRPr="00536A6B">
        <w:rPr>
          <w:rFonts w:ascii="Times New Roman" w:hAnsi="Times New Roman" w:cs="Times New Roman"/>
          <w:sz w:val="24"/>
          <w:szCs w:val="24"/>
        </w:rPr>
        <w:t>s</w:t>
      </w:r>
      <w:r w:rsidR="00B94EA2" w:rsidRPr="00536A6B">
        <w:rPr>
          <w:rFonts w:ascii="Times New Roman" w:hAnsi="Times New Roman" w:cs="Times New Roman"/>
          <w:sz w:val="24"/>
          <w:szCs w:val="24"/>
        </w:rPr>
        <w:t>ts</w:t>
      </w:r>
      <w:r w:rsidR="00C3370C" w:rsidRPr="00536A6B">
        <w:rPr>
          <w:rFonts w:ascii="Times New Roman" w:hAnsi="Times New Roman" w:cs="Times New Roman"/>
          <w:sz w:val="24"/>
          <w:szCs w:val="24"/>
        </w:rPr>
        <w:t xml:space="preserve"> by external agency auditors</w:t>
      </w:r>
      <w:r w:rsidR="00B94EA2" w:rsidRPr="00536A6B">
        <w:rPr>
          <w:rFonts w:ascii="Times New Roman" w:hAnsi="Times New Roman" w:cs="Times New Roman"/>
          <w:sz w:val="24"/>
          <w:szCs w:val="24"/>
        </w:rPr>
        <w:t xml:space="preserve">. </w:t>
      </w:r>
      <w:r w:rsidR="006241EC" w:rsidRPr="00536A6B">
        <w:rPr>
          <w:rFonts w:ascii="Times New Roman" w:hAnsi="Times New Roman" w:cs="Times New Roman"/>
          <w:sz w:val="24"/>
          <w:szCs w:val="24"/>
        </w:rPr>
        <w:t xml:space="preserve"> </w:t>
      </w:r>
      <w:r w:rsidR="00DB67F7">
        <w:rPr>
          <w:rFonts w:ascii="Times New Roman" w:hAnsi="Times New Roman" w:cs="Times New Roman"/>
          <w:sz w:val="24"/>
          <w:szCs w:val="24"/>
        </w:rPr>
        <w:t>We also n</w:t>
      </w:r>
      <w:r w:rsidR="00922B8E" w:rsidRPr="00536A6B">
        <w:rPr>
          <w:rFonts w:ascii="Times New Roman" w:hAnsi="Times New Roman" w:cs="Times New Roman"/>
          <w:sz w:val="24"/>
          <w:szCs w:val="24"/>
        </w:rPr>
        <w:t>ote</w:t>
      </w:r>
      <w:r w:rsidR="00DB67F7">
        <w:rPr>
          <w:rFonts w:ascii="Times New Roman" w:hAnsi="Times New Roman" w:cs="Times New Roman"/>
          <w:sz w:val="24"/>
          <w:szCs w:val="24"/>
        </w:rPr>
        <w:t>d</w:t>
      </w:r>
      <w:r w:rsidR="00922B8E" w:rsidRPr="00536A6B">
        <w:rPr>
          <w:rFonts w:ascii="Times New Roman" w:hAnsi="Times New Roman" w:cs="Times New Roman"/>
          <w:sz w:val="24"/>
          <w:szCs w:val="24"/>
        </w:rPr>
        <w:t xml:space="preserve"> that </w:t>
      </w:r>
      <w:r w:rsidR="00B94EA2" w:rsidRPr="00536A6B">
        <w:rPr>
          <w:rFonts w:ascii="Times New Roman" w:hAnsi="Times New Roman" w:cs="Times New Roman"/>
          <w:sz w:val="24"/>
          <w:szCs w:val="24"/>
        </w:rPr>
        <w:t xml:space="preserve">unapproved time for </w:t>
      </w:r>
      <w:r w:rsidR="00675D3B">
        <w:rPr>
          <w:rFonts w:ascii="Times New Roman" w:hAnsi="Times New Roman" w:cs="Times New Roman"/>
          <w:sz w:val="24"/>
          <w:szCs w:val="24"/>
        </w:rPr>
        <w:t>Sales &amp; Service</w:t>
      </w:r>
      <w:r w:rsidR="00C3370C" w:rsidRPr="00536A6B">
        <w:rPr>
          <w:rFonts w:ascii="Times New Roman" w:hAnsi="Times New Roman" w:cs="Times New Roman"/>
          <w:sz w:val="24"/>
          <w:szCs w:val="24"/>
        </w:rPr>
        <w:t xml:space="preserve"> charges</w:t>
      </w:r>
      <w:r w:rsidR="00B94EA2" w:rsidRPr="00536A6B">
        <w:rPr>
          <w:rFonts w:ascii="Times New Roman" w:hAnsi="Times New Roman" w:cs="Times New Roman"/>
          <w:sz w:val="24"/>
          <w:szCs w:val="24"/>
        </w:rPr>
        <w:t xml:space="preserve"> that end</w:t>
      </w:r>
      <w:r w:rsidR="00DB67F7">
        <w:rPr>
          <w:rFonts w:ascii="Times New Roman" w:hAnsi="Times New Roman" w:cs="Times New Roman"/>
          <w:sz w:val="24"/>
          <w:szCs w:val="24"/>
        </w:rPr>
        <w:t>ed</w:t>
      </w:r>
      <w:r w:rsidR="00B94EA2" w:rsidRPr="00536A6B">
        <w:rPr>
          <w:rFonts w:ascii="Times New Roman" w:hAnsi="Times New Roman" w:cs="Times New Roman"/>
          <w:sz w:val="24"/>
          <w:szCs w:val="24"/>
        </w:rPr>
        <w:t xml:space="preserve"> up on C&amp;G</w:t>
      </w:r>
      <w:r w:rsidR="00C3370C" w:rsidRPr="00536A6B">
        <w:rPr>
          <w:rFonts w:ascii="Times New Roman" w:hAnsi="Times New Roman" w:cs="Times New Roman"/>
          <w:sz w:val="24"/>
          <w:szCs w:val="24"/>
        </w:rPr>
        <w:t>s</w:t>
      </w:r>
      <w:r w:rsidR="00B94EA2" w:rsidRPr="00536A6B">
        <w:rPr>
          <w:rFonts w:ascii="Times New Roman" w:hAnsi="Times New Roman" w:cs="Times New Roman"/>
          <w:sz w:val="24"/>
          <w:szCs w:val="24"/>
        </w:rPr>
        <w:t xml:space="preserve"> could be questioned costs</w:t>
      </w:r>
      <w:r w:rsidR="00C3370C" w:rsidRPr="00536A6B">
        <w:rPr>
          <w:rFonts w:ascii="Times New Roman" w:hAnsi="Times New Roman" w:cs="Times New Roman"/>
          <w:sz w:val="24"/>
          <w:szCs w:val="24"/>
        </w:rPr>
        <w:t>; h</w:t>
      </w:r>
      <w:r w:rsidR="00C1143B" w:rsidRPr="00536A6B">
        <w:rPr>
          <w:rFonts w:ascii="Times New Roman" w:hAnsi="Times New Roman" w:cs="Times New Roman"/>
          <w:sz w:val="24"/>
          <w:szCs w:val="24"/>
        </w:rPr>
        <w:t xml:space="preserve">owever, it would be </w:t>
      </w:r>
      <w:r w:rsidR="00922B8E" w:rsidRPr="00536A6B">
        <w:rPr>
          <w:rFonts w:ascii="Times New Roman" w:hAnsi="Times New Roman" w:cs="Times New Roman"/>
          <w:sz w:val="24"/>
          <w:szCs w:val="24"/>
        </w:rPr>
        <w:t>difficult to quantify</w:t>
      </w:r>
      <w:r w:rsidR="00C1143B" w:rsidRPr="00536A6B">
        <w:rPr>
          <w:rFonts w:ascii="Times New Roman" w:hAnsi="Times New Roman" w:cs="Times New Roman"/>
          <w:sz w:val="24"/>
          <w:szCs w:val="24"/>
        </w:rPr>
        <w:t xml:space="preserve"> this</w:t>
      </w:r>
      <w:r w:rsidR="00922B8E" w:rsidRPr="00536A6B">
        <w:rPr>
          <w:rFonts w:ascii="Times New Roman" w:hAnsi="Times New Roman" w:cs="Times New Roman"/>
          <w:sz w:val="24"/>
          <w:szCs w:val="24"/>
        </w:rPr>
        <w:t xml:space="preserve">.  </w:t>
      </w:r>
      <w:r w:rsidR="003758E8">
        <w:rPr>
          <w:rFonts w:ascii="Times New Roman" w:hAnsi="Times New Roman" w:cs="Times New Roman"/>
          <w:sz w:val="24"/>
          <w:szCs w:val="24"/>
        </w:rPr>
        <w:t xml:space="preserve">Accounting </w:t>
      </w:r>
      <w:r w:rsidR="00E920A7">
        <w:rPr>
          <w:rFonts w:ascii="Times New Roman" w:hAnsi="Times New Roman" w:cs="Times New Roman"/>
          <w:sz w:val="24"/>
          <w:szCs w:val="24"/>
        </w:rPr>
        <w:t>management</w:t>
      </w:r>
      <w:r w:rsidR="003758E8" w:rsidRPr="00536A6B">
        <w:rPr>
          <w:rFonts w:ascii="Times New Roman" w:hAnsi="Times New Roman" w:cs="Times New Roman"/>
          <w:sz w:val="24"/>
          <w:szCs w:val="24"/>
        </w:rPr>
        <w:t xml:space="preserve"> </w:t>
      </w:r>
      <w:r w:rsidR="001A2588">
        <w:rPr>
          <w:rFonts w:ascii="Times New Roman" w:hAnsi="Times New Roman" w:cs="Times New Roman"/>
          <w:sz w:val="24"/>
          <w:szCs w:val="24"/>
        </w:rPr>
        <w:t>agrees positive approval of timesheets is best practice, however, the negative confirmation process, monthly PI reporting and annual payroll certifications minimize</w:t>
      </w:r>
      <w:bookmarkStart w:id="2" w:name="_GoBack"/>
      <w:bookmarkEnd w:id="2"/>
      <w:r w:rsidR="001A2588">
        <w:rPr>
          <w:rFonts w:ascii="Times New Roman" w:hAnsi="Times New Roman" w:cs="Times New Roman"/>
          <w:sz w:val="24"/>
          <w:szCs w:val="24"/>
        </w:rPr>
        <w:t xml:space="preserve"> the risk</w:t>
      </w:r>
      <w:r w:rsidR="0033127F">
        <w:rPr>
          <w:rFonts w:ascii="Times New Roman" w:hAnsi="Times New Roman" w:cs="Times New Roman"/>
          <w:sz w:val="24"/>
          <w:szCs w:val="24"/>
        </w:rPr>
        <w:t xml:space="preserve"> </w:t>
      </w:r>
      <w:r w:rsidR="001A2588">
        <w:rPr>
          <w:rFonts w:ascii="Times New Roman" w:hAnsi="Times New Roman" w:cs="Times New Roman"/>
          <w:sz w:val="24"/>
          <w:szCs w:val="24"/>
        </w:rPr>
        <w:t>to C&amp;G funds.</w:t>
      </w:r>
      <w:r w:rsidR="003758E8">
        <w:rPr>
          <w:rFonts w:ascii="Times New Roman" w:hAnsi="Times New Roman" w:cs="Times New Roman"/>
          <w:sz w:val="24"/>
          <w:szCs w:val="24"/>
        </w:rPr>
        <w:t xml:space="preserve"> </w:t>
      </w:r>
      <w:r w:rsidR="009433EE">
        <w:rPr>
          <w:rFonts w:ascii="Times New Roman" w:hAnsi="Times New Roman" w:cs="Times New Roman"/>
          <w:sz w:val="24"/>
          <w:szCs w:val="24"/>
        </w:rPr>
        <w:t xml:space="preserve"> </w:t>
      </w:r>
      <w:r w:rsidR="003758E8" w:rsidRPr="00FB6CC3">
        <w:rPr>
          <w:rFonts w:ascii="Times New Roman" w:hAnsi="Times New Roman" w:cs="Times New Roman"/>
          <w:sz w:val="24"/>
          <w:szCs w:val="24"/>
        </w:rPr>
        <w:t xml:space="preserve">However, CNAS </w:t>
      </w:r>
      <w:r w:rsidR="003758E8" w:rsidRPr="00FB6CC3">
        <w:rPr>
          <w:rFonts w:ascii="Times New Roman" w:hAnsi="Times New Roman" w:cs="Times New Roman"/>
          <w:sz w:val="24"/>
          <w:szCs w:val="24"/>
        </w:rPr>
        <w:lastRenderedPageBreak/>
        <w:t xml:space="preserve">management has concerns about supervisor approval of </w:t>
      </w:r>
      <w:r>
        <w:rPr>
          <w:rFonts w:ascii="Times New Roman" w:hAnsi="Times New Roman" w:cs="Times New Roman"/>
          <w:sz w:val="24"/>
          <w:szCs w:val="24"/>
        </w:rPr>
        <w:t>timesheets</w:t>
      </w:r>
      <w:r w:rsidRPr="00FB6CC3">
        <w:rPr>
          <w:rFonts w:ascii="Times New Roman" w:hAnsi="Times New Roman" w:cs="Times New Roman"/>
          <w:sz w:val="24"/>
          <w:szCs w:val="24"/>
        </w:rPr>
        <w:t xml:space="preserve"> </w:t>
      </w:r>
      <w:r w:rsidR="003758E8" w:rsidRPr="00FB6CC3">
        <w:rPr>
          <w:rFonts w:ascii="Times New Roman" w:hAnsi="Times New Roman" w:cs="Times New Roman"/>
          <w:sz w:val="24"/>
          <w:szCs w:val="24"/>
        </w:rPr>
        <w:t xml:space="preserve">on C&amp;G funds and is interested in enhanced and standard audit reports that can identify patterns and risks, and that can be used across all the SSCs to reach a higher standard.  </w:t>
      </w:r>
    </w:p>
    <w:p w14:paraId="007B8860" w14:textId="47A007CC" w:rsidR="00DE2B36" w:rsidRDefault="00DE2B36" w:rsidP="00DE2B36">
      <w:pPr>
        <w:pStyle w:val="NoSpacing"/>
        <w:ind w:left="540"/>
        <w:rPr>
          <w:rFonts w:ascii="Times New Roman" w:hAnsi="Times New Roman" w:cs="Times New Roman"/>
          <w:b/>
          <w:sz w:val="24"/>
          <w:szCs w:val="24"/>
        </w:rPr>
      </w:pPr>
      <w:r>
        <w:rPr>
          <w:rFonts w:ascii="Times New Roman" w:hAnsi="Times New Roman" w:cs="Times New Roman"/>
          <w:b/>
          <w:sz w:val="24"/>
          <w:szCs w:val="24"/>
        </w:rPr>
        <w:t xml:space="preserve">Management Corrective Action </w:t>
      </w:r>
      <w:r w:rsidR="001A2588" w:rsidRPr="0033127F">
        <w:rPr>
          <w:rFonts w:ascii="Times New Roman" w:hAnsi="Times New Roman" w:cs="Times New Roman"/>
          <w:b/>
          <w:sz w:val="24"/>
          <w:szCs w:val="24"/>
        </w:rPr>
        <w:t>–</w:t>
      </w:r>
      <w:r w:rsidR="001A2588">
        <w:rPr>
          <w:rFonts w:ascii="Times New Roman" w:hAnsi="Times New Roman" w:cs="Times New Roman"/>
          <w:b/>
          <w:sz w:val="24"/>
          <w:szCs w:val="24"/>
        </w:rPr>
        <w:t xml:space="preserve"> </w:t>
      </w:r>
      <w:r w:rsidR="00A6509E">
        <w:rPr>
          <w:rFonts w:ascii="Times New Roman" w:hAnsi="Times New Roman" w:cs="Times New Roman"/>
          <w:b/>
          <w:sz w:val="24"/>
          <w:szCs w:val="24"/>
        </w:rPr>
        <w:t xml:space="preserve">Business and Financial Services - </w:t>
      </w:r>
      <w:r w:rsidR="001A2588" w:rsidRPr="0033127F">
        <w:rPr>
          <w:rFonts w:ascii="Times New Roman" w:hAnsi="Times New Roman" w:cs="Times New Roman"/>
          <w:sz w:val="24"/>
          <w:szCs w:val="24"/>
        </w:rPr>
        <w:t>With the implementation of UCPath, expectation of employee</w:t>
      </w:r>
      <w:r w:rsidR="00936455" w:rsidRPr="0033127F">
        <w:rPr>
          <w:rFonts w:ascii="Times New Roman" w:hAnsi="Times New Roman" w:cs="Times New Roman"/>
          <w:sz w:val="24"/>
          <w:szCs w:val="24"/>
        </w:rPr>
        <w:t xml:space="preserve"> and supervisor approval of timesheets was reinforced via the campus in-person and on-line training; the training also outline</w:t>
      </w:r>
      <w:r w:rsidR="00B20D50">
        <w:rPr>
          <w:rFonts w:ascii="Times New Roman" w:hAnsi="Times New Roman" w:cs="Times New Roman"/>
          <w:sz w:val="24"/>
          <w:szCs w:val="24"/>
        </w:rPr>
        <w:t>s</w:t>
      </w:r>
      <w:r w:rsidR="00936455" w:rsidRPr="0033127F">
        <w:rPr>
          <w:rFonts w:ascii="Times New Roman" w:hAnsi="Times New Roman" w:cs="Times New Roman"/>
          <w:sz w:val="24"/>
          <w:szCs w:val="24"/>
        </w:rPr>
        <w:t xml:space="preserve"> expectations of the Shared Services Centers.  </w:t>
      </w:r>
    </w:p>
    <w:p w14:paraId="71C77C27" w14:textId="77777777" w:rsidR="00DE2B36" w:rsidRPr="00536A6B" w:rsidRDefault="00DE2B36" w:rsidP="00A61670">
      <w:pPr>
        <w:pStyle w:val="NoSpacing"/>
      </w:pPr>
    </w:p>
    <w:p w14:paraId="70356183" w14:textId="2AA0DEB6" w:rsidR="00257FDF" w:rsidRPr="004B3259" w:rsidRDefault="006F4C7F" w:rsidP="00257FDF">
      <w:pPr>
        <w:pStyle w:val="NoSpacing"/>
        <w:ind w:left="90"/>
        <w:rPr>
          <w:rFonts w:ascii="Times New Roman" w:hAnsi="Times New Roman" w:cs="Times New Roman"/>
          <w:b/>
          <w:sz w:val="24"/>
          <w:szCs w:val="24"/>
          <w:u w:val="single"/>
        </w:rPr>
      </w:pPr>
      <w:r>
        <w:rPr>
          <w:rFonts w:ascii="Times New Roman" w:hAnsi="Times New Roman" w:cs="Times New Roman"/>
          <w:b/>
          <w:sz w:val="24"/>
          <w:szCs w:val="24"/>
        </w:rPr>
        <w:t>E</w:t>
      </w:r>
      <w:r w:rsidR="00257FDF">
        <w:rPr>
          <w:rFonts w:ascii="Times New Roman" w:hAnsi="Times New Roman" w:cs="Times New Roman"/>
          <w:b/>
          <w:sz w:val="24"/>
          <w:szCs w:val="24"/>
        </w:rPr>
        <w:t>.</w:t>
      </w:r>
      <w:r w:rsidR="00257FDF" w:rsidRPr="004B3259">
        <w:rPr>
          <w:rFonts w:ascii="Times New Roman" w:hAnsi="Times New Roman" w:cs="Times New Roman"/>
          <w:b/>
          <w:sz w:val="24"/>
          <w:szCs w:val="24"/>
        </w:rPr>
        <w:t xml:space="preserve">  </w:t>
      </w:r>
      <w:r w:rsidR="00257FDF">
        <w:rPr>
          <w:rFonts w:ascii="Times New Roman" w:hAnsi="Times New Roman" w:cs="Times New Roman"/>
          <w:b/>
          <w:sz w:val="24"/>
          <w:szCs w:val="24"/>
        </w:rPr>
        <w:t xml:space="preserve"> </w:t>
      </w:r>
      <w:r w:rsidR="00257FDF">
        <w:rPr>
          <w:rFonts w:ascii="Times New Roman" w:hAnsi="Times New Roman" w:cs="Times New Roman"/>
          <w:b/>
          <w:sz w:val="24"/>
          <w:szCs w:val="24"/>
          <w:u w:val="single"/>
        </w:rPr>
        <w:t xml:space="preserve">SSC Responsibilities </w:t>
      </w:r>
    </w:p>
    <w:p w14:paraId="0CB502AD" w14:textId="668BDFD9" w:rsidR="00B94EA2" w:rsidRDefault="00B94EA2" w:rsidP="00536A6B">
      <w:pPr>
        <w:pStyle w:val="NoSpacing"/>
      </w:pPr>
    </w:p>
    <w:p w14:paraId="7ED98FA4" w14:textId="788CC19B" w:rsidR="00257FDF" w:rsidRPr="00536A6B" w:rsidRDefault="006F702E" w:rsidP="00536A6B">
      <w:pPr>
        <w:pStyle w:val="NoSpacing"/>
        <w:ind w:left="540"/>
        <w:rPr>
          <w:rFonts w:ascii="Times New Roman" w:hAnsi="Times New Roman" w:cs="Times New Roman"/>
          <w:b/>
          <w:sz w:val="24"/>
          <w:szCs w:val="24"/>
        </w:rPr>
      </w:pPr>
      <w:r w:rsidRPr="00536A6B">
        <w:rPr>
          <w:rFonts w:ascii="Times New Roman" w:hAnsi="Times New Roman" w:cs="Times New Roman"/>
          <w:b/>
          <w:sz w:val="24"/>
          <w:szCs w:val="24"/>
        </w:rPr>
        <w:t>Reporting/Monitoring/</w:t>
      </w:r>
      <w:r w:rsidR="007A7645" w:rsidRPr="00536A6B">
        <w:rPr>
          <w:rFonts w:ascii="Times New Roman" w:hAnsi="Times New Roman" w:cs="Times New Roman"/>
          <w:b/>
          <w:sz w:val="24"/>
          <w:szCs w:val="24"/>
        </w:rPr>
        <w:t>Follow-u</w:t>
      </w:r>
      <w:r w:rsidR="00640066" w:rsidRPr="00536A6B">
        <w:rPr>
          <w:rFonts w:ascii="Times New Roman" w:hAnsi="Times New Roman" w:cs="Times New Roman"/>
          <w:b/>
          <w:sz w:val="24"/>
          <w:szCs w:val="24"/>
        </w:rPr>
        <w:t xml:space="preserve">p </w:t>
      </w:r>
      <w:r w:rsidR="00DB67F7">
        <w:rPr>
          <w:rFonts w:ascii="Times New Roman" w:hAnsi="Times New Roman" w:cs="Times New Roman"/>
          <w:b/>
          <w:sz w:val="24"/>
          <w:szCs w:val="24"/>
        </w:rPr>
        <w:t>–</w:t>
      </w:r>
      <w:r w:rsidR="0008103C" w:rsidRPr="00536A6B">
        <w:rPr>
          <w:rFonts w:ascii="Times New Roman" w:hAnsi="Times New Roman" w:cs="Times New Roman"/>
          <w:sz w:val="24"/>
          <w:szCs w:val="24"/>
        </w:rPr>
        <w:t xml:space="preserve"> </w:t>
      </w:r>
      <w:r w:rsidR="00DB67F7">
        <w:rPr>
          <w:rFonts w:ascii="Times New Roman" w:hAnsi="Times New Roman" w:cs="Times New Roman"/>
          <w:sz w:val="24"/>
          <w:szCs w:val="24"/>
        </w:rPr>
        <w:t>The r</w:t>
      </w:r>
      <w:r w:rsidR="0008103C" w:rsidRPr="00536A6B">
        <w:rPr>
          <w:rFonts w:ascii="Times New Roman" w:hAnsi="Times New Roman" w:cs="Times New Roman"/>
          <w:sz w:val="24"/>
          <w:szCs w:val="24"/>
        </w:rPr>
        <w:t>esponsibilities</w:t>
      </w:r>
      <w:r w:rsidR="00B94EA2" w:rsidRPr="00536A6B">
        <w:rPr>
          <w:rFonts w:ascii="Times New Roman" w:hAnsi="Times New Roman" w:cs="Times New Roman"/>
          <w:sz w:val="24"/>
          <w:szCs w:val="24"/>
        </w:rPr>
        <w:t xml:space="preserve"> </w:t>
      </w:r>
      <w:r w:rsidR="00DB67F7">
        <w:rPr>
          <w:rFonts w:ascii="Times New Roman" w:hAnsi="Times New Roman" w:cs="Times New Roman"/>
          <w:sz w:val="24"/>
          <w:szCs w:val="24"/>
        </w:rPr>
        <w:t>of</w:t>
      </w:r>
      <w:r w:rsidR="00B94EA2" w:rsidRPr="00536A6B">
        <w:rPr>
          <w:rFonts w:ascii="Times New Roman" w:hAnsi="Times New Roman" w:cs="Times New Roman"/>
          <w:sz w:val="24"/>
          <w:szCs w:val="24"/>
        </w:rPr>
        <w:t xml:space="preserve"> the four</w:t>
      </w:r>
      <w:r w:rsidR="008343F7">
        <w:rPr>
          <w:rFonts w:ascii="Times New Roman" w:hAnsi="Times New Roman" w:cs="Times New Roman"/>
          <w:sz w:val="24"/>
          <w:szCs w:val="24"/>
        </w:rPr>
        <w:t xml:space="preserve"> UCR</w:t>
      </w:r>
      <w:r w:rsidR="00B94EA2" w:rsidRPr="00536A6B">
        <w:rPr>
          <w:rFonts w:ascii="Times New Roman" w:hAnsi="Times New Roman" w:cs="Times New Roman"/>
          <w:sz w:val="24"/>
          <w:szCs w:val="24"/>
        </w:rPr>
        <w:t xml:space="preserve"> </w:t>
      </w:r>
      <w:r w:rsidR="009058E0">
        <w:rPr>
          <w:rFonts w:ascii="Times New Roman" w:hAnsi="Times New Roman" w:cs="Times New Roman"/>
          <w:sz w:val="24"/>
          <w:szCs w:val="24"/>
        </w:rPr>
        <w:t>SSCs</w:t>
      </w:r>
      <w:r w:rsidR="00C3370C" w:rsidRPr="00536A6B">
        <w:rPr>
          <w:rFonts w:ascii="Times New Roman" w:hAnsi="Times New Roman" w:cs="Times New Roman"/>
          <w:sz w:val="24"/>
          <w:szCs w:val="24"/>
        </w:rPr>
        <w:t xml:space="preserve"> </w:t>
      </w:r>
      <w:r w:rsidR="00DB67F7">
        <w:rPr>
          <w:rFonts w:ascii="Times New Roman" w:hAnsi="Times New Roman" w:cs="Times New Roman"/>
          <w:sz w:val="24"/>
          <w:szCs w:val="24"/>
        </w:rPr>
        <w:t>are</w:t>
      </w:r>
      <w:r w:rsidR="00C3370C" w:rsidRPr="00536A6B">
        <w:rPr>
          <w:rFonts w:ascii="Times New Roman" w:hAnsi="Times New Roman" w:cs="Times New Roman"/>
          <w:sz w:val="24"/>
          <w:szCs w:val="24"/>
        </w:rPr>
        <w:t xml:space="preserve"> not</w:t>
      </w:r>
      <w:r w:rsidR="00B94EA2" w:rsidRPr="00536A6B">
        <w:rPr>
          <w:rFonts w:ascii="Times New Roman" w:hAnsi="Times New Roman" w:cs="Times New Roman"/>
          <w:sz w:val="24"/>
          <w:szCs w:val="24"/>
        </w:rPr>
        <w:t xml:space="preserve"> clear.  </w:t>
      </w:r>
      <w:r w:rsidR="00DB67F7">
        <w:rPr>
          <w:rFonts w:ascii="Times New Roman" w:hAnsi="Times New Roman" w:cs="Times New Roman"/>
          <w:sz w:val="24"/>
          <w:szCs w:val="24"/>
        </w:rPr>
        <w:t>It is unclear if</w:t>
      </w:r>
      <w:r w:rsidR="00DB67F7" w:rsidRPr="00536A6B">
        <w:rPr>
          <w:rFonts w:ascii="Times New Roman" w:hAnsi="Times New Roman" w:cs="Times New Roman"/>
          <w:sz w:val="24"/>
          <w:szCs w:val="24"/>
        </w:rPr>
        <w:t xml:space="preserve"> </w:t>
      </w:r>
      <w:r w:rsidR="00B94EA2" w:rsidRPr="00536A6B">
        <w:rPr>
          <w:rFonts w:ascii="Times New Roman" w:hAnsi="Times New Roman" w:cs="Times New Roman"/>
          <w:sz w:val="24"/>
          <w:szCs w:val="24"/>
        </w:rPr>
        <w:t>the dep</w:t>
      </w:r>
      <w:r w:rsidR="004671F5" w:rsidRPr="00536A6B">
        <w:rPr>
          <w:rFonts w:ascii="Times New Roman" w:hAnsi="Times New Roman" w:cs="Times New Roman"/>
          <w:sz w:val="24"/>
          <w:szCs w:val="24"/>
        </w:rPr>
        <w:t>artments</w:t>
      </w:r>
      <w:r w:rsidR="00B94EA2" w:rsidRPr="00536A6B">
        <w:rPr>
          <w:rFonts w:ascii="Times New Roman" w:hAnsi="Times New Roman" w:cs="Times New Roman"/>
          <w:sz w:val="24"/>
          <w:szCs w:val="24"/>
        </w:rPr>
        <w:t>/units responsible for mon</w:t>
      </w:r>
      <w:r w:rsidR="00FB2A6C" w:rsidRPr="00536A6B">
        <w:rPr>
          <w:rFonts w:ascii="Times New Roman" w:hAnsi="Times New Roman" w:cs="Times New Roman"/>
          <w:sz w:val="24"/>
          <w:szCs w:val="24"/>
        </w:rPr>
        <w:t>itoring</w:t>
      </w:r>
      <w:r w:rsidR="00B94EA2" w:rsidRPr="00536A6B">
        <w:rPr>
          <w:rFonts w:ascii="Times New Roman" w:hAnsi="Times New Roman" w:cs="Times New Roman"/>
          <w:sz w:val="24"/>
          <w:szCs w:val="24"/>
        </w:rPr>
        <w:t>/follow</w:t>
      </w:r>
      <w:r w:rsidR="0008103C" w:rsidRPr="00536A6B">
        <w:rPr>
          <w:rFonts w:ascii="Times New Roman" w:hAnsi="Times New Roman" w:cs="Times New Roman"/>
          <w:sz w:val="24"/>
          <w:szCs w:val="24"/>
        </w:rPr>
        <w:t>-</w:t>
      </w:r>
      <w:r w:rsidR="00D90891" w:rsidRPr="00536A6B">
        <w:rPr>
          <w:rFonts w:ascii="Times New Roman" w:hAnsi="Times New Roman" w:cs="Times New Roman"/>
          <w:sz w:val="24"/>
          <w:szCs w:val="24"/>
        </w:rPr>
        <w:t>up for</w:t>
      </w:r>
      <w:r w:rsidR="00E91608" w:rsidRPr="00536A6B">
        <w:rPr>
          <w:rFonts w:ascii="Times New Roman" w:hAnsi="Times New Roman" w:cs="Times New Roman"/>
          <w:sz w:val="24"/>
          <w:szCs w:val="24"/>
        </w:rPr>
        <w:t xml:space="preserve"> unapproved time, excessive OT/CT, compliance with </w:t>
      </w:r>
      <w:r w:rsidR="00C3370C" w:rsidRPr="00536A6B">
        <w:rPr>
          <w:rFonts w:ascii="Times New Roman" w:hAnsi="Times New Roman" w:cs="Times New Roman"/>
          <w:sz w:val="24"/>
          <w:szCs w:val="24"/>
        </w:rPr>
        <w:t xml:space="preserve">CT </w:t>
      </w:r>
      <w:r w:rsidR="00D32A12">
        <w:rPr>
          <w:rFonts w:ascii="Times New Roman" w:hAnsi="Times New Roman" w:cs="Times New Roman"/>
          <w:sz w:val="24"/>
          <w:szCs w:val="24"/>
        </w:rPr>
        <w:t>maximum allowed accumulation</w:t>
      </w:r>
      <w:r w:rsidR="00E91608" w:rsidRPr="00536A6B">
        <w:rPr>
          <w:rFonts w:ascii="Times New Roman" w:hAnsi="Times New Roman" w:cs="Times New Roman"/>
          <w:sz w:val="24"/>
          <w:szCs w:val="24"/>
        </w:rPr>
        <w:t>, review of TARS/PPS recon</w:t>
      </w:r>
      <w:r w:rsidR="00E21EBA">
        <w:rPr>
          <w:rFonts w:ascii="Times New Roman" w:hAnsi="Times New Roman" w:cs="Times New Roman"/>
          <w:sz w:val="24"/>
          <w:szCs w:val="24"/>
        </w:rPr>
        <w:t>ciliation</w:t>
      </w:r>
      <w:r w:rsidR="00E91608" w:rsidRPr="00536A6B">
        <w:rPr>
          <w:rFonts w:ascii="Times New Roman" w:hAnsi="Times New Roman" w:cs="Times New Roman"/>
          <w:sz w:val="24"/>
          <w:szCs w:val="24"/>
        </w:rPr>
        <w:t xml:space="preserve"> reports, etc. </w:t>
      </w:r>
      <w:r w:rsidR="00B94EA2" w:rsidRPr="00536A6B">
        <w:rPr>
          <w:rFonts w:ascii="Times New Roman" w:hAnsi="Times New Roman" w:cs="Times New Roman"/>
          <w:sz w:val="24"/>
          <w:szCs w:val="24"/>
        </w:rPr>
        <w:t>or i</w:t>
      </w:r>
      <w:r w:rsidR="00DB67F7">
        <w:rPr>
          <w:rFonts w:ascii="Times New Roman" w:hAnsi="Times New Roman" w:cs="Times New Roman"/>
          <w:sz w:val="24"/>
          <w:szCs w:val="24"/>
        </w:rPr>
        <w:t>f</w:t>
      </w:r>
      <w:r w:rsidR="00B94EA2" w:rsidRPr="00536A6B">
        <w:rPr>
          <w:rFonts w:ascii="Times New Roman" w:hAnsi="Times New Roman" w:cs="Times New Roman"/>
          <w:sz w:val="24"/>
          <w:szCs w:val="24"/>
        </w:rPr>
        <w:t xml:space="preserve"> there </w:t>
      </w:r>
      <w:r w:rsidR="00DB67F7">
        <w:rPr>
          <w:rFonts w:ascii="Times New Roman" w:hAnsi="Times New Roman" w:cs="Times New Roman"/>
          <w:sz w:val="24"/>
          <w:szCs w:val="24"/>
        </w:rPr>
        <w:t xml:space="preserve">is </w:t>
      </w:r>
      <w:r w:rsidR="00B94EA2" w:rsidRPr="00536A6B">
        <w:rPr>
          <w:rFonts w:ascii="Times New Roman" w:hAnsi="Times New Roman" w:cs="Times New Roman"/>
          <w:sz w:val="24"/>
          <w:szCs w:val="24"/>
        </w:rPr>
        <w:t xml:space="preserve">some shared responsibility with the </w:t>
      </w:r>
      <w:r w:rsidR="00E21EBA">
        <w:rPr>
          <w:rFonts w:ascii="Times New Roman" w:hAnsi="Times New Roman" w:cs="Times New Roman"/>
          <w:sz w:val="24"/>
          <w:szCs w:val="24"/>
        </w:rPr>
        <w:t>SSCs</w:t>
      </w:r>
      <w:r w:rsidR="00DB67F7">
        <w:rPr>
          <w:rFonts w:ascii="Times New Roman" w:hAnsi="Times New Roman" w:cs="Times New Roman"/>
          <w:sz w:val="24"/>
          <w:szCs w:val="24"/>
        </w:rPr>
        <w:t>.</w:t>
      </w:r>
    </w:p>
    <w:p w14:paraId="51336D71" w14:textId="77777777" w:rsidR="00257FDF" w:rsidRPr="00536A6B" w:rsidRDefault="00257FDF" w:rsidP="00536A6B">
      <w:pPr>
        <w:pStyle w:val="NoSpacing"/>
        <w:ind w:left="540"/>
        <w:rPr>
          <w:rFonts w:ascii="Times New Roman" w:hAnsi="Times New Roman" w:cs="Times New Roman"/>
          <w:sz w:val="24"/>
          <w:szCs w:val="24"/>
        </w:rPr>
      </w:pPr>
    </w:p>
    <w:p w14:paraId="5E9B5C3F" w14:textId="64903A97" w:rsidR="00640066" w:rsidRPr="00536A6B" w:rsidRDefault="00640066" w:rsidP="00536A6B">
      <w:pPr>
        <w:pStyle w:val="NoSpacing"/>
        <w:ind w:left="540"/>
        <w:rPr>
          <w:rFonts w:ascii="Times New Roman" w:hAnsi="Times New Roman" w:cs="Times New Roman"/>
          <w:sz w:val="24"/>
          <w:szCs w:val="24"/>
        </w:rPr>
      </w:pPr>
      <w:r w:rsidRPr="00536A6B">
        <w:rPr>
          <w:rFonts w:ascii="Times New Roman" w:hAnsi="Times New Roman" w:cs="Times New Roman"/>
          <w:b/>
          <w:sz w:val="24"/>
          <w:szCs w:val="24"/>
        </w:rPr>
        <w:t>Monitoring Excessive OT/CT and CT Bank</w:t>
      </w:r>
      <w:r w:rsidRPr="00536A6B">
        <w:rPr>
          <w:rFonts w:ascii="Times New Roman" w:hAnsi="Times New Roman" w:cs="Times New Roman"/>
          <w:sz w:val="24"/>
          <w:szCs w:val="24"/>
        </w:rPr>
        <w:t xml:space="preserve"> – </w:t>
      </w:r>
    </w:p>
    <w:p w14:paraId="4C496D0B" w14:textId="6958DD94" w:rsidR="0008103C" w:rsidRPr="00536A6B" w:rsidRDefault="006241EC" w:rsidP="00536A6B">
      <w:pPr>
        <w:pStyle w:val="NoSpacing"/>
        <w:numPr>
          <w:ilvl w:val="0"/>
          <w:numId w:val="24"/>
        </w:numPr>
        <w:rPr>
          <w:rFonts w:ascii="Times New Roman" w:hAnsi="Times New Roman" w:cs="Times New Roman"/>
          <w:sz w:val="24"/>
          <w:szCs w:val="24"/>
        </w:rPr>
      </w:pPr>
      <w:r w:rsidRPr="00536A6B">
        <w:rPr>
          <w:rFonts w:ascii="Times New Roman" w:hAnsi="Times New Roman" w:cs="Times New Roman"/>
          <w:sz w:val="24"/>
          <w:szCs w:val="24"/>
        </w:rPr>
        <w:t xml:space="preserve">CNAS has a quarterly process whereby the CFAO reviews all OT/CT by </w:t>
      </w:r>
      <w:r w:rsidR="004671F5" w:rsidRPr="00536A6B">
        <w:rPr>
          <w:rFonts w:ascii="Times New Roman" w:hAnsi="Times New Roman" w:cs="Times New Roman"/>
          <w:sz w:val="24"/>
          <w:szCs w:val="24"/>
        </w:rPr>
        <w:t>department</w:t>
      </w:r>
      <w:r w:rsidRPr="00536A6B">
        <w:rPr>
          <w:rFonts w:ascii="Times New Roman" w:hAnsi="Times New Roman" w:cs="Times New Roman"/>
          <w:sz w:val="24"/>
          <w:szCs w:val="24"/>
        </w:rPr>
        <w:t xml:space="preserve"> and additional review is made on high OT/CT dep</w:t>
      </w:r>
      <w:r w:rsidR="004671F5" w:rsidRPr="00536A6B">
        <w:rPr>
          <w:rFonts w:ascii="Times New Roman" w:hAnsi="Times New Roman" w:cs="Times New Roman"/>
          <w:sz w:val="24"/>
          <w:szCs w:val="24"/>
        </w:rPr>
        <w:t>artment</w:t>
      </w:r>
      <w:r w:rsidRPr="00536A6B">
        <w:rPr>
          <w:rFonts w:ascii="Times New Roman" w:hAnsi="Times New Roman" w:cs="Times New Roman"/>
          <w:sz w:val="24"/>
          <w:szCs w:val="24"/>
        </w:rPr>
        <w:t>s</w:t>
      </w:r>
      <w:r w:rsidR="004671F5" w:rsidRPr="00536A6B">
        <w:rPr>
          <w:rFonts w:ascii="Times New Roman" w:hAnsi="Times New Roman" w:cs="Times New Roman"/>
          <w:sz w:val="24"/>
          <w:szCs w:val="24"/>
        </w:rPr>
        <w:t>.</w:t>
      </w:r>
      <w:r w:rsidRPr="00536A6B">
        <w:rPr>
          <w:rFonts w:ascii="Times New Roman" w:hAnsi="Times New Roman" w:cs="Times New Roman"/>
          <w:sz w:val="24"/>
          <w:szCs w:val="24"/>
        </w:rPr>
        <w:t xml:space="preserve">  </w:t>
      </w:r>
      <w:r w:rsidR="006F702E" w:rsidRPr="00536A6B">
        <w:rPr>
          <w:rFonts w:ascii="Times New Roman" w:hAnsi="Times New Roman" w:cs="Times New Roman"/>
          <w:sz w:val="24"/>
          <w:szCs w:val="24"/>
        </w:rPr>
        <w:t xml:space="preserve">However, it is not a </w:t>
      </w:r>
      <w:r w:rsidR="00E920A7">
        <w:rPr>
          <w:rFonts w:ascii="Times New Roman" w:hAnsi="Times New Roman" w:cs="Times New Roman"/>
          <w:sz w:val="24"/>
          <w:szCs w:val="24"/>
        </w:rPr>
        <w:t>standard</w:t>
      </w:r>
      <w:r w:rsidR="00E920A7" w:rsidRPr="00536A6B">
        <w:rPr>
          <w:rFonts w:ascii="Times New Roman" w:hAnsi="Times New Roman" w:cs="Times New Roman"/>
          <w:sz w:val="24"/>
          <w:szCs w:val="24"/>
        </w:rPr>
        <w:t xml:space="preserve"> </w:t>
      </w:r>
      <w:r w:rsidR="006F702E" w:rsidRPr="00536A6B">
        <w:rPr>
          <w:rFonts w:ascii="Times New Roman" w:hAnsi="Times New Roman" w:cs="Times New Roman"/>
          <w:sz w:val="24"/>
          <w:szCs w:val="24"/>
        </w:rPr>
        <w:t xml:space="preserve">report and like many units, it is something that is downloaded and manipulated.  We </w:t>
      </w:r>
      <w:r w:rsidR="00DB67F7">
        <w:rPr>
          <w:rFonts w:ascii="Times New Roman" w:hAnsi="Times New Roman" w:cs="Times New Roman"/>
          <w:sz w:val="24"/>
          <w:szCs w:val="24"/>
        </w:rPr>
        <w:t>recommend</w:t>
      </w:r>
      <w:r w:rsidR="00DB67F7" w:rsidRPr="00536A6B">
        <w:rPr>
          <w:rFonts w:ascii="Times New Roman" w:hAnsi="Times New Roman" w:cs="Times New Roman"/>
          <w:sz w:val="24"/>
          <w:szCs w:val="24"/>
        </w:rPr>
        <w:t xml:space="preserve"> </w:t>
      </w:r>
      <w:r w:rsidR="006F702E" w:rsidRPr="00536A6B">
        <w:rPr>
          <w:rFonts w:ascii="Times New Roman" w:hAnsi="Times New Roman" w:cs="Times New Roman"/>
          <w:sz w:val="24"/>
          <w:szCs w:val="24"/>
        </w:rPr>
        <w:t xml:space="preserve">that with </w:t>
      </w:r>
      <w:r w:rsidR="00DB67F7">
        <w:rPr>
          <w:rFonts w:ascii="Times New Roman" w:hAnsi="Times New Roman" w:cs="Times New Roman"/>
          <w:sz w:val="24"/>
          <w:szCs w:val="24"/>
        </w:rPr>
        <w:t xml:space="preserve">the </w:t>
      </w:r>
      <w:r w:rsidR="006F702E" w:rsidRPr="00536A6B">
        <w:rPr>
          <w:rFonts w:ascii="Times New Roman" w:hAnsi="Times New Roman" w:cs="Times New Roman"/>
          <w:sz w:val="24"/>
          <w:szCs w:val="24"/>
        </w:rPr>
        <w:t>UC</w:t>
      </w:r>
      <w:r w:rsidR="008343F7">
        <w:rPr>
          <w:rFonts w:ascii="Times New Roman" w:hAnsi="Times New Roman" w:cs="Times New Roman"/>
          <w:sz w:val="24"/>
          <w:szCs w:val="24"/>
        </w:rPr>
        <w:t>Path</w:t>
      </w:r>
      <w:r w:rsidR="00DB67F7">
        <w:rPr>
          <w:rFonts w:ascii="Times New Roman" w:hAnsi="Times New Roman" w:cs="Times New Roman"/>
          <w:sz w:val="24"/>
          <w:szCs w:val="24"/>
        </w:rPr>
        <w:t xml:space="preserve"> implementation,</w:t>
      </w:r>
      <w:r w:rsidR="008343F7">
        <w:rPr>
          <w:rFonts w:ascii="Times New Roman" w:hAnsi="Times New Roman" w:cs="Times New Roman"/>
          <w:sz w:val="24"/>
          <w:szCs w:val="24"/>
        </w:rPr>
        <w:t xml:space="preserve"> (UC’s program to implement a single payroll, benefits, human resources and academic personnel solution for all UC’s)</w:t>
      </w:r>
      <w:r w:rsidR="006F702E" w:rsidRPr="00536A6B">
        <w:rPr>
          <w:rFonts w:ascii="Times New Roman" w:hAnsi="Times New Roman" w:cs="Times New Roman"/>
          <w:sz w:val="24"/>
          <w:szCs w:val="24"/>
        </w:rPr>
        <w:t xml:space="preserve"> such reports will be made available and that appropriate query/reporting capabilities will be offered so Units/Dep</w:t>
      </w:r>
      <w:r w:rsidR="004671F5" w:rsidRPr="00536A6B">
        <w:rPr>
          <w:rFonts w:ascii="Times New Roman" w:hAnsi="Times New Roman" w:cs="Times New Roman"/>
          <w:sz w:val="24"/>
          <w:szCs w:val="24"/>
        </w:rPr>
        <w:t>artment</w:t>
      </w:r>
      <w:r w:rsidR="006F702E" w:rsidRPr="00536A6B">
        <w:rPr>
          <w:rFonts w:ascii="Times New Roman" w:hAnsi="Times New Roman" w:cs="Times New Roman"/>
          <w:sz w:val="24"/>
          <w:szCs w:val="24"/>
        </w:rPr>
        <w:t xml:space="preserve">s and </w:t>
      </w:r>
      <w:r w:rsidR="008343F7">
        <w:rPr>
          <w:rFonts w:ascii="Times New Roman" w:hAnsi="Times New Roman" w:cs="Times New Roman"/>
          <w:sz w:val="24"/>
          <w:szCs w:val="24"/>
        </w:rPr>
        <w:t xml:space="preserve">UCR </w:t>
      </w:r>
      <w:r w:rsidR="006F702E" w:rsidRPr="00536A6B">
        <w:rPr>
          <w:rFonts w:ascii="Times New Roman" w:hAnsi="Times New Roman" w:cs="Times New Roman"/>
          <w:sz w:val="24"/>
          <w:szCs w:val="24"/>
        </w:rPr>
        <w:t xml:space="preserve">SSCs </w:t>
      </w:r>
      <w:r w:rsidR="00DB67F7">
        <w:rPr>
          <w:rFonts w:ascii="Times New Roman" w:hAnsi="Times New Roman" w:cs="Times New Roman"/>
          <w:sz w:val="24"/>
          <w:szCs w:val="24"/>
        </w:rPr>
        <w:t>are able to</w:t>
      </w:r>
      <w:r w:rsidR="006F702E" w:rsidRPr="00536A6B">
        <w:rPr>
          <w:rFonts w:ascii="Times New Roman" w:hAnsi="Times New Roman" w:cs="Times New Roman"/>
          <w:sz w:val="24"/>
          <w:szCs w:val="24"/>
        </w:rPr>
        <w:t xml:space="preserve"> get the information they need to do their </w:t>
      </w:r>
      <w:r w:rsidR="00922B8E" w:rsidRPr="00536A6B">
        <w:rPr>
          <w:rFonts w:ascii="Times New Roman" w:hAnsi="Times New Roman" w:cs="Times New Roman"/>
          <w:sz w:val="24"/>
          <w:szCs w:val="24"/>
        </w:rPr>
        <w:t>review</w:t>
      </w:r>
      <w:r w:rsidR="00DB67F7">
        <w:rPr>
          <w:rFonts w:ascii="Times New Roman" w:hAnsi="Times New Roman" w:cs="Times New Roman"/>
          <w:sz w:val="24"/>
          <w:szCs w:val="24"/>
        </w:rPr>
        <w:t>s</w:t>
      </w:r>
      <w:r w:rsidR="00C3370C" w:rsidRPr="00536A6B">
        <w:rPr>
          <w:rFonts w:ascii="Times New Roman" w:hAnsi="Times New Roman" w:cs="Times New Roman"/>
          <w:sz w:val="24"/>
          <w:szCs w:val="24"/>
        </w:rPr>
        <w:t xml:space="preserve"> in a</w:t>
      </w:r>
      <w:r w:rsidR="00DB67F7">
        <w:rPr>
          <w:rFonts w:ascii="Times New Roman" w:hAnsi="Times New Roman" w:cs="Times New Roman"/>
          <w:sz w:val="24"/>
          <w:szCs w:val="24"/>
        </w:rPr>
        <w:t xml:space="preserve"> more</w:t>
      </w:r>
      <w:r w:rsidR="00C3370C" w:rsidRPr="00536A6B">
        <w:rPr>
          <w:rFonts w:ascii="Times New Roman" w:hAnsi="Times New Roman" w:cs="Times New Roman"/>
          <w:sz w:val="24"/>
          <w:szCs w:val="24"/>
        </w:rPr>
        <w:t xml:space="preserve"> efficient manner</w:t>
      </w:r>
      <w:r w:rsidR="006F702E" w:rsidRPr="00536A6B">
        <w:rPr>
          <w:rFonts w:ascii="Times New Roman" w:hAnsi="Times New Roman" w:cs="Times New Roman"/>
          <w:sz w:val="24"/>
          <w:szCs w:val="24"/>
        </w:rPr>
        <w:t xml:space="preserve">.  </w:t>
      </w:r>
    </w:p>
    <w:p w14:paraId="37E9165D" w14:textId="3369FC40" w:rsidR="0008103C" w:rsidRPr="00536A6B" w:rsidRDefault="006241EC" w:rsidP="00536A6B">
      <w:pPr>
        <w:pStyle w:val="NoSpacing"/>
        <w:numPr>
          <w:ilvl w:val="0"/>
          <w:numId w:val="24"/>
        </w:numPr>
        <w:rPr>
          <w:rFonts w:ascii="Times New Roman" w:hAnsi="Times New Roman" w:cs="Times New Roman"/>
          <w:sz w:val="24"/>
          <w:szCs w:val="24"/>
        </w:rPr>
      </w:pPr>
      <w:r w:rsidRPr="00536A6B">
        <w:rPr>
          <w:rFonts w:ascii="Times New Roman" w:hAnsi="Times New Roman" w:cs="Times New Roman"/>
          <w:sz w:val="24"/>
          <w:szCs w:val="24"/>
        </w:rPr>
        <w:t>C</w:t>
      </w:r>
      <w:r w:rsidR="008343F7">
        <w:rPr>
          <w:rFonts w:ascii="Times New Roman" w:hAnsi="Times New Roman" w:cs="Times New Roman"/>
          <w:sz w:val="24"/>
          <w:szCs w:val="24"/>
        </w:rPr>
        <w:t>ollege of Humanities, Arts &amp; Social Sciences (C</w:t>
      </w:r>
      <w:r w:rsidRPr="00536A6B">
        <w:rPr>
          <w:rFonts w:ascii="Times New Roman" w:hAnsi="Times New Roman" w:cs="Times New Roman"/>
          <w:sz w:val="24"/>
          <w:szCs w:val="24"/>
        </w:rPr>
        <w:t>HASS</w:t>
      </w:r>
      <w:r w:rsidR="008343F7">
        <w:rPr>
          <w:rFonts w:ascii="Times New Roman" w:hAnsi="Times New Roman" w:cs="Times New Roman"/>
          <w:sz w:val="24"/>
          <w:szCs w:val="24"/>
        </w:rPr>
        <w:t>)</w:t>
      </w:r>
      <w:r w:rsidRPr="00536A6B">
        <w:rPr>
          <w:rFonts w:ascii="Times New Roman" w:hAnsi="Times New Roman" w:cs="Times New Roman"/>
          <w:sz w:val="24"/>
          <w:szCs w:val="24"/>
        </w:rPr>
        <w:t xml:space="preserve"> </w:t>
      </w:r>
      <w:r w:rsidR="006F702E" w:rsidRPr="00536A6B">
        <w:rPr>
          <w:rFonts w:ascii="Times New Roman" w:hAnsi="Times New Roman" w:cs="Times New Roman"/>
          <w:sz w:val="24"/>
          <w:szCs w:val="24"/>
        </w:rPr>
        <w:t>–</w:t>
      </w:r>
      <w:r w:rsidRPr="00536A6B">
        <w:rPr>
          <w:rFonts w:ascii="Times New Roman" w:hAnsi="Times New Roman" w:cs="Times New Roman"/>
          <w:sz w:val="24"/>
          <w:szCs w:val="24"/>
        </w:rPr>
        <w:t xml:space="preserve"> </w:t>
      </w:r>
      <w:r w:rsidR="006F702E" w:rsidRPr="00536A6B">
        <w:rPr>
          <w:rFonts w:ascii="Times New Roman" w:hAnsi="Times New Roman" w:cs="Times New Roman"/>
          <w:sz w:val="24"/>
          <w:szCs w:val="24"/>
        </w:rPr>
        <w:t>There was a</w:t>
      </w:r>
      <w:r w:rsidR="00E21EBA">
        <w:rPr>
          <w:rFonts w:ascii="Times New Roman" w:hAnsi="Times New Roman" w:cs="Times New Roman"/>
          <w:sz w:val="24"/>
          <w:szCs w:val="24"/>
        </w:rPr>
        <w:t xml:space="preserve"> Management Corrective Action (MCA) </w:t>
      </w:r>
      <w:r w:rsidR="006F702E" w:rsidRPr="00536A6B">
        <w:rPr>
          <w:rFonts w:ascii="Times New Roman" w:hAnsi="Times New Roman" w:cs="Times New Roman"/>
          <w:sz w:val="24"/>
          <w:szCs w:val="24"/>
        </w:rPr>
        <w:t xml:space="preserve">in a past </w:t>
      </w:r>
      <w:r w:rsidRPr="00536A6B">
        <w:rPr>
          <w:rFonts w:ascii="Times New Roman" w:hAnsi="Times New Roman" w:cs="Times New Roman"/>
          <w:sz w:val="24"/>
          <w:szCs w:val="24"/>
        </w:rPr>
        <w:t xml:space="preserve">Analytic Review </w:t>
      </w:r>
      <w:r w:rsidR="006F702E" w:rsidRPr="00536A6B">
        <w:rPr>
          <w:rFonts w:ascii="Times New Roman" w:hAnsi="Times New Roman" w:cs="Times New Roman"/>
          <w:sz w:val="24"/>
          <w:szCs w:val="24"/>
        </w:rPr>
        <w:t xml:space="preserve">Audit </w:t>
      </w:r>
      <w:r w:rsidR="00E920A7">
        <w:rPr>
          <w:rFonts w:ascii="Times New Roman" w:hAnsi="Times New Roman" w:cs="Times New Roman"/>
          <w:sz w:val="24"/>
          <w:szCs w:val="24"/>
        </w:rPr>
        <w:t xml:space="preserve">R2016-11 </w:t>
      </w:r>
      <w:r w:rsidRPr="00536A6B">
        <w:rPr>
          <w:rFonts w:ascii="Times New Roman" w:hAnsi="Times New Roman" w:cs="Times New Roman"/>
          <w:sz w:val="24"/>
          <w:szCs w:val="24"/>
        </w:rPr>
        <w:t>regarding</w:t>
      </w:r>
      <w:r w:rsidR="006F702E" w:rsidRPr="00536A6B">
        <w:rPr>
          <w:rFonts w:ascii="Times New Roman" w:hAnsi="Times New Roman" w:cs="Times New Roman"/>
          <w:sz w:val="24"/>
          <w:szCs w:val="24"/>
        </w:rPr>
        <w:t xml:space="preserve"> </w:t>
      </w:r>
      <w:r w:rsidR="00922B8E" w:rsidRPr="00536A6B">
        <w:rPr>
          <w:rFonts w:ascii="Times New Roman" w:hAnsi="Times New Roman" w:cs="Times New Roman"/>
          <w:sz w:val="24"/>
          <w:szCs w:val="24"/>
        </w:rPr>
        <w:t xml:space="preserve">the OT/CT </w:t>
      </w:r>
      <w:r w:rsidRPr="00536A6B">
        <w:rPr>
          <w:rFonts w:ascii="Times New Roman" w:hAnsi="Times New Roman" w:cs="Times New Roman"/>
          <w:sz w:val="24"/>
          <w:szCs w:val="24"/>
        </w:rPr>
        <w:t>review process</w:t>
      </w:r>
      <w:r w:rsidR="00486E52" w:rsidRPr="00536A6B">
        <w:rPr>
          <w:rFonts w:ascii="Times New Roman" w:hAnsi="Times New Roman" w:cs="Times New Roman"/>
          <w:sz w:val="24"/>
          <w:szCs w:val="24"/>
        </w:rPr>
        <w:t xml:space="preserve"> and high OT/CT in </w:t>
      </w:r>
      <w:r w:rsidR="00E21EBA">
        <w:rPr>
          <w:rFonts w:ascii="Times New Roman" w:hAnsi="Times New Roman" w:cs="Times New Roman"/>
          <w:sz w:val="24"/>
          <w:szCs w:val="24"/>
        </w:rPr>
        <w:t xml:space="preserve">the </w:t>
      </w:r>
      <w:r w:rsidR="00486E52" w:rsidRPr="00536A6B">
        <w:rPr>
          <w:rFonts w:ascii="Times New Roman" w:hAnsi="Times New Roman" w:cs="Times New Roman"/>
          <w:sz w:val="24"/>
          <w:szCs w:val="24"/>
        </w:rPr>
        <w:t>Theatre</w:t>
      </w:r>
      <w:r w:rsidR="00E21EBA">
        <w:rPr>
          <w:rFonts w:ascii="Times New Roman" w:hAnsi="Times New Roman" w:cs="Times New Roman"/>
          <w:sz w:val="24"/>
          <w:szCs w:val="24"/>
        </w:rPr>
        <w:t xml:space="preserve"> department</w:t>
      </w:r>
      <w:r w:rsidR="00640066" w:rsidRPr="00536A6B">
        <w:rPr>
          <w:rFonts w:ascii="Times New Roman" w:hAnsi="Times New Roman" w:cs="Times New Roman"/>
          <w:sz w:val="24"/>
          <w:szCs w:val="24"/>
        </w:rPr>
        <w:t xml:space="preserve">.  </w:t>
      </w:r>
      <w:r w:rsidR="006F702E" w:rsidRPr="00536A6B">
        <w:rPr>
          <w:rFonts w:ascii="Times New Roman" w:hAnsi="Times New Roman" w:cs="Times New Roman"/>
          <w:sz w:val="24"/>
          <w:szCs w:val="24"/>
        </w:rPr>
        <w:t>CHASS and the dep</w:t>
      </w:r>
      <w:r w:rsidR="00876EFC" w:rsidRPr="00536A6B">
        <w:rPr>
          <w:rFonts w:ascii="Times New Roman" w:hAnsi="Times New Roman" w:cs="Times New Roman"/>
          <w:sz w:val="24"/>
          <w:szCs w:val="24"/>
        </w:rPr>
        <w:t>artment</w:t>
      </w:r>
      <w:r w:rsidR="006F702E" w:rsidRPr="00536A6B">
        <w:rPr>
          <w:rFonts w:ascii="Times New Roman" w:hAnsi="Times New Roman" w:cs="Times New Roman"/>
          <w:sz w:val="24"/>
          <w:szCs w:val="24"/>
        </w:rPr>
        <w:t xml:space="preserve"> now ha</w:t>
      </w:r>
      <w:r w:rsidR="00DB67F7">
        <w:rPr>
          <w:rFonts w:ascii="Times New Roman" w:hAnsi="Times New Roman" w:cs="Times New Roman"/>
          <w:sz w:val="24"/>
          <w:szCs w:val="24"/>
        </w:rPr>
        <w:t>ve</w:t>
      </w:r>
      <w:r w:rsidR="006F702E" w:rsidRPr="00536A6B">
        <w:rPr>
          <w:rFonts w:ascii="Times New Roman" w:hAnsi="Times New Roman" w:cs="Times New Roman"/>
          <w:sz w:val="24"/>
          <w:szCs w:val="24"/>
        </w:rPr>
        <w:t xml:space="preserve"> </w:t>
      </w:r>
      <w:r w:rsidR="005942E7" w:rsidRPr="00536A6B">
        <w:rPr>
          <w:rFonts w:ascii="Times New Roman" w:hAnsi="Times New Roman" w:cs="Times New Roman"/>
          <w:sz w:val="24"/>
          <w:szCs w:val="24"/>
        </w:rPr>
        <w:t xml:space="preserve">a </w:t>
      </w:r>
      <w:r w:rsidR="006F702E" w:rsidRPr="00536A6B">
        <w:rPr>
          <w:rFonts w:ascii="Times New Roman" w:hAnsi="Times New Roman" w:cs="Times New Roman"/>
          <w:sz w:val="24"/>
          <w:szCs w:val="24"/>
        </w:rPr>
        <w:t>review process</w:t>
      </w:r>
      <w:r w:rsidR="00E920A7">
        <w:rPr>
          <w:rFonts w:ascii="Times New Roman" w:hAnsi="Times New Roman" w:cs="Times New Roman"/>
          <w:sz w:val="24"/>
          <w:szCs w:val="24"/>
        </w:rPr>
        <w:t xml:space="preserve"> in place</w:t>
      </w:r>
      <w:r w:rsidR="006F702E" w:rsidRPr="00536A6B">
        <w:rPr>
          <w:rFonts w:ascii="Times New Roman" w:hAnsi="Times New Roman" w:cs="Times New Roman"/>
          <w:sz w:val="24"/>
          <w:szCs w:val="24"/>
        </w:rPr>
        <w:t xml:space="preserve"> to make sure CT at </w:t>
      </w:r>
      <w:r w:rsidR="00D32A12">
        <w:rPr>
          <w:rFonts w:ascii="Times New Roman" w:hAnsi="Times New Roman" w:cs="Times New Roman"/>
          <w:sz w:val="24"/>
          <w:szCs w:val="24"/>
        </w:rPr>
        <w:t xml:space="preserve">maximum allowed accumulation </w:t>
      </w:r>
      <w:r w:rsidR="006F702E" w:rsidRPr="00536A6B">
        <w:rPr>
          <w:rFonts w:ascii="Times New Roman" w:hAnsi="Times New Roman" w:cs="Times New Roman"/>
          <w:sz w:val="24"/>
          <w:szCs w:val="24"/>
        </w:rPr>
        <w:t xml:space="preserve">is paid out.  </w:t>
      </w:r>
      <w:r w:rsidR="00DB67F7">
        <w:rPr>
          <w:rFonts w:ascii="Times New Roman" w:hAnsi="Times New Roman" w:cs="Times New Roman"/>
          <w:sz w:val="24"/>
          <w:szCs w:val="24"/>
        </w:rPr>
        <w:t xml:space="preserve">It is unclear if </w:t>
      </w:r>
      <w:r w:rsidR="006F702E" w:rsidRPr="00536A6B">
        <w:rPr>
          <w:rFonts w:ascii="Times New Roman" w:hAnsi="Times New Roman" w:cs="Times New Roman"/>
          <w:sz w:val="24"/>
          <w:szCs w:val="24"/>
        </w:rPr>
        <w:t xml:space="preserve">that responsibility </w:t>
      </w:r>
      <w:r w:rsidR="00DB67F7">
        <w:rPr>
          <w:rFonts w:ascii="Times New Roman" w:hAnsi="Times New Roman" w:cs="Times New Roman"/>
          <w:sz w:val="24"/>
          <w:szCs w:val="24"/>
        </w:rPr>
        <w:t xml:space="preserve">will </w:t>
      </w:r>
      <w:r w:rsidR="006F702E" w:rsidRPr="00536A6B">
        <w:rPr>
          <w:rFonts w:ascii="Times New Roman" w:hAnsi="Times New Roman" w:cs="Times New Roman"/>
          <w:sz w:val="24"/>
          <w:szCs w:val="24"/>
        </w:rPr>
        <w:t xml:space="preserve">continue to </w:t>
      </w:r>
      <w:r w:rsidR="00DB67F7">
        <w:rPr>
          <w:rFonts w:ascii="Times New Roman" w:hAnsi="Times New Roman" w:cs="Times New Roman"/>
          <w:sz w:val="24"/>
          <w:szCs w:val="24"/>
        </w:rPr>
        <w:t>be assigned to</w:t>
      </w:r>
      <w:r w:rsidR="006F702E" w:rsidRPr="00536A6B">
        <w:rPr>
          <w:rFonts w:ascii="Times New Roman" w:hAnsi="Times New Roman" w:cs="Times New Roman"/>
          <w:sz w:val="24"/>
          <w:szCs w:val="24"/>
        </w:rPr>
        <w:t xml:space="preserve"> CHASS or </w:t>
      </w:r>
      <w:r w:rsidR="00DB67F7">
        <w:rPr>
          <w:rFonts w:ascii="Times New Roman" w:hAnsi="Times New Roman" w:cs="Times New Roman"/>
          <w:sz w:val="24"/>
          <w:szCs w:val="24"/>
        </w:rPr>
        <w:t xml:space="preserve">if the </w:t>
      </w:r>
      <w:r w:rsidR="006F702E" w:rsidRPr="00536A6B">
        <w:rPr>
          <w:rFonts w:ascii="Times New Roman" w:hAnsi="Times New Roman" w:cs="Times New Roman"/>
          <w:sz w:val="24"/>
          <w:szCs w:val="24"/>
        </w:rPr>
        <w:t xml:space="preserve">SSCs </w:t>
      </w:r>
      <w:r w:rsidR="00DB67F7">
        <w:rPr>
          <w:rFonts w:ascii="Times New Roman" w:hAnsi="Times New Roman" w:cs="Times New Roman"/>
          <w:sz w:val="24"/>
          <w:szCs w:val="24"/>
        </w:rPr>
        <w:t xml:space="preserve">will </w:t>
      </w:r>
      <w:r w:rsidR="006F702E" w:rsidRPr="00536A6B">
        <w:rPr>
          <w:rFonts w:ascii="Times New Roman" w:hAnsi="Times New Roman" w:cs="Times New Roman"/>
          <w:sz w:val="24"/>
          <w:szCs w:val="24"/>
        </w:rPr>
        <w:t>provide that monitoring/oversight</w:t>
      </w:r>
      <w:r w:rsidR="00DB67F7">
        <w:rPr>
          <w:rFonts w:ascii="Times New Roman" w:hAnsi="Times New Roman" w:cs="Times New Roman"/>
          <w:sz w:val="24"/>
          <w:szCs w:val="24"/>
        </w:rPr>
        <w:t>.</w:t>
      </w:r>
      <w:r w:rsidR="00922B8E" w:rsidRPr="00536A6B">
        <w:rPr>
          <w:rFonts w:ascii="Times New Roman" w:hAnsi="Times New Roman" w:cs="Times New Roman"/>
          <w:sz w:val="24"/>
          <w:szCs w:val="24"/>
        </w:rPr>
        <w:t xml:space="preserve">  </w:t>
      </w:r>
    </w:p>
    <w:p w14:paraId="5D880C4A" w14:textId="1087DEB5" w:rsidR="00241547" w:rsidRPr="00536A6B" w:rsidRDefault="0008103C" w:rsidP="00536A6B">
      <w:pPr>
        <w:pStyle w:val="NoSpacing"/>
        <w:numPr>
          <w:ilvl w:val="0"/>
          <w:numId w:val="24"/>
        </w:numPr>
        <w:rPr>
          <w:rFonts w:ascii="Times New Roman" w:hAnsi="Times New Roman" w:cs="Times New Roman"/>
          <w:sz w:val="24"/>
          <w:szCs w:val="24"/>
        </w:rPr>
      </w:pPr>
      <w:r w:rsidRPr="00536A6B">
        <w:rPr>
          <w:rFonts w:ascii="Times New Roman" w:hAnsi="Times New Roman" w:cs="Times New Roman"/>
          <w:sz w:val="24"/>
          <w:szCs w:val="24"/>
        </w:rPr>
        <w:t xml:space="preserve">BAS - Periodically, </w:t>
      </w:r>
      <w:r w:rsidR="00082272" w:rsidRPr="00536A6B">
        <w:rPr>
          <w:rFonts w:ascii="Times New Roman" w:hAnsi="Times New Roman" w:cs="Times New Roman"/>
          <w:sz w:val="24"/>
          <w:szCs w:val="24"/>
        </w:rPr>
        <w:t>BAS</w:t>
      </w:r>
      <w:r w:rsidRPr="00536A6B">
        <w:rPr>
          <w:rFonts w:ascii="Times New Roman" w:hAnsi="Times New Roman" w:cs="Times New Roman"/>
          <w:sz w:val="24"/>
          <w:szCs w:val="24"/>
        </w:rPr>
        <w:t xml:space="preserve"> prepare</w:t>
      </w:r>
      <w:r w:rsidR="00082272" w:rsidRPr="00536A6B">
        <w:rPr>
          <w:rFonts w:ascii="Times New Roman" w:hAnsi="Times New Roman" w:cs="Times New Roman"/>
          <w:sz w:val="24"/>
          <w:szCs w:val="24"/>
        </w:rPr>
        <w:t>s</w:t>
      </w:r>
      <w:r w:rsidRPr="00536A6B">
        <w:rPr>
          <w:rFonts w:ascii="Times New Roman" w:hAnsi="Times New Roman" w:cs="Times New Roman"/>
          <w:sz w:val="24"/>
          <w:szCs w:val="24"/>
        </w:rPr>
        <w:t xml:space="preserve"> reports to understand the amount of </w:t>
      </w:r>
      <w:r w:rsidR="00BB75C7">
        <w:rPr>
          <w:rFonts w:ascii="Times New Roman" w:hAnsi="Times New Roman" w:cs="Times New Roman"/>
          <w:sz w:val="24"/>
          <w:szCs w:val="24"/>
        </w:rPr>
        <w:t>OT</w:t>
      </w:r>
      <w:r w:rsidRPr="00536A6B">
        <w:rPr>
          <w:rFonts w:ascii="Times New Roman" w:hAnsi="Times New Roman" w:cs="Times New Roman"/>
          <w:sz w:val="24"/>
          <w:szCs w:val="24"/>
        </w:rPr>
        <w:t xml:space="preserve"> being worked across </w:t>
      </w:r>
      <w:r w:rsidR="00F3523B" w:rsidRPr="00536A6B">
        <w:rPr>
          <w:rFonts w:ascii="Times New Roman" w:hAnsi="Times New Roman" w:cs="Times New Roman"/>
          <w:sz w:val="24"/>
          <w:szCs w:val="24"/>
        </w:rPr>
        <w:t>its</w:t>
      </w:r>
      <w:r w:rsidRPr="00536A6B">
        <w:rPr>
          <w:rFonts w:ascii="Times New Roman" w:hAnsi="Times New Roman" w:cs="Times New Roman"/>
          <w:sz w:val="24"/>
          <w:szCs w:val="24"/>
        </w:rPr>
        <w:t xml:space="preserve"> organization.</w:t>
      </w:r>
      <w:r w:rsidR="009433EE">
        <w:rPr>
          <w:rFonts w:ascii="Times New Roman" w:hAnsi="Times New Roman" w:cs="Times New Roman"/>
          <w:sz w:val="24"/>
          <w:szCs w:val="24"/>
        </w:rPr>
        <w:t xml:space="preserve"> </w:t>
      </w:r>
      <w:r w:rsidRPr="00536A6B">
        <w:rPr>
          <w:rFonts w:ascii="Times New Roman" w:hAnsi="Times New Roman" w:cs="Times New Roman"/>
          <w:sz w:val="24"/>
          <w:szCs w:val="24"/>
        </w:rPr>
        <w:t xml:space="preserve"> The purpose of the reports is not so much to monitor activity or approval of activity at a granular level</w:t>
      </w:r>
      <w:r w:rsidR="00DB67F7">
        <w:rPr>
          <w:rFonts w:ascii="Times New Roman" w:hAnsi="Times New Roman" w:cs="Times New Roman"/>
          <w:sz w:val="24"/>
          <w:szCs w:val="24"/>
        </w:rPr>
        <w:t xml:space="preserve">, </w:t>
      </w:r>
      <w:r w:rsidR="00E920A7">
        <w:rPr>
          <w:rFonts w:ascii="Times New Roman" w:hAnsi="Times New Roman" w:cs="Times New Roman"/>
          <w:sz w:val="24"/>
          <w:szCs w:val="24"/>
        </w:rPr>
        <w:t>but to</w:t>
      </w:r>
      <w:r w:rsidRPr="00536A6B">
        <w:rPr>
          <w:rFonts w:ascii="Times New Roman" w:hAnsi="Times New Roman" w:cs="Times New Roman"/>
          <w:sz w:val="24"/>
          <w:szCs w:val="24"/>
        </w:rPr>
        <w:t xml:space="preserve"> look at trends and expenditures.</w:t>
      </w:r>
      <w:r w:rsidR="009433EE">
        <w:rPr>
          <w:rFonts w:ascii="Times New Roman" w:hAnsi="Times New Roman" w:cs="Times New Roman"/>
          <w:sz w:val="24"/>
          <w:szCs w:val="24"/>
        </w:rPr>
        <w:t xml:space="preserve"> </w:t>
      </w:r>
      <w:r w:rsidRPr="00536A6B">
        <w:rPr>
          <w:rFonts w:ascii="Times New Roman" w:hAnsi="Times New Roman" w:cs="Times New Roman"/>
          <w:sz w:val="24"/>
          <w:szCs w:val="24"/>
        </w:rPr>
        <w:t xml:space="preserve"> </w:t>
      </w:r>
      <w:r w:rsidR="00082272" w:rsidRPr="00536A6B">
        <w:rPr>
          <w:rFonts w:ascii="Times New Roman" w:hAnsi="Times New Roman" w:cs="Times New Roman"/>
          <w:sz w:val="24"/>
          <w:szCs w:val="24"/>
        </w:rPr>
        <w:t>They</w:t>
      </w:r>
      <w:r w:rsidRPr="00536A6B">
        <w:rPr>
          <w:rFonts w:ascii="Times New Roman" w:hAnsi="Times New Roman" w:cs="Times New Roman"/>
          <w:sz w:val="24"/>
          <w:szCs w:val="24"/>
        </w:rPr>
        <w:t xml:space="preserve"> have had discussions with </w:t>
      </w:r>
      <w:r w:rsidR="00C3370C" w:rsidRPr="00536A6B">
        <w:rPr>
          <w:rFonts w:ascii="Times New Roman" w:hAnsi="Times New Roman" w:cs="Times New Roman"/>
          <w:sz w:val="24"/>
          <w:szCs w:val="24"/>
        </w:rPr>
        <w:t>their</w:t>
      </w:r>
      <w:r w:rsidRPr="00536A6B">
        <w:rPr>
          <w:rFonts w:ascii="Times New Roman" w:hAnsi="Times New Roman" w:cs="Times New Roman"/>
          <w:sz w:val="24"/>
          <w:szCs w:val="24"/>
        </w:rPr>
        <w:t xml:space="preserve"> Leadership Team about managing </w:t>
      </w:r>
      <w:r w:rsidR="00BB75C7">
        <w:rPr>
          <w:rFonts w:ascii="Times New Roman" w:hAnsi="Times New Roman" w:cs="Times New Roman"/>
          <w:sz w:val="24"/>
          <w:szCs w:val="24"/>
        </w:rPr>
        <w:t>OT</w:t>
      </w:r>
      <w:r w:rsidR="00BB75C7" w:rsidRPr="00536A6B">
        <w:rPr>
          <w:rFonts w:ascii="Times New Roman" w:hAnsi="Times New Roman" w:cs="Times New Roman"/>
          <w:sz w:val="24"/>
          <w:szCs w:val="24"/>
        </w:rPr>
        <w:t xml:space="preserve"> </w:t>
      </w:r>
      <w:r w:rsidRPr="00536A6B">
        <w:rPr>
          <w:rFonts w:ascii="Times New Roman" w:hAnsi="Times New Roman" w:cs="Times New Roman"/>
          <w:sz w:val="24"/>
          <w:szCs w:val="24"/>
        </w:rPr>
        <w:t>and minimizing it to the greatest extent possible.</w:t>
      </w:r>
      <w:r w:rsidR="009433EE">
        <w:rPr>
          <w:rFonts w:ascii="Times New Roman" w:hAnsi="Times New Roman" w:cs="Times New Roman"/>
          <w:sz w:val="24"/>
          <w:szCs w:val="24"/>
        </w:rPr>
        <w:t xml:space="preserve"> </w:t>
      </w:r>
      <w:r w:rsidRPr="00536A6B">
        <w:rPr>
          <w:rFonts w:ascii="Times New Roman" w:hAnsi="Times New Roman" w:cs="Times New Roman"/>
          <w:sz w:val="24"/>
          <w:szCs w:val="24"/>
        </w:rPr>
        <w:t xml:space="preserve"> </w:t>
      </w:r>
      <w:r w:rsidR="00082272" w:rsidRPr="00536A6B">
        <w:rPr>
          <w:rFonts w:ascii="Times New Roman" w:hAnsi="Times New Roman" w:cs="Times New Roman"/>
          <w:sz w:val="24"/>
          <w:szCs w:val="24"/>
        </w:rPr>
        <w:t>However,</w:t>
      </w:r>
      <w:r w:rsidRPr="00536A6B">
        <w:rPr>
          <w:rFonts w:ascii="Times New Roman" w:hAnsi="Times New Roman" w:cs="Times New Roman"/>
          <w:sz w:val="24"/>
          <w:szCs w:val="24"/>
        </w:rPr>
        <w:t xml:space="preserve"> there will always be areas that need to utilize OT to get the job done, especially at peak times</w:t>
      </w:r>
      <w:r w:rsidR="00C3370C" w:rsidRPr="00536A6B">
        <w:rPr>
          <w:rFonts w:ascii="Times New Roman" w:hAnsi="Times New Roman" w:cs="Times New Roman"/>
          <w:sz w:val="24"/>
          <w:szCs w:val="24"/>
        </w:rPr>
        <w:t xml:space="preserve"> (</w:t>
      </w:r>
      <w:r w:rsidRPr="00536A6B">
        <w:rPr>
          <w:rFonts w:ascii="Times New Roman" w:hAnsi="Times New Roman" w:cs="Times New Roman"/>
          <w:sz w:val="24"/>
          <w:szCs w:val="24"/>
        </w:rPr>
        <w:t>e.g., Police, Facilities</w:t>
      </w:r>
      <w:r w:rsidR="00C3370C" w:rsidRPr="00536A6B">
        <w:rPr>
          <w:rFonts w:ascii="Times New Roman" w:hAnsi="Times New Roman" w:cs="Times New Roman"/>
          <w:sz w:val="24"/>
          <w:szCs w:val="24"/>
        </w:rPr>
        <w:t>)</w:t>
      </w:r>
      <w:r w:rsidRPr="00536A6B">
        <w:rPr>
          <w:rFonts w:ascii="Times New Roman" w:hAnsi="Times New Roman" w:cs="Times New Roman"/>
          <w:sz w:val="24"/>
          <w:szCs w:val="24"/>
        </w:rPr>
        <w:t>.</w:t>
      </w:r>
      <w:r w:rsidR="00082272" w:rsidRPr="00536A6B">
        <w:rPr>
          <w:rFonts w:ascii="Times New Roman" w:hAnsi="Times New Roman" w:cs="Times New Roman"/>
          <w:sz w:val="24"/>
          <w:szCs w:val="24"/>
        </w:rPr>
        <w:t xml:space="preserve">  </w:t>
      </w:r>
      <w:r w:rsidR="00F3523B" w:rsidRPr="00536A6B">
        <w:rPr>
          <w:rFonts w:ascii="Times New Roman" w:hAnsi="Times New Roman" w:cs="Times New Roman"/>
          <w:sz w:val="24"/>
          <w:szCs w:val="24"/>
        </w:rPr>
        <w:t xml:space="preserve">For its customers, the reporting on OT/CT pay is the responsibility of the customer and is tied to financial planning and analysis. </w:t>
      </w:r>
      <w:r w:rsidR="00C3370C" w:rsidRPr="00536A6B">
        <w:rPr>
          <w:rFonts w:ascii="Times New Roman" w:hAnsi="Times New Roman" w:cs="Times New Roman"/>
          <w:sz w:val="24"/>
          <w:szCs w:val="24"/>
        </w:rPr>
        <w:t>T</w:t>
      </w:r>
      <w:r w:rsidR="00F3523B" w:rsidRPr="00536A6B">
        <w:rPr>
          <w:rFonts w:ascii="Times New Roman" w:hAnsi="Times New Roman" w:cs="Times New Roman"/>
          <w:sz w:val="24"/>
          <w:szCs w:val="24"/>
        </w:rPr>
        <w:t>his way, the unit</w:t>
      </w:r>
      <w:r w:rsidR="00C3370C" w:rsidRPr="00536A6B">
        <w:rPr>
          <w:rFonts w:ascii="Times New Roman" w:hAnsi="Times New Roman" w:cs="Times New Roman"/>
          <w:sz w:val="24"/>
          <w:szCs w:val="24"/>
        </w:rPr>
        <w:t>s</w:t>
      </w:r>
      <w:r w:rsidR="00F3523B" w:rsidRPr="00536A6B">
        <w:rPr>
          <w:rFonts w:ascii="Times New Roman" w:hAnsi="Times New Roman" w:cs="Times New Roman"/>
          <w:sz w:val="24"/>
          <w:szCs w:val="24"/>
        </w:rPr>
        <w:t xml:space="preserve"> can be proactive before </w:t>
      </w:r>
      <w:r w:rsidR="00E920A7">
        <w:rPr>
          <w:rFonts w:ascii="Times New Roman" w:hAnsi="Times New Roman" w:cs="Times New Roman"/>
          <w:sz w:val="24"/>
          <w:szCs w:val="24"/>
        </w:rPr>
        <w:t>expenditures are</w:t>
      </w:r>
      <w:r w:rsidR="00F3523B" w:rsidRPr="00536A6B">
        <w:rPr>
          <w:rFonts w:ascii="Times New Roman" w:hAnsi="Times New Roman" w:cs="Times New Roman"/>
          <w:sz w:val="24"/>
          <w:szCs w:val="24"/>
        </w:rPr>
        <w:t xml:space="preserve"> out of control.</w:t>
      </w:r>
    </w:p>
    <w:p w14:paraId="775F97ED" w14:textId="77777777" w:rsidR="007320B2" w:rsidRPr="00536A6B" w:rsidRDefault="007320B2" w:rsidP="00536A6B">
      <w:pPr>
        <w:pStyle w:val="NoSpacing"/>
        <w:rPr>
          <w:rFonts w:ascii="Times New Roman" w:hAnsi="Times New Roman" w:cs="Times New Roman"/>
          <w:sz w:val="24"/>
          <w:szCs w:val="24"/>
        </w:rPr>
      </w:pPr>
    </w:p>
    <w:p w14:paraId="59DBC039" w14:textId="62A81C5D" w:rsidR="009D6CDD" w:rsidRPr="00536A6B" w:rsidRDefault="00640066" w:rsidP="00536A6B">
      <w:pPr>
        <w:pStyle w:val="NoSpacing"/>
        <w:ind w:left="720"/>
        <w:rPr>
          <w:rFonts w:ascii="Times New Roman" w:hAnsi="Times New Roman" w:cs="Times New Roman"/>
          <w:sz w:val="24"/>
          <w:szCs w:val="24"/>
        </w:rPr>
      </w:pPr>
      <w:r w:rsidRPr="00536A6B">
        <w:rPr>
          <w:rFonts w:ascii="Times New Roman" w:hAnsi="Times New Roman" w:cs="Times New Roman"/>
          <w:b/>
          <w:sz w:val="24"/>
          <w:szCs w:val="24"/>
        </w:rPr>
        <w:t xml:space="preserve">Monitoring </w:t>
      </w:r>
      <w:r w:rsidR="008B5732">
        <w:rPr>
          <w:rFonts w:ascii="Times New Roman" w:hAnsi="Times New Roman" w:cs="Times New Roman"/>
          <w:b/>
          <w:sz w:val="24"/>
          <w:szCs w:val="24"/>
        </w:rPr>
        <w:t>U</w:t>
      </w:r>
      <w:r w:rsidRPr="00536A6B">
        <w:rPr>
          <w:rFonts w:ascii="Times New Roman" w:hAnsi="Times New Roman" w:cs="Times New Roman"/>
          <w:b/>
          <w:sz w:val="24"/>
          <w:szCs w:val="24"/>
        </w:rPr>
        <w:t xml:space="preserve">napproved </w:t>
      </w:r>
      <w:r w:rsidR="008B5732">
        <w:rPr>
          <w:rFonts w:ascii="Times New Roman" w:hAnsi="Times New Roman" w:cs="Times New Roman"/>
          <w:b/>
          <w:sz w:val="24"/>
          <w:szCs w:val="24"/>
        </w:rPr>
        <w:t>Timesheets</w:t>
      </w:r>
      <w:r w:rsidR="008B5732" w:rsidRPr="00536A6B">
        <w:rPr>
          <w:rFonts w:ascii="Times New Roman" w:hAnsi="Times New Roman" w:cs="Times New Roman"/>
          <w:sz w:val="24"/>
          <w:szCs w:val="24"/>
        </w:rPr>
        <w:t xml:space="preserve"> </w:t>
      </w:r>
      <w:r w:rsidRPr="00536A6B">
        <w:rPr>
          <w:rFonts w:ascii="Times New Roman" w:hAnsi="Times New Roman" w:cs="Times New Roman"/>
          <w:sz w:val="24"/>
          <w:szCs w:val="24"/>
        </w:rPr>
        <w:t xml:space="preserve">– </w:t>
      </w:r>
      <w:r w:rsidR="009D3962" w:rsidRPr="00536A6B">
        <w:rPr>
          <w:rFonts w:ascii="Times New Roman" w:hAnsi="Times New Roman" w:cs="Times New Roman"/>
          <w:sz w:val="24"/>
          <w:szCs w:val="24"/>
        </w:rPr>
        <w:t>We understand that</w:t>
      </w:r>
      <w:r w:rsidR="009B4257" w:rsidRPr="00536A6B">
        <w:rPr>
          <w:rFonts w:ascii="Times New Roman" w:hAnsi="Times New Roman" w:cs="Times New Roman"/>
          <w:sz w:val="24"/>
          <w:szCs w:val="24"/>
        </w:rPr>
        <w:t xml:space="preserve"> the UCPath team is still in the process of reviewing how/if negative confirmations will change with </w:t>
      </w:r>
      <w:r w:rsidR="00DB67F7">
        <w:rPr>
          <w:rFonts w:ascii="Times New Roman" w:hAnsi="Times New Roman" w:cs="Times New Roman"/>
          <w:sz w:val="24"/>
          <w:szCs w:val="24"/>
        </w:rPr>
        <w:t xml:space="preserve">the </w:t>
      </w:r>
      <w:r w:rsidR="009B4257" w:rsidRPr="00536A6B">
        <w:rPr>
          <w:rFonts w:ascii="Times New Roman" w:hAnsi="Times New Roman" w:cs="Times New Roman"/>
          <w:sz w:val="24"/>
          <w:szCs w:val="24"/>
        </w:rPr>
        <w:t>UCPath</w:t>
      </w:r>
      <w:r w:rsidR="00DB67F7">
        <w:rPr>
          <w:rFonts w:ascii="Times New Roman" w:hAnsi="Times New Roman" w:cs="Times New Roman"/>
          <w:sz w:val="24"/>
          <w:szCs w:val="24"/>
        </w:rPr>
        <w:t xml:space="preserve"> implementation</w:t>
      </w:r>
      <w:r w:rsidR="009D3962" w:rsidRPr="00536A6B">
        <w:rPr>
          <w:rFonts w:ascii="Times New Roman" w:hAnsi="Times New Roman" w:cs="Times New Roman"/>
          <w:sz w:val="24"/>
          <w:szCs w:val="24"/>
        </w:rPr>
        <w:t>,</w:t>
      </w:r>
      <w:r w:rsidR="009B4257" w:rsidRPr="00536A6B">
        <w:rPr>
          <w:rFonts w:ascii="Times New Roman" w:hAnsi="Times New Roman" w:cs="Times New Roman"/>
          <w:sz w:val="24"/>
          <w:szCs w:val="24"/>
        </w:rPr>
        <w:t xml:space="preserve"> but the biggest change will likely involve ensuring any edits/changes made during the late approval period are </w:t>
      </w:r>
      <w:r w:rsidR="009B4257" w:rsidRPr="00536A6B">
        <w:rPr>
          <w:rFonts w:ascii="Times New Roman" w:hAnsi="Times New Roman" w:cs="Times New Roman"/>
          <w:sz w:val="24"/>
          <w:szCs w:val="24"/>
        </w:rPr>
        <w:lastRenderedPageBreak/>
        <w:t>processed in UCPath.</w:t>
      </w:r>
      <w:r w:rsidR="009433EE">
        <w:rPr>
          <w:rFonts w:ascii="Times New Roman" w:hAnsi="Times New Roman" w:cs="Times New Roman"/>
          <w:sz w:val="24"/>
          <w:szCs w:val="24"/>
        </w:rPr>
        <w:t xml:space="preserve"> </w:t>
      </w:r>
      <w:r w:rsidR="009B4257" w:rsidRPr="00536A6B">
        <w:rPr>
          <w:rFonts w:ascii="Times New Roman" w:hAnsi="Times New Roman" w:cs="Times New Roman"/>
          <w:sz w:val="24"/>
          <w:szCs w:val="24"/>
        </w:rPr>
        <w:t xml:space="preserve"> As such, our </w:t>
      </w:r>
      <w:r w:rsidR="00E21EBA">
        <w:rPr>
          <w:rFonts w:ascii="Times New Roman" w:hAnsi="Times New Roman" w:cs="Times New Roman"/>
          <w:sz w:val="24"/>
          <w:szCs w:val="24"/>
        </w:rPr>
        <w:t>SSCs</w:t>
      </w:r>
      <w:r w:rsidR="009B4257" w:rsidRPr="00536A6B">
        <w:rPr>
          <w:rFonts w:ascii="Times New Roman" w:hAnsi="Times New Roman" w:cs="Times New Roman"/>
          <w:sz w:val="24"/>
          <w:szCs w:val="24"/>
        </w:rPr>
        <w:t xml:space="preserve"> will need to develop best practices and monitoring/implementation policies on negative confirmations.</w:t>
      </w:r>
      <w:r w:rsidR="009433EE">
        <w:rPr>
          <w:rFonts w:ascii="Times New Roman" w:hAnsi="Times New Roman" w:cs="Times New Roman"/>
          <w:sz w:val="24"/>
          <w:szCs w:val="24"/>
        </w:rPr>
        <w:t xml:space="preserve"> </w:t>
      </w:r>
      <w:r w:rsidR="009B4257" w:rsidRPr="00536A6B">
        <w:rPr>
          <w:rFonts w:ascii="Times New Roman" w:hAnsi="Times New Roman" w:cs="Times New Roman"/>
          <w:sz w:val="24"/>
          <w:szCs w:val="24"/>
        </w:rPr>
        <w:t xml:space="preserve"> </w:t>
      </w:r>
      <w:r w:rsidR="00FF7C03" w:rsidRPr="00536A6B">
        <w:rPr>
          <w:rFonts w:ascii="Times New Roman" w:hAnsi="Times New Roman" w:cs="Times New Roman"/>
          <w:sz w:val="24"/>
          <w:szCs w:val="24"/>
        </w:rPr>
        <w:t xml:space="preserve">The </w:t>
      </w:r>
      <w:r w:rsidR="009B4257" w:rsidRPr="00536A6B">
        <w:rPr>
          <w:rFonts w:ascii="Times New Roman" w:hAnsi="Times New Roman" w:cs="Times New Roman"/>
          <w:sz w:val="24"/>
          <w:szCs w:val="24"/>
        </w:rPr>
        <w:t>assum</w:t>
      </w:r>
      <w:r w:rsidR="00FF7C03" w:rsidRPr="00536A6B">
        <w:rPr>
          <w:rFonts w:ascii="Times New Roman" w:hAnsi="Times New Roman" w:cs="Times New Roman"/>
          <w:sz w:val="24"/>
          <w:szCs w:val="24"/>
        </w:rPr>
        <w:t>ption is that</w:t>
      </w:r>
      <w:r w:rsidR="009B4257" w:rsidRPr="00536A6B">
        <w:rPr>
          <w:rFonts w:ascii="Times New Roman" w:hAnsi="Times New Roman" w:cs="Times New Roman"/>
          <w:sz w:val="24"/>
          <w:szCs w:val="24"/>
        </w:rPr>
        <w:t xml:space="preserve"> that </w:t>
      </w:r>
      <w:r w:rsidR="00FF7C03" w:rsidRPr="00536A6B">
        <w:rPr>
          <w:rFonts w:ascii="Times New Roman" w:hAnsi="Times New Roman" w:cs="Times New Roman"/>
          <w:sz w:val="24"/>
          <w:szCs w:val="24"/>
        </w:rPr>
        <w:t>they</w:t>
      </w:r>
      <w:r w:rsidR="009B4257" w:rsidRPr="00536A6B">
        <w:rPr>
          <w:rFonts w:ascii="Times New Roman" w:hAnsi="Times New Roman" w:cs="Times New Roman"/>
          <w:sz w:val="24"/>
          <w:szCs w:val="24"/>
        </w:rPr>
        <w:t xml:space="preserve"> will do this in concert with the other </w:t>
      </w:r>
      <w:r w:rsidR="00E21EBA">
        <w:rPr>
          <w:rFonts w:ascii="Times New Roman" w:hAnsi="Times New Roman" w:cs="Times New Roman"/>
          <w:sz w:val="24"/>
          <w:szCs w:val="24"/>
        </w:rPr>
        <w:t>three SSCs</w:t>
      </w:r>
      <w:r w:rsidR="009B4257" w:rsidRPr="00536A6B">
        <w:rPr>
          <w:rFonts w:ascii="Times New Roman" w:hAnsi="Times New Roman" w:cs="Times New Roman"/>
          <w:sz w:val="24"/>
          <w:szCs w:val="24"/>
        </w:rPr>
        <w:t>.</w:t>
      </w:r>
      <w:r w:rsidR="009D6CDD" w:rsidRPr="00536A6B">
        <w:rPr>
          <w:rFonts w:ascii="Times New Roman" w:hAnsi="Times New Roman" w:cs="Times New Roman"/>
          <w:sz w:val="24"/>
          <w:szCs w:val="24"/>
        </w:rPr>
        <w:t xml:space="preserve">  </w:t>
      </w:r>
      <w:r w:rsidR="00E21EBA">
        <w:rPr>
          <w:rFonts w:ascii="Times New Roman" w:hAnsi="Times New Roman" w:cs="Times New Roman"/>
          <w:sz w:val="24"/>
          <w:szCs w:val="24"/>
        </w:rPr>
        <w:t xml:space="preserve">The </w:t>
      </w:r>
      <w:r w:rsidR="009D6CDD" w:rsidRPr="00536A6B">
        <w:rPr>
          <w:rFonts w:ascii="Times New Roman" w:hAnsi="Times New Roman" w:cs="Times New Roman"/>
          <w:sz w:val="24"/>
          <w:szCs w:val="24"/>
        </w:rPr>
        <w:t>UCP</w:t>
      </w:r>
      <w:r w:rsidR="00E21EBA">
        <w:rPr>
          <w:rFonts w:ascii="Times New Roman" w:hAnsi="Times New Roman" w:cs="Times New Roman"/>
          <w:sz w:val="24"/>
          <w:szCs w:val="24"/>
        </w:rPr>
        <w:t>ath</w:t>
      </w:r>
      <w:r w:rsidR="009D6CDD" w:rsidRPr="00536A6B">
        <w:rPr>
          <w:rFonts w:ascii="Times New Roman" w:hAnsi="Times New Roman" w:cs="Times New Roman"/>
          <w:sz w:val="24"/>
          <w:szCs w:val="24"/>
        </w:rPr>
        <w:t>/F</w:t>
      </w:r>
      <w:r w:rsidR="00E21EBA">
        <w:rPr>
          <w:rFonts w:ascii="Times New Roman" w:hAnsi="Times New Roman" w:cs="Times New Roman"/>
          <w:sz w:val="24"/>
          <w:szCs w:val="24"/>
        </w:rPr>
        <w:t>uture Operating Model (F</w:t>
      </w:r>
      <w:r w:rsidR="009D6CDD" w:rsidRPr="00536A6B">
        <w:rPr>
          <w:rFonts w:ascii="Times New Roman" w:hAnsi="Times New Roman" w:cs="Times New Roman"/>
          <w:sz w:val="24"/>
          <w:szCs w:val="24"/>
        </w:rPr>
        <w:t>OM</w:t>
      </w:r>
      <w:r w:rsidR="00E21EBA">
        <w:rPr>
          <w:rFonts w:ascii="Times New Roman" w:hAnsi="Times New Roman" w:cs="Times New Roman"/>
          <w:sz w:val="24"/>
          <w:szCs w:val="24"/>
        </w:rPr>
        <w:t>)</w:t>
      </w:r>
      <w:r w:rsidR="009D6CDD" w:rsidRPr="00536A6B">
        <w:rPr>
          <w:rFonts w:ascii="Times New Roman" w:hAnsi="Times New Roman" w:cs="Times New Roman"/>
          <w:sz w:val="24"/>
          <w:szCs w:val="24"/>
        </w:rPr>
        <w:t xml:space="preserve"> team is coming up with a way to track these, but </w:t>
      </w:r>
      <w:r w:rsidR="00DB67F7">
        <w:rPr>
          <w:rFonts w:ascii="Times New Roman" w:hAnsi="Times New Roman" w:cs="Times New Roman"/>
          <w:sz w:val="24"/>
          <w:szCs w:val="24"/>
        </w:rPr>
        <w:t>o</w:t>
      </w:r>
      <w:r w:rsidR="009D6CDD" w:rsidRPr="00536A6B">
        <w:rPr>
          <w:rFonts w:ascii="Times New Roman" w:hAnsi="Times New Roman" w:cs="Times New Roman"/>
          <w:sz w:val="24"/>
          <w:szCs w:val="24"/>
        </w:rPr>
        <w:t xml:space="preserve">nce they go into negative confirmation, there is no process that allows it to be “approved by the supervisor” and cleared from the queue. </w:t>
      </w:r>
      <w:r w:rsidR="009D3962" w:rsidRPr="00536A6B">
        <w:rPr>
          <w:rFonts w:ascii="Times New Roman" w:hAnsi="Times New Roman" w:cs="Times New Roman"/>
          <w:sz w:val="24"/>
          <w:szCs w:val="24"/>
        </w:rPr>
        <w:t xml:space="preserve"> </w:t>
      </w:r>
      <w:r w:rsidR="009D6CDD" w:rsidRPr="00536A6B">
        <w:rPr>
          <w:rFonts w:ascii="Times New Roman" w:hAnsi="Times New Roman" w:cs="Times New Roman"/>
          <w:sz w:val="24"/>
          <w:szCs w:val="24"/>
        </w:rPr>
        <w:t>This may need to be discussed</w:t>
      </w:r>
      <w:r w:rsidR="009D3962" w:rsidRPr="00536A6B">
        <w:rPr>
          <w:rFonts w:ascii="Times New Roman" w:hAnsi="Times New Roman" w:cs="Times New Roman"/>
          <w:sz w:val="24"/>
          <w:szCs w:val="24"/>
        </w:rPr>
        <w:t xml:space="preserve"> further</w:t>
      </w:r>
      <w:r w:rsidR="00E920A7">
        <w:rPr>
          <w:rFonts w:ascii="Times New Roman" w:hAnsi="Times New Roman" w:cs="Times New Roman"/>
          <w:sz w:val="24"/>
          <w:szCs w:val="24"/>
        </w:rPr>
        <w:t xml:space="preserve"> by management</w:t>
      </w:r>
      <w:r w:rsidR="009D6CDD" w:rsidRPr="00536A6B">
        <w:rPr>
          <w:rFonts w:ascii="Times New Roman" w:hAnsi="Times New Roman" w:cs="Times New Roman"/>
          <w:sz w:val="24"/>
          <w:szCs w:val="24"/>
        </w:rPr>
        <w:t>.  Additionally, the reports out of TARS are not user friendly.</w:t>
      </w:r>
      <w:r w:rsidR="009433EE">
        <w:rPr>
          <w:rFonts w:ascii="Times New Roman" w:hAnsi="Times New Roman" w:cs="Times New Roman"/>
          <w:sz w:val="24"/>
          <w:szCs w:val="24"/>
        </w:rPr>
        <w:t xml:space="preserve"> </w:t>
      </w:r>
      <w:r w:rsidR="009D6CDD" w:rsidRPr="00536A6B">
        <w:rPr>
          <w:rFonts w:ascii="Times New Roman" w:hAnsi="Times New Roman" w:cs="Times New Roman"/>
          <w:sz w:val="24"/>
          <w:szCs w:val="24"/>
        </w:rPr>
        <w:t xml:space="preserve"> </w:t>
      </w:r>
      <w:r w:rsidR="00DB67F7">
        <w:rPr>
          <w:rFonts w:ascii="Times New Roman" w:hAnsi="Times New Roman" w:cs="Times New Roman"/>
          <w:sz w:val="24"/>
          <w:szCs w:val="24"/>
        </w:rPr>
        <w:t>T</w:t>
      </w:r>
      <w:r w:rsidR="009D6CDD" w:rsidRPr="00536A6B">
        <w:rPr>
          <w:rFonts w:ascii="Times New Roman" w:hAnsi="Times New Roman" w:cs="Times New Roman"/>
          <w:sz w:val="24"/>
          <w:szCs w:val="24"/>
        </w:rPr>
        <w:t>hese reports</w:t>
      </w:r>
      <w:r w:rsidR="00DB67F7">
        <w:rPr>
          <w:rFonts w:ascii="Times New Roman" w:hAnsi="Times New Roman" w:cs="Times New Roman"/>
          <w:sz w:val="24"/>
          <w:szCs w:val="24"/>
        </w:rPr>
        <w:t xml:space="preserve"> need to be enhanced</w:t>
      </w:r>
      <w:r w:rsidR="009D6CDD" w:rsidRPr="00536A6B">
        <w:rPr>
          <w:rFonts w:ascii="Times New Roman" w:hAnsi="Times New Roman" w:cs="Times New Roman"/>
          <w:sz w:val="24"/>
          <w:szCs w:val="24"/>
        </w:rPr>
        <w:t xml:space="preserve"> if the SSC’s are </w:t>
      </w:r>
      <w:r w:rsidR="009D3962" w:rsidRPr="00536A6B">
        <w:rPr>
          <w:rFonts w:ascii="Times New Roman" w:hAnsi="Times New Roman" w:cs="Times New Roman"/>
          <w:sz w:val="24"/>
          <w:szCs w:val="24"/>
        </w:rPr>
        <w:t>t</w:t>
      </w:r>
      <w:r w:rsidR="009D6CDD" w:rsidRPr="00536A6B">
        <w:rPr>
          <w:rFonts w:ascii="Times New Roman" w:hAnsi="Times New Roman" w:cs="Times New Roman"/>
          <w:sz w:val="24"/>
          <w:szCs w:val="24"/>
        </w:rPr>
        <w:t xml:space="preserve">o </w:t>
      </w:r>
      <w:r w:rsidR="009D3962" w:rsidRPr="00536A6B">
        <w:rPr>
          <w:rFonts w:ascii="Times New Roman" w:hAnsi="Times New Roman" w:cs="Times New Roman"/>
          <w:sz w:val="24"/>
          <w:szCs w:val="24"/>
        </w:rPr>
        <w:t>o</w:t>
      </w:r>
      <w:r w:rsidR="009D6CDD" w:rsidRPr="00536A6B">
        <w:rPr>
          <w:rFonts w:ascii="Times New Roman" w:hAnsi="Times New Roman" w:cs="Times New Roman"/>
          <w:sz w:val="24"/>
          <w:szCs w:val="24"/>
        </w:rPr>
        <w:t xml:space="preserve">btain positive supervisor approval of </w:t>
      </w:r>
      <w:r w:rsidR="008B5732">
        <w:rPr>
          <w:rFonts w:ascii="Times New Roman" w:hAnsi="Times New Roman" w:cs="Times New Roman"/>
          <w:sz w:val="24"/>
          <w:szCs w:val="24"/>
        </w:rPr>
        <w:t>timesheets</w:t>
      </w:r>
      <w:r w:rsidR="009D6CDD" w:rsidRPr="00536A6B">
        <w:rPr>
          <w:rFonts w:ascii="Times New Roman" w:hAnsi="Times New Roman" w:cs="Times New Roman"/>
          <w:sz w:val="24"/>
          <w:szCs w:val="24"/>
        </w:rPr>
        <w:t xml:space="preserve">. </w:t>
      </w:r>
    </w:p>
    <w:p w14:paraId="4874CAB2" w14:textId="77777777" w:rsidR="00E371C3" w:rsidRPr="00536A6B" w:rsidRDefault="00E371C3" w:rsidP="00536A6B">
      <w:pPr>
        <w:pStyle w:val="NoSpacing"/>
        <w:ind w:left="720"/>
        <w:rPr>
          <w:rFonts w:ascii="Times New Roman" w:hAnsi="Times New Roman" w:cs="Times New Roman"/>
          <w:sz w:val="24"/>
          <w:szCs w:val="24"/>
        </w:rPr>
      </w:pPr>
    </w:p>
    <w:p w14:paraId="3AE459CB" w14:textId="2EF7186F" w:rsidR="00241547" w:rsidRPr="00536A6B" w:rsidRDefault="00640066" w:rsidP="00536A6B">
      <w:pPr>
        <w:pStyle w:val="NoSpacing"/>
        <w:ind w:left="720"/>
        <w:rPr>
          <w:rFonts w:ascii="Times New Roman" w:hAnsi="Times New Roman" w:cs="Times New Roman"/>
          <w:sz w:val="24"/>
          <w:szCs w:val="24"/>
        </w:rPr>
      </w:pPr>
      <w:r w:rsidRPr="00536A6B">
        <w:rPr>
          <w:rFonts w:ascii="Times New Roman" w:hAnsi="Times New Roman" w:cs="Times New Roman"/>
          <w:b/>
          <w:sz w:val="24"/>
          <w:szCs w:val="24"/>
        </w:rPr>
        <w:t xml:space="preserve">Monitoring </w:t>
      </w:r>
      <w:r w:rsidR="00E91608" w:rsidRPr="00536A6B">
        <w:rPr>
          <w:rFonts w:ascii="Times New Roman" w:hAnsi="Times New Roman" w:cs="Times New Roman"/>
          <w:b/>
          <w:sz w:val="24"/>
          <w:szCs w:val="24"/>
        </w:rPr>
        <w:t xml:space="preserve">CT </w:t>
      </w:r>
      <w:r w:rsidRPr="00536A6B">
        <w:rPr>
          <w:rFonts w:ascii="Times New Roman" w:hAnsi="Times New Roman" w:cs="Times New Roman"/>
          <w:b/>
          <w:sz w:val="24"/>
          <w:szCs w:val="24"/>
        </w:rPr>
        <w:t xml:space="preserve">Bank </w:t>
      </w:r>
      <w:r w:rsidR="00E91608" w:rsidRPr="00536A6B">
        <w:rPr>
          <w:rFonts w:ascii="Times New Roman" w:hAnsi="Times New Roman" w:cs="Times New Roman"/>
          <w:b/>
          <w:sz w:val="24"/>
          <w:szCs w:val="24"/>
        </w:rPr>
        <w:t>Balances</w:t>
      </w:r>
      <w:r w:rsidRPr="00536A6B">
        <w:rPr>
          <w:rFonts w:ascii="Times New Roman" w:hAnsi="Times New Roman" w:cs="Times New Roman"/>
          <w:b/>
          <w:sz w:val="24"/>
          <w:szCs w:val="24"/>
        </w:rPr>
        <w:t xml:space="preserve"> at </w:t>
      </w:r>
      <w:r w:rsidR="00D32A12">
        <w:rPr>
          <w:rFonts w:ascii="Times New Roman" w:hAnsi="Times New Roman" w:cs="Times New Roman"/>
          <w:b/>
          <w:sz w:val="24"/>
          <w:szCs w:val="24"/>
        </w:rPr>
        <w:t>Maximum Allowed Accumulation</w:t>
      </w:r>
      <w:r w:rsidRPr="00536A6B">
        <w:rPr>
          <w:rFonts w:ascii="Times New Roman" w:hAnsi="Times New Roman" w:cs="Times New Roman"/>
          <w:sz w:val="24"/>
          <w:szCs w:val="24"/>
        </w:rPr>
        <w:t xml:space="preserve"> </w:t>
      </w:r>
      <w:r w:rsidR="00E91608" w:rsidRPr="00536A6B">
        <w:rPr>
          <w:rFonts w:ascii="Times New Roman" w:hAnsi="Times New Roman" w:cs="Times New Roman"/>
          <w:sz w:val="24"/>
          <w:szCs w:val="24"/>
        </w:rPr>
        <w:t>– In order to review that CT payouts were made in accordance with policy (at 240 hours</w:t>
      </w:r>
      <w:r w:rsidR="007320B2" w:rsidRPr="00536A6B">
        <w:rPr>
          <w:rFonts w:ascii="Times New Roman" w:hAnsi="Times New Roman" w:cs="Times New Roman"/>
          <w:sz w:val="24"/>
          <w:szCs w:val="24"/>
        </w:rPr>
        <w:t xml:space="preserve"> or 180 for </w:t>
      </w:r>
      <w:r w:rsidR="00E920A7">
        <w:rPr>
          <w:rFonts w:ascii="Times New Roman" w:hAnsi="Times New Roman" w:cs="Times New Roman"/>
          <w:sz w:val="24"/>
          <w:szCs w:val="24"/>
        </w:rPr>
        <w:t xml:space="preserve">Skilled Crafts </w:t>
      </w:r>
      <w:r w:rsidR="00E21EBA">
        <w:rPr>
          <w:rFonts w:ascii="Times New Roman" w:hAnsi="Times New Roman" w:cs="Times New Roman"/>
          <w:sz w:val="24"/>
          <w:szCs w:val="24"/>
        </w:rPr>
        <w:t>represented</w:t>
      </w:r>
      <w:r w:rsidR="007320B2" w:rsidRPr="00536A6B">
        <w:rPr>
          <w:rFonts w:ascii="Times New Roman" w:hAnsi="Times New Roman" w:cs="Times New Roman"/>
          <w:sz w:val="24"/>
          <w:szCs w:val="24"/>
        </w:rPr>
        <w:t xml:space="preserve"> employees</w:t>
      </w:r>
      <w:r w:rsidR="00E91608" w:rsidRPr="00536A6B">
        <w:rPr>
          <w:rFonts w:ascii="Times New Roman" w:hAnsi="Times New Roman" w:cs="Times New Roman"/>
          <w:sz w:val="24"/>
          <w:szCs w:val="24"/>
        </w:rPr>
        <w:t>), we requested to review the April 2017 ‘Leave Liability Report (PPP6401)’</w:t>
      </w:r>
      <w:r w:rsidR="007320B2" w:rsidRPr="00536A6B">
        <w:rPr>
          <w:rFonts w:ascii="Times New Roman" w:hAnsi="Times New Roman" w:cs="Times New Roman"/>
          <w:sz w:val="24"/>
          <w:szCs w:val="24"/>
        </w:rPr>
        <w:t xml:space="preserve">, however we were unable to obtain </w:t>
      </w:r>
      <w:r w:rsidR="00962370">
        <w:rPr>
          <w:rFonts w:ascii="Times New Roman" w:hAnsi="Times New Roman" w:cs="Times New Roman"/>
          <w:sz w:val="24"/>
          <w:szCs w:val="24"/>
        </w:rPr>
        <w:t>such</w:t>
      </w:r>
      <w:r w:rsidR="007320B2" w:rsidRPr="00536A6B">
        <w:rPr>
          <w:rFonts w:ascii="Times New Roman" w:hAnsi="Times New Roman" w:cs="Times New Roman"/>
          <w:sz w:val="24"/>
          <w:szCs w:val="24"/>
        </w:rPr>
        <w:t xml:space="preserve"> report.</w:t>
      </w:r>
      <w:r w:rsidR="009433EE">
        <w:rPr>
          <w:rFonts w:ascii="Times New Roman" w:hAnsi="Times New Roman" w:cs="Times New Roman"/>
          <w:sz w:val="24"/>
          <w:szCs w:val="24"/>
        </w:rPr>
        <w:t xml:space="preserve"> </w:t>
      </w:r>
      <w:r w:rsidR="00E91608" w:rsidRPr="00536A6B">
        <w:rPr>
          <w:rFonts w:ascii="Times New Roman" w:hAnsi="Times New Roman" w:cs="Times New Roman"/>
          <w:sz w:val="24"/>
          <w:szCs w:val="24"/>
        </w:rPr>
        <w:t xml:space="preserve"> The departments </w:t>
      </w:r>
      <w:r w:rsidR="009D3962" w:rsidRPr="00536A6B">
        <w:rPr>
          <w:rFonts w:ascii="Times New Roman" w:hAnsi="Times New Roman" w:cs="Times New Roman"/>
          <w:sz w:val="24"/>
          <w:szCs w:val="24"/>
        </w:rPr>
        <w:t>receive</w:t>
      </w:r>
      <w:r w:rsidR="00E91608" w:rsidRPr="00536A6B">
        <w:rPr>
          <w:rFonts w:ascii="Times New Roman" w:hAnsi="Times New Roman" w:cs="Times New Roman"/>
          <w:sz w:val="24"/>
          <w:szCs w:val="24"/>
        </w:rPr>
        <w:t xml:space="preserve"> a departmental version, PPP6401–D every month through iReport.</w:t>
      </w:r>
      <w:r w:rsidR="009433EE">
        <w:rPr>
          <w:rFonts w:ascii="Times New Roman" w:hAnsi="Times New Roman" w:cs="Times New Roman"/>
          <w:sz w:val="24"/>
          <w:szCs w:val="24"/>
        </w:rPr>
        <w:t xml:space="preserve"> </w:t>
      </w:r>
      <w:r w:rsidR="00E91608" w:rsidRPr="00536A6B">
        <w:rPr>
          <w:rFonts w:ascii="Times New Roman" w:hAnsi="Times New Roman" w:cs="Times New Roman"/>
          <w:sz w:val="24"/>
          <w:szCs w:val="24"/>
        </w:rPr>
        <w:t xml:space="preserve"> The Payroll Office is not required to review or audit this report</w:t>
      </w:r>
      <w:r w:rsidR="009D3962" w:rsidRPr="00536A6B">
        <w:rPr>
          <w:rFonts w:ascii="Times New Roman" w:hAnsi="Times New Roman" w:cs="Times New Roman"/>
          <w:sz w:val="24"/>
          <w:szCs w:val="24"/>
        </w:rPr>
        <w:t xml:space="preserve"> as</w:t>
      </w:r>
      <w:r w:rsidR="007320B2" w:rsidRPr="00536A6B">
        <w:rPr>
          <w:rFonts w:ascii="Times New Roman" w:hAnsi="Times New Roman" w:cs="Times New Roman"/>
          <w:sz w:val="24"/>
          <w:szCs w:val="24"/>
        </w:rPr>
        <w:t xml:space="preserve"> it </w:t>
      </w:r>
      <w:r w:rsidR="00E91608" w:rsidRPr="00536A6B">
        <w:rPr>
          <w:rFonts w:ascii="Times New Roman" w:hAnsi="Times New Roman" w:cs="Times New Roman"/>
          <w:sz w:val="24"/>
          <w:szCs w:val="24"/>
        </w:rPr>
        <w:t>is a department responsibility.  In a past Analytic Review audit</w:t>
      </w:r>
      <w:r w:rsidR="00E920A7">
        <w:rPr>
          <w:rFonts w:ascii="Times New Roman" w:hAnsi="Times New Roman" w:cs="Times New Roman"/>
          <w:sz w:val="24"/>
          <w:szCs w:val="24"/>
        </w:rPr>
        <w:t xml:space="preserve"> R2016-11</w:t>
      </w:r>
      <w:r w:rsidR="00E91608" w:rsidRPr="00536A6B">
        <w:rPr>
          <w:rFonts w:ascii="Times New Roman" w:hAnsi="Times New Roman" w:cs="Times New Roman"/>
          <w:sz w:val="24"/>
          <w:szCs w:val="24"/>
        </w:rPr>
        <w:t>, we note</w:t>
      </w:r>
      <w:r w:rsidR="00962370">
        <w:rPr>
          <w:rFonts w:ascii="Times New Roman" w:hAnsi="Times New Roman" w:cs="Times New Roman"/>
          <w:sz w:val="24"/>
          <w:szCs w:val="24"/>
        </w:rPr>
        <w:t>d</w:t>
      </w:r>
      <w:r w:rsidR="00E91608" w:rsidRPr="00536A6B">
        <w:rPr>
          <w:rFonts w:ascii="Times New Roman" w:hAnsi="Times New Roman" w:cs="Times New Roman"/>
          <w:sz w:val="24"/>
          <w:szCs w:val="24"/>
        </w:rPr>
        <w:t xml:space="preserve"> that some </w:t>
      </w:r>
      <w:r w:rsidR="00E91608" w:rsidRPr="00242107">
        <w:rPr>
          <w:rFonts w:ascii="Times New Roman" w:hAnsi="Times New Roman" w:cs="Times New Roman"/>
          <w:sz w:val="24"/>
          <w:szCs w:val="24"/>
        </w:rPr>
        <w:t xml:space="preserve">individuals in Theatre were not being paid out at </w:t>
      </w:r>
      <w:r w:rsidR="009D3962" w:rsidRPr="00242107">
        <w:rPr>
          <w:rFonts w:ascii="Times New Roman" w:hAnsi="Times New Roman" w:cs="Times New Roman"/>
          <w:sz w:val="24"/>
          <w:szCs w:val="24"/>
        </w:rPr>
        <w:t xml:space="preserve">the CT </w:t>
      </w:r>
      <w:r w:rsidR="00D32A12" w:rsidRPr="00A61670">
        <w:rPr>
          <w:rFonts w:ascii="Times New Roman" w:hAnsi="Times New Roman" w:cs="Times New Roman"/>
          <w:sz w:val="24"/>
          <w:szCs w:val="24"/>
        </w:rPr>
        <w:t>maximum allowed accumulation</w:t>
      </w:r>
      <w:r w:rsidR="00E91608" w:rsidRPr="00242107">
        <w:rPr>
          <w:rFonts w:ascii="Times New Roman" w:hAnsi="Times New Roman" w:cs="Times New Roman"/>
          <w:sz w:val="24"/>
          <w:szCs w:val="24"/>
        </w:rPr>
        <w:t>.  CHASS and</w:t>
      </w:r>
      <w:r w:rsidR="009D3962" w:rsidRPr="00242107">
        <w:rPr>
          <w:rFonts w:ascii="Times New Roman" w:hAnsi="Times New Roman" w:cs="Times New Roman"/>
          <w:sz w:val="24"/>
          <w:szCs w:val="24"/>
        </w:rPr>
        <w:t xml:space="preserve"> the</w:t>
      </w:r>
      <w:r w:rsidR="00E91608" w:rsidRPr="00242107">
        <w:rPr>
          <w:rFonts w:ascii="Times New Roman" w:hAnsi="Times New Roman" w:cs="Times New Roman"/>
          <w:sz w:val="24"/>
          <w:szCs w:val="24"/>
        </w:rPr>
        <w:t xml:space="preserve"> Theatre</w:t>
      </w:r>
      <w:r w:rsidR="009D3962" w:rsidRPr="00242107">
        <w:rPr>
          <w:rFonts w:ascii="Times New Roman" w:hAnsi="Times New Roman" w:cs="Times New Roman"/>
          <w:sz w:val="24"/>
          <w:szCs w:val="24"/>
        </w:rPr>
        <w:t xml:space="preserve"> department</w:t>
      </w:r>
      <w:r w:rsidR="00E91608" w:rsidRPr="00242107">
        <w:rPr>
          <w:rFonts w:ascii="Times New Roman" w:hAnsi="Times New Roman" w:cs="Times New Roman"/>
          <w:sz w:val="24"/>
          <w:szCs w:val="24"/>
        </w:rPr>
        <w:t xml:space="preserve"> implemented a process whereby they</w:t>
      </w:r>
      <w:r w:rsidR="00E21EBA" w:rsidRPr="00242107">
        <w:rPr>
          <w:rFonts w:ascii="Times New Roman" w:hAnsi="Times New Roman" w:cs="Times New Roman"/>
          <w:sz w:val="24"/>
          <w:szCs w:val="24"/>
        </w:rPr>
        <w:t xml:space="preserve"> now</w:t>
      </w:r>
      <w:r w:rsidR="00E91608" w:rsidRPr="00242107">
        <w:rPr>
          <w:rFonts w:ascii="Times New Roman" w:hAnsi="Times New Roman" w:cs="Times New Roman"/>
          <w:sz w:val="24"/>
          <w:szCs w:val="24"/>
        </w:rPr>
        <w:t xml:space="preserve"> monitor OT/CT and payout CT at the </w:t>
      </w:r>
      <w:r w:rsidR="00D32A12" w:rsidRPr="00A61670">
        <w:rPr>
          <w:rFonts w:ascii="Times New Roman" w:hAnsi="Times New Roman" w:cs="Times New Roman"/>
          <w:sz w:val="24"/>
          <w:szCs w:val="24"/>
        </w:rPr>
        <w:t>maximum allowed accumulation</w:t>
      </w:r>
      <w:r w:rsidR="00E91608" w:rsidRPr="00242107">
        <w:rPr>
          <w:rFonts w:ascii="Times New Roman" w:hAnsi="Times New Roman" w:cs="Times New Roman"/>
          <w:sz w:val="24"/>
          <w:szCs w:val="24"/>
        </w:rPr>
        <w:t>.</w:t>
      </w:r>
      <w:r w:rsidR="007320B2" w:rsidRPr="00242107">
        <w:rPr>
          <w:rFonts w:ascii="Times New Roman" w:hAnsi="Times New Roman" w:cs="Times New Roman"/>
          <w:sz w:val="24"/>
          <w:szCs w:val="24"/>
        </w:rPr>
        <w:t xml:space="preserve"> </w:t>
      </w:r>
      <w:r w:rsidR="009D6CDD" w:rsidRPr="00242107">
        <w:rPr>
          <w:rFonts w:ascii="Times New Roman" w:hAnsi="Times New Roman" w:cs="Times New Roman"/>
          <w:sz w:val="24"/>
          <w:szCs w:val="24"/>
        </w:rPr>
        <w:t xml:space="preserve"> </w:t>
      </w:r>
      <w:r w:rsidR="007320B2" w:rsidRPr="00242107">
        <w:rPr>
          <w:rFonts w:ascii="Times New Roman" w:hAnsi="Times New Roman" w:cs="Times New Roman"/>
          <w:sz w:val="24"/>
          <w:szCs w:val="24"/>
        </w:rPr>
        <w:t xml:space="preserve">R’SSC audits CT utilization for all clients to ensure </w:t>
      </w:r>
      <w:r w:rsidR="00E920A7" w:rsidRPr="00242107">
        <w:rPr>
          <w:rFonts w:ascii="Times New Roman" w:hAnsi="Times New Roman" w:cs="Times New Roman"/>
          <w:sz w:val="24"/>
          <w:szCs w:val="24"/>
        </w:rPr>
        <w:t xml:space="preserve">that </w:t>
      </w:r>
      <w:r w:rsidR="007320B2" w:rsidRPr="00242107">
        <w:rPr>
          <w:rFonts w:ascii="Times New Roman" w:hAnsi="Times New Roman" w:cs="Times New Roman"/>
          <w:sz w:val="24"/>
          <w:szCs w:val="24"/>
        </w:rPr>
        <w:t>the accrual does not exceed 240 hours or 180</w:t>
      </w:r>
      <w:r w:rsidR="00E920A7" w:rsidRPr="00242107">
        <w:rPr>
          <w:rFonts w:ascii="Times New Roman" w:hAnsi="Times New Roman" w:cs="Times New Roman"/>
          <w:sz w:val="24"/>
          <w:szCs w:val="24"/>
        </w:rPr>
        <w:t xml:space="preserve"> hours</w:t>
      </w:r>
      <w:r w:rsidR="007320B2" w:rsidRPr="00242107">
        <w:rPr>
          <w:rFonts w:ascii="Times New Roman" w:hAnsi="Times New Roman" w:cs="Times New Roman"/>
          <w:sz w:val="24"/>
          <w:szCs w:val="24"/>
        </w:rPr>
        <w:t xml:space="preserve"> for </w:t>
      </w:r>
      <w:r w:rsidR="00E920A7" w:rsidRPr="00242107">
        <w:rPr>
          <w:rFonts w:ascii="Times New Roman" w:hAnsi="Times New Roman" w:cs="Times New Roman"/>
          <w:sz w:val="24"/>
          <w:szCs w:val="24"/>
        </w:rPr>
        <w:t>Skilled Craft</w:t>
      </w:r>
      <w:r w:rsidR="007320B2" w:rsidRPr="00242107">
        <w:rPr>
          <w:rFonts w:ascii="Times New Roman" w:hAnsi="Times New Roman" w:cs="Times New Roman"/>
          <w:sz w:val="24"/>
          <w:szCs w:val="24"/>
        </w:rPr>
        <w:t xml:space="preserve"> employees.  In the rare instance when the</w:t>
      </w:r>
      <w:r w:rsidR="009D3962" w:rsidRPr="00242107">
        <w:rPr>
          <w:rFonts w:ascii="Times New Roman" w:hAnsi="Times New Roman" w:cs="Times New Roman"/>
          <w:sz w:val="24"/>
          <w:szCs w:val="24"/>
        </w:rPr>
        <w:t xml:space="preserve"> accruals exceed the limits, they </w:t>
      </w:r>
      <w:r w:rsidR="007320B2" w:rsidRPr="00242107">
        <w:rPr>
          <w:rFonts w:ascii="Times New Roman" w:hAnsi="Times New Roman" w:cs="Times New Roman"/>
          <w:sz w:val="24"/>
          <w:szCs w:val="24"/>
        </w:rPr>
        <w:t>notify the department and pa</w:t>
      </w:r>
      <w:r w:rsidR="00E920A7" w:rsidRPr="00242107">
        <w:rPr>
          <w:rFonts w:ascii="Times New Roman" w:hAnsi="Times New Roman" w:cs="Times New Roman"/>
          <w:sz w:val="24"/>
          <w:szCs w:val="24"/>
        </w:rPr>
        <w:t>y</w:t>
      </w:r>
      <w:r w:rsidR="007320B2" w:rsidRPr="00242107">
        <w:rPr>
          <w:rFonts w:ascii="Times New Roman" w:hAnsi="Times New Roman" w:cs="Times New Roman"/>
          <w:sz w:val="24"/>
          <w:szCs w:val="24"/>
        </w:rPr>
        <w:t xml:space="preserve"> out the excess.</w:t>
      </w:r>
      <w:r w:rsidR="006F0C1C">
        <w:rPr>
          <w:rFonts w:ascii="Times New Roman" w:hAnsi="Times New Roman" w:cs="Times New Roman"/>
          <w:sz w:val="24"/>
          <w:szCs w:val="24"/>
        </w:rPr>
        <w:t xml:space="preserve"> </w:t>
      </w:r>
      <w:r w:rsidR="007320B2" w:rsidRPr="00242107">
        <w:rPr>
          <w:rFonts w:ascii="Times New Roman" w:hAnsi="Times New Roman" w:cs="Times New Roman"/>
          <w:sz w:val="24"/>
          <w:szCs w:val="24"/>
        </w:rPr>
        <w:t xml:space="preserve"> This is a manual audit because there are no </w:t>
      </w:r>
      <w:r w:rsidR="00962370" w:rsidRPr="00242107">
        <w:rPr>
          <w:rFonts w:ascii="Times New Roman" w:hAnsi="Times New Roman" w:cs="Times New Roman"/>
          <w:sz w:val="24"/>
          <w:szCs w:val="24"/>
        </w:rPr>
        <w:t xml:space="preserve">automated </w:t>
      </w:r>
      <w:r w:rsidR="007320B2" w:rsidRPr="00242107">
        <w:rPr>
          <w:rFonts w:ascii="Times New Roman" w:hAnsi="Times New Roman" w:cs="Times New Roman"/>
          <w:sz w:val="24"/>
          <w:szCs w:val="24"/>
        </w:rPr>
        <w:t xml:space="preserve">stops in the system.  </w:t>
      </w:r>
      <w:r w:rsidR="009D6CDD" w:rsidRPr="00242107">
        <w:rPr>
          <w:rFonts w:ascii="Times New Roman" w:hAnsi="Times New Roman" w:cs="Times New Roman"/>
          <w:sz w:val="24"/>
          <w:szCs w:val="24"/>
        </w:rPr>
        <w:t xml:space="preserve">It was indicated that this will be </w:t>
      </w:r>
      <w:r w:rsidR="00962370" w:rsidRPr="00242107">
        <w:rPr>
          <w:rFonts w:ascii="Times New Roman" w:hAnsi="Times New Roman" w:cs="Times New Roman"/>
          <w:sz w:val="24"/>
          <w:szCs w:val="24"/>
        </w:rPr>
        <w:t>remedi</w:t>
      </w:r>
      <w:r w:rsidR="009D6CDD" w:rsidRPr="00242107">
        <w:rPr>
          <w:rFonts w:ascii="Times New Roman" w:hAnsi="Times New Roman" w:cs="Times New Roman"/>
          <w:sz w:val="24"/>
          <w:szCs w:val="24"/>
        </w:rPr>
        <w:t xml:space="preserve">ed as we go to </w:t>
      </w:r>
      <w:r w:rsidR="00E21EBA" w:rsidRPr="00242107">
        <w:rPr>
          <w:rFonts w:ascii="Times New Roman" w:hAnsi="Times New Roman" w:cs="Times New Roman"/>
          <w:sz w:val="24"/>
          <w:szCs w:val="24"/>
        </w:rPr>
        <w:t>UCPath</w:t>
      </w:r>
      <w:r w:rsidR="009D6CDD" w:rsidRPr="00242107">
        <w:rPr>
          <w:rFonts w:ascii="Times New Roman" w:hAnsi="Times New Roman" w:cs="Times New Roman"/>
          <w:sz w:val="24"/>
          <w:szCs w:val="24"/>
        </w:rPr>
        <w:t xml:space="preserve"> as TARS will automatically pay out </w:t>
      </w:r>
      <w:r w:rsidR="00E920A7" w:rsidRPr="00242107">
        <w:rPr>
          <w:rFonts w:ascii="Times New Roman" w:hAnsi="Times New Roman" w:cs="Times New Roman"/>
          <w:sz w:val="24"/>
          <w:szCs w:val="24"/>
        </w:rPr>
        <w:t xml:space="preserve">the </w:t>
      </w:r>
      <w:r w:rsidR="009D6CDD" w:rsidRPr="00242107">
        <w:rPr>
          <w:rFonts w:ascii="Times New Roman" w:hAnsi="Times New Roman" w:cs="Times New Roman"/>
          <w:sz w:val="24"/>
          <w:szCs w:val="24"/>
        </w:rPr>
        <w:t>OT when an employee reache</w:t>
      </w:r>
      <w:r w:rsidR="009D3962" w:rsidRPr="00242107">
        <w:rPr>
          <w:rFonts w:ascii="Times New Roman" w:hAnsi="Times New Roman" w:cs="Times New Roman"/>
          <w:sz w:val="24"/>
          <w:szCs w:val="24"/>
        </w:rPr>
        <w:t>s</w:t>
      </w:r>
      <w:r w:rsidR="009D6CDD" w:rsidRPr="00242107">
        <w:rPr>
          <w:rFonts w:ascii="Times New Roman" w:hAnsi="Times New Roman" w:cs="Times New Roman"/>
          <w:sz w:val="24"/>
          <w:szCs w:val="24"/>
        </w:rPr>
        <w:t xml:space="preserve"> the </w:t>
      </w:r>
      <w:r w:rsidR="00D32A12" w:rsidRPr="00A61670">
        <w:rPr>
          <w:rFonts w:ascii="Times New Roman" w:hAnsi="Times New Roman" w:cs="Times New Roman"/>
          <w:sz w:val="24"/>
          <w:szCs w:val="24"/>
        </w:rPr>
        <w:t>maximum allowed accumulation</w:t>
      </w:r>
      <w:r w:rsidR="009D6CDD" w:rsidRPr="00242107">
        <w:rPr>
          <w:rFonts w:ascii="Times New Roman" w:hAnsi="Times New Roman" w:cs="Times New Roman"/>
          <w:sz w:val="24"/>
          <w:szCs w:val="24"/>
        </w:rPr>
        <w:t xml:space="preserve"> per the</w:t>
      </w:r>
      <w:r w:rsidR="00E21EBA" w:rsidRPr="00242107">
        <w:rPr>
          <w:rFonts w:ascii="Times New Roman" w:hAnsi="Times New Roman" w:cs="Times New Roman"/>
          <w:sz w:val="24"/>
          <w:szCs w:val="24"/>
        </w:rPr>
        <w:t>ir</w:t>
      </w:r>
      <w:r w:rsidR="009D6CDD" w:rsidRPr="00242107">
        <w:rPr>
          <w:rFonts w:ascii="Times New Roman" w:hAnsi="Times New Roman" w:cs="Times New Roman"/>
          <w:sz w:val="24"/>
          <w:szCs w:val="24"/>
        </w:rPr>
        <w:t xml:space="preserve"> </w:t>
      </w:r>
      <w:r w:rsidR="00E21EBA" w:rsidRPr="00242107">
        <w:rPr>
          <w:rFonts w:ascii="Times New Roman" w:hAnsi="Times New Roman" w:cs="Times New Roman"/>
          <w:sz w:val="24"/>
          <w:szCs w:val="24"/>
        </w:rPr>
        <w:t>bargaining unit contract</w:t>
      </w:r>
      <w:r w:rsidR="009D6CDD" w:rsidRPr="00242107">
        <w:rPr>
          <w:rFonts w:ascii="Times New Roman" w:hAnsi="Times New Roman" w:cs="Times New Roman"/>
          <w:sz w:val="24"/>
          <w:szCs w:val="24"/>
        </w:rPr>
        <w:t>.</w:t>
      </w:r>
      <w:r w:rsidR="009D6CDD" w:rsidRPr="00536A6B">
        <w:rPr>
          <w:rFonts w:ascii="Times New Roman" w:hAnsi="Times New Roman" w:cs="Times New Roman"/>
          <w:sz w:val="24"/>
          <w:szCs w:val="24"/>
        </w:rPr>
        <w:t xml:space="preserve"> </w:t>
      </w:r>
      <w:r w:rsidR="00E91608" w:rsidRPr="00536A6B">
        <w:rPr>
          <w:rFonts w:ascii="Times New Roman" w:hAnsi="Times New Roman" w:cs="Times New Roman"/>
          <w:sz w:val="24"/>
          <w:szCs w:val="24"/>
        </w:rPr>
        <w:t xml:space="preserve">  </w:t>
      </w:r>
    </w:p>
    <w:p w14:paraId="1099080B" w14:textId="77777777" w:rsidR="00241547" w:rsidRPr="00536A6B" w:rsidRDefault="00241547" w:rsidP="00536A6B">
      <w:pPr>
        <w:pStyle w:val="NoSpacing"/>
        <w:rPr>
          <w:rFonts w:ascii="Times New Roman" w:hAnsi="Times New Roman" w:cs="Times New Roman"/>
          <w:sz w:val="24"/>
          <w:szCs w:val="24"/>
        </w:rPr>
      </w:pPr>
    </w:p>
    <w:p w14:paraId="6EA4357E" w14:textId="45B2C10E" w:rsidR="009D6CDD" w:rsidRDefault="00E91608" w:rsidP="00536A6B">
      <w:pPr>
        <w:pStyle w:val="NoSpacing"/>
        <w:ind w:left="720"/>
        <w:rPr>
          <w:rFonts w:ascii="Times New Roman" w:hAnsi="Times New Roman" w:cs="Times New Roman"/>
          <w:sz w:val="24"/>
          <w:szCs w:val="24"/>
        </w:rPr>
      </w:pPr>
      <w:r w:rsidRPr="00536A6B">
        <w:rPr>
          <w:rFonts w:ascii="Times New Roman" w:hAnsi="Times New Roman" w:cs="Times New Roman"/>
          <w:b/>
          <w:sz w:val="24"/>
          <w:szCs w:val="24"/>
        </w:rPr>
        <w:t>TARS/PPS Comparison Report –</w:t>
      </w:r>
      <w:r w:rsidRPr="00536A6B">
        <w:rPr>
          <w:rFonts w:ascii="Times New Roman" w:hAnsi="Times New Roman" w:cs="Times New Roman"/>
          <w:sz w:val="24"/>
          <w:szCs w:val="24"/>
        </w:rPr>
        <w:t xml:space="preserve"> This report recon</w:t>
      </w:r>
      <w:r w:rsidR="009D3962" w:rsidRPr="00536A6B">
        <w:rPr>
          <w:rFonts w:ascii="Times New Roman" w:hAnsi="Times New Roman" w:cs="Times New Roman"/>
          <w:sz w:val="24"/>
          <w:szCs w:val="24"/>
        </w:rPr>
        <w:t>ciles</w:t>
      </w:r>
      <w:r w:rsidRPr="00536A6B">
        <w:rPr>
          <w:rFonts w:ascii="Times New Roman" w:hAnsi="Times New Roman" w:cs="Times New Roman"/>
          <w:sz w:val="24"/>
          <w:szCs w:val="24"/>
        </w:rPr>
        <w:t xml:space="preserve"> TARS hours to PPS by </w:t>
      </w:r>
      <w:r w:rsidR="00962370">
        <w:rPr>
          <w:rFonts w:ascii="Times New Roman" w:hAnsi="Times New Roman" w:cs="Times New Roman"/>
          <w:sz w:val="24"/>
          <w:szCs w:val="24"/>
        </w:rPr>
        <w:t xml:space="preserve">the </w:t>
      </w:r>
      <w:r w:rsidRPr="00536A6B">
        <w:rPr>
          <w:rFonts w:ascii="Times New Roman" w:hAnsi="Times New Roman" w:cs="Times New Roman"/>
          <w:sz w:val="24"/>
          <w:szCs w:val="24"/>
        </w:rPr>
        <w:t>D</w:t>
      </w:r>
      <w:r w:rsidR="00E21EBA">
        <w:rPr>
          <w:rFonts w:ascii="Times New Roman" w:hAnsi="Times New Roman" w:cs="Times New Roman"/>
          <w:sz w:val="24"/>
          <w:szCs w:val="24"/>
        </w:rPr>
        <w:t>istribution of Service (D</w:t>
      </w:r>
      <w:r w:rsidRPr="00536A6B">
        <w:rPr>
          <w:rFonts w:ascii="Times New Roman" w:hAnsi="Times New Roman" w:cs="Times New Roman"/>
          <w:sz w:val="24"/>
          <w:szCs w:val="24"/>
        </w:rPr>
        <w:t>OS</w:t>
      </w:r>
      <w:r w:rsidR="00E21EBA">
        <w:rPr>
          <w:rFonts w:ascii="Times New Roman" w:hAnsi="Times New Roman" w:cs="Times New Roman"/>
          <w:sz w:val="24"/>
          <w:szCs w:val="24"/>
        </w:rPr>
        <w:t>)</w:t>
      </w:r>
      <w:r w:rsidRPr="00536A6B">
        <w:rPr>
          <w:rFonts w:ascii="Times New Roman" w:hAnsi="Times New Roman" w:cs="Times New Roman"/>
          <w:sz w:val="24"/>
          <w:szCs w:val="24"/>
        </w:rPr>
        <w:t xml:space="preserve"> code.  </w:t>
      </w:r>
      <w:r w:rsidR="00962370">
        <w:rPr>
          <w:rFonts w:ascii="Times New Roman" w:hAnsi="Times New Roman" w:cs="Times New Roman"/>
          <w:sz w:val="24"/>
          <w:szCs w:val="24"/>
        </w:rPr>
        <w:t>However,</w:t>
      </w:r>
      <w:r w:rsidR="00E21EBA">
        <w:rPr>
          <w:rFonts w:ascii="Times New Roman" w:hAnsi="Times New Roman" w:cs="Times New Roman"/>
          <w:sz w:val="24"/>
          <w:szCs w:val="24"/>
        </w:rPr>
        <w:t xml:space="preserve"> the reports</w:t>
      </w:r>
      <w:r w:rsidRPr="00536A6B">
        <w:rPr>
          <w:rFonts w:ascii="Times New Roman" w:hAnsi="Times New Roman" w:cs="Times New Roman"/>
          <w:sz w:val="24"/>
          <w:szCs w:val="24"/>
        </w:rPr>
        <w:t xml:space="preserve"> only appear to go back to June</w:t>
      </w:r>
      <w:r w:rsidR="00E21EBA">
        <w:rPr>
          <w:rFonts w:ascii="Times New Roman" w:hAnsi="Times New Roman" w:cs="Times New Roman"/>
          <w:sz w:val="24"/>
          <w:szCs w:val="24"/>
        </w:rPr>
        <w:t xml:space="preserve"> </w:t>
      </w:r>
      <w:r w:rsidR="009D3962" w:rsidRPr="00536A6B">
        <w:rPr>
          <w:rFonts w:ascii="Times New Roman" w:hAnsi="Times New Roman" w:cs="Times New Roman"/>
          <w:sz w:val="24"/>
          <w:szCs w:val="24"/>
        </w:rPr>
        <w:t>20</w:t>
      </w:r>
      <w:r w:rsidRPr="00536A6B">
        <w:rPr>
          <w:rFonts w:ascii="Times New Roman" w:hAnsi="Times New Roman" w:cs="Times New Roman"/>
          <w:sz w:val="24"/>
          <w:szCs w:val="24"/>
        </w:rPr>
        <w:t>16.  We ran th</w:t>
      </w:r>
      <w:r w:rsidR="009D3962" w:rsidRPr="00536A6B">
        <w:rPr>
          <w:rFonts w:ascii="Times New Roman" w:hAnsi="Times New Roman" w:cs="Times New Roman"/>
          <w:sz w:val="24"/>
          <w:szCs w:val="24"/>
        </w:rPr>
        <w:t>is report for the</w:t>
      </w:r>
      <w:r w:rsidRPr="00536A6B">
        <w:rPr>
          <w:rFonts w:ascii="Times New Roman" w:hAnsi="Times New Roman" w:cs="Times New Roman"/>
          <w:sz w:val="24"/>
          <w:szCs w:val="24"/>
        </w:rPr>
        <w:t xml:space="preserve"> </w:t>
      </w:r>
      <w:r w:rsidR="009E233F">
        <w:rPr>
          <w:rFonts w:ascii="Times New Roman" w:hAnsi="Times New Roman" w:cs="Times New Roman"/>
          <w:sz w:val="24"/>
          <w:szCs w:val="24"/>
        </w:rPr>
        <w:t>bi-weekly</w:t>
      </w:r>
      <w:r w:rsidR="009E233F" w:rsidRPr="00536A6B">
        <w:rPr>
          <w:rFonts w:ascii="Times New Roman" w:hAnsi="Times New Roman" w:cs="Times New Roman"/>
          <w:sz w:val="24"/>
          <w:szCs w:val="24"/>
        </w:rPr>
        <w:t xml:space="preserve"> </w:t>
      </w:r>
      <w:r w:rsidR="009D3962" w:rsidRPr="00536A6B">
        <w:rPr>
          <w:rFonts w:ascii="Times New Roman" w:hAnsi="Times New Roman" w:cs="Times New Roman"/>
          <w:sz w:val="24"/>
          <w:szCs w:val="24"/>
        </w:rPr>
        <w:t xml:space="preserve">pay period ended </w:t>
      </w:r>
      <w:r w:rsidR="00E21EBA">
        <w:rPr>
          <w:rFonts w:ascii="Times New Roman" w:hAnsi="Times New Roman" w:cs="Times New Roman"/>
          <w:sz w:val="24"/>
          <w:szCs w:val="24"/>
        </w:rPr>
        <w:t>June 18, 2016</w:t>
      </w:r>
      <w:r w:rsidRPr="00536A6B">
        <w:rPr>
          <w:rFonts w:ascii="Times New Roman" w:hAnsi="Times New Roman" w:cs="Times New Roman"/>
          <w:sz w:val="24"/>
          <w:szCs w:val="24"/>
        </w:rPr>
        <w:t xml:space="preserve"> for three units and selected 13 </w:t>
      </w:r>
      <w:r w:rsidR="009D3962" w:rsidRPr="00536A6B">
        <w:rPr>
          <w:rFonts w:ascii="Times New Roman" w:hAnsi="Times New Roman" w:cs="Times New Roman"/>
          <w:sz w:val="24"/>
          <w:szCs w:val="24"/>
        </w:rPr>
        <w:t xml:space="preserve">individuals </w:t>
      </w:r>
      <w:r w:rsidRPr="00536A6B">
        <w:rPr>
          <w:rFonts w:ascii="Times New Roman" w:hAnsi="Times New Roman" w:cs="Times New Roman"/>
          <w:sz w:val="24"/>
          <w:szCs w:val="24"/>
        </w:rPr>
        <w:t>with OT/CT mismatches to review.  We noted no exceptions</w:t>
      </w:r>
      <w:r w:rsidR="00C279A2">
        <w:rPr>
          <w:rFonts w:ascii="Times New Roman" w:hAnsi="Times New Roman" w:cs="Times New Roman"/>
          <w:sz w:val="24"/>
          <w:szCs w:val="24"/>
        </w:rPr>
        <w:t>.  However,</w:t>
      </w:r>
      <w:r w:rsidRPr="00536A6B">
        <w:rPr>
          <w:rFonts w:ascii="Times New Roman" w:hAnsi="Times New Roman" w:cs="Times New Roman"/>
          <w:sz w:val="24"/>
          <w:szCs w:val="24"/>
        </w:rPr>
        <w:t xml:space="preserve"> the differences reported were false positives.  It is not clear if this is going to be a department/unit</w:t>
      </w:r>
      <w:r w:rsidR="009D3962" w:rsidRPr="00536A6B">
        <w:rPr>
          <w:rFonts w:ascii="Times New Roman" w:hAnsi="Times New Roman" w:cs="Times New Roman"/>
          <w:sz w:val="24"/>
          <w:szCs w:val="24"/>
        </w:rPr>
        <w:t>,</w:t>
      </w:r>
      <w:r w:rsidRPr="00536A6B">
        <w:rPr>
          <w:rFonts w:ascii="Times New Roman" w:hAnsi="Times New Roman" w:cs="Times New Roman"/>
          <w:sz w:val="24"/>
          <w:szCs w:val="24"/>
        </w:rPr>
        <w:t xml:space="preserve"> or </w:t>
      </w:r>
      <w:r w:rsidR="00E21EBA">
        <w:rPr>
          <w:rFonts w:ascii="Times New Roman" w:hAnsi="Times New Roman" w:cs="Times New Roman"/>
          <w:sz w:val="24"/>
          <w:szCs w:val="24"/>
        </w:rPr>
        <w:t>SSC</w:t>
      </w:r>
      <w:r w:rsidRPr="00536A6B">
        <w:rPr>
          <w:rFonts w:ascii="Times New Roman" w:hAnsi="Times New Roman" w:cs="Times New Roman"/>
          <w:sz w:val="24"/>
          <w:szCs w:val="24"/>
        </w:rPr>
        <w:t xml:space="preserve"> responsibility to review these reports going forward.  </w:t>
      </w:r>
      <w:r w:rsidR="009D6CDD" w:rsidRPr="00536A6B">
        <w:rPr>
          <w:rFonts w:ascii="Times New Roman" w:hAnsi="Times New Roman" w:cs="Times New Roman"/>
          <w:sz w:val="24"/>
          <w:szCs w:val="24"/>
        </w:rPr>
        <w:t>This report is 24 hours old when payroll is being processed as it needs an overnight update.  If changes are made to the roster</w:t>
      </w:r>
      <w:r w:rsidR="00E920A7">
        <w:rPr>
          <w:rFonts w:ascii="Times New Roman" w:hAnsi="Times New Roman" w:cs="Times New Roman"/>
          <w:sz w:val="24"/>
          <w:szCs w:val="24"/>
        </w:rPr>
        <w:t>,</w:t>
      </w:r>
      <w:r w:rsidR="009D6CDD" w:rsidRPr="00536A6B">
        <w:rPr>
          <w:rFonts w:ascii="Times New Roman" w:hAnsi="Times New Roman" w:cs="Times New Roman"/>
          <w:sz w:val="24"/>
          <w:szCs w:val="24"/>
        </w:rPr>
        <w:t xml:space="preserve"> or a</w:t>
      </w:r>
      <w:r w:rsidR="00E21EBA">
        <w:rPr>
          <w:rFonts w:ascii="Times New Roman" w:hAnsi="Times New Roman" w:cs="Times New Roman"/>
          <w:sz w:val="24"/>
          <w:szCs w:val="24"/>
        </w:rPr>
        <w:t xml:space="preserve"> retroactive adjustment (</w:t>
      </w:r>
      <w:r w:rsidR="009D6CDD" w:rsidRPr="00536A6B">
        <w:rPr>
          <w:rFonts w:ascii="Times New Roman" w:hAnsi="Times New Roman" w:cs="Times New Roman"/>
          <w:sz w:val="24"/>
          <w:szCs w:val="24"/>
        </w:rPr>
        <w:t>LX/RX</w:t>
      </w:r>
      <w:r w:rsidR="00E21EBA">
        <w:rPr>
          <w:rFonts w:ascii="Times New Roman" w:hAnsi="Times New Roman" w:cs="Times New Roman"/>
          <w:sz w:val="24"/>
          <w:szCs w:val="24"/>
        </w:rPr>
        <w:t>)</w:t>
      </w:r>
      <w:r w:rsidR="009D6CDD" w:rsidRPr="00536A6B">
        <w:rPr>
          <w:rFonts w:ascii="Times New Roman" w:hAnsi="Times New Roman" w:cs="Times New Roman"/>
          <w:sz w:val="24"/>
          <w:szCs w:val="24"/>
        </w:rPr>
        <w:t xml:space="preserve"> is processed during the payroll process, it will not show on this report.  This report is a comparison of TARS to the PPS Roster and is only valuable when the data exists in both places.</w:t>
      </w:r>
      <w:r w:rsidR="009D3962" w:rsidRPr="00536A6B">
        <w:rPr>
          <w:rFonts w:ascii="Times New Roman" w:hAnsi="Times New Roman" w:cs="Times New Roman"/>
          <w:sz w:val="24"/>
          <w:szCs w:val="24"/>
        </w:rPr>
        <w:t xml:space="preserve"> </w:t>
      </w:r>
      <w:r w:rsidR="009D6CDD" w:rsidRPr="00536A6B">
        <w:rPr>
          <w:rFonts w:ascii="Times New Roman" w:hAnsi="Times New Roman" w:cs="Times New Roman"/>
          <w:sz w:val="24"/>
          <w:szCs w:val="24"/>
        </w:rPr>
        <w:t xml:space="preserve"> Excluded from the report is the processing of manual </w:t>
      </w:r>
      <w:r w:rsidR="008B5732">
        <w:rPr>
          <w:rFonts w:ascii="Times New Roman" w:hAnsi="Times New Roman" w:cs="Times New Roman"/>
          <w:sz w:val="24"/>
          <w:szCs w:val="24"/>
        </w:rPr>
        <w:t>timesheets</w:t>
      </w:r>
      <w:r w:rsidR="009D6CDD" w:rsidRPr="00536A6B">
        <w:rPr>
          <w:rFonts w:ascii="Times New Roman" w:hAnsi="Times New Roman" w:cs="Times New Roman"/>
          <w:sz w:val="24"/>
          <w:szCs w:val="24"/>
        </w:rPr>
        <w:t xml:space="preserve">, LX/RX transactions, multiple appointments, and additional pay. </w:t>
      </w:r>
      <w:r w:rsidR="009D3962" w:rsidRPr="00536A6B">
        <w:rPr>
          <w:rFonts w:ascii="Times New Roman" w:hAnsi="Times New Roman" w:cs="Times New Roman"/>
          <w:sz w:val="24"/>
          <w:szCs w:val="24"/>
        </w:rPr>
        <w:t xml:space="preserve"> </w:t>
      </w:r>
      <w:r w:rsidR="009D6CDD" w:rsidRPr="00536A6B">
        <w:rPr>
          <w:rFonts w:ascii="Times New Roman" w:hAnsi="Times New Roman" w:cs="Times New Roman"/>
          <w:sz w:val="24"/>
          <w:szCs w:val="24"/>
        </w:rPr>
        <w:t xml:space="preserve">As a result, the comparison report is </w:t>
      </w:r>
      <w:r w:rsidR="009D3962" w:rsidRPr="00536A6B">
        <w:rPr>
          <w:rFonts w:ascii="Times New Roman" w:hAnsi="Times New Roman" w:cs="Times New Roman"/>
          <w:sz w:val="24"/>
          <w:szCs w:val="24"/>
        </w:rPr>
        <w:t xml:space="preserve">also </w:t>
      </w:r>
      <w:r w:rsidR="009D6CDD" w:rsidRPr="00536A6B">
        <w:rPr>
          <w:rFonts w:ascii="Times New Roman" w:hAnsi="Times New Roman" w:cs="Times New Roman"/>
          <w:sz w:val="24"/>
          <w:szCs w:val="24"/>
        </w:rPr>
        <w:t xml:space="preserve">incomplete. </w:t>
      </w:r>
    </w:p>
    <w:p w14:paraId="7AA322CA" w14:textId="06CCE236" w:rsidR="00DE2B36" w:rsidRDefault="00DE2B36" w:rsidP="00536A6B">
      <w:pPr>
        <w:pStyle w:val="NoSpacing"/>
        <w:ind w:left="720"/>
        <w:rPr>
          <w:rFonts w:ascii="Times New Roman" w:hAnsi="Times New Roman" w:cs="Times New Roman"/>
          <w:sz w:val="24"/>
          <w:szCs w:val="24"/>
        </w:rPr>
      </w:pPr>
    </w:p>
    <w:p w14:paraId="01C9A46F" w14:textId="2FE0CC19" w:rsidR="00A6509E" w:rsidRDefault="00DE2B36" w:rsidP="00DE2B36">
      <w:pPr>
        <w:pStyle w:val="NoSpacing"/>
        <w:ind w:left="540"/>
        <w:rPr>
          <w:rFonts w:ascii="Times New Roman" w:hAnsi="Times New Roman" w:cs="Times New Roman"/>
          <w:b/>
          <w:sz w:val="24"/>
          <w:szCs w:val="24"/>
        </w:rPr>
      </w:pPr>
      <w:r>
        <w:rPr>
          <w:rFonts w:ascii="Times New Roman" w:hAnsi="Times New Roman" w:cs="Times New Roman"/>
          <w:b/>
          <w:sz w:val="24"/>
          <w:szCs w:val="24"/>
        </w:rPr>
        <w:t xml:space="preserve">Management Corrective </w:t>
      </w:r>
      <w:r w:rsidRPr="00EB107B">
        <w:rPr>
          <w:rFonts w:ascii="Times New Roman" w:hAnsi="Times New Roman" w:cs="Times New Roman"/>
          <w:b/>
          <w:sz w:val="24"/>
          <w:szCs w:val="24"/>
        </w:rPr>
        <w:t>Action</w:t>
      </w:r>
      <w:r w:rsidR="00A6509E">
        <w:rPr>
          <w:rFonts w:ascii="Times New Roman" w:hAnsi="Times New Roman" w:cs="Times New Roman"/>
          <w:b/>
          <w:sz w:val="24"/>
          <w:szCs w:val="24"/>
        </w:rPr>
        <w:t>s</w:t>
      </w:r>
      <w:r w:rsidR="00037AC4">
        <w:rPr>
          <w:rFonts w:ascii="Times New Roman" w:hAnsi="Times New Roman" w:cs="Times New Roman"/>
          <w:b/>
          <w:sz w:val="24"/>
          <w:szCs w:val="24"/>
        </w:rPr>
        <w:t>:</w:t>
      </w:r>
    </w:p>
    <w:p w14:paraId="362B79A2" w14:textId="77777777" w:rsidR="00A6509E" w:rsidRDefault="00A6509E" w:rsidP="00DE2B36">
      <w:pPr>
        <w:pStyle w:val="NoSpacing"/>
        <w:ind w:left="540"/>
        <w:rPr>
          <w:rFonts w:ascii="Times New Roman" w:hAnsi="Times New Roman" w:cs="Times New Roman"/>
          <w:b/>
          <w:sz w:val="24"/>
          <w:szCs w:val="24"/>
        </w:rPr>
      </w:pPr>
    </w:p>
    <w:p w14:paraId="1823183E" w14:textId="2F16AFEF" w:rsidR="00DE2B36" w:rsidRDefault="00A6509E" w:rsidP="00DE2B36">
      <w:pPr>
        <w:pStyle w:val="NoSpacing"/>
        <w:ind w:left="540"/>
        <w:rPr>
          <w:rFonts w:ascii="Times New Roman" w:hAnsi="Times New Roman" w:cs="Times New Roman"/>
          <w:sz w:val="24"/>
          <w:szCs w:val="24"/>
        </w:rPr>
      </w:pPr>
      <w:r>
        <w:rPr>
          <w:rFonts w:ascii="Times New Roman" w:hAnsi="Times New Roman" w:cs="Times New Roman"/>
          <w:b/>
          <w:sz w:val="24"/>
          <w:szCs w:val="24"/>
        </w:rPr>
        <w:t>Business and Financial Services -</w:t>
      </w:r>
      <w:r w:rsidR="00936455">
        <w:rPr>
          <w:rFonts w:ascii="Times New Roman" w:hAnsi="Times New Roman" w:cs="Times New Roman"/>
          <w:b/>
          <w:sz w:val="24"/>
          <w:szCs w:val="24"/>
        </w:rPr>
        <w:t xml:space="preserve"> </w:t>
      </w:r>
      <w:r w:rsidR="00936455" w:rsidRPr="00EB107B">
        <w:rPr>
          <w:rFonts w:ascii="Times New Roman" w:hAnsi="Times New Roman" w:cs="Times New Roman"/>
          <w:sz w:val="24"/>
          <w:szCs w:val="24"/>
        </w:rPr>
        <w:t>With the implementation of UCPath in December 2017, extensive remediation of TARS was required to meet the campuses basic business needs.  As TAR</w:t>
      </w:r>
      <w:r w:rsidR="00A50E72">
        <w:rPr>
          <w:rFonts w:ascii="Times New Roman" w:hAnsi="Times New Roman" w:cs="Times New Roman"/>
          <w:sz w:val="24"/>
          <w:szCs w:val="24"/>
        </w:rPr>
        <w:t>S</w:t>
      </w:r>
      <w:r w:rsidR="00936455" w:rsidRPr="00EB107B">
        <w:rPr>
          <w:rFonts w:ascii="Times New Roman" w:hAnsi="Times New Roman" w:cs="Times New Roman"/>
          <w:sz w:val="24"/>
          <w:szCs w:val="24"/>
        </w:rPr>
        <w:t xml:space="preserve"> </w:t>
      </w:r>
      <w:r w:rsidR="00936455" w:rsidRPr="00F46F13">
        <w:rPr>
          <w:rFonts w:ascii="Times New Roman" w:hAnsi="Times New Roman" w:cs="Times New Roman"/>
          <w:sz w:val="24"/>
          <w:szCs w:val="24"/>
        </w:rPr>
        <w:t>reports tools</w:t>
      </w:r>
      <w:r w:rsidR="00936455" w:rsidRPr="00EB107B">
        <w:rPr>
          <w:rFonts w:ascii="Times New Roman" w:hAnsi="Times New Roman" w:cs="Times New Roman"/>
          <w:sz w:val="24"/>
          <w:szCs w:val="24"/>
        </w:rPr>
        <w:t xml:space="preserve"> are developed to address department and SSC needs, these observations will be considered.</w:t>
      </w:r>
    </w:p>
    <w:p w14:paraId="3B454DC5" w14:textId="3986842F" w:rsidR="00A6509E" w:rsidRDefault="00A6509E" w:rsidP="00DE2B36">
      <w:pPr>
        <w:pStyle w:val="NoSpacing"/>
        <w:ind w:left="540"/>
        <w:rPr>
          <w:rFonts w:ascii="Times New Roman" w:hAnsi="Times New Roman" w:cs="Times New Roman"/>
          <w:b/>
          <w:sz w:val="24"/>
          <w:szCs w:val="24"/>
        </w:rPr>
      </w:pPr>
    </w:p>
    <w:p w14:paraId="7889D3E4" w14:textId="0A37B1ED" w:rsidR="00A6509E" w:rsidRDefault="00A6509E" w:rsidP="00DE2B36">
      <w:pPr>
        <w:pStyle w:val="NoSpacing"/>
        <w:ind w:left="540"/>
        <w:rPr>
          <w:rFonts w:ascii="Times New Roman" w:hAnsi="Times New Roman" w:cs="Times New Roman"/>
          <w:b/>
          <w:sz w:val="24"/>
          <w:szCs w:val="24"/>
        </w:rPr>
      </w:pPr>
      <w:r>
        <w:rPr>
          <w:rFonts w:ascii="Times New Roman" w:hAnsi="Times New Roman" w:cs="Times New Roman"/>
          <w:b/>
          <w:sz w:val="24"/>
          <w:szCs w:val="24"/>
        </w:rPr>
        <w:t xml:space="preserve">Human Resources – </w:t>
      </w:r>
    </w:p>
    <w:p w14:paraId="2E5FB4B0" w14:textId="0B6A9DA0" w:rsidR="00A6509E" w:rsidRDefault="00A6509E" w:rsidP="00A6509E">
      <w:pPr>
        <w:pStyle w:val="NoSpacing"/>
        <w:numPr>
          <w:ilvl w:val="0"/>
          <w:numId w:val="39"/>
        </w:numPr>
        <w:rPr>
          <w:rFonts w:ascii="Times New Roman" w:hAnsi="Times New Roman" w:cs="Times New Roman"/>
          <w:b/>
          <w:sz w:val="24"/>
          <w:szCs w:val="24"/>
        </w:rPr>
      </w:pPr>
      <w:r w:rsidRPr="00A6509E">
        <w:rPr>
          <w:rFonts w:ascii="Times New Roman" w:hAnsi="Times New Roman" w:cs="Times New Roman"/>
          <w:b/>
          <w:sz w:val="24"/>
          <w:szCs w:val="24"/>
        </w:rPr>
        <w:t xml:space="preserve">Monitoring Excessive OT/CT &amp; CT Bank </w:t>
      </w:r>
      <w:r w:rsidRPr="005C0D08">
        <w:rPr>
          <w:rFonts w:ascii="Times New Roman" w:hAnsi="Times New Roman" w:cs="Times New Roman"/>
          <w:b/>
          <w:sz w:val="24"/>
          <w:szCs w:val="24"/>
        </w:rPr>
        <w:t xml:space="preserve">- </w:t>
      </w:r>
      <w:r w:rsidRPr="005C0D08">
        <w:rPr>
          <w:rFonts w:ascii="Times New Roman" w:hAnsi="Times New Roman" w:cs="Times New Roman"/>
          <w:sz w:val="24"/>
          <w:szCs w:val="24"/>
        </w:rPr>
        <w:t xml:space="preserve">As part of the Future Operating Model (FOM) design, an HR Business Partner </w:t>
      </w:r>
      <w:r w:rsidR="00CC40DB">
        <w:rPr>
          <w:rFonts w:ascii="Times New Roman" w:hAnsi="Times New Roman" w:cs="Times New Roman"/>
          <w:sz w:val="24"/>
          <w:szCs w:val="24"/>
        </w:rPr>
        <w:t xml:space="preserve">(HRBP) </w:t>
      </w:r>
      <w:r w:rsidRPr="005C0D08">
        <w:rPr>
          <w:rFonts w:ascii="Times New Roman" w:hAnsi="Times New Roman" w:cs="Times New Roman"/>
          <w:sz w:val="24"/>
          <w:szCs w:val="24"/>
        </w:rPr>
        <w:t>role was created.</w:t>
      </w:r>
      <w:r w:rsidR="00E10F63">
        <w:rPr>
          <w:rFonts w:ascii="Times New Roman" w:hAnsi="Times New Roman" w:cs="Times New Roman"/>
          <w:sz w:val="24"/>
          <w:szCs w:val="24"/>
        </w:rPr>
        <w:t xml:space="preserve"> </w:t>
      </w:r>
      <w:r w:rsidRPr="005C0D08">
        <w:rPr>
          <w:rFonts w:ascii="Times New Roman" w:hAnsi="Times New Roman" w:cs="Times New Roman"/>
          <w:sz w:val="24"/>
          <w:szCs w:val="24"/>
        </w:rPr>
        <w:t xml:space="preserve"> It seems that, while the SSCs would be responsible for reporting, the responsibility for monitoring, follow-up and counseling regarding alternate courses of action more appropriately resides with the HRBP function.</w:t>
      </w:r>
    </w:p>
    <w:p w14:paraId="651B2E3A" w14:textId="0C1C2262" w:rsidR="00A6509E" w:rsidRPr="00A6509E" w:rsidRDefault="00A6509E" w:rsidP="00A6509E">
      <w:pPr>
        <w:pStyle w:val="NoSpacing"/>
        <w:numPr>
          <w:ilvl w:val="0"/>
          <w:numId w:val="39"/>
        </w:numPr>
        <w:rPr>
          <w:rFonts w:ascii="Times New Roman" w:hAnsi="Times New Roman" w:cs="Times New Roman"/>
          <w:b/>
          <w:sz w:val="24"/>
          <w:szCs w:val="24"/>
        </w:rPr>
      </w:pPr>
      <w:r w:rsidRPr="00A6509E">
        <w:rPr>
          <w:rFonts w:ascii="Times New Roman" w:hAnsi="Times New Roman" w:cs="Times New Roman"/>
          <w:b/>
          <w:sz w:val="24"/>
          <w:szCs w:val="24"/>
        </w:rPr>
        <w:t xml:space="preserve">Monitoring CT Bank Balances at Maximum Allowed Accumulation </w:t>
      </w:r>
      <w:r w:rsidRPr="005C0D08">
        <w:rPr>
          <w:rFonts w:ascii="Times New Roman" w:hAnsi="Times New Roman" w:cs="Times New Roman"/>
          <w:b/>
          <w:sz w:val="24"/>
          <w:szCs w:val="24"/>
        </w:rPr>
        <w:t xml:space="preserve">- </w:t>
      </w:r>
      <w:r w:rsidRPr="005C0D08">
        <w:rPr>
          <w:rFonts w:ascii="Times New Roman" w:hAnsi="Times New Roman" w:cs="Times New Roman"/>
          <w:sz w:val="24"/>
          <w:szCs w:val="24"/>
        </w:rPr>
        <w:t>A UCPath Cognos Report (R-366: Employee's total hours (sick, vacation, hours worked) is now available and can be used to monitor CT accruals, usage and balance.</w:t>
      </w:r>
    </w:p>
    <w:p w14:paraId="59C52659" w14:textId="77777777" w:rsidR="00A6509E" w:rsidRPr="00E10F63" w:rsidRDefault="00A6509E" w:rsidP="00DE2B36">
      <w:pPr>
        <w:pStyle w:val="NoSpacing"/>
        <w:ind w:left="540"/>
        <w:rPr>
          <w:rFonts w:ascii="Times New Roman" w:hAnsi="Times New Roman" w:cs="Times New Roman"/>
          <w:sz w:val="24"/>
          <w:szCs w:val="24"/>
        </w:rPr>
      </w:pPr>
    </w:p>
    <w:p w14:paraId="66C893A9" w14:textId="62C47225" w:rsidR="009D6CDD" w:rsidRPr="00536A6B" w:rsidRDefault="009D6CDD" w:rsidP="00536A6B">
      <w:pPr>
        <w:pStyle w:val="NoSpacing"/>
      </w:pPr>
    </w:p>
    <w:p w14:paraId="4E318E92" w14:textId="553E4264" w:rsidR="00E634F8" w:rsidRPr="004B3259" w:rsidRDefault="006F4C7F" w:rsidP="00E634F8">
      <w:pPr>
        <w:pStyle w:val="NoSpacing"/>
        <w:ind w:left="90"/>
        <w:rPr>
          <w:rFonts w:ascii="Times New Roman" w:hAnsi="Times New Roman" w:cs="Times New Roman"/>
          <w:b/>
          <w:sz w:val="24"/>
          <w:szCs w:val="24"/>
          <w:u w:val="single"/>
        </w:rPr>
      </w:pPr>
      <w:r>
        <w:rPr>
          <w:rFonts w:ascii="Times New Roman" w:hAnsi="Times New Roman" w:cs="Times New Roman"/>
          <w:b/>
          <w:sz w:val="24"/>
          <w:szCs w:val="24"/>
        </w:rPr>
        <w:t>F</w:t>
      </w:r>
      <w:r w:rsidR="00E634F8">
        <w:rPr>
          <w:rFonts w:ascii="Times New Roman" w:hAnsi="Times New Roman" w:cs="Times New Roman"/>
          <w:b/>
          <w:sz w:val="24"/>
          <w:szCs w:val="24"/>
        </w:rPr>
        <w:t>.</w:t>
      </w:r>
      <w:r w:rsidR="00E634F8" w:rsidRPr="004B3259">
        <w:rPr>
          <w:rFonts w:ascii="Times New Roman" w:hAnsi="Times New Roman" w:cs="Times New Roman"/>
          <w:b/>
          <w:sz w:val="24"/>
          <w:szCs w:val="24"/>
        </w:rPr>
        <w:t xml:space="preserve">  </w:t>
      </w:r>
      <w:r w:rsidR="00E634F8">
        <w:rPr>
          <w:rFonts w:ascii="Times New Roman" w:hAnsi="Times New Roman" w:cs="Times New Roman"/>
          <w:b/>
          <w:sz w:val="24"/>
          <w:szCs w:val="24"/>
        </w:rPr>
        <w:t xml:space="preserve"> </w:t>
      </w:r>
      <w:r w:rsidR="009435F4">
        <w:rPr>
          <w:rFonts w:ascii="Times New Roman" w:hAnsi="Times New Roman" w:cs="Times New Roman"/>
          <w:b/>
          <w:sz w:val="24"/>
          <w:szCs w:val="24"/>
        </w:rPr>
        <w:t xml:space="preserve"> </w:t>
      </w:r>
      <w:r w:rsidR="00E634F8">
        <w:rPr>
          <w:rFonts w:ascii="Times New Roman" w:hAnsi="Times New Roman" w:cs="Times New Roman"/>
          <w:b/>
          <w:sz w:val="24"/>
          <w:szCs w:val="24"/>
          <w:u w:val="single"/>
        </w:rPr>
        <w:t>Planning</w:t>
      </w:r>
      <w:r w:rsidR="00E14169">
        <w:rPr>
          <w:rFonts w:ascii="Times New Roman" w:hAnsi="Times New Roman" w:cs="Times New Roman"/>
          <w:b/>
          <w:sz w:val="24"/>
          <w:szCs w:val="24"/>
          <w:u w:val="single"/>
        </w:rPr>
        <w:t xml:space="preserve">, </w:t>
      </w:r>
      <w:r w:rsidR="00E634F8">
        <w:rPr>
          <w:rFonts w:ascii="Times New Roman" w:hAnsi="Times New Roman" w:cs="Times New Roman"/>
          <w:b/>
          <w:sz w:val="24"/>
          <w:szCs w:val="24"/>
          <w:u w:val="single"/>
        </w:rPr>
        <w:t>Scheduling and Pre</w:t>
      </w:r>
      <w:r w:rsidR="00E14169">
        <w:rPr>
          <w:rFonts w:ascii="Times New Roman" w:hAnsi="Times New Roman" w:cs="Times New Roman"/>
          <w:b/>
          <w:sz w:val="24"/>
          <w:szCs w:val="24"/>
          <w:u w:val="single"/>
        </w:rPr>
        <w:t>-</w:t>
      </w:r>
      <w:r w:rsidR="00E634F8">
        <w:rPr>
          <w:rFonts w:ascii="Times New Roman" w:hAnsi="Times New Roman" w:cs="Times New Roman"/>
          <w:b/>
          <w:sz w:val="24"/>
          <w:szCs w:val="24"/>
          <w:u w:val="single"/>
        </w:rPr>
        <w:t xml:space="preserve">approval of OT/CT </w:t>
      </w:r>
    </w:p>
    <w:p w14:paraId="255BCF6F" w14:textId="77777777" w:rsidR="00E634F8" w:rsidRDefault="00E634F8" w:rsidP="009D6CDD">
      <w:pPr>
        <w:pStyle w:val="ListParagraph"/>
        <w:ind w:left="1800"/>
      </w:pPr>
    </w:p>
    <w:p w14:paraId="5F5E9751" w14:textId="02718499" w:rsidR="001A1B67" w:rsidRPr="00536A6B" w:rsidRDefault="001A1B67" w:rsidP="00536A6B">
      <w:pPr>
        <w:pStyle w:val="ListParagraph"/>
        <w:numPr>
          <w:ilvl w:val="1"/>
          <w:numId w:val="23"/>
        </w:numPr>
        <w:rPr>
          <w:rFonts w:ascii="Times New Roman" w:hAnsi="Times New Roman" w:cs="Times New Roman"/>
          <w:sz w:val="24"/>
          <w:szCs w:val="24"/>
        </w:rPr>
      </w:pPr>
      <w:r w:rsidRPr="00536A6B">
        <w:rPr>
          <w:rFonts w:ascii="Times New Roman" w:hAnsi="Times New Roman" w:cs="Times New Roman"/>
          <w:b/>
          <w:sz w:val="24"/>
          <w:szCs w:val="24"/>
        </w:rPr>
        <w:t>Planning</w:t>
      </w:r>
      <w:r w:rsidR="00E14169">
        <w:rPr>
          <w:rFonts w:ascii="Times New Roman" w:hAnsi="Times New Roman" w:cs="Times New Roman"/>
          <w:b/>
          <w:sz w:val="24"/>
          <w:szCs w:val="24"/>
        </w:rPr>
        <w:t xml:space="preserve"> and </w:t>
      </w:r>
      <w:r w:rsidRPr="00536A6B">
        <w:rPr>
          <w:rFonts w:ascii="Times New Roman" w:hAnsi="Times New Roman" w:cs="Times New Roman"/>
          <w:b/>
          <w:sz w:val="24"/>
          <w:szCs w:val="24"/>
        </w:rPr>
        <w:t>Scheduling practices</w:t>
      </w:r>
      <w:r w:rsidRPr="00536A6B">
        <w:rPr>
          <w:rFonts w:ascii="Times New Roman" w:hAnsi="Times New Roman" w:cs="Times New Roman"/>
          <w:sz w:val="24"/>
          <w:szCs w:val="24"/>
        </w:rPr>
        <w:t xml:space="preserve"> vary by dep</w:t>
      </w:r>
      <w:r w:rsidR="004671F5" w:rsidRPr="00536A6B">
        <w:rPr>
          <w:rFonts w:ascii="Times New Roman" w:hAnsi="Times New Roman" w:cs="Times New Roman"/>
          <w:sz w:val="24"/>
          <w:szCs w:val="24"/>
        </w:rPr>
        <w:t>artment</w:t>
      </w:r>
      <w:r w:rsidRPr="00536A6B">
        <w:rPr>
          <w:rFonts w:ascii="Times New Roman" w:hAnsi="Times New Roman" w:cs="Times New Roman"/>
          <w:sz w:val="24"/>
          <w:szCs w:val="24"/>
        </w:rPr>
        <w:t xml:space="preserve">.  For example, </w:t>
      </w:r>
      <w:r w:rsidR="009D3962" w:rsidRPr="00536A6B">
        <w:rPr>
          <w:rFonts w:ascii="Times New Roman" w:hAnsi="Times New Roman" w:cs="Times New Roman"/>
          <w:sz w:val="24"/>
          <w:szCs w:val="24"/>
        </w:rPr>
        <w:t xml:space="preserve">the </w:t>
      </w:r>
      <w:r w:rsidRPr="00536A6B">
        <w:rPr>
          <w:rFonts w:ascii="Times New Roman" w:hAnsi="Times New Roman" w:cs="Times New Roman"/>
          <w:sz w:val="24"/>
          <w:szCs w:val="24"/>
        </w:rPr>
        <w:t>Police</w:t>
      </w:r>
      <w:r w:rsidR="009D3962" w:rsidRPr="00536A6B">
        <w:rPr>
          <w:rFonts w:ascii="Times New Roman" w:hAnsi="Times New Roman" w:cs="Times New Roman"/>
          <w:sz w:val="24"/>
          <w:szCs w:val="24"/>
        </w:rPr>
        <w:t xml:space="preserve"> department</w:t>
      </w:r>
      <w:r w:rsidRPr="00536A6B">
        <w:rPr>
          <w:rFonts w:ascii="Times New Roman" w:hAnsi="Times New Roman" w:cs="Times New Roman"/>
          <w:sz w:val="24"/>
          <w:szCs w:val="24"/>
        </w:rPr>
        <w:t xml:space="preserve"> </w:t>
      </w:r>
      <w:r w:rsidR="009D6CDD" w:rsidRPr="00536A6B">
        <w:rPr>
          <w:rFonts w:ascii="Times New Roman" w:hAnsi="Times New Roman" w:cs="Times New Roman"/>
          <w:sz w:val="24"/>
          <w:szCs w:val="24"/>
        </w:rPr>
        <w:t xml:space="preserve">uses </w:t>
      </w:r>
      <w:r w:rsidR="00E920A7">
        <w:rPr>
          <w:rFonts w:ascii="Times New Roman" w:hAnsi="Times New Roman" w:cs="Times New Roman"/>
          <w:sz w:val="24"/>
          <w:szCs w:val="24"/>
        </w:rPr>
        <w:t>the</w:t>
      </w:r>
      <w:r w:rsidR="00E21EBA">
        <w:rPr>
          <w:rFonts w:ascii="Times New Roman" w:hAnsi="Times New Roman" w:cs="Times New Roman"/>
          <w:sz w:val="24"/>
          <w:szCs w:val="24"/>
        </w:rPr>
        <w:t xml:space="preserve"> </w:t>
      </w:r>
      <w:r w:rsidR="009D6CDD" w:rsidRPr="00536A6B">
        <w:rPr>
          <w:rFonts w:ascii="Times New Roman" w:hAnsi="Times New Roman" w:cs="Times New Roman"/>
          <w:sz w:val="24"/>
          <w:szCs w:val="24"/>
        </w:rPr>
        <w:t xml:space="preserve">Kronos </w:t>
      </w:r>
      <w:r w:rsidR="00E920A7">
        <w:rPr>
          <w:rFonts w:ascii="Times New Roman" w:hAnsi="Times New Roman" w:cs="Times New Roman"/>
          <w:sz w:val="24"/>
          <w:szCs w:val="24"/>
        </w:rPr>
        <w:t>system</w:t>
      </w:r>
      <w:r w:rsidR="009D6CDD" w:rsidRPr="00536A6B">
        <w:rPr>
          <w:rFonts w:ascii="Times New Roman" w:hAnsi="Times New Roman" w:cs="Times New Roman"/>
          <w:sz w:val="24"/>
          <w:szCs w:val="24"/>
        </w:rPr>
        <w:t xml:space="preserve"> to create </w:t>
      </w:r>
      <w:r w:rsidRPr="00536A6B">
        <w:rPr>
          <w:rFonts w:ascii="Times New Roman" w:hAnsi="Times New Roman" w:cs="Times New Roman"/>
          <w:sz w:val="24"/>
          <w:szCs w:val="24"/>
        </w:rPr>
        <w:t>formal schedule</w:t>
      </w:r>
      <w:r w:rsidR="009D6CDD" w:rsidRPr="00536A6B">
        <w:rPr>
          <w:rFonts w:ascii="Times New Roman" w:hAnsi="Times New Roman" w:cs="Times New Roman"/>
          <w:sz w:val="24"/>
          <w:szCs w:val="24"/>
        </w:rPr>
        <w:t>s.</w:t>
      </w:r>
      <w:r w:rsidRPr="00536A6B">
        <w:rPr>
          <w:rFonts w:ascii="Times New Roman" w:hAnsi="Times New Roman" w:cs="Times New Roman"/>
          <w:sz w:val="24"/>
          <w:szCs w:val="24"/>
        </w:rPr>
        <w:t xml:space="preserve">  </w:t>
      </w:r>
      <w:r w:rsidR="00962370">
        <w:rPr>
          <w:rFonts w:ascii="Times New Roman" w:hAnsi="Times New Roman" w:cs="Times New Roman"/>
          <w:sz w:val="24"/>
          <w:szCs w:val="24"/>
        </w:rPr>
        <w:t>I</w:t>
      </w:r>
      <w:r w:rsidRPr="00536A6B">
        <w:rPr>
          <w:rFonts w:ascii="Times New Roman" w:hAnsi="Times New Roman" w:cs="Times New Roman"/>
          <w:sz w:val="24"/>
          <w:szCs w:val="24"/>
        </w:rPr>
        <w:t>n some cases</w:t>
      </w:r>
      <w:r w:rsidR="009D3962" w:rsidRPr="00536A6B">
        <w:rPr>
          <w:rFonts w:ascii="Times New Roman" w:hAnsi="Times New Roman" w:cs="Times New Roman"/>
          <w:sz w:val="24"/>
          <w:szCs w:val="24"/>
        </w:rPr>
        <w:t xml:space="preserve">, in this and other departments, </w:t>
      </w:r>
      <w:r w:rsidRPr="00536A6B">
        <w:rPr>
          <w:rFonts w:ascii="Times New Roman" w:hAnsi="Times New Roman" w:cs="Times New Roman"/>
          <w:sz w:val="24"/>
          <w:szCs w:val="24"/>
        </w:rPr>
        <w:t xml:space="preserve">OT/CT is required by a project/program and may or may not be anticipated/scheduled in advance.  </w:t>
      </w:r>
    </w:p>
    <w:p w14:paraId="4ADFDA53" w14:textId="77777777" w:rsidR="001A1B67" w:rsidRPr="00536A6B" w:rsidRDefault="001A1B67" w:rsidP="001A1B67">
      <w:pPr>
        <w:pStyle w:val="ListParagraph"/>
        <w:ind w:left="1440"/>
        <w:rPr>
          <w:rFonts w:ascii="Times New Roman" w:hAnsi="Times New Roman" w:cs="Times New Roman"/>
          <w:color w:val="1F497D"/>
          <w:sz w:val="24"/>
          <w:szCs w:val="24"/>
        </w:rPr>
      </w:pPr>
    </w:p>
    <w:p w14:paraId="08C786DC" w14:textId="40BA4FC2" w:rsidR="001A1B67" w:rsidRPr="00536A6B" w:rsidRDefault="001A1B67" w:rsidP="00536A6B">
      <w:pPr>
        <w:pStyle w:val="ListParagraph"/>
        <w:numPr>
          <w:ilvl w:val="1"/>
          <w:numId w:val="23"/>
        </w:numPr>
        <w:rPr>
          <w:rFonts w:ascii="Times New Roman" w:hAnsi="Times New Roman" w:cs="Times New Roman"/>
          <w:color w:val="1F497D"/>
          <w:sz w:val="24"/>
          <w:szCs w:val="24"/>
        </w:rPr>
      </w:pPr>
      <w:r w:rsidRPr="00536A6B">
        <w:rPr>
          <w:rFonts w:ascii="Times New Roman" w:hAnsi="Times New Roman" w:cs="Times New Roman"/>
          <w:b/>
          <w:sz w:val="24"/>
          <w:szCs w:val="24"/>
        </w:rPr>
        <w:t>Pre</w:t>
      </w:r>
      <w:r w:rsidR="00E14169">
        <w:rPr>
          <w:rFonts w:ascii="Times New Roman" w:hAnsi="Times New Roman" w:cs="Times New Roman"/>
          <w:b/>
          <w:sz w:val="24"/>
          <w:szCs w:val="24"/>
        </w:rPr>
        <w:t>-</w:t>
      </w:r>
      <w:r w:rsidRPr="00536A6B">
        <w:rPr>
          <w:rFonts w:ascii="Times New Roman" w:hAnsi="Times New Roman" w:cs="Times New Roman"/>
          <w:b/>
          <w:sz w:val="24"/>
          <w:szCs w:val="24"/>
        </w:rPr>
        <w:t>approval of OT/CT</w:t>
      </w:r>
      <w:r w:rsidRPr="00536A6B">
        <w:rPr>
          <w:rFonts w:ascii="Times New Roman" w:hAnsi="Times New Roman" w:cs="Times New Roman"/>
          <w:sz w:val="24"/>
          <w:szCs w:val="24"/>
        </w:rPr>
        <w:t xml:space="preserve"> - There does</w:t>
      </w:r>
      <w:r w:rsidR="00675D3B">
        <w:rPr>
          <w:rFonts w:ascii="Times New Roman" w:hAnsi="Times New Roman" w:cs="Times New Roman"/>
          <w:sz w:val="24"/>
          <w:szCs w:val="24"/>
        </w:rPr>
        <w:t xml:space="preserve"> not</w:t>
      </w:r>
      <w:r w:rsidRPr="00536A6B">
        <w:rPr>
          <w:rFonts w:ascii="Times New Roman" w:hAnsi="Times New Roman" w:cs="Times New Roman"/>
          <w:sz w:val="24"/>
          <w:szCs w:val="24"/>
        </w:rPr>
        <w:t xml:space="preserve"> appear to be a formal tracking process at UCR for OT/CT pre-approval</w:t>
      </w:r>
      <w:r w:rsidR="00962370">
        <w:rPr>
          <w:rFonts w:ascii="Times New Roman" w:hAnsi="Times New Roman" w:cs="Times New Roman"/>
          <w:sz w:val="24"/>
          <w:szCs w:val="24"/>
        </w:rPr>
        <w:t>, although</w:t>
      </w:r>
      <w:r w:rsidRPr="00536A6B">
        <w:rPr>
          <w:rFonts w:ascii="Times New Roman" w:hAnsi="Times New Roman" w:cs="Times New Roman"/>
          <w:sz w:val="24"/>
          <w:szCs w:val="24"/>
        </w:rPr>
        <w:t xml:space="preserve"> it is the dep</w:t>
      </w:r>
      <w:r w:rsidR="00876EFC" w:rsidRPr="00536A6B">
        <w:rPr>
          <w:rFonts w:ascii="Times New Roman" w:hAnsi="Times New Roman" w:cs="Times New Roman"/>
          <w:sz w:val="24"/>
          <w:szCs w:val="24"/>
        </w:rPr>
        <w:t>artment</w:t>
      </w:r>
      <w:r w:rsidRPr="00536A6B">
        <w:rPr>
          <w:rFonts w:ascii="Times New Roman" w:hAnsi="Times New Roman" w:cs="Times New Roman"/>
          <w:sz w:val="24"/>
          <w:szCs w:val="24"/>
        </w:rPr>
        <w:t xml:space="preserve"> responsibility to pre-approve OT/CT.  </w:t>
      </w:r>
    </w:p>
    <w:p w14:paraId="698D5E31" w14:textId="72DE5A6C" w:rsidR="001A1B67" w:rsidRPr="00536A6B" w:rsidRDefault="001A1B67" w:rsidP="00536A6B">
      <w:pPr>
        <w:pStyle w:val="ListParagraph"/>
        <w:numPr>
          <w:ilvl w:val="2"/>
          <w:numId w:val="23"/>
        </w:numPr>
        <w:rPr>
          <w:rFonts w:ascii="Times New Roman" w:hAnsi="Times New Roman" w:cs="Times New Roman"/>
          <w:color w:val="1F497D"/>
          <w:sz w:val="24"/>
          <w:szCs w:val="24"/>
        </w:rPr>
      </w:pPr>
      <w:r w:rsidRPr="00536A6B">
        <w:rPr>
          <w:rFonts w:ascii="Times New Roman" w:hAnsi="Times New Roman" w:cs="Times New Roman"/>
          <w:sz w:val="24"/>
          <w:szCs w:val="24"/>
        </w:rPr>
        <w:t xml:space="preserve">BAS stated that the department heads/supervisors are responsible for ensuring that </w:t>
      </w:r>
      <w:r w:rsidR="00BB75C7">
        <w:rPr>
          <w:rFonts w:ascii="Times New Roman" w:hAnsi="Times New Roman" w:cs="Times New Roman"/>
          <w:sz w:val="24"/>
          <w:szCs w:val="24"/>
        </w:rPr>
        <w:t xml:space="preserve">OT </w:t>
      </w:r>
      <w:r w:rsidRPr="00536A6B">
        <w:rPr>
          <w:rFonts w:ascii="Times New Roman" w:hAnsi="Times New Roman" w:cs="Times New Roman"/>
          <w:sz w:val="24"/>
          <w:szCs w:val="24"/>
        </w:rPr>
        <w:t xml:space="preserve">is authorized before it is worked. </w:t>
      </w:r>
      <w:r w:rsidR="00E10F63">
        <w:rPr>
          <w:rFonts w:ascii="Times New Roman" w:hAnsi="Times New Roman" w:cs="Times New Roman"/>
          <w:sz w:val="24"/>
          <w:szCs w:val="24"/>
        </w:rPr>
        <w:t xml:space="preserve"> </w:t>
      </w:r>
      <w:r w:rsidR="00962370">
        <w:rPr>
          <w:rFonts w:ascii="Times New Roman" w:hAnsi="Times New Roman" w:cs="Times New Roman"/>
          <w:sz w:val="24"/>
          <w:szCs w:val="24"/>
        </w:rPr>
        <w:t>However,</w:t>
      </w:r>
      <w:r w:rsidRPr="00536A6B">
        <w:rPr>
          <w:rFonts w:ascii="Times New Roman" w:hAnsi="Times New Roman" w:cs="Times New Roman"/>
          <w:sz w:val="24"/>
          <w:szCs w:val="24"/>
        </w:rPr>
        <w:t xml:space="preserve"> they were not aware of any requirement/policy for pre-approval to be documented and approval of the time report, after</w:t>
      </w:r>
      <w:r w:rsidR="009D3962" w:rsidRPr="00536A6B">
        <w:rPr>
          <w:rFonts w:ascii="Times New Roman" w:hAnsi="Times New Roman" w:cs="Times New Roman"/>
          <w:sz w:val="24"/>
          <w:szCs w:val="24"/>
        </w:rPr>
        <w:t>-</w:t>
      </w:r>
      <w:r w:rsidRPr="00536A6B">
        <w:rPr>
          <w:rFonts w:ascii="Times New Roman" w:hAnsi="Times New Roman" w:cs="Times New Roman"/>
          <w:sz w:val="24"/>
          <w:szCs w:val="24"/>
        </w:rPr>
        <w:t>the</w:t>
      </w:r>
      <w:r w:rsidR="009D3962" w:rsidRPr="00536A6B">
        <w:rPr>
          <w:rFonts w:ascii="Times New Roman" w:hAnsi="Times New Roman" w:cs="Times New Roman"/>
          <w:sz w:val="24"/>
          <w:szCs w:val="24"/>
        </w:rPr>
        <w:t>-</w:t>
      </w:r>
      <w:r w:rsidRPr="00536A6B">
        <w:rPr>
          <w:rFonts w:ascii="Times New Roman" w:hAnsi="Times New Roman" w:cs="Times New Roman"/>
          <w:sz w:val="24"/>
          <w:szCs w:val="24"/>
        </w:rPr>
        <w:t>fact, is the only evidence that the hours were authorized by the supervisor.</w:t>
      </w:r>
    </w:p>
    <w:p w14:paraId="0062CF38" w14:textId="5A5B7ABF" w:rsidR="001A1B67" w:rsidRPr="00FB6CC3" w:rsidRDefault="001A1B67" w:rsidP="00536A6B">
      <w:pPr>
        <w:pStyle w:val="ListParagraph"/>
        <w:numPr>
          <w:ilvl w:val="2"/>
          <w:numId w:val="23"/>
        </w:numPr>
        <w:rPr>
          <w:color w:val="1F497D"/>
        </w:rPr>
      </w:pPr>
      <w:r w:rsidRPr="00536A6B">
        <w:rPr>
          <w:rFonts w:ascii="Times New Roman" w:hAnsi="Times New Roman" w:cs="Times New Roman"/>
          <w:sz w:val="24"/>
          <w:szCs w:val="24"/>
        </w:rPr>
        <w:t>Conversely</w:t>
      </w:r>
      <w:r w:rsidR="009D3962" w:rsidRPr="00536A6B">
        <w:rPr>
          <w:rFonts w:ascii="Times New Roman" w:hAnsi="Times New Roman" w:cs="Times New Roman"/>
          <w:sz w:val="24"/>
          <w:szCs w:val="24"/>
        </w:rPr>
        <w:t>,</w:t>
      </w:r>
      <w:r w:rsidRPr="00536A6B">
        <w:rPr>
          <w:rFonts w:ascii="Times New Roman" w:hAnsi="Times New Roman" w:cs="Times New Roman"/>
          <w:sz w:val="24"/>
          <w:szCs w:val="24"/>
        </w:rPr>
        <w:t xml:space="preserve"> we noted one dep</w:t>
      </w:r>
      <w:r w:rsidR="00876EFC" w:rsidRPr="00536A6B">
        <w:rPr>
          <w:rFonts w:ascii="Times New Roman" w:hAnsi="Times New Roman" w:cs="Times New Roman"/>
          <w:sz w:val="24"/>
          <w:szCs w:val="24"/>
        </w:rPr>
        <w:t>artment</w:t>
      </w:r>
      <w:r w:rsidRPr="00536A6B">
        <w:rPr>
          <w:rFonts w:ascii="Times New Roman" w:hAnsi="Times New Roman" w:cs="Times New Roman"/>
          <w:sz w:val="24"/>
          <w:szCs w:val="24"/>
        </w:rPr>
        <w:t xml:space="preserve"> in BC</w:t>
      </w:r>
      <w:r w:rsidR="00E10F63">
        <w:rPr>
          <w:rFonts w:ascii="Times New Roman" w:hAnsi="Times New Roman" w:cs="Times New Roman"/>
          <w:sz w:val="24"/>
          <w:szCs w:val="24"/>
        </w:rPr>
        <w:t>O</w:t>
      </w:r>
      <w:r w:rsidRPr="00536A6B">
        <w:rPr>
          <w:rFonts w:ascii="Times New Roman" w:hAnsi="Times New Roman" w:cs="Times New Roman"/>
          <w:sz w:val="24"/>
          <w:szCs w:val="24"/>
        </w:rPr>
        <w:t>E has a formal pre-approval document with approvals.  We noted</w:t>
      </w:r>
      <w:r w:rsidR="009D3962" w:rsidRPr="00536A6B">
        <w:rPr>
          <w:rFonts w:ascii="Times New Roman" w:hAnsi="Times New Roman" w:cs="Times New Roman"/>
          <w:sz w:val="24"/>
          <w:szCs w:val="24"/>
        </w:rPr>
        <w:t>,</w:t>
      </w:r>
      <w:r w:rsidRPr="00536A6B">
        <w:rPr>
          <w:rFonts w:ascii="Times New Roman" w:hAnsi="Times New Roman" w:cs="Times New Roman"/>
          <w:sz w:val="24"/>
          <w:szCs w:val="24"/>
        </w:rPr>
        <w:t xml:space="preserve"> in one case examined</w:t>
      </w:r>
      <w:r w:rsidR="009D3962" w:rsidRPr="00536A6B">
        <w:rPr>
          <w:rFonts w:ascii="Times New Roman" w:hAnsi="Times New Roman" w:cs="Times New Roman"/>
          <w:sz w:val="24"/>
          <w:szCs w:val="24"/>
        </w:rPr>
        <w:t>,</w:t>
      </w:r>
      <w:r w:rsidRPr="00536A6B">
        <w:rPr>
          <w:rFonts w:ascii="Times New Roman" w:hAnsi="Times New Roman" w:cs="Times New Roman"/>
          <w:sz w:val="24"/>
          <w:szCs w:val="24"/>
        </w:rPr>
        <w:t xml:space="preserve"> that the document was approved and loaded to TARS. </w:t>
      </w:r>
    </w:p>
    <w:p w14:paraId="5A38E4D1" w14:textId="4DA77905" w:rsidR="00A6509E" w:rsidRPr="00A6509E" w:rsidRDefault="00DE2B36" w:rsidP="00A6509E">
      <w:pPr>
        <w:ind w:left="720"/>
        <w:rPr>
          <w:rFonts w:ascii="Times New Roman" w:hAnsi="Times New Roman" w:cs="Times New Roman"/>
          <w:sz w:val="24"/>
          <w:szCs w:val="24"/>
        </w:rPr>
      </w:pPr>
      <w:r>
        <w:rPr>
          <w:rFonts w:ascii="Times New Roman" w:hAnsi="Times New Roman" w:cs="Times New Roman"/>
          <w:b/>
          <w:sz w:val="24"/>
          <w:szCs w:val="24"/>
        </w:rPr>
        <w:t xml:space="preserve">Management </w:t>
      </w:r>
      <w:r w:rsidR="00A6509E">
        <w:rPr>
          <w:rFonts w:ascii="Times New Roman" w:hAnsi="Times New Roman" w:cs="Times New Roman"/>
          <w:b/>
          <w:sz w:val="24"/>
          <w:szCs w:val="24"/>
        </w:rPr>
        <w:t>Response</w:t>
      </w:r>
      <w:r>
        <w:rPr>
          <w:rFonts w:ascii="Times New Roman" w:hAnsi="Times New Roman" w:cs="Times New Roman"/>
          <w:b/>
          <w:sz w:val="24"/>
          <w:szCs w:val="24"/>
        </w:rPr>
        <w:t xml:space="preserve"> </w:t>
      </w:r>
      <w:r w:rsidR="00A6509E" w:rsidRPr="00A6509E">
        <w:rPr>
          <w:rFonts w:ascii="Times New Roman" w:hAnsi="Times New Roman" w:cs="Times New Roman"/>
          <w:b/>
          <w:sz w:val="24"/>
          <w:szCs w:val="24"/>
        </w:rPr>
        <w:t>–</w:t>
      </w:r>
      <w:r w:rsidRPr="00A6509E">
        <w:rPr>
          <w:rFonts w:ascii="Times New Roman" w:hAnsi="Times New Roman" w:cs="Times New Roman"/>
          <w:b/>
          <w:sz w:val="24"/>
          <w:szCs w:val="24"/>
        </w:rPr>
        <w:t xml:space="preserve"> </w:t>
      </w:r>
      <w:r w:rsidR="00A6509E" w:rsidRPr="00A6509E">
        <w:rPr>
          <w:rFonts w:ascii="Times New Roman" w:hAnsi="Times New Roman" w:cs="Times New Roman"/>
          <w:b/>
          <w:sz w:val="24"/>
          <w:szCs w:val="24"/>
        </w:rPr>
        <w:t>Human Resou</w:t>
      </w:r>
      <w:r w:rsidR="00A6509E">
        <w:rPr>
          <w:rFonts w:ascii="Times New Roman" w:hAnsi="Times New Roman" w:cs="Times New Roman"/>
          <w:b/>
          <w:sz w:val="24"/>
          <w:szCs w:val="24"/>
        </w:rPr>
        <w:t>r</w:t>
      </w:r>
      <w:r w:rsidR="00A6509E" w:rsidRPr="00A6509E">
        <w:rPr>
          <w:rFonts w:ascii="Times New Roman" w:hAnsi="Times New Roman" w:cs="Times New Roman"/>
          <w:b/>
          <w:sz w:val="24"/>
          <w:szCs w:val="24"/>
        </w:rPr>
        <w:t xml:space="preserve">ces - </w:t>
      </w:r>
      <w:r w:rsidR="00A6509E" w:rsidRPr="00A6509E">
        <w:rPr>
          <w:rFonts w:ascii="Times New Roman" w:hAnsi="Times New Roman" w:cs="Times New Roman"/>
          <w:sz w:val="24"/>
          <w:szCs w:val="24"/>
        </w:rPr>
        <w:t>UC Policy &amp; UCR Local Procedures do not dictate a specific pre-approval process for the use of OT/CT.  Departments are tasked with communicating their specific pre-approval process to their staff because business needs vary from one department to another depending on the nature of the work being performed</w:t>
      </w:r>
      <w:r w:rsidR="00A6509E">
        <w:rPr>
          <w:rFonts w:ascii="Times New Roman" w:hAnsi="Times New Roman" w:cs="Times New Roman"/>
          <w:sz w:val="24"/>
          <w:szCs w:val="24"/>
        </w:rPr>
        <w:t xml:space="preserve">.  </w:t>
      </w:r>
      <w:r w:rsidR="00A6509E" w:rsidRPr="00A6509E">
        <w:rPr>
          <w:rFonts w:ascii="Times New Roman" w:hAnsi="Times New Roman" w:cs="Times New Roman"/>
          <w:sz w:val="24"/>
          <w:szCs w:val="24"/>
        </w:rPr>
        <w:t xml:space="preserve"> </w:t>
      </w:r>
    </w:p>
    <w:p w14:paraId="6D376B3C" w14:textId="77777777" w:rsidR="00DE2B36" w:rsidRDefault="00DE2B36" w:rsidP="00A6509E">
      <w:pPr>
        <w:pStyle w:val="NoSpacing"/>
        <w:ind w:left="540"/>
        <w:rPr>
          <w:color w:val="1F497D"/>
        </w:rPr>
      </w:pPr>
    </w:p>
    <w:p w14:paraId="0C3D58C6" w14:textId="74A98712" w:rsidR="00E634F8" w:rsidRDefault="006F4C7F" w:rsidP="009435F4">
      <w:pPr>
        <w:pStyle w:val="ListParagraph"/>
        <w:ind w:left="90"/>
      </w:pPr>
      <w:r>
        <w:rPr>
          <w:rFonts w:ascii="Times New Roman" w:hAnsi="Times New Roman" w:cs="Times New Roman"/>
          <w:b/>
          <w:sz w:val="24"/>
          <w:szCs w:val="24"/>
        </w:rPr>
        <w:t>G</w:t>
      </w:r>
      <w:r w:rsidR="00E634F8">
        <w:rPr>
          <w:rFonts w:ascii="Times New Roman" w:hAnsi="Times New Roman" w:cs="Times New Roman"/>
          <w:b/>
          <w:sz w:val="24"/>
          <w:szCs w:val="24"/>
        </w:rPr>
        <w:t xml:space="preserve">. </w:t>
      </w:r>
      <w:r w:rsidR="009435F4">
        <w:rPr>
          <w:rFonts w:ascii="Times New Roman" w:hAnsi="Times New Roman" w:cs="Times New Roman"/>
          <w:b/>
          <w:sz w:val="24"/>
          <w:szCs w:val="24"/>
        </w:rPr>
        <w:t xml:space="preserve">  </w:t>
      </w:r>
      <w:r w:rsidR="00E634F8">
        <w:rPr>
          <w:rFonts w:ascii="Times New Roman" w:hAnsi="Times New Roman" w:cs="Times New Roman"/>
          <w:b/>
          <w:sz w:val="24"/>
          <w:szCs w:val="24"/>
          <w:u w:val="single"/>
        </w:rPr>
        <w:t>SLK/VAC Conversion to OT/OTP Payout</w:t>
      </w:r>
      <w:r w:rsidR="0008103C">
        <w:t xml:space="preserve"> </w:t>
      </w:r>
    </w:p>
    <w:p w14:paraId="52247DCC" w14:textId="77777777" w:rsidR="00E634F8" w:rsidRDefault="00E634F8" w:rsidP="00536A6B">
      <w:pPr>
        <w:pStyle w:val="ListParagraph"/>
        <w:ind w:left="180"/>
      </w:pPr>
    </w:p>
    <w:p w14:paraId="14C81E4D" w14:textId="45A8CC6A" w:rsidR="00B65E87" w:rsidRDefault="006241EC" w:rsidP="009435F4">
      <w:pPr>
        <w:pStyle w:val="ListParagraph"/>
        <w:ind w:left="540"/>
        <w:rPr>
          <w:rFonts w:ascii="Times New Roman" w:hAnsi="Times New Roman" w:cs="Times New Roman"/>
          <w:sz w:val="24"/>
          <w:szCs w:val="24"/>
        </w:rPr>
      </w:pPr>
      <w:r w:rsidRPr="00536A6B">
        <w:rPr>
          <w:rFonts w:ascii="Times New Roman" w:hAnsi="Times New Roman" w:cs="Times New Roman"/>
          <w:sz w:val="24"/>
          <w:szCs w:val="24"/>
        </w:rPr>
        <w:t>We noted one instance w</w:t>
      </w:r>
      <w:r w:rsidR="00332200">
        <w:rPr>
          <w:rFonts w:ascii="Times New Roman" w:hAnsi="Times New Roman" w:cs="Times New Roman"/>
          <w:sz w:val="24"/>
          <w:szCs w:val="24"/>
        </w:rPr>
        <w:t>h</w:t>
      </w:r>
      <w:r w:rsidRPr="00536A6B">
        <w:rPr>
          <w:rFonts w:ascii="Times New Roman" w:hAnsi="Times New Roman" w:cs="Times New Roman"/>
          <w:sz w:val="24"/>
          <w:szCs w:val="24"/>
        </w:rPr>
        <w:t>ere a</w:t>
      </w:r>
      <w:r w:rsidR="00962370">
        <w:rPr>
          <w:rFonts w:ascii="Times New Roman" w:hAnsi="Times New Roman" w:cs="Times New Roman"/>
          <w:sz w:val="24"/>
          <w:szCs w:val="24"/>
        </w:rPr>
        <w:t xml:space="preserve"> CNAS </w:t>
      </w:r>
      <w:r w:rsidR="007D0E2C" w:rsidRPr="00536A6B">
        <w:rPr>
          <w:rFonts w:ascii="Times New Roman" w:hAnsi="Times New Roman" w:cs="Times New Roman"/>
          <w:sz w:val="24"/>
          <w:szCs w:val="24"/>
        </w:rPr>
        <w:t xml:space="preserve">employee, </w:t>
      </w:r>
      <w:r w:rsidRPr="00536A6B">
        <w:rPr>
          <w:rFonts w:ascii="Times New Roman" w:hAnsi="Times New Roman" w:cs="Times New Roman"/>
          <w:sz w:val="24"/>
          <w:szCs w:val="24"/>
        </w:rPr>
        <w:t>over many months</w:t>
      </w:r>
      <w:r w:rsidR="007D0E2C" w:rsidRPr="00536A6B">
        <w:rPr>
          <w:rFonts w:ascii="Times New Roman" w:hAnsi="Times New Roman" w:cs="Times New Roman"/>
          <w:sz w:val="24"/>
          <w:szCs w:val="24"/>
        </w:rPr>
        <w:t xml:space="preserve">, </w:t>
      </w:r>
      <w:r w:rsidRPr="00536A6B">
        <w:rPr>
          <w:rFonts w:ascii="Times New Roman" w:hAnsi="Times New Roman" w:cs="Times New Roman"/>
          <w:sz w:val="24"/>
          <w:szCs w:val="24"/>
        </w:rPr>
        <w:t>was converting SLK/VAC to OT and OTP</w:t>
      </w:r>
      <w:r w:rsidR="005E6133" w:rsidRPr="00536A6B">
        <w:rPr>
          <w:rFonts w:ascii="Times New Roman" w:hAnsi="Times New Roman" w:cs="Times New Roman"/>
          <w:sz w:val="24"/>
          <w:szCs w:val="24"/>
        </w:rPr>
        <w:t xml:space="preserve"> (1.5 time</w:t>
      </w:r>
      <w:r w:rsidR="00E21EBA">
        <w:rPr>
          <w:rFonts w:ascii="Times New Roman" w:hAnsi="Times New Roman" w:cs="Times New Roman"/>
          <w:sz w:val="24"/>
          <w:szCs w:val="24"/>
        </w:rPr>
        <w:t>s OT</w:t>
      </w:r>
      <w:r w:rsidR="005E6133" w:rsidRPr="00536A6B">
        <w:rPr>
          <w:rFonts w:ascii="Times New Roman" w:hAnsi="Times New Roman" w:cs="Times New Roman"/>
          <w:sz w:val="24"/>
          <w:szCs w:val="24"/>
        </w:rPr>
        <w:t>)</w:t>
      </w:r>
      <w:r w:rsidRPr="00536A6B">
        <w:rPr>
          <w:rFonts w:ascii="Times New Roman" w:hAnsi="Times New Roman" w:cs="Times New Roman"/>
          <w:sz w:val="24"/>
          <w:szCs w:val="24"/>
        </w:rPr>
        <w:t xml:space="preserve">. </w:t>
      </w:r>
      <w:r w:rsidR="00C25400">
        <w:rPr>
          <w:rFonts w:ascii="Times New Roman" w:hAnsi="Times New Roman" w:cs="Times New Roman"/>
          <w:sz w:val="24"/>
          <w:szCs w:val="24"/>
        </w:rPr>
        <w:t xml:space="preserve"> </w:t>
      </w:r>
      <w:r w:rsidRPr="00536A6B">
        <w:rPr>
          <w:rFonts w:ascii="Times New Roman" w:hAnsi="Times New Roman" w:cs="Times New Roman"/>
          <w:sz w:val="24"/>
          <w:szCs w:val="24"/>
        </w:rPr>
        <w:t>A D</w:t>
      </w:r>
      <w:r w:rsidR="00E21EBA">
        <w:rPr>
          <w:rFonts w:ascii="Times New Roman" w:hAnsi="Times New Roman" w:cs="Times New Roman"/>
          <w:sz w:val="24"/>
          <w:szCs w:val="24"/>
        </w:rPr>
        <w:t>epartmental Time &amp; Attendance Administrator (DT</w:t>
      </w:r>
      <w:r w:rsidRPr="00536A6B">
        <w:rPr>
          <w:rFonts w:ascii="Times New Roman" w:hAnsi="Times New Roman" w:cs="Times New Roman"/>
          <w:sz w:val="24"/>
          <w:szCs w:val="24"/>
        </w:rPr>
        <w:t>AA</w:t>
      </w:r>
      <w:r w:rsidR="00E21EBA">
        <w:rPr>
          <w:rFonts w:ascii="Times New Roman" w:hAnsi="Times New Roman" w:cs="Times New Roman"/>
          <w:sz w:val="24"/>
          <w:szCs w:val="24"/>
        </w:rPr>
        <w:t>)</w:t>
      </w:r>
      <w:r w:rsidRPr="00536A6B">
        <w:rPr>
          <w:rFonts w:ascii="Times New Roman" w:hAnsi="Times New Roman" w:cs="Times New Roman"/>
          <w:sz w:val="24"/>
          <w:szCs w:val="24"/>
        </w:rPr>
        <w:t xml:space="preserve"> question</w:t>
      </w:r>
      <w:r w:rsidR="00962370">
        <w:rPr>
          <w:rFonts w:ascii="Times New Roman" w:hAnsi="Times New Roman" w:cs="Times New Roman"/>
          <w:sz w:val="24"/>
          <w:szCs w:val="24"/>
        </w:rPr>
        <w:t>ed</w:t>
      </w:r>
      <w:r w:rsidR="005E6133" w:rsidRPr="00536A6B">
        <w:rPr>
          <w:rFonts w:ascii="Times New Roman" w:hAnsi="Times New Roman" w:cs="Times New Roman"/>
          <w:sz w:val="24"/>
          <w:szCs w:val="24"/>
        </w:rPr>
        <w:t xml:space="preserve"> one </w:t>
      </w:r>
      <w:r w:rsidR="009D3962" w:rsidRPr="00536A6B">
        <w:rPr>
          <w:rFonts w:ascii="Times New Roman" w:hAnsi="Times New Roman" w:cs="Times New Roman"/>
          <w:sz w:val="24"/>
          <w:szCs w:val="24"/>
        </w:rPr>
        <w:t xml:space="preserve">of the many </w:t>
      </w:r>
      <w:r w:rsidR="008B5732">
        <w:rPr>
          <w:rFonts w:ascii="Times New Roman" w:hAnsi="Times New Roman" w:cs="Times New Roman"/>
          <w:sz w:val="24"/>
          <w:szCs w:val="24"/>
        </w:rPr>
        <w:t>timesheets</w:t>
      </w:r>
      <w:r w:rsidRPr="00536A6B">
        <w:rPr>
          <w:rFonts w:ascii="Times New Roman" w:hAnsi="Times New Roman" w:cs="Times New Roman"/>
          <w:sz w:val="24"/>
          <w:szCs w:val="24"/>
        </w:rPr>
        <w:t xml:space="preserve">, but the </w:t>
      </w:r>
      <w:r w:rsidR="009D3962" w:rsidRPr="00536A6B">
        <w:rPr>
          <w:rFonts w:ascii="Times New Roman" w:hAnsi="Times New Roman" w:cs="Times New Roman"/>
          <w:sz w:val="24"/>
          <w:szCs w:val="24"/>
        </w:rPr>
        <w:t>employee</w:t>
      </w:r>
      <w:r w:rsidRPr="00536A6B">
        <w:rPr>
          <w:rFonts w:ascii="Times New Roman" w:hAnsi="Times New Roman" w:cs="Times New Roman"/>
          <w:sz w:val="24"/>
          <w:szCs w:val="24"/>
        </w:rPr>
        <w:t xml:space="preserve"> indicated that the Supervisor requested </w:t>
      </w:r>
      <w:r w:rsidR="00962370">
        <w:rPr>
          <w:rFonts w:ascii="Times New Roman" w:hAnsi="Times New Roman" w:cs="Times New Roman"/>
          <w:sz w:val="24"/>
          <w:szCs w:val="24"/>
        </w:rPr>
        <w:t xml:space="preserve">that </w:t>
      </w:r>
      <w:r w:rsidRPr="00536A6B">
        <w:rPr>
          <w:rFonts w:ascii="Times New Roman" w:hAnsi="Times New Roman" w:cs="Times New Roman"/>
          <w:sz w:val="24"/>
          <w:szCs w:val="24"/>
        </w:rPr>
        <w:t>time be entered this way</w:t>
      </w:r>
      <w:r w:rsidR="005E6133" w:rsidRPr="00536A6B">
        <w:rPr>
          <w:rFonts w:ascii="Times New Roman" w:hAnsi="Times New Roman" w:cs="Times New Roman"/>
          <w:sz w:val="24"/>
          <w:szCs w:val="24"/>
        </w:rPr>
        <w:t xml:space="preserve"> and there was no follow-up.  As a result, </w:t>
      </w:r>
      <w:r w:rsidR="00922B8E" w:rsidRPr="00536A6B">
        <w:rPr>
          <w:rFonts w:ascii="Times New Roman" w:hAnsi="Times New Roman" w:cs="Times New Roman"/>
          <w:sz w:val="24"/>
          <w:szCs w:val="24"/>
        </w:rPr>
        <w:t xml:space="preserve">it appears that </w:t>
      </w:r>
      <w:r w:rsidRPr="00536A6B">
        <w:rPr>
          <w:rFonts w:ascii="Times New Roman" w:hAnsi="Times New Roman" w:cs="Times New Roman"/>
          <w:sz w:val="24"/>
          <w:szCs w:val="24"/>
        </w:rPr>
        <w:t>the individual was collecting OT</w:t>
      </w:r>
      <w:r w:rsidR="00E21EBA">
        <w:rPr>
          <w:rFonts w:ascii="Times New Roman" w:hAnsi="Times New Roman" w:cs="Times New Roman"/>
          <w:sz w:val="24"/>
          <w:szCs w:val="24"/>
        </w:rPr>
        <w:t xml:space="preserve"> and </w:t>
      </w:r>
      <w:r w:rsidRPr="00536A6B">
        <w:rPr>
          <w:rFonts w:ascii="Times New Roman" w:hAnsi="Times New Roman" w:cs="Times New Roman"/>
          <w:sz w:val="24"/>
          <w:szCs w:val="24"/>
        </w:rPr>
        <w:t>OTP</w:t>
      </w:r>
      <w:r w:rsidR="005E6133" w:rsidRPr="00536A6B">
        <w:rPr>
          <w:rFonts w:ascii="Times New Roman" w:hAnsi="Times New Roman" w:cs="Times New Roman"/>
          <w:sz w:val="24"/>
          <w:szCs w:val="24"/>
        </w:rPr>
        <w:t xml:space="preserve"> </w:t>
      </w:r>
      <w:r w:rsidR="00E21EBA">
        <w:rPr>
          <w:rFonts w:ascii="Times New Roman" w:hAnsi="Times New Roman" w:cs="Times New Roman"/>
          <w:sz w:val="24"/>
          <w:szCs w:val="24"/>
        </w:rPr>
        <w:t>(</w:t>
      </w:r>
      <w:r w:rsidR="005E6133" w:rsidRPr="00536A6B">
        <w:rPr>
          <w:rFonts w:ascii="Times New Roman" w:hAnsi="Times New Roman" w:cs="Times New Roman"/>
          <w:sz w:val="24"/>
          <w:szCs w:val="24"/>
        </w:rPr>
        <w:t>1.5 time</w:t>
      </w:r>
      <w:r w:rsidR="00E21EBA">
        <w:rPr>
          <w:rFonts w:ascii="Times New Roman" w:hAnsi="Times New Roman" w:cs="Times New Roman"/>
          <w:sz w:val="24"/>
          <w:szCs w:val="24"/>
        </w:rPr>
        <w:t>s OT)</w:t>
      </w:r>
      <w:r w:rsidRPr="00536A6B">
        <w:rPr>
          <w:rFonts w:ascii="Times New Roman" w:hAnsi="Times New Roman" w:cs="Times New Roman"/>
          <w:sz w:val="24"/>
          <w:szCs w:val="24"/>
        </w:rPr>
        <w:t xml:space="preserve"> for hours not worked.  </w:t>
      </w:r>
    </w:p>
    <w:p w14:paraId="0408889D" w14:textId="77777777" w:rsidR="00B65E87" w:rsidRDefault="00B65E87" w:rsidP="009435F4">
      <w:pPr>
        <w:pStyle w:val="ListParagraph"/>
        <w:ind w:left="540"/>
        <w:rPr>
          <w:rFonts w:ascii="Times New Roman" w:hAnsi="Times New Roman" w:cs="Times New Roman"/>
          <w:sz w:val="24"/>
          <w:szCs w:val="24"/>
        </w:rPr>
      </w:pPr>
    </w:p>
    <w:p w14:paraId="1D864C05" w14:textId="77777777" w:rsidR="00B65E87" w:rsidRDefault="00B65E87" w:rsidP="009435F4">
      <w:pPr>
        <w:pStyle w:val="ListParagraph"/>
        <w:ind w:left="540"/>
        <w:rPr>
          <w:rFonts w:ascii="Times New Roman" w:hAnsi="Times New Roman" w:cs="Times New Roman"/>
          <w:sz w:val="24"/>
          <w:szCs w:val="24"/>
        </w:rPr>
      </w:pPr>
      <w:r>
        <w:rPr>
          <w:rFonts w:ascii="Times New Roman" w:hAnsi="Times New Roman" w:cs="Times New Roman"/>
          <w:sz w:val="24"/>
          <w:szCs w:val="24"/>
        </w:rPr>
        <w:t xml:space="preserve">UC Policy PPSM-30 states: </w:t>
      </w:r>
      <w:r w:rsidRPr="00B65E87">
        <w:rPr>
          <w:rFonts w:ascii="Times New Roman" w:hAnsi="Times New Roman" w:cs="Times New Roman"/>
          <w:i/>
          <w:sz w:val="24"/>
          <w:szCs w:val="24"/>
        </w:rPr>
        <w:t>“For compensation purposes, overtime is time worked that exceeds 40 hours on pay status in a workweek [subject to some exceptions]. Over-schedule is time worked that exceeds an employee’s regular daily schedule on pay status.”</w:t>
      </w:r>
      <w:r>
        <w:rPr>
          <w:rFonts w:ascii="Times New Roman" w:hAnsi="Times New Roman" w:cs="Times New Roman"/>
          <w:sz w:val="24"/>
          <w:szCs w:val="24"/>
        </w:rPr>
        <w:t xml:space="preserve"> </w:t>
      </w:r>
    </w:p>
    <w:p w14:paraId="02F028A6" w14:textId="77777777" w:rsidR="00B65E87" w:rsidRDefault="00B65E87" w:rsidP="009435F4">
      <w:pPr>
        <w:pStyle w:val="ListParagraph"/>
        <w:ind w:left="540"/>
        <w:rPr>
          <w:rFonts w:ascii="Times New Roman" w:hAnsi="Times New Roman" w:cs="Times New Roman"/>
          <w:sz w:val="24"/>
          <w:szCs w:val="24"/>
        </w:rPr>
      </w:pPr>
    </w:p>
    <w:p w14:paraId="6E6F1B37" w14:textId="144D7B58" w:rsidR="00B65E87" w:rsidRDefault="00B65E87" w:rsidP="009435F4">
      <w:pPr>
        <w:pStyle w:val="ListParagraph"/>
        <w:ind w:left="540"/>
        <w:rPr>
          <w:rFonts w:ascii="Times New Roman" w:hAnsi="Times New Roman" w:cs="Times New Roman"/>
          <w:sz w:val="24"/>
          <w:szCs w:val="24"/>
        </w:rPr>
      </w:pPr>
      <w:r>
        <w:rPr>
          <w:rFonts w:ascii="Times New Roman" w:hAnsi="Times New Roman" w:cs="Times New Roman"/>
          <w:sz w:val="24"/>
          <w:szCs w:val="24"/>
        </w:rPr>
        <w:t xml:space="preserve">Sick or vacation hours plus hours worked in a day </w:t>
      </w:r>
      <w:r w:rsidR="00332200">
        <w:rPr>
          <w:rFonts w:ascii="Times New Roman" w:hAnsi="Times New Roman" w:cs="Times New Roman"/>
          <w:sz w:val="24"/>
          <w:szCs w:val="24"/>
        </w:rPr>
        <w:t>should not</w:t>
      </w:r>
      <w:r>
        <w:rPr>
          <w:rFonts w:ascii="Times New Roman" w:hAnsi="Times New Roman" w:cs="Times New Roman"/>
          <w:sz w:val="24"/>
          <w:szCs w:val="24"/>
        </w:rPr>
        <w:t xml:space="preserve"> exceed scheduled hours in a day.  </w:t>
      </w:r>
    </w:p>
    <w:p w14:paraId="696CE3D7" w14:textId="77777777" w:rsidR="00B65E87" w:rsidRDefault="00B65E87" w:rsidP="009435F4">
      <w:pPr>
        <w:pStyle w:val="ListParagraph"/>
        <w:ind w:left="540"/>
        <w:rPr>
          <w:rFonts w:ascii="Times New Roman" w:hAnsi="Times New Roman" w:cs="Times New Roman"/>
          <w:sz w:val="24"/>
          <w:szCs w:val="24"/>
        </w:rPr>
      </w:pPr>
    </w:p>
    <w:p w14:paraId="1CAD9117" w14:textId="15CC861D" w:rsidR="006241EC" w:rsidRDefault="006241EC" w:rsidP="009435F4">
      <w:pPr>
        <w:pStyle w:val="ListParagraph"/>
        <w:ind w:left="540"/>
        <w:rPr>
          <w:rFonts w:ascii="Times New Roman" w:hAnsi="Times New Roman" w:cs="Times New Roman"/>
          <w:sz w:val="24"/>
          <w:szCs w:val="24"/>
        </w:rPr>
      </w:pPr>
      <w:r w:rsidRPr="00536A6B">
        <w:rPr>
          <w:rFonts w:ascii="Times New Roman" w:hAnsi="Times New Roman" w:cs="Times New Roman"/>
          <w:sz w:val="24"/>
          <w:szCs w:val="24"/>
        </w:rPr>
        <w:t xml:space="preserve">We reviewed one month across the whole </w:t>
      </w:r>
      <w:r w:rsidR="00332200">
        <w:rPr>
          <w:rFonts w:ascii="Times New Roman" w:hAnsi="Times New Roman" w:cs="Times New Roman"/>
          <w:sz w:val="24"/>
          <w:szCs w:val="24"/>
        </w:rPr>
        <w:t>campus</w:t>
      </w:r>
      <w:r w:rsidR="00332200" w:rsidRPr="00536A6B">
        <w:rPr>
          <w:rFonts w:ascii="Times New Roman" w:hAnsi="Times New Roman" w:cs="Times New Roman"/>
          <w:sz w:val="24"/>
          <w:szCs w:val="24"/>
        </w:rPr>
        <w:t xml:space="preserve"> </w:t>
      </w:r>
      <w:r w:rsidRPr="00536A6B">
        <w:rPr>
          <w:rFonts w:ascii="Times New Roman" w:hAnsi="Times New Roman" w:cs="Times New Roman"/>
          <w:sz w:val="24"/>
          <w:szCs w:val="24"/>
        </w:rPr>
        <w:t xml:space="preserve">and note that this was </w:t>
      </w:r>
      <w:r w:rsidR="00962370">
        <w:rPr>
          <w:rFonts w:ascii="Times New Roman" w:hAnsi="Times New Roman" w:cs="Times New Roman"/>
          <w:sz w:val="24"/>
          <w:szCs w:val="24"/>
        </w:rPr>
        <w:t>an isolated case</w:t>
      </w:r>
      <w:r w:rsidRPr="00536A6B">
        <w:rPr>
          <w:rFonts w:ascii="Times New Roman" w:hAnsi="Times New Roman" w:cs="Times New Roman"/>
          <w:sz w:val="24"/>
          <w:szCs w:val="24"/>
        </w:rPr>
        <w:t xml:space="preserve">.  </w:t>
      </w:r>
    </w:p>
    <w:p w14:paraId="3EC0AE42" w14:textId="65684562" w:rsidR="00F84220" w:rsidRDefault="00F84220" w:rsidP="009435F4">
      <w:pPr>
        <w:pStyle w:val="ListParagraph"/>
        <w:ind w:left="540"/>
        <w:rPr>
          <w:rFonts w:ascii="Times New Roman" w:hAnsi="Times New Roman" w:cs="Times New Roman"/>
          <w:sz w:val="24"/>
          <w:szCs w:val="24"/>
        </w:rPr>
      </w:pPr>
    </w:p>
    <w:p w14:paraId="6C3AA96D" w14:textId="46E76908" w:rsidR="00F84220" w:rsidRPr="005C0D08" w:rsidRDefault="005C0D08" w:rsidP="009435F4">
      <w:pPr>
        <w:pStyle w:val="ListParagraph"/>
        <w:ind w:left="540"/>
        <w:rPr>
          <w:rFonts w:ascii="Times New Roman" w:hAnsi="Times New Roman" w:cs="Times New Roman"/>
          <w:sz w:val="24"/>
          <w:szCs w:val="24"/>
        </w:rPr>
      </w:pPr>
      <w:r w:rsidRPr="005C0D08">
        <w:rPr>
          <w:rFonts w:ascii="Times New Roman" w:hAnsi="Times New Roman" w:cs="Times New Roman"/>
          <w:sz w:val="24"/>
          <w:szCs w:val="24"/>
        </w:rPr>
        <w:t>This item was addressed in R2017-05 CNAS Dean’s Office Audit Observation III.A.2 (issued February 27, 2018</w:t>
      </w:r>
      <w:r>
        <w:rPr>
          <w:rFonts w:ascii="Times New Roman" w:hAnsi="Times New Roman" w:cs="Times New Roman"/>
          <w:sz w:val="24"/>
          <w:szCs w:val="24"/>
        </w:rPr>
        <w:t>)</w:t>
      </w:r>
      <w:r w:rsidRPr="005C0D08">
        <w:rPr>
          <w:rFonts w:ascii="Times New Roman" w:hAnsi="Times New Roman" w:cs="Times New Roman"/>
          <w:sz w:val="24"/>
          <w:szCs w:val="24"/>
        </w:rPr>
        <w:t xml:space="preserve">. </w:t>
      </w:r>
    </w:p>
    <w:p w14:paraId="49A3EC3B" w14:textId="2F200F09" w:rsidR="00B91968" w:rsidRPr="00536A6B" w:rsidRDefault="00B91968" w:rsidP="00B91968">
      <w:pPr>
        <w:pStyle w:val="ListParagraph"/>
        <w:rPr>
          <w:rFonts w:ascii="Times New Roman" w:hAnsi="Times New Roman" w:cs="Times New Roman"/>
          <w:sz w:val="24"/>
          <w:szCs w:val="24"/>
        </w:rPr>
      </w:pPr>
    </w:p>
    <w:p w14:paraId="7BED91A6" w14:textId="0DC37FB0" w:rsidR="00575235" w:rsidRDefault="006F4C7F" w:rsidP="00536A6B">
      <w:pPr>
        <w:pStyle w:val="ListParagraph"/>
        <w:ind w:left="0" w:firstLine="180"/>
      </w:pPr>
      <w:r>
        <w:rPr>
          <w:rFonts w:ascii="Times New Roman" w:hAnsi="Times New Roman" w:cs="Times New Roman"/>
          <w:b/>
          <w:sz w:val="24"/>
          <w:szCs w:val="24"/>
        </w:rPr>
        <w:t>H</w:t>
      </w:r>
      <w:r w:rsidR="00575235">
        <w:rPr>
          <w:rFonts w:ascii="Times New Roman" w:hAnsi="Times New Roman" w:cs="Times New Roman"/>
          <w:b/>
          <w:sz w:val="24"/>
          <w:szCs w:val="24"/>
        </w:rPr>
        <w:t xml:space="preserve">. </w:t>
      </w:r>
      <w:r w:rsidR="009435F4">
        <w:rPr>
          <w:rFonts w:ascii="Times New Roman" w:hAnsi="Times New Roman" w:cs="Times New Roman"/>
          <w:b/>
          <w:sz w:val="24"/>
          <w:szCs w:val="24"/>
        </w:rPr>
        <w:t xml:space="preserve"> </w:t>
      </w:r>
      <w:r w:rsidR="00575235">
        <w:rPr>
          <w:rFonts w:ascii="Times New Roman" w:hAnsi="Times New Roman" w:cs="Times New Roman"/>
          <w:b/>
          <w:sz w:val="24"/>
          <w:szCs w:val="24"/>
          <w:u w:val="single"/>
        </w:rPr>
        <w:t>Staff Administrative Stipends</w:t>
      </w:r>
    </w:p>
    <w:p w14:paraId="78DBB8C7" w14:textId="77777777" w:rsidR="00575235" w:rsidRDefault="00575235" w:rsidP="00B91968">
      <w:pPr>
        <w:pStyle w:val="ListParagraph"/>
      </w:pPr>
    </w:p>
    <w:p w14:paraId="7D0632BE" w14:textId="77777777" w:rsidR="005177B8" w:rsidRDefault="009D3962" w:rsidP="009435F4">
      <w:pPr>
        <w:pStyle w:val="ListParagraph"/>
        <w:tabs>
          <w:tab w:val="left" w:pos="540"/>
        </w:tabs>
        <w:ind w:left="540"/>
        <w:rPr>
          <w:rFonts w:ascii="Times New Roman" w:hAnsi="Times New Roman" w:cs="Times New Roman"/>
          <w:sz w:val="24"/>
          <w:szCs w:val="24"/>
        </w:rPr>
      </w:pPr>
      <w:r w:rsidRPr="00536A6B">
        <w:rPr>
          <w:rFonts w:ascii="Times New Roman" w:hAnsi="Times New Roman" w:cs="Times New Roman"/>
          <w:sz w:val="24"/>
          <w:szCs w:val="24"/>
        </w:rPr>
        <w:t xml:space="preserve">We reviewed SAS payments from </w:t>
      </w:r>
      <w:r w:rsidR="00B91968" w:rsidRPr="00536A6B">
        <w:rPr>
          <w:rFonts w:ascii="Times New Roman" w:hAnsi="Times New Roman" w:cs="Times New Roman"/>
          <w:sz w:val="24"/>
          <w:szCs w:val="24"/>
        </w:rPr>
        <w:t>FY</w:t>
      </w:r>
      <w:r w:rsidR="00E21EBA">
        <w:rPr>
          <w:rFonts w:ascii="Times New Roman" w:hAnsi="Times New Roman" w:cs="Times New Roman"/>
          <w:sz w:val="24"/>
          <w:szCs w:val="24"/>
        </w:rPr>
        <w:t xml:space="preserve"> 2013-20</w:t>
      </w:r>
      <w:r w:rsidR="00B91968" w:rsidRPr="00536A6B">
        <w:rPr>
          <w:rFonts w:ascii="Times New Roman" w:hAnsi="Times New Roman" w:cs="Times New Roman"/>
          <w:sz w:val="24"/>
          <w:szCs w:val="24"/>
        </w:rPr>
        <w:t>14</w:t>
      </w:r>
      <w:r w:rsidRPr="00536A6B">
        <w:rPr>
          <w:rFonts w:ascii="Times New Roman" w:hAnsi="Times New Roman" w:cs="Times New Roman"/>
          <w:sz w:val="24"/>
          <w:szCs w:val="24"/>
        </w:rPr>
        <w:t xml:space="preserve"> </w:t>
      </w:r>
      <w:r w:rsidR="00962370">
        <w:rPr>
          <w:rFonts w:ascii="Times New Roman" w:hAnsi="Times New Roman" w:cs="Times New Roman"/>
          <w:sz w:val="24"/>
          <w:szCs w:val="24"/>
        </w:rPr>
        <w:t>through</w:t>
      </w:r>
      <w:r w:rsidRPr="00536A6B">
        <w:rPr>
          <w:rFonts w:ascii="Times New Roman" w:hAnsi="Times New Roman" w:cs="Times New Roman"/>
          <w:sz w:val="24"/>
          <w:szCs w:val="24"/>
        </w:rPr>
        <w:t xml:space="preserve"> FY</w:t>
      </w:r>
      <w:r w:rsidR="00E21EBA">
        <w:rPr>
          <w:rFonts w:ascii="Times New Roman" w:hAnsi="Times New Roman" w:cs="Times New Roman"/>
          <w:sz w:val="24"/>
          <w:szCs w:val="24"/>
        </w:rPr>
        <w:t xml:space="preserve"> 2015-20</w:t>
      </w:r>
      <w:r w:rsidRPr="00536A6B">
        <w:rPr>
          <w:rFonts w:ascii="Times New Roman" w:hAnsi="Times New Roman" w:cs="Times New Roman"/>
          <w:sz w:val="24"/>
          <w:szCs w:val="24"/>
        </w:rPr>
        <w:t>16</w:t>
      </w:r>
      <w:r w:rsidR="00B91968" w:rsidRPr="00536A6B">
        <w:rPr>
          <w:rFonts w:ascii="Times New Roman" w:hAnsi="Times New Roman" w:cs="Times New Roman"/>
          <w:sz w:val="24"/>
          <w:szCs w:val="24"/>
        </w:rPr>
        <w:t>.  T</w:t>
      </w:r>
      <w:r w:rsidRPr="00536A6B">
        <w:rPr>
          <w:rFonts w:ascii="Times New Roman" w:hAnsi="Times New Roman" w:cs="Times New Roman"/>
          <w:sz w:val="24"/>
          <w:szCs w:val="24"/>
        </w:rPr>
        <w:t>he t</w:t>
      </w:r>
      <w:r w:rsidR="00B91968" w:rsidRPr="00536A6B">
        <w:rPr>
          <w:rFonts w:ascii="Times New Roman" w:hAnsi="Times New Roman" w:cs="Times New Roman"/>
          <w:sz w:val="24"/>
          <w:szCs w:val="24"/>
        </w:rPr>
        <w:t>op 10</w:t>
      </w:r>
      <w:r w:rsidR="00922B8E" w:rsidRPr="00536A6B">
        <w:rPr>
          <w:rFonts w:ascii="Times New Roman" w:hAnsi="Times New Roman" w:cs="Times New Roman"/>
          <w:sz w:val="24"/>
          <w:szCs w:val="24"/>
        </w:rPr>
        <w:t xml:space="preserve"> individuals</w:t>
      </w:r>
      <w:r w:rsidR="00B334CA" w:rsidRPr="00536A6B">
        <w:rPr>
          <w:rFonts w:ascii="Times New Roman" w:hAnsi="Times New Roman" w:cs="Times New Roman"/>
          <w:sz w:val="24"/>
          <w:szCs w:val="24"/>
        </w:rPr>
        <w:t xml:space="preserve"> with SAS </w:t>
      </w:r>
      <w:r w:rsidRPr="00536A6B">
        <w:rPr>
          <w:rFonts w:ascii="Times New Roman" w:hAnsi="Times New Roman" w:cs="Times New Roman"/>
          <w:sz w:val="24"/>
          <w:szCs w:val="24"/>
        </w:rPr>
        <w:t xml:space="preserve">payments </w:t>
      </w:r>
      <w:r w:rsidR="00B334CA" w:rsidRPr="00536A6B">
        <w:rPr>
          <w:rFonts w:ascii="Times New Roman" w:hAnsi="Times New Roman" w:cs="Times New Roman"/>
          <w:sz w:val="24"/>
          <w:szCs w:val="24"/>
        </w:rPr>
        <w:t>in FY</w:t>
      </w:r>
      <w:r w:rsidR="00E21EBA">
        <w:rPr>
          <w:rFonts w:ascii="Times New Roman" w:hAnsi="Times New Roman" w:cs="Times New Roman"/>
          <w:sz w:val="24"/>
          <w:szCs w:val="24"/>
        </w:rPr>
        <w:t xml:space="preserve"> 2015-20</w:t>
      </w:r>
      <w:r w:rsidR="00B334CA" w:rsidRPr="00536A6B">
        <w:rPr>
          <w:rFonts w:ascii="Times New Roman" w:hAnsi="Times New Roman" w:cs="Times New Roman"/>
          <w:sz w:val="24"/>
          <w:szCs w:val="24"/>
        </w:rPr>
        <w:t>16 are listed</w:t>
      </w:r>
      <w:r w:rsidRPr="00536A6B">
        <w:rPr>
          <w:rFonts w:ascii="Times New Roman" w:hAnsi="Times New Roman" w:cs="Times New Roman"/>
          <w:sz w:val="24"/>
          <w:szCs w:val="24"/>
        </w:rPr>
        <w:t xml:space="preserve"> below</w:t>
      </w:r>
      <w:r w:rsidR="00B91968" w:rsidRPr="00536A6B">
        <w:rPr>
          <w:rFonts w:ascii="Times New Roman" w:hAnsi="Times New Roman" w:cs="Times New Roman"/>
          <w:sz w:val="24"/>
          <w:szCs w:val="24"/>
        </w:rPr>
        <w:t xml:space="preserve">. </w:t>
      </w:r>
      <w:r w:rsidR="0008103C" w:rsidRPr="00536A6B">
        <w:rPr>
          <w:rFonts w:ascii="Times New Roman" w:hAnsi="Times New Roman" w:cs="Times New Roman"/>
          <w:sz w:val="24"/>
          <w:szCs w:val="24"/>
        </w:rPr>
        <w:t xml:space="preserve"> </w:t>
      </w:r>
      <w:r w:rsidR="00922B8E" w:rsidRPr="00536A6B">
        <w:rPr>
          <w:rFonts w:ascii="Times New Roman" w:hAnsi="Times New Roman" w:cs="Times New Roman"/>
          <w:sz w:val="24"/>
          <w:szCs w:val="24"/>
        </w:rPr>
        <w:t>Total</w:t>
      </w:r>
      <w:r w:rsidRPr="00536A6B">
        <w:rPr>
          <w:rFonts w:ascii="Times New Roman" w:hAnsi="Times New Roman" w:cs="Times New Roman"/>
          <w:sz w:val="24"/>
          <w:szCs w:val="24"/>
        </w:rPr>
        <w:t xml:space="preserve"> SAS payments</w:t>
      </w:r>
      <w:r w:rsidR="00922B8E" w:rsidRPr="00536A6B">
        <w:rPr>
          <w:rFonts w:ascii="Times New Roman" w:hAnsi="Times New Roman" w:cs="Times New Roman"/>
          <w:sz w:val="24"/>
          <w:szCs w:val="24"/>
        </w:rPr>
        <w:t xml:space="preserve"> d</w:t>
      </w:r>
      <w:r w:rsidR="0008103C" w:rsidRPr="00536A6B">
        <w:rPr>
          <w:rFonts w:ascii="Times New Roman" w:hAnsi="Times New Roman" w:cs="Times New Roman"/>
          <w:sz w:val="24"/>
          <w:szCs w:val="24"/>
        </w:rPr>
        <w:t xml:space="preserve">ecreased significantly from </w:t>
      </w:r>
      <w:r w:rsidRPr="00536A6B">
        <w:rPr>
          <w:rFonts w:ascii="Times New Roman" w:hAnsi="Times New Roman" w:cs="Times New Roman"/>
          <w:sz w:val="24"/>
          <w:szCs w:val="24"/>
        </w:rPr>
        <w:t>FY</w:t>
      </w:r>
      <w:r w:rsidR="00E21EBA">
        <w:rPr>
          <w:rFonts w:ascii="Times New Roman" w:hAnsi="Times New Roman" w:cs="Times New Roman"/>
          <w:sz w:val="24"/>
          <w:szCs w:val="24"/>
        </w:rPr>
        <w:t xml:space="preserve"> 2014-20</w:t>
      </w:r>
      <w:r w:rsidRPr="00536A6B">
        <w:rPr>
          <w:rFonts w:ascii="Times New Roman" w:hAnsi="Times New Roman" w:cs="Times New Roman"/>
          <w:sz w:val="24"/>
          <w:szCs w:val="24"/>
        </w:rPr>
        <w:t>15 to FY</w:t>
      </w:r>
      <w:r w:rsidR="00E21EBA">
        <w:rPr>
          <w:rFonts w:ascii="Times New Roman" w:hAnsi="Times New Roman" w:cs="Times New Roman"/>
          <w:sz w:val="24"/>
          <w:szCs w:val="24"/>
        </w:rPr>
        <w:t xml:space="preserve"> 2015-20</w:t>
      </w:r>
      <w:r w:rsidRPr="00536A6B">
        <w:rPr>
          <w:rFonts w:ascii="Times New Roman" w:hAnsi="Times New Roman" w:cs="Times New Roman"/>
          <w:sz w:val="24"/>
          <w:szCs w:val="24"/>
        </w:rPr>
        <w:t>16</w:t>
      </w:r>
      <w:r w:rsidR="0008103C" w:rsidRPr="00536A6B">
        <w:rPr>
          <w:rFonts w:ascii="Times New Roman" w:hAnsi="Times New Roman" w:cs="Times New Roman"/>
          <w:sz w:val="24"/>
          <w:szCs w:val="24"/>
        </w:rPr>
        <w:t xml:space="preserve"> (31%).  It</w:t>
      </w:r>
      <w:r w:rsidRPr="00536A6B">
        <w:rPr>
          <w:rFonts w:ascii="Times New Roman" w:hAnsi="Times New Roman" w:cs="Times New Roman"/>
          <w:sz w:val="24"/>
          <w:szCs w:val="24"/>
        </w:rPr>
        <w:t xml:space="preserve"> is</w:t>
      </w:r>
      <w:r w:rsidR="0008103C" w:rsidRPr="00536A6B">
        <w:rPr>
          <w:rFonts w:ascii="Times New Roman" w:hAnsi="Times New Roman" w:cs="Times New Roman"/>
          <w:sz w:val="24"/>
          <w:szCs w:val="24"/>
        </w:rPr>
        <w:t xml:space="preserve"> our understanding that these individuals were backfilling open positions or performing additional work for specific projects.  </w:t>
      </w:r>
      <w:r w:rsidRPr="00536A6B">
        <w:rPr>
          <w:rFonts w:ascii="Times New Roman" w:hAnsi="Times New Roman" w:cs="Times New Roman"/>
          <w:sz w:val="24"/>
          <w:szCs w:val="24"/>
        </w:rPr>
        <w:t>UCR p</w:t>
      </w:r>
      <w:r w:rsidR="00D471AD" w:rsidRPr="00536A6B">
        <w:rPr>
          <w:rFonts w:ascii="Times New Roman" w:hAnsi="Times New Roman" w:cs="Times New Roman"/>
          <w:sz w:val="24"/>
          <w:szCs w:val="24"/>
        </w:rPr>
        <w:t>olicy states that SAS</w:t>
      </w:r>
      <w:r w:rsidRPr="00536A6B">
        <w:rPr>
          <w:rFonts w:ascii="Times New Roman" w:hAnsi="Times New Roman" w:cs="Times New Roman"/>
          <w:sz w:val="24"/>
          <w:szCs w:val="24"/>
        </w:rPr>
        <w:t xml:space="preserve"> payments</w:t>
      </w:r>
      <w:r w:rsidR="00D471AD" w:rsidRPr="00536A6B">
        <w:rPr>
          <w:rFonts w:ascii="Times New Roman" w:hAnsi="Times New Roman" w:cs="Times New Roman"/>
          <w:sz w:val="24"/>
          <w:szCs w:val="24"/>
        </w:rPr>
        <w:t xml:space="preserve"> cannot exceed </w:t>
      </w:r>
      <w:r w:rsidR="0066096F" w:rsidRPr="00536A6B">
        <w:rPr>
          <w:rFonts w:ascii="Times New Roman" w:hAnsi="Times New Roman" w:cs="Times New Roman"/>
          <w:sz w:val="24"/>
          <w:szCs w:val="24"/>
        </w:rPr>
        <w:t>25</w:t>
      </w:r>
      <w:r w:rsidR="00D471AD" w:rsidRPr="00536A6B">
        <w:rPr>
          <w:rFonts w:ascii="Times New Roman" w:hAnsi="Times New Roman" w:cs="Times New Roman"/>
          <w:sz w:val="24"/>
          <w:szCs w:val="24"/>
        </w:rPr>
        <w:t>% of total salary.  We did</w:t>
      </w:r>
      <w:r w:rsidRPr="00536A6B">
        <w:rPr>
          <w:rFonts w:ascii="Times New Roman" w:hAnsi="Times New Roman" w:cs="Times New Roman"/>
          <w:sz w:val="24"/>
          <w:szCs w:val="24"/>
        </w:rPr>
        <w:t xml:space="preserve"> not</w:t>
      </w:r>
      <w:r w:rsidR="00D471AD" w:rsidRPr="00536A6B">
        <w:rPr>
          <w:rFonts w:ascii="Times New Roman" w:hAnsi="Times New Roman" w:cs="Times New Roman"/>
          <w:sz w:val="24"/>
          <w:szCs w:val="24"/>
        </w:rPr>
        <w:t xml:space="preserve"> find any instances where the SAS </w:t>
      </w:r>
      <w:r w:rsidRPr="00536A6B">
        <w:rPr>
          <w:rFonts w:ascii="Times New Roman" w:hAnsi="Times New Roman" w:cs="Times New Roman"/>
          <w:sz w:val="24"/>
          <w:szCs w:val="24"/>
        </w:rPr>
        <w:t xml:space="preserve">payments </w:t>
      </w:r>
      <w:r w:rsidR="00D471AD" w:rsidRPr="00536A6B">
        <w:rPr>
          <w:rFonts w:ascii="Times New Roman" w:hAnsi="Times New Roman" w:cs="Times New Roman"/>
          <w:sz w:val="24"/>
          <w:szCs w:val="24"/>
        </w:rPr>
        <w:t xml:space="preserve">exceeded this </w:t>
      </w:r>
      <w:r w:rsidR="00B334CA" w:rsidRPr="00536A6B">
        <w:rPr>
          <w:rFonts w:ascii="Times New Roman" w:hAnsi="Times New Roman" w:cs="Times New Roman"/>
          <w:sz w:val="24"/>
          <w:szCs w:val="24"/>
        </w:rPr>
        <w:t>limit</w:t>
      </w:r>
      <w:r w:rsidR="00D471AD" w:rsidRPr="00536A6B">
        <w:rPr>
          <w:rFonts w:ascii="Times New Roman" w:hAnsi="Times New Roman" w:cs="Times New Roman"/>
          <w:sz w:val="24"/>
          <w:szCs w:val="24"/>
        </w:rPr>
        <w:t xml:space="preserve">.  </w:t>
      </w:r>
    </w:p>
    <w:p w14:paraId="4F32DD8A" w14:textId="77777777" w:rsidR="005177B8" w:rsidRDefault="005177B8" w:rsidP="009435F4">
      <w:pPr>
        <w:pStyle w:val="ListParagraph"/>
        <w:tabs>
          <w:tab w:val="left" w:pos="540"/>
        </w:tabs>
        <w:ind w:left="540"/>
        <w:rPr>
          <w:rFonts w:ascii="Times New Roman" w:hAnsi="Times New Roman" w:cs="Times New Roman"/>
          <w:sz w:val="24"/>
          <w:szCs w:val="24"/>
        </w:rPr>
      </w:pPr>
    </w:p>
    <w:p w14:paraId="50C4ED44" w14:textId="3CFFFB34" w:rsidR="005177B8" w:rsidRDefault="00C90FD1" w:rsidP="009435F4">
      <w:pPr>
        <w:pStyle w:val="ListParagraph"/>
        <w:tabs>
          <w:tab w:val="left" w:pos="540"/>
        </w:tabs>
        <w:ind w:left="540"/>
        <w:rPr>
          <w:rFonts w:ascii="Times New Roman" w:hAnsi="Times New Roman" w:cs="Times New Roman"/>
          <w:sz w:val="24"/>
          <w:szCs w:val="24"/>
        </w:rPr>
      </w:pPr>
      <w:r>
        <w:rPr>
          <w:rFonts w:ascii="Times New Roman" w:hAnsi="Times New Roman" w:cs="Times New Roman"/>
          <w:sz w:val="24"/>
          <w:szCs w:val="24"/>
        </w:rPr>
        <w:t>PPSM</w:t>
      </w:r>
      <w:r w:rsidR="00AD2906">
        <w:rPr>
          <w:rFonts w:ascii="Times New Roman" w:hAnsi="Times New Roman" w:cs="Times New Roman"/>
          <w:sz w:val="24"/>
          <w:szCs w:val="24"/>
        </w:rPr>
        <w:t>-</w:t>
      </w:r>
      <w:r>
        <w:rPr>
          <w:rFonts w:ascii="Times New Roman" w:hAnsi="Times New Roman" w:cs="Times New Roman"/>
          <w:sz w:val="24"/>
          <w:szCs w:val="24"/>
        </w:rPr>
        <w:t xml:space="preserve">30 Compensation policy </w:t>
      </w:r>
      <w:r w:rsidR="005177B8">
        <w:rPr>
          <w:rFonts w:ascii="Times New Roman" w:hAnsi="Times New Roman" w:cs="Times New Roman"/>
          <w:sz w:val="24"/>
          <w:szCs w:val="24"/>
        </w:rPr>
        <w:t>in effect since April 10, 2015 states:</w:t>
      </w:r>
    </w:p>
    <w:p w14:paraId="262AD50E" w14:textId="3068B5A9" w:rsidR="005177B8" w:rsidRDefault="005177B8" w:rsidP="009435F4">
      <w:pPr>
        <w:pStyle w:val="ListParagraph"/>
        <w:tabs>
          <w:tab w:val="left" w:pos="540"/>
        </w:tabs>
        <w:ind w:left="540"/>
        <w:rPr>
          <w:rFonts w:ascii="Times New Roman" w:hAnsi="Times New Roman" w:cs="Times New Roman"/>
          <w:sz w:val="24"/>
          <w:szCs w:val="24"/>
        </w:rPr>
      </w:pPr>
    </w:p>
    <w:p w14:paraId="7D8EB7FF" w14:textId="2DD6AE39" w:rsidR="005177B8" w:rsidRPr="00BA74AB" w:rsidRDefault="005177B8" w:rsidP="009435F4">
      <w:pPr>
        <w:pStyle w:val="ListParagraph"/>
        <w:tabs>
          <w:tab w:val="left" w:pos="540"/>
        </w:tabs>
        <w:ind w:left="540"/>
        <w:rPr>
          <w:rFonts w:ascii="Times New Roman" w:hAnsi="Times New Roman" w:cs="Times New Roman"/>
          <w:i/>
          <w:sz w:val="24"/>
          <w:szCs w:val="24"/>
        </w:rPr>
      </w:pPr>
      <w:r w:rsidRPr="00BA74AB">
        <w:rPr>
          <w:rFonts w:ascii="Times New Roman" w:hAnsi="Times New Roman" w:cs="Times New Roman"/>
          <w:i/>
          <w:sz w:val="24"/>
          <w:szCs w:val="24"/>
        </w:rPr>
        <w:t>“The payment of administrative stipends is intended to be temporary and generally should not exceed twelve months; however, if necessary, one extension of up to an additional twelve months may be approved in accordance with Section IV.C.1 of this policy. An extension of an administrative stipend beyond twenty-four months is an exception to this policy</w:t>
      </w:r>
      <w:r w:rsidR="006008DD">
        <w:rPr>
          <w:rFonts w:ascii="Times New Roman" w:hAnsi="Times New Roman" w:cs="Times New Roman"/>
          <w:i/>
          <w:sz w:val="24"/>
          <w:szCs w:val="24"/>
        </w:rPr>
        <w:t>.</w:t>
      </w:r>
      <w:r w:rsidRPr="00BA74AB">
        <w:rPr>
          <w:rFonts w:ascii="Times New Roman" w:hAnsi="Times New Roman" w:cs="Times New Roman"/>
          <w:i/>
          <w:sz w:val="24"/>
          <w:szCs w:val="24"/>
        </w:rPr>
        <w:t>”</w:t>
      </w:r>
      <w:r w:rsidR="00C90FD1" w:rsidRPr="00BA74AB">
        <w:rPr>
          <w:rFonts w:ascii="Times New Roman" w:hAnsi="Times New Roman" w:cs="Times New Roman"/>
          <w:i/>
          <w:sz w:val="24"/>
          <w:szCs w:val="24"/>
        </w:rPr>
        <w:t xml:space="preserve"> </w:t>
      </w:r>
    </w:p>
    <w:p w14:paraId="6279F27E" w14:textId="7607EF0E" w:rsidR="005177B8" w:rsidRDefault="005177B8" w:rsidP="00996D27">
      <w:pPr>
        <w:pStyle w:val="NoSpacing"/>
      </w:pPr>
    </w:p>
    <w:p w14:paraId="0D05BDA7" w14:textId="1DECA712" w:rsidR="006008DD" w:rsidRDefault="006008DD" w:rsidP="006008DD">
      <w:pPr>
        <w:ind w:left="540"/>
      </w:pPr>
      <w:r>
        <w:rPr>
          <w:rFonts w:ascii="Times New Roman" w:hAnsi="Times New Roman"/>
          <w:sz w:val="24"/>
          <w:szCs w:val="24"/>
        </w:rPr>
        <w:t>Policy prior to that date was silent on the amount of time that Staff Administrative Stipends were allowed.</w:t>
      </w:r>
      <w:r>
        <w:t xml:space="preserve">  </w:t>
      </w:r>
    </w:p>
    <w:p w14:paraId="693B2B82" w14:textId="5F6BFC15" w:rsidR="00D471AD" w:rsidRPr="00536A6B" w:rsidRDefault="00D471AD" w:rsidP="009435F4">
      <w:pPr>
        <w:pStyle w:val="ListParagraph"/>
        <w:tabs>
          <w:tab w:val="left" w:pos="540"/>
        </w:tabs>
        <w:ind w:left="540"/>
        <w:rPr>
          <w:rFonts w:ascii="Times New Roman" w:hAnsi="Times New Roman" w:cs="Times New Roman"/>
          <w:sz w:val="24"/>
          <w:szCs w:val="24"/>
        </w:rPr>
      </w:pPr>
      <w:r w:rsidRPr="00536A6B">
        <w:rPr>
          <w:rFonts w:ascii="Times New Roman" w:hAnsi="Times New Roman" w:cs="Times New Roman"/>
          <w:sz w:val="24"/>
          <w:szCs w:val="24"/>
        </w:rPr>
        <w:t>We noted several instances where individual</w:t>
      </w:r>
      <w:r w:rsidR="006008DD">
        <w:rPr>
          <w:rFonts w:ascii="Times New Roman" w:hAnsi="Times New Roman" w:cs="Times New Roman"/>
          <w:sz w:val="24"/>
          <w:szCs w:val="24"/>
        </w:rPr>
        <w:t>s who were working on UCPath were</w:t>
      </w:r>
      <w:r w:rsidRPr="00536A6B">
        <w:rPr>
          <w:rFonts w:ascii="Times New Roman" w:hAnsi="Times New Roman" w:cs="Times New Roman"/>
          <w:sz w:val="24"/>
          <w:szCs w:val="24"/>
        </w:rPr>
        <w:t xml:space="preserve"> collecting SAS</w:t>
      </w:r>
      <w:r w:rsidR="009D3962" w:rsidRPr="00536A6B">
        <w:rPr>
          <w:rFonts w:ascii="Times New Roman" w:hAnsi="Times New Roman" w:cs="Times New Roman"/>
          <w:sz w:val="24"/>
          <w:szCs w:val="24"/>
        </w:rPr>
        <w:t xml:space="preserve"> payments</w:t>
      </w:r>
      <w:r w:rsidRPr="00536A6B">
        <w:rPr>
          <w:rFonts w:ascii="Times New Roman" w:hAnsi="Times New Roman" w:cs="Times New Roman"/>
          <w:sz w:val="24"/>
          <w:szCs w:val="24"/>
        </w:rPr>
        <w:t xml:space="preserve"> </w:t>
      </w:r>
      <w:r w:rsidR="00AD2906">
        <w:rPr>
          <w:rFonts w:ascii="Times New Roman" w:hAnsi="Times New Roman" w:cs="Times New Roman"/>
          <w:sz w:val="24"/>
          <w:szCs w:val="24"/>
        </w:rPr>
        <w:t>beyond twenty-four months</w:t>
      </w:r>
      <w:r w:rsidRPr="00536A6B">
        <w:rPr>
          <w:rFonts w:ascii="Times New Roman" w:hAnsi="Times New Roman" w:cs="Times New Roman"/>
          <w:sz w:val="24"/>
          <w:szCs w:val="24"/>
        </w:rPr>
        <w:t xml:space="preserve">.  </w:t>
      </w:r>
      <w:r w:rsidR="006008DD">
        <w:rPr>
          <w:rFonts w:ascii="Times New Roman" w:hAnsi="Times New Roman" w:cs="Times New Roman"/>
          <w:sz w:val="24"/>
          <w:szCs w:val="24"/>
        </w:rPr>
        <w:t>However, since the policy limits were not in effect until April 2015, they did not exceed any limit.  Nevertheless, m</w:t>
      </w:r>
      <w:r w:rsidRPr="00536A6B">
        <w:rPr>
          <w:rFonts w:ascii="Times New Roman" w:hAnsi="Times New Roman" w:cs="Times New Roman"/>
          <w:sz w:val="24"/>
          <w:szCs w:val="24"/>
        </w:rPr>
        <w:t>anagement indicated that</w:t>
      </w:r>
      <w:r w:rsidR="0066096F" w:rsidRPr="00536A6B">
        <w:rPr>
          <w:rFonts w:ascii="Times New Roman" w:hAnsi="Times New Roman" w:cs="Times New Roman"/>
          <w:sz w:val="24"/>
          <w:szCs w:val="24"/>
        </w:rPr>
        <w:t xml:space="preserve"> </w:t>
      </w:r>
      <w:r w:rsidRPr="00536A6B">
        <w:rPr>
          <w:rFonts w:ascii="Times New Roman" w:hAnsi="Times New Roman" w:cs="Times New Roman"/>
          <w:sz w:val="24"/>
          <w:szCs w:val="24"/>
        </w:rPr>
        <w:t xml:space="preserve">that there </w:t>
      </w:r>
      <w:r w:rsidR="00BA74AB">
        <w:rPr>
          <w:rFonts w:ascii="Times New Roman" w:hAnsi="Times New Roman" w:cs="Times New Roman"/>
          <w:sz w:val="24"/>
          <w:szCs w:val="24"/>
        </w:rPr>
        <w:t>is</w:t>
      </w:r>
      <w:r w:rsidRPr="00536A6B">
        <w:rPr>
          <w:rFonts w:ascii="Times New Roman" w:hAnsi="Times New Roman" w:cs="Times New Roman"/>
          <w:sz w:val="24"/>
          <w:szCs w:val="24"/>
        </w:rPr>
        <w:t xml:space="preserve"> exceptional approval for these individuals. </w:t>
      </w:r>
      <w:r w:rsidR="00F3523B" w:rsidRPr="00536A6B">
        <w:rPr>
          <w:rFonts w:ascii="Times New Roman" w:hAnsi="Times New Roman" w:cs="Times New Roman"/>
          <w:sz w:val="24"/>
          <w:szCs w:val="24"/>
        </w:rPr>
        <w:t xml:space="preserve"> The R’SSC provides routine reporting to clients on stipend amounts, duration, and end dates.  It is our understanding that all the </w:t>
      </w:r>
      <w:r w:rsidR="00675D3B">
        <w:rPr>
          <w:rFonts w:ascii="Times New Roman" w:hAnsi="Times New Roman" w:cs="Times New Roman"/>
          <w:sz w:val="24"/>
          <w:szCs w:val="24"/>
        </w:rPr>
        <w:t>SSCs</w:t>
      </w:r>
      <w:r w:rsidR="00F3523B" w:rsidRPr="00536A6B">
        <w:rPr>
          <w:rFonts w:ascii="Times New Roman" w:hAnsi="Times New Roman" w:cs="Times New Roman"/>
          <w:sz w:val="24"/>
          <w:szCs w:val="24"/>
        </w:rPr>
        <w:t xml:space="preserve"> are planning to operate similarly so these reports should be available for all departments.  </w:t>
      </w:r>
    </w:p>
    <w:p w14:paraId="62B3F67F" w14:textId="0F864A71" w:rsidR="00B91968" w:rsidRPr="00536A6B" w:rsidRDefault="00431563" w:rsidP="00F84220">
      <w:pPr>
        <w:pStyle w:val="NoSpacing"/>
        <w:ind w:left="540"/>
        <w:rPr>
          <w:rFonts w:ascii="Times New Roman" w:hAnsi="Times New Roman" w:cs="Times New Roman"/>
          <w:sz w:val="24"/>
          <w:szCs w:val="24"/>
        </w:rPr>
      </w:pPr>
      <w:r w:rsidRPr="00431563">
        <w:rPr>
          <w:rFonts w:ascii="Times New Roman" w:hAnsi="Times New Roman" w:cs="Times New Roman"/>
          <w:noProof/>
          <w:sz w:val="24"/>
          <w:szCs w:val="24"/>
        </w:rPr>
        <w:lastRenderedPageBreak/>
        <w:drawing>
          <wp:inline distT="0" distB="0" distL="0" distR="0" wp14:anchorId="23DC5C2D" wp14:editId="20734420">
            <wp:extent cx="5402846" cy="2226365"/>
            <wp:effectExtent l="0" t="0" r="762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11272" cy="2229837"/>
                    </a:xfrm>
                    <a:prstGeom prst="rect">
                      <a:avLst/>
                    </a:prstGeom>
                  </pic:spPr>
                </pic:pic>
              </a:graphicData>
            </a:graphic>
          </wp:inline>
        </w:drawing>
      </w:r>
    </w:p>
    <w:p w14:paraId="5D7BE7AA" w14:textId="77777777" w:rsidR="00C1143B" w:rsidRPr="00536A6B" w:rsidRDefault="00C1143B" w:rsidP="00F84220">
      <w:pPr>
        <w:pStyle w:val="NoSpacing"/>
        <w:ind w:left="540"/>
        <w:rPr>
          <w:rFonts w:ascii="Times New Roman" w:hAnsi="Times New Roman" w:cs="Times New Roman"/>
          <w:sz w:val="24"/>
          <w:szCs w:val="24"/>
        </w:rPr>
      </w:pPr>
    </w:p>
    <w:p w14:paraId="31A21980" w14:textId="77777777" w:rsidR="00C64DA5" w:rsidRDefault="00C64DA5" w:rsidP="00C64DA5">
      <w:pPr>
        <w:pStyle w:val="NoSpacing"/>
      </w:pPr>
    </w:p>
    <w:p w14:paraId="69B494CB" w14:textId="569111BD" w:rsidR="00BC4A05" w:rsidRPr="00BC4A05" w:rsidRDefault="00F84220" w:rsidP="00BC4A05">
      <w:pPr>
        <w:tabs>
          <w:tab w:val="left" w:pos="3731"/>
        </w:tabs>
        <w:ind w:left="540"/>
        <w:rPr>
          <w:rFonts w:ascii="Times New Roman" w:hAnsi="Times New Roman" w:cs="Times New Roman"/>
          <w:sz w:val="24"/>
          <w:szCs w:val="24"/>
        </w:rPr>
      </w:pPr>
      <w:r>
        <w:rPr>
          <w:rFonts w:ascii="Times New Roman" w:hAnsi="Times New Roman" w:cs="Times New Roman"/>
          <w:b/>
          <w:sz w:val="24"/>
          <w:szCs w:val="24"/>
        </w:rPr>
        <w:t xml:space="preserve">Management </w:t>
      </w:r>
      <w:r w:rsidR="00C90FD1">
        <w:rPr>
          <w:rFonts w:ascii="Times New Roman" w:hAnsi="Times New Roman" w:cs="Times New Roman"/>
          <w:b/>
          <w:sz w:val="24"/>
          <w:szCs w:val="24"/>
        </w:rPr>
        <w:t>Response</w:t>
      </w:r>
      <w:r w:rsidR="00BC4A05">
        <w:rPr>
          <w:rFonts w:ascii="Times New Roman" w:hAnsi="Times New Roman" w:cs="Times New Roman"/>
          <w:b/>
          <w:sz w:val="24"/>
          <w:szCs w:val="24"/>
        </w:rPr>
        <w:t xml:space="preserve">– Human Resources </w:t>
      </w:r>
      <w:r w:rsidR="00BC4A05" w:rsidRPr="00BC4A05">
        <w:rPr>
          <w:rFonts w:ascii="Times New Roman" w:hAnsi="Times New Roman" w:cs="Times New Roman"/>
          <w:sz w:val="24"/>
          <w:szCs w:val="24"/>
        </w:rPr>
        <w:t>-</w:t>
      </w:r>
      <w:r w:rsidR="00BC4A05">
        <w:rPr>
          <w:rFonts w:ascii="Times New Roman" w:hAnsi="Times New Roman" w:cs="Times New Roman"/>
          <w:sz w:val="24"/>
          <w:szCs w:val="24"/>
        </w:rPr>
        <w:t xml:space="preserve"> </w:t>
      </w:r>
      <w:r w:rsidR="00134B06">
        <w:rPr>
          <w:rFonts w:ascii="Times New Roman" w:hAnsi="Times New Roman" w:cs="Times New Roman"/>
          <w:sz w:val="24"/>
          <w:szCs w:val="24"/>
        </w:rPr>
        <w:t xml:space="preserve"> </w:t>
      </w:r>
    </w:p>
    <w:p w14:paraId="68C832B4" w14:textId="10F20FC3" w:rsidR="00C64DA5" w:rsidRDefault="00C90FD1" w:rsidP="00C64DA5">
      <w:pPr>
        <w:pStyle w:val="ListParagraph"/>
        <w:numPr>
          <w:ilvl w:val="0"/>
          <w:numId w:val="39"/>
        </w:numPr>
        <w:ind w:left="1080"/>
        <w:rPr>
          <w:rFonts w:ascii="Times New Roman" w:hAnsi="Times New Roman" w:cs="Times New Roman"/>
          <w:sz w:val="24"/>
          <w:szCs w:val="24"/>
        </w:rPr>
      </w:pPr>
      <w:r>
        <w:rPr>
          <w:rFonts w:ascii="Times New Roman" w:hAnsi="Times New Roman" w:cs="Times New Roman"/>
          <w:sz w:val="24"/>
          <w:szCs w:val="24"/>
        </w:rPr>
        <w:t>Individuals with stipends greater than two years were working on the</w:t>
      </w:r>
      <w:r w:rsidR="00BC4A05" w:rsidRPr="00BC4A05">
        <w:rPr>
          <w:rFonts w:ascii="Times New Roman" w:hAnsi="Times New Roman" w:cs="Times New Roman"/>
          <w:sz w:val="24"/>
          <w:szCs w:val="24"/>
        </w:rPr>
        <w:t xml:space="preserve"> UCPath project.  In 2015</w:t>
      </w:r>
      <w:r w:rsidR="00BC4A05">
        <w:rPr>
          <w:rFonts w:ascii="Times New Roman" w:hAnsi="Times New Roman" w:cs="Times New Roman"/>
          <w:sz w:val="24"/>
          <w:szCs w:val="24"/>
        </w:rPr>
        <w:t>,</w:t>
      </w:r>
      <w:r w:rsidR="00BC4A05" w:rsidRPr="00BC4A05">
        <w:rPr>
          <w:rFonts w:ascii="Times New Roman" w:hAnsi="Times New Roman" w:cs="Times New Roman"/>
          <w:sz w:val="24"/>
          <w:szCs w:val="24"/>
        </w:rPr>
        <w:t xml:space="preserve"> U</w:t>
      </w:r>
      <w:r w:rsidR="0023299E">
        <w:rPr>
          <w:rFonts w:ascii="Times New Roman" w:hAnsi="Times New Roman" w:cs="Times New Roman"/>
          <w:sz w:val="24"/>
          <w:szCs w:val="24"/>
        </w:rPr>
        <w:t xml:space="preserve">niversity of </w:t>
      </w:r>
      <w:r w:rsidR="00BC4A05" w:rsidRPr="00BC4A05">
        <w:rPr>
          <w:rFonts w:ascii="Times New Roman" w:hAnsi="Times New Roman" w:cs="Times New Roman"/>
          <w:sz w:val="24"/>
          <w:szCs w:val="24"/>
        </w:rPr>
        <w:t>C</w:t>
      </w:r>
      <w:r w:rsidR="0023299E">
        <w:rPr>
          <w:rFonts w:ascii="Times New Roman" w:hAnsi="Times New Roman" w:cs="Times New Roman"/>
          <w:sz w:val="24"/>
          <w:szCs w:val="24"/>
        </w:rPr>
        <w:t xml:space="preserve">alifornia </w:t>
      </w:r>
      <w:r w:rsidR="00BC4A05" w:rsidRPr="00BC4A05">
        <w:rPr>
          <w:rFonts w:ascii="Times New Roman" w:hAnsi="Times New Roman" w:cs="Times New Roman"/>
          <w:sz w:val="24"/>
          <w:szCs w:val="24"/>
        </w:rPr>
        <w:t>O</w:t>
      </w:r>
      <w:r w:rsidR="0023299E">
        <w:rPr>
          <w:rFonts w:ascii="Times New Roman" w:hAnsi="Times New Roman" w:cs="Times New Roman"/>
          <w:sz w:val="24"/>
          <w:szCs w:val="24"/>
        </w:rPr>
        <w:t xml:space="preserve">ffice of the </w:t>
      </w:r>
      <w:r w:rsidR="00BC4A05" w:rsidRPr="00BC4A05">
        <w:rPr>
          <w:rFonts w:ascii="Times New Roman" w:hAnsi="Times New Roman" w:cs="Times New Roman"/>
          <w:sz w:val="24"/>
          <w:szCs w:val="24"/>
        </w:rPr>
        <w:t>P</w:t>
      </w:r>
      <w:r w:rsidR="0023299E">
        <w:rPr>
          <w:rFonts w:ascii="Times New Roman" w:hAnsi="Times New Roman" w:cs="Times New Roman"/>
          <w:sz w:val="24"/>
          <w:szCs w:val="24"/>
        </w:rPr>
        <w:t>resident</w:t>
      </w:r>
      <w:r w:rsidR="00BC4A05" w:rsidRPr="00BC4A05">
        <w:rPr>
          <w:rFonts w:ascii="Times New Roman" w:hAnsi="Times New Roman" w:cs="Times New Roman"/>
          <w:sz w:val="24"/>
          <w:szCs w:val="24"/>
        </w:rPr>
        <w:t xml:space="preserve"> granted a blanket exception to the administrative stipend duration limit for individuals working on the UCPath project. </w:t>
      </w:r>
    </w:p>
    <w:p w14:paraId="06D592BC" w14:textId="44AE9089" w:rsidR="00B65E87" w:rsidRDefault="00BC4A05" w:rsidP="00C90FD1">
      <w:pPr>
        <w:pStyle w:val="ListParagraph"/>
        <w:numPr>
          <w:ilvl w:val="0"/>
          <w:numId w:val="39"/>
        </w:numPr>
        <w:ind w:left="1080"/>
        <w:rPr>
          <w:rFonts w:ascii="Times New Roman" w:hAnsi="Times New Roman" w:cs="Times New Roman"/>
          <w:sz w:val="24"/>
          <w:szCs w:val="24"/>
        </w:rPr>
      </w:pPr>
      <w:r w:rsidRPr="00C64DA5">
        <w:rPr>
          <w:rFonts w:ascii="Times New Roman" w:hAnsi="Times New Roman" w:cs="Times New Roman"/>
          <w:sz w:val="24"/>
          <w:szCs w:val="24"/>
        </w:rPr>
        <w:t>A UCPath Cognos Report (R-362: Administrative Stipends) is now available to central offices and SSCs.  It can be used to monitor both the amount (to ensure it does not exceed 25% of the employee’s base salary) and the duration (to monitor 12 months, 24 months &amp; beyond in exceptional circumstances).</w:t>
      </w:r>
      <w:r w:rsidR="00362389">
        <w:rPr>
          <w:rFonts w:ascii="Times New Roman" w:hAnsi="Times New Roman" w:cs="Times New Roman"/>
          <w:sz w:val="24"/>
          <w:szCs w:val="24"/>
        </w:rPr>
        <w:t xml:space="preserve"> </w:t>
      </w:r>
      <w:r w:rsidR="00820944" w:rsidRPr="00C64DA5">
        <w:rPr>
          <w:rFonts w:ascii="Times New Roman" w:hAnsi="Times New Roman" w:cs="Times New Roman"/>
          <w:sz w:val="24"/>
          <w:szCs w:val="24"/>
        </w:rPr>
        <w:t xml:space="preserve"> </w:t>
      </w:r>
      <w:r w:rsidR="00C90FD1" w:rsidRPr="00C90FD1">
        <w:rPr>
          <w:rFonts w:ascii="Times New Roman" w:hAnsi="Times New Roman" w:cs="Times New Roman"/>
          <w:sz w:val="24"/>
          <w:szCs w:val="24"/>
        </w:rPr>
        <w:t>The</w:t>
      </w:r>
      <w:r w:rsidR="00362389">
        <w:rPr>
          <w:rFonts w:ascii="Times New Roman" w:hAnsi="Times New Roman" w:cs="Times New Roman"/>
          <w:sz w:val="24"/>
          <w:szCs w:val="24"/>
        </w:rPr>
        <w:t xml:space="preserve"> </w:t>
      </w:r>
      <w:r w:rsidR="00C90FD1" w:rsidRPr="00C90FD1">
        <w:rPr>
          <w:rFonts w:ascii="Times New Roman" w:hAnsi="Times New Roman" w:cs="Times New Roman"/>
          <w:sz w:val="24"/>
          <w:szCs w:val="24"/>
        </w:rPr>
        <w:t>SSCs would be responsible for tracking and reporting stipend duration to their clients, but the responsibility for monitoring, follow-up, advising regarding alternate courses of action, and coordinating any necessary approvals lies with the HRBP role.</w:t>
      </w:r>
    </w:p>
    <w:p w14:paraId="42D550ED" w14:textId="746853FE" w:rsidR="00C90FD1" w:rsidRPr="00C64DA5" w:rsidRDefault="00C90FD1" w:rsidP="00C90FD1">
      <w:pPr>
        <w:pStyle w:val="ListParagraph"/>
        <w:numPr>
          <w:ilvl w:val="0"/>
          <w:numId w:val="39"/>
        </w:numPr>
        <w:ind w:left="1080"/>
        <w:rPr>
          <w:rFonts w:ascii="Times New Roman" w:hAnsi="Times New Roman" w:cs="Times New Roman"/>
          <w:sz w:val="24"/>
          <w:szCs w:val="24"/>
        </w:rPr>
      </w:pPr>
      <w:r w:rsidRPr="00C90FD1">
        <w:rPr>
          <w:rFonts w:ascii="Times New Roman" w:hAnsi="Times New Roman" w:cs="Times New Roman"/>
          <w:sz w:val="24"/>
          <w:szCs w:val="24"/>
        </w:rPr>
        <w:t>HR began providing the Chancellor and campus leadership with a quarterly compensation report which includes</w:t>
      </w:r>
      <w:r w:rsidR="00362389">
        <w:rPr>
          <w:rFonts w:ascii="Times New Roman" w:hAnsi="Times New Roman" w:cs="Times New Roman"/>
          <w:sz w:val="24"/>
          <w:szCs w:val="24"/>
        </w:rPr>
        <w:t xml:space="preserve"> </w:t>
      </w:r>
      <w:r w:rsidRPr="00C90FD1">
        <w:rPr>
          <w:rFonts w:ascii="Times New Roman" w:hAnsi="Times New Roman" w:cs="Times New Roman"/>
          <w:sz w:val="24"/>
          <w:szCs w:val="24"/>
        </w:rPr>
        <w:t>any stipends that are out of compliance with policy.</w:t>
      </w:r>
      <w:r w:rsidR="009E233F">
        <w:rPr>
          <w:rFonts w:ascii="Times New Roman" w:hAnsi="Times New Roman" w:cs="Times New Roman"/>
          <w:sz w:val="24"/>
          <w:szCs w:val="24"/>
        </w:rPr>
        <w:t xml:space="preserve"> </w:t>
      </w:r>
      <w:r w:rsidRPr="00C90FD1">
        <w:rPr>
          <w:rFonts w:ascii="Times New Roman" w:hAnsi="Times New Roman" w:cs="Times New Roman"/>
          <w:sz w:val="24"/>
          <w:szCs w:val="24"/>
        </w:rPr>
        <w:t xml:space="preserve"> Monitoring occurs in HR. </w:t>
      </w:r>
    </w:p>
    <w:p w14:paraId="7B684BD2" w14:textId="70678ED0" w:rsidR="00B65E87" w:rsidRDefault="00B65E87" w:rsidP="00C60C44">
      <w:pPr>
        <w:tabs>
          <w:tab w:val="left" w:pos="5359"/>
        </w:tabs>
      </w:pPr>
      <w:r>
        <w:tab/>
      </w:r>
    </w:p>
    <w:p w14:paraId="44305D09" w14:textId="004D46CC" w:rsidR="006241EC" w:rsidRPr="00C60C44" w:rsidRDefault="00B65E87" w:rsidP="00C60C44">
      <w:pPr>
        <w:tabs>
          <w:tab w:val="left" w:pos="4182"/>
        </w:tabs>
      </w:pPr>
      <w:r>
        <w:tab/>
      </w:r>
    </w:p>
    <w:sectPr w:rsidR="006241EC" w:rsidRPr="00C60C44" w:rsidSect="00536A6B">
      <w:headerReference w:type="even" r:id="rId16"/>
      <w:headerReference w:type="default" r:id="rId17"/>
      <w:headerReference w:type="first" r:id="rId18"/>
      <w:pgSz w:w="12240" w:h="15840"/>
      <w:pgMar w:top="1170" w:right="1440" w:bottom="1080" w:left="1440" w:header="360" w:footer="44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140BC" w14:textId="77777777" w:rsidR="00D15DC1" w:rsidRDefault="00D15DC1" w:rsidP="00B91968">
      <w:pPr>
        <w:spacing w:after="0" w:line="240" w:lineRule="auto"/>
      </w:pPr>
      <w:r>
        <w:separator/>
      </w:r>
    </w:p>
  </w:endnote>
  <w:endnote w:type="continuationSeparator" w:id="0">
    <w:p w14:paraId="2A1A50B2" w14:textId="77777777" w:rsidR="00D15DC1" w:rsidRDefault="00D15DC1" w:rsidP="00B9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8E970" w14:textId="77777777" w:rsidR="00D15DC1" w:rsidRDefault="00D15DC1" w:rsidP="00B91968">
      <w:pPr>
        <w:spacing w:after="0" w:line="240" w:lineRule="auto"/>
      </w:pPr>
      <w:r>
        <w:separator/>
      </w:r>
    </w:p>
  </w:footnote>
  <w:footnote w:type="continuationSeparator" w:id="0">
    <w:p w14:paraId="35A884E9" w14:textId="77777777" w:rsidR="00D15DC1" w:rsidRDefault="00D15DC1" w:rsidP="00B91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5006" w14:textId="339BD827" w:rsidR="00936455" w:rsidRDefault="00967ACF">
    <w:pPr>
      <w:pStyle w:val="Header"/>
    </w:pPr>
    <w:r>
      <w:rPr>
        <w:noProof/>
      </w:rPr>
      <w:pict w14:anchorId="44F08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12.4pt;height:247.4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36455">
      <w:rPr>
        <w:noProof/>
      </w:rPr>
      <mc:AlternateContent>
        <mc:Choice Requires="wps">
          <w:drawing>
            <wp:anchor distT="0" distB="0" distL="114300" distR="114300" simplePos="0" relativeHeight="251667456" behindDoc="1" locked="0" layoutInCell="0" allowOverlap="1" wp14:anchorId="0CB0F895" wp14:editId="4AA8CA79">
              <wp:simplePos x="0" y="0"/>
              <wp:positionH relativeFrom="margin">
                <wp:align>center</wp:align>
              </wp:positionH>
              <wp:positionV relativeFrom="margin">
                <wp:align>center</wp:align>
              </wp:positionV>
              <wp:extent cx="5237480" cy="3142615"/>
              <wp:effectExtent l="0" t="1143000" r="0" b="657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4A6CF7" w14:textId="5A221BE3" w:rsidR="00936455" w:rsidRDefault="00936455" w:rsidP="00811FD5">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B0F895" id="_x0000_t202" coordsize="21600,21600" o:spt="202" path="m,l,21600r21600,l21600,xe">
              <v:stroke joinstyle="miter"/>
              <v:path gradientshapeok="t" o:connecttype="rect"/>
            </v:shapetype>
            <v:shape id="Text Box 7"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b/iAIAAP0E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niO&#10;kSQCJNqw3qEb1aO5706nbQFJTxrSXA9hUDlUavWDqr5ZJNVtQ+SOrYxRXcMIBXYJYI3hUMPmqAE4&#10;RD36PeUgROLho1f4w2XW37TtPioKr5C9U+G2vjYCGeVfW+Sx/4UwNBABI1D2eFbT068gOE0v59kC&#10;jio4u0yydJZMw5Wk8GheLW2s+8CUQH5TYgN2CbDk8GCdZ/eS4tMBGeLjbpD3R56kWXyT5pP1bDGf&#10;ZOtsOsnn8WISJ/lNPouzPLtb//SgSVY0nFImH7hkJ6sl2d9JOZp+MEkwG+pKnE/TaeBrVcvpmret&#10;52bNbnvbGnQg3vNDr4Za3qQZtZcU4qTwot2Pe0d4O+yjt4xDM6ABp//QiKCeF2yQzvXbHhC9pFtF&#10;j6BjB5NVYvt9TwwDT+zFrQJSYITaKPEMo7syXtJQhNdg0z8To0c5HFz32J4mK2ji6e7oaFRCvwKQ&#10;aGFgoVY0Da4YKh2TR/0G1NAbvQJHrXkQ94Xn6EOYsVDe+D3wQ/z6OWS9fLW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Ba&#10;Rdb/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084A6CF7" w14:textId="5A221BE3" w:rsidR="00936455" w:rsidRDefault="00936455" w:rsidP="00811FD5">
                    <w:pPr>
                      <w:pStyle w:val="NormalWeb"/>
                      <w:spacing w:before="0" w:beforeAutospacing="0" w:after="0" w:afterAutospacing="0"/>
                      <w:jc w:val="cente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8D9F" w14:textId="4CB2D5F9" w:rsidR="00936455" w:rsidRDefault="00936455" w:rsidP="00536A6B">
    <w:pPr>
      <w:pStyle w:val="Header"/>
    </w:pPr>
  </w:p>
  <w:p w14:paraId="3C04060A" w14:textId="0AAD253C" w:rsidR="00936455" w:rsidRDefault="00936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15E7" w14:textId="6EEDCB44" w:rsidR="00936455" w:rsidRDefault="00967ACF">
    <w:pPr>
      <w:pStyle w:val="Header"/>
    </w:pPr>
    <w:r>
      <w:rPr>
        <w:noProof/>
      </w:rPr>
      <w:pict w14:anchorId="739E7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12.4pt;height:247.4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36455">
      <w:rPr>
        <w:noProof/>
      </w:rPr>
      <mc:AlternateContent>
        <mc:Choice Requires="wps">
          <w:drawing>
            <wp:anchor distT="0" distB="0" distL="114300" distR="114300" simplePos="0" relativeHeight="251665408" behindDoc="1" locked="0" layoutInCell="0" allowOverlap="1" wp14:anchorId="77D18EEF" wp14:editId="7B60F347">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BE7C7" w14:textId="6994BEE9" w:rsidR="00936455" w:rsidRDefault="00936455" w:rsidP="00811FD5">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D18EEF" id="_x0000_t202" coordsize="21600,21600" o:spt="202" path="m,l,21600r21600,l21600,xe">
              <v:stroke joinstyle="miter"/>
              <v:path gradientshapeok="t" o:connecttype="rect"/>
            </v:shapetype>
            <v:shape id="Text Box 3" o:spid="_x0000_s1027" type="#_x0000_t202" style="position:absolute;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rwjAIAAAQFAAAOAAAAZHJzL2Uyb0RvYy54bWysVMtu2zAQvBfoPxC8O3pYdiwhcmAncS9p&#10;GyAucqZFymIrPkrSloyi/94lJefRXoqiPtDUcjWc3ZnV1XUvWnRkxnIlS5xcxBgxWSnK5b7EX7ab&#10;yQIj64ikpFWSlfjELL5evn931emCpapRLWUGAYi0RadL3DiniyiyVcMEsRdKMwmHtTKCOHg0+4ga&#10;0gG6aKM0judRpwzVRlXMWojeDod4GfDrmlXuc11b5lBbYuDmwmrCuvNrtLwixd4Q3fBqpEH+gYUg&#10;XMKlz1C3xBF0MPwPKMEro6yq3UWlRKTqmlcs1ADVJPFv1Tw2RLNQCzTH6uc22f8HW306PhjEaYmn&#10;GEkiQKIt6x1aqx5NfXc6bQtIetSQ5noIg8qhUqvvVfXNIqluGiL3bGWM6hpGKLBLAGsMhxq2Jw3A&#10;IerR7ygHIRIPH73CHy6z/qZd91FReIUcnAq39bURyCj/2iKP/S+EoYEIGIGyp2c1Pf0KgrN0epkt&#10;4KiCs2mSpfNkFq4khUfzamlj3QemBPKbEhuwS4Alx3vrPLuXFJ8OyBAfd4O8P/IkzeJ1mk8288Xl&#10;JNtks0l+GS8mcZKv83mc5dnt5qcHTbKi4ZQyec8lO1styf5OytH0g0mC2VBX4nyWzgJfq1pON7xt&#10;PTdr9rub1qAj8Z4fejXU8ibNqIOkECeFF+1u3DvC22EfvWUcmgENOP+HRgT1vGCDdK7f9cFL6dk5&#10;O0VPIGcHA1Zi+/1ADANrHMSNAm7gh9oo8QQTvDJe2VCLl2LbPxGjR1Uc3PrQngcsSONZ7+noV0K/&#10;ApBoYW6hZDQL5hgKHpNHGQfU0CK9AmNteNDYO3DgOdoRRi1UOX4W/Cy/fg5ZLx+v5S8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Of9q8IwCAAAE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61BBE7C7" w14:textId="6994BEE9" w:rsidR="00936455" w:rsidRDefault="00936455" w:rsidP="00811FD5">
                    <w:pPr>
                      <w:pStyle w:val="NormalWeb"/>
                      <w:spacing w:before="0" w:beforeAutospacing="0" w:after="0" w:afterAutospacing="0"/>
                      <w:jc w:val="cente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E71D" w14:textId="0EEBAECA" w:rsidR="00D95789" w:rsidRDefault="00D957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1EBE" w14:textId="6B92EFEB" w:rsidR="007745D7" w:rsidRPr="00996D27" w:rsidRDefault="007745D7" w:rsidP="00536A6B">
    <w:pPr>
      <w:pStyle w:val="Header"/>
      <w:rPr>
        <w:rFonts w:ascii="Times New Roman" w:hAnsi="Times New Roman" w:cs="Times New Roman"/>
      </w:rPr>
    </w:pPr>
    <w:r w:rsidRPr="00996D27">
      <w:rPr>
        <w:rFonts w:ascii="Times New Roman" w:hAnsi="Times New Roman" w:cs="Times New Roman"/>
        <w:noProof/>
      </w:rPr>
      <mc:AlternateContent>
        <mc:Choice Requires="wps">
          <w:drawing>
            <wp:anchor distT="0" distB="0" distL="114300" distR="114300" simplePos="0" relativeHeight="251681792" behindDoc="1" locked="0" layoutInCell="0" allowOverlap="1" wp14:anchorId="54FEBC00" wp14:editId="2E65D123">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1E99EF" w14:textId="0A6CDC9F" w:rsidR="007745D7" w:rsidRDefault="007745D7" w:rsidP="00811FD5">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FEBC00" id="_x0000_t202" coordsize="21600,21600" o:spt="202" path="m,l,21600r21600,l21600,xe">
              <v:stroke joinstyle="miter"/>
              <v:path gradientshapeok="t" o:connecttype="rect"/>
            </v:shapetype>
            <v:shape id="Text Box 1" o:spid="_x0000_s1028" type="#_x0000_t202" style="position:absolute;margin-left:0;margin-top:0;width:412.4pt;height:247.4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HwjAIAAAQFAAAOAAAAZHJzL2Uyb0RvYy54bWysVMtu2zAQvBfoPxC8O3pEdiwhcmAn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FLTD&#10;SBIBEm1Y79BK9Sjx3em0LSDpSUOa6yHsMz1Tqx9U9c0iqW4bIndsaYzqGkYoVOexxnDgsDlqAA5R&#10;j35POQgR4KNX+MNl1t+07T4qCq+QvVPhtr42AhnlX5vnsf+FMDQQQUWg7PGspi+/guA0vbzK5nBU&#10;wdllkqWzZOoZRaTwaJ6DNtZ9YEogvymxAbsEWHJ4sG5IPaX4dECG+Lgb5P2RJ2kWr9J8sp7NrybZ&#10;OptO8qt4PomTfJXP4izP7tY/PWiSFQ2nlMkHLtnJakn2d1KOph9MEsyGuhLn03Qa6rWq5XTN29bX&#10;Zs1ue9sadCDe80OvBi5v0ozaSwpxUnjR7se9I7wd9tHbikPfoAGn/9CIoJ4XbJDO9ds+eOny5Jyt&#10;okeQs4MBK7H9vieGgTX24lZBbeCH2ijxDBO8NF7ZwMU3fNM/E6NHVRzc+tieBixI46ve0dGvhH4F&#10;INHC3AJlNA3mGAiPyaD4C2pokV6CsdY8aOwdONQJ3PwDjFpgOX4W/Cy/fg5ZLx+vxS8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LmPR8IwCAAAE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171E99EF" w14:textId="0A6CDC9F" w:rsidR="007745D7" w:rsidRDefault="007745D7" w:rsidP="00811FD5">
                    <w:pPr>
                      <w:pStyle w:val="NormalWeb"/>
                      <w:spacing w:before="0" w:beforeAutospacing="0" w:after="0" w:afterAutospacing="0"/>
                      <w:jc w:val="center"/>
                    </w:pPr>
                  </w:p>
                </w:txbxContent>
              </v:textbox>
              <w10:wrap anchorx="margin" anchory="margin"/>
            </v:shape>
          </w:pict>
        </mc:Fallback>
      </mc:AlternateContent>
    </w:r>
    <w:r w:rsidRPr="00996D27">
      <w:rPr>
        <w:rFonts w:ascii="Times New Roman" w:hAnsi="Times New Roman" w:cs="Times New Roman"/>
      </w:rPr>
      <w:t>R2017-08 Overtime/Compensatory Time Audit</w:t>
    </w:r>
    <w:r w:rsidR="00FD0672">
      <w:rPr>
        <w:rFonts w:ascii="Times New Roman" w:hAnsi="Times New Roman" w:cs="Times New Roman"/>
      </w:rPr>
      <w:t xml:space="preserve"> </w:t>
    </w:r>
    <w:r w:rsidR="00FD0672">
      <w:rPr>
        <w:rFonts w:ascii="Times New Roman" w:hAnsi="Times New Roman" w:cs="Times New Roman"/>
      </w:rPr>
      <w:tab/>
    </w:r>
    <w:r w:rsidRPr="00996D27">
      <w:rPr>
        <w:rFonts w:ascii="Times New Roman" w:hAnsi="Times New Roman" w:cs="Times New Roman"/>
      </w:rPr>
      <w:tab/>
    </w:r>
    <w:r w:rsidR="0090354C" w:rsidRPr="00996D27">
      <w:rPr>
        <w:rFonts w:ascii="Times New Roman" w:hAnsi="Times New Roman" w:cs="Times New Roman"/>
      </w:rPr>
      <w:t xml:space="preserve">June </w:t>
    </w:r>
    <w:r w:rsidR="00D95789" w:rsidRPr="00996D27">
      <w:rPr>
        <w:rFonts w:ascii="Times New Roman" w:hAnsi="Times New Roman" w:cs="Times New Roman"/>
      </w:rPr>
      <w:t>30</w:t>
    </w:r>
    <w:r w:rsidRPr="00996D27">
      <w:rPr>
        <w:rFonts w:ascii="Times New Roman" w:hAnsi="Times New Roman" w:cs="Times New Roman"/>
      </w:rPr>
      <w:t xml:space="preserve">, 2018 – Page </w:t>
    </w:r>
    <w:r w:rsidRPr="00996D27">
      <w:rPr>
        <w:rFonts w:ascii="Times New Roman" w:hAnsi="Times New Roman" w:cs="Times New Roman"/>
      </w:rPr>
      <w:fldChar w:fldCharType="begin"/>
    </w:r>
    <w:r w:rsidRPr="00996D27">
      <w:rPr>
        <w:rFonts w:ascii="Times New Roman" w:hAnsi="Times New Roman" w:cs="Times New Roman"/>
      </w:rPr>
      <w:instrText xml:space="preserve"> PAGE   \* MERGEFORMAT </w:instrText>
    </w:r>
    <w:r w:rsidRPr="00996D27">
      <w:rPr>
        <w:rFonts w:ascii="Times New Roman" w:hAnsi="Times New Roman" w:cs="Times New Roman"/>
      </w:rPr>
      <w:fldChar w:fldCharType="separate"/>
    </w:r>
    <w:r w:rsidR="00967ACF">
      <w:rPr>
        <w:rFonts w:ascii="Times New Roman" w:hAnsi="Times New Roman" w:cs="Times New Roman"/>
        <w:noProof/>
      </w:rPr>
      <w:t>10</w:t>
    </w:r>
    <w:r w:rsidRPr="00996D27">
      <w:rPr>
        <w:rFonts w:ascii="Times New Roman" w:hAnsi="Times New Roman" w:cs="Times New Roman"/>
        <w:noProof/>
      </w:rPr>
      <w:fldChar w:fldCharType="end"/>
    </w:r>
  </w:p>
  <w:p w14:paraId="39322D40" w14:textId="77777777" w:rsidR="007745D7" w:rsidRDefault="007745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0AE0" w14:textId="744ED26E" w:rsidR="00D95789" w:rsidRDefault="00D95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EBC"/>
    <w:multiLevelType w:val="hybridMultilevel"/>
    <w:tmpl w:val="FB383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B116A"/>
    <w:multiLevelType w:val="hybridMultilevel"/>
    <w:tmpl w:val="86527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2E3DD5"/>
    <w:multiLevelType w:val="hybridMultilevel"/>
    <w:tmpl w:val="6A5850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66250"/>
    <w:multiLevelType w:val="hybridMultilevel"/>
    <w:tmpl w:val="FC6C663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1BE31177"/>
    <w:multiLevelType w:val="hybridMultilevel"/>
    <w:tmpl w:val="7C624A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AB7FE7"/>
    <w:multiLevelType w:val="hybridMultilevel"/>
    <w:tmpl w:val="523C3EC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7D6C70"/>
    <w:multiLevelType w:val="hybridMultilevel"/>
    <w:tmpl w:val="D528E59E"/>
    <w:lvl w:ilvl="0" w:tplc="76BC72D6">
      <w:start w:val="2"/>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3435CD"/>
    <w:multiLevelType w:val="hybridMultilevel"/>
    <w:tmpl w:val="927E57F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C51E94EE">
      <w:start w:val="1"/>
      <w:numFmt w:val="decimal"/>
      <w:lvlText w:val="%3."/>
      <w:lvlJc w:val="right"/>
      <w:pPr>
        <w:ind w:left="2520" w:hanging="180"/>
      </w:pPr>
      <w:rPr>
        <w:rFonts w:asciiTheme="minorHAnsi" w:eastAsiaTheme="minorHAnsi" w:hAnsiTheme="minorHAnsi"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C73687"/>
    <w:multiLevelType w:val="hybridMultilevel"/>
    <w:tmpl w:val="C0B46C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16850F6"/>
    <w:multiLevelType w:val="hybridMultilevel"/>
    <w:tmpl w:val="76F0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A2027"/>
    <w:multiLevelType w:val="hybridMultilevel"/>
    <w:tmpl w:val="79FAFC4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23DFD"/>
    <w:multiLevelType w:val="hybridMultilevel"/>
    <w:tmpl w:val="105AC6A8"/>
    <w:lvl w:ilvl="0" w:tplc="D5CED0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A3B02"/>
    <w:multiLevelType w:val="hybridMultilevel"/>
    <w:tmpl w:val="912CB2F2"/>
    <w:lvl w:ilvl="0" w:tplc="5554E7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4647B6"/>
    <w:multiLevelType w:val="hybridMultilevel"/>
    <w:tmpl w:val="180247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A791AD7"/>
    <w:multiLevelType w:val="hybridMultilevel"/>
    <w:tmpl w:val="D0AA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B47BF"/>
    <w:multiLevelType w:val="hybridMultilevel"/>
    <w:tmpl w:val="224AE85A"/>
    <w:lvl w:ilvl="0" w:tplc="AB322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92130"/>
    <w:multiLevelType w:val="hybridMultilevel"/>
    <w:tmpl w:val="DD848B4A"/>
    <w:lvl w:ilvl="0" w:tplc="871A6CEA">
      <w:start w:val="1"/>
      <w:numFmt w:val="decimal"/>
      <w:lvlText w:val="%1."/>
      <w:lvlJc w:val="left"/>
      <w:pPr>
        <w:ind w:left="1080" w:hanging="360"/>
      </w:pPr>
      <w:rPr>
        <w:rFonts w:asciiTheme="minorHAnsi" w:eastAsiaTheme="minorHAnsi" w:hAnsiTheme="minorHAnsi" w:cstheme="minorBidi"/>
      </w:rPr>
    </w:lvl>
    <w:lvl w:ilvl="1" w:tplc="23FE3A0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62215"/>
    <w:multiLevelType w:val="hybridMultilevel"/>
    <w:tmpl w:val="F74A8522"/>
    <w:lvl w:ilvl="0" w:tplc="2730B8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341AB"/>
    <w:multiLevelType w:val="hybridMultilevel"/>
    <w:tmpl w:val="39EC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35D00"/>
    <w:multiLevelType w:val="hybridMultilevel"/>
    <w:tmpl w:val="3794B5E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BEF7BFD"/>
    <w:multiLevelType w:val="hybridMultilevel"/>
    <w:tmpl w:val="D79ACBB4"/>
    <w:lvl w:ilvl="0" w:tplc="0D8E6FB6">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7D9A0406">
      <w:start w:val="1"/>
      <w:numFmt w:val="lowerLetter"/>
      <w:lvlText w:val="%3."/>
      <w:lvlJc w:val="right"/>
      <w:pPr>
        <w:ind w:left="2520" w:hanging="180"/>
      </w:pPr>
      <w:rPr>
        <w:rFonts w:asciiTheme="minorHAnsi" w:eastAsiaTheme="minorHAnsi" w:hAnsiTheme="minorHAnsi" w:cstheme="minorBidi"/>
      </w:rPr>
    </w:lvl>
    <w:lvl w:ilvl="3" w:tplc="04090001">
      <w:start w:val="1"/>
      <w:numFmt w:val="bullet"/>
      <w:lvlText w:val=""/>
      <w:lvlJc w:val="left"/>
      <w:pPr>
        <w:ind w:left="3240" w:hanging="360"/>
      </w:pPr>
      <w:rPr>
        <w:rFonts w:ascii="Symbol" w:hAnsi="Symbol" w:hint="default"/>
      </w:rPr>
    </w:lvl>
    <w:lvl w:ilvl="4" w:tplc="AF445580">
      <w:start w:val="3"/>
      <w:numFmt w:val="upperLetter"/>
      <w:lvlText w:val="%5."/>
      <w:lvlJc w:val="left"/>
      <w:pPr>
        <w:ind w:left="396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3C6D06"/>
    <w:multiLevelType w:val="hybridMultilevel"/>
    <w:tmpl w:val="95508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A02388"/>
    <w:multiLevelType w:val="hybridMultilevel"/>
    <w:tmpl w:val="BC7A1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BB38C1"/>
    <w:multiLevelType w:val="hybridMultilevel"/>
    <w:tmpl w:val="E186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F3338"/>
    <w:multiLevelType w:val="hybridMultilevel"/>
    <w:tmpl w:val="36D27D1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7C93189"/>
    <w:multiLevelType w:val="hybridMultilevel"/>
    <w:tmpl w:val="0016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C679E"/>
    <w:multiLevelType w:val="hybridMultilevel"/>
    <w:tmpl w:val="05304612"/>
    <w:lvl w:ilvl="0" w:tplc="0D8E6FB6">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7D9A0406">
      <w:start w:val="1"/>
      <w:numFmt w:val="lowerLetter"/>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AF445580">
      <w:start w:val="3"/>
      <w:numFmt w:val="upperLetter"/>
      <w:lvlText w:val="%5."/>
      <w:lvlJc w:val="left"/>
      <w:pPr>
        <w:ind w:left="396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492922"/>
    <w:multiLevelType w:val="hybridMultilevel"/>
    <w:tmpl w:val="F9802E06"/>
    <w:lvl w:ilvl="0" w:tplc="408A3F4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234971"/>
    <w:multiLevelType w:val="hybridMultilevel"/>
    <w:tmpl w:val="95AEB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4003FC">
      <w:start w:val="1"/>
      <w:numFmt w:val="decimal"/>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97537"/>
    <w:multiLevelType w:val="hybridMultilevel"/>
    <w:tmpl w:val="8AA69FA4"/>
    <w:lvl w:ilvl="0" w:tplc="7F5A06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ED4B58"/>
    <w:multiLevelType w:val="hybridMultilevel"/>
    <w:tmpl w:val="4BFC99B6"/>
    <w:lvl w:ilvl="0" w:tplc="0D8E6FB6">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AF445580">
      <w:start w:val="3"/>
      <w:numFmt w:val="upperLetter"/>
      <w:lvlText w:val="%5."/>
      <w:lvlJc w:val="left"/>
      <w:pPr>
        <w:ind w:left="396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1E45CA"/>
    <w:multiLevelType w:val="hybridMultilevel"/>
    <w:tmpl w:val="12440E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65E660F"/>
    <w:multiLevelType w:val="hybridMultilevel"/>
    <w:tmpl w:val="E6AAAFA2"/>
    <w:lvl w:ilvl="0" w:tplc="1B9A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6B60DFC"/>
    <w:multiLevelType w:val="hybridMultilevel"/>
    <w:tmpl w:val="35B6063E"/>
    <w:lvl w:ilvl="0" w:tplc="B8E828F0">
      <w:start w:val="1"/>
      <w:numFmt w:val="lowerLetter"/>
      <w:lvlText w:val="%1)"/>
      <w:lvlJc w:val="left"/>
      <w:pPr>
        <w:tabs>
          <w:tab w:val="num" w:pos="1800"/>
        </w:tabs>
        <w:ind w:left="1800" w:hanging="360"/>
      </w:pPr>
      <w:rPr>
        <w:rFonts w:ascii="Times New Roman" w:eastAsia="Times New Roman" w:hAnsi="Times New Roman" w:cs="Times New Roman"/>
        <w:u w:val="none"/>
      </w:rPr>
    </w:lvl>
    <w:lvl w:ilvl="1" w:tplc="1A6C072E">
      <w:start w:val="1"/>
      <w:numFmt w:val="lowerLetter"/>
      <w:lvlText w:val="%2)"/>
      <w:lvlJc w:val="left"/>
      <w:pPr>
        <w:tabs>
          <w:tab w:val="num" w:pos="2520"/>
        </w:tabs>
        <w:ind w:left="2520" w:hanging="360"/>
      </w:pPr>
      <w:rPr>
        <w:rFonts w:hint="default"/>
        <w:u w:val="none"/>
      </w:rPr>
    </w:lvl>
    <w:lvl w:ilvl="2" w:tplc="55BEE852">
      <w:start w:val="1"/>
      <w:numFmt w:val="decimal"/>
      <w:lvlText w:val="%3."/>
      <w:lvlJc w:val="left"/>
      <w:pPr>
        <w:tabs>
          <w:tab w:val="num" w:pos="3240"/>
        </w:tabs>
        <w:ind w:left="3240" w:hanging="360"/>
      </w:pPr>
      <w:rPr>
        <w:rFonts w:hint="default"/>
        <w:b/>
        <w:u w:val="none"/>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4BDA50C2">
      <w:start w:val="1"/>
      <w:numFmt w:val="upperLetter"/>
      <w:lvlText w:val="%6."/>
      <w:lvlJc w:val="left"/>
      <w:pPr>
        <w:ind w:left="5400" w:hanging="360"/>
      </w:pPr>
      <w:rPr>
        <w:rFont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8D61E4B"/>
    <w:multiLevelType w:val="hybridMultilevel"/>
    <w:tmpl w:val="DF88E67A"/>
    <w:lvl w:ilvl="0" w:tplc="CFF2111C">
      <w:start w:val="2"/>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C61F2B"/>
    <w:multiLevelType w:val="hybridMultilevel"/>
    <w:tmpl w:val="B6F8BA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1FA5013"/>
    <w:multiLevelType w:val="hybridMultilevel"/>
    <w:tmpl w:val="4A3654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A518B"/>
    <w:multiLevelType w:val="hybridMultilevel"/>
    <w:tmpl w:val="1B94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E5056"/>
    <w:multiLevelType w:val="hybridMultilevel"/>
    <w:tmpl w:val="44027732"/>
    <w:lvl w:ilvl="0" w:tplc="359022E4">
      <w:start w:val="1"/>
      <w:numFmt w:val="decimal"/>
      <w:lvlText w:val="%1."/>
      <w:lvlJc w:val="left"/>
      <w:pPr>
        <w:ind w:left="1890" w:hanging="360"/>
      </w:pPr>
      <w:rPr>
        <w:rFonts w:hint="default"/>
        <w:sz w:val="24"/>
        <w:szCs w:val="24"/>
      </w:rPr>
    </w:lvl>
    <w:lvl w:ilvl="1" w:tplc="D946D71C">
      <w:start w:val="1"/>
      <w:numFmt w:val="lowerLetter"/>
      <w:lvlText w:val="%2)"/>
      <w:lvlJc w:val="left"/>
      <w:pPr>
        <w:ind w:left="2610" w:hanging="360"/>
      </w:pPr>
      <w:rPr>
        <w:rFonts w:ascii="Times New Roman" w:eastAsia="Times New Roman" w:hAnsi="Times New Roman" w:cs="Times New Roman"/>
      </w:rPr>
    </w:lvl>
    <w:lvl w:ilvl="2" w:tplc="32A8B3FC">
      <w:start w:val="1"/>
      <w:numFmt w:val="decimal"/>
      <w:lvlText w:val="%3."/>
      <w:lvlJc w:val="left"/>
      <w:pPr>
        <w:ind w:left="3510" w:hanging="360"/>
      </w:pPr>
      <w:rPr>
        <w:rFonts w:hint="default"/>
        <w:b/>
        <w:i w:val="0"/>
        <w:sz w:val="24"/>
        <w:szCs w:val="24"/>
        <w:u w:val="none"/>
      </w:r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7DD361AE"/>
    <w:multiLevelType w:val="hybridMultilevel"/>
    <w:tmpl w:val="3B6AB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4"/>
  </w:num>
  <w:num w:numId="4">
    <w:abstractNumId w:val="2"/>
  </w:num>
  <w:num w:numId="5">
    <w:abstractNumId w:val="26"/>
  </w:num>
  <w:num w:numId="6">
    <w:abstractNumId w:val="6"/>
  </w:num>
  <w:num w:numId="7">
    <w:abstractNumId w:val="23"/>
  </w:num>
  <w:num w:numId="8">
    <w:abstractNumId w:val="27"/>
  </w:num>
  <w:num w:numId="9">
    <w:abstractNumId w:val="5"/>
  </w:num>
  <w:num w:numId="10">
    <w:abstractNumId w:val="13"/>
  </w:num>
  <w:num w:numId="11">
    <w:abstractNumId w:val="33"/>
  </w:num>
  <w:num w:numId="12">
    <w:abstractNumId w:val="24"/>
  </w:num>
  <w:num w:numId="13">
    <w:abstractNumId w:val="22"/>
  </w:num>
  <w:num w:numId="14">
    <w:abstractNumId w:val="38"/>
  </w:num>
  <w:num w:numId="15">
    <w:abstractNumId w:val="12"/>
  </w:num>
  <w:num w:numId="16">
    <w:abstractNumId w:val="10"/>
  </w:num>
  <w:num w:numId="17">
    <w:abstractNumId w:val="37"/>
  </w:num>
  <w:num w:numId="18">
    <w:abstractNumId w:val="0"/>
  </w:num>
  <w:num w:numId="19">
    <w:abstractNumId w:val="9"/>
  </w:num>
  <w:num w:numId="20">
    <w:abstractNumId w:val="39"/>
  </w:num>
  <w:num w:numId="21">
    <w:abstractNumId w:val="4"/>
  </w:num>
  <w:num w:numId="22">
    <w:abstractNumId w:val="7"/>
  </w:num>
  <w:num w:numId="23">
    <w:abstractNumId w:val="16"/>
  </w:num>
  <w:num w:numId="24">
    <w:abstractNumId w:val="31"/>
  </w:num>
  <w:num w:numId="25">
    <w:abstractNumId w:val="20"/>
  </w:num>
  <w:num w:numId="26">
    <w:abstractNumId w:val="25"/>
  </w:num>
  <w:num w:numId="27">
    <w:abstractNumId w:val="17"/>
  </w:num>
  <w:num w:numId="28">
    <w:abstractNumId w:val="15"/>
  </w:num>
  <w:num w:numId="29">
    <w:abstractNumId w:val="21"/>
  </w:num>
  <w:num w:numId="30">
    <w:abstractNumId w:val="19"/>
  </w:num>
  <w:num w:numId="31">
    <w:abstractNumId w:val="14"/>
  </w:num>
  <w:num w:numId="32">
    <w:abstractNumId w:val="1"/>
  </w:num>
  <w:num w:numId="33">
    <w:abstractNumId w:val="36"/>
  </w:num>
  <w:num w:numId="34">
    <w:abstractNumId w:val="32"/>
  </w:num>
  <w:num w:numId="35">
    <w:abstractNumId w:val="35"/>
  </w:num>
  <w:num w:numId="36">
    <w:abstractNumId w:val="30"/>
  </w:num>
  <w:num w:numId="37">
    <w:abstractNumId w:val="29"/>
  </w:num>
  <w:num w:numId="38">
    <w:abstractNumId w:val="11"/>
  </w:num>
  <w:num w:numId="39">
    <w:abstractNumId w:val="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readOnly" w:enforcement="1" w:cryptProviderType="rsaAES" w:cryptAlgorithmClass="hash" w:cryptAlgorithmType="typeAny" w:cryptAlgorithmSid="14" w:cryptSpinCount="100000" w:hash="XJqf5FvLYdfK35Gxa6S7ezs2aJIX9tyKvbZsQF3nrY24FG1Q+PNEWBIItMIMc87AoE5SGcqchKKbHdUoA5Iavg==" w:salt="dDClCO4laJdfuhl/lOmWVg=="/>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EC"/>
    <w:rsid w:val="00002234"/>
    <w:rsid w:val="000258EF"/>
    <w:rsid w:val="00037AC4"/>
    <w:rsid w:val="0008103C"/>
    <w:rsid w:val="00082272"/>
    <w:rsid w:val="0008256D"/>
    <w:rsid w:val="0009028F"/>
    <w:rsid w:val="000A23B6"/>
    <w:rsid w:val="000A2D8C"/>
    <w:rsid w:val="000B2F98"/>
    <w:rsid w:val="000B5184"/>
    <w:rsid w:val="000B60B9"/>
    <w:rsid w:val="000C42D5"/>
    <w:rsid w:val="000D42A4"/>
    <w:rsid w:val="00114BC1"/>
    <w:rsid w:val="001259A7"/>
    <w:rsid w:val="00134B06"/>
    <w:rsid w:val="00151E2E"/>
    <w:rsid w:val="001547E5"/>
    <w:rsid w:val="001665E3"/>
    <w:rsid w:val="00180EF3"/>
    <w:rsid w:val="00183971"/>
    <w:rsid w:val="001A1B67"/>
    <w:rsid w:val="001A2588"/>
    <w:rsid w:val="001A2BB8"/>
    <w:rsid w:val="00213EFC"/>
    <w:rsid w:val="00214F9E"/>
    <w:rsid w:val="0023299E"/>
    <w:rsid w:val="00241547"/>
    <w:rsid w:val="00242107"/>
    <w:rsid w:val="002552D1"/>
    <w:rsid w:val="00257FDF"/>
    <w:rsid w:val="0026745A"/>
    <w:rsid w:val="00271F34"/>
    <w:rsid w:val="00276B56"/>
    <w:rsid w:val="0028209D"/>
    <w:rsid w:val="002870E8"/>
    <w:rsid w:val="00292FDF"/>
    <w:rsid w:val="00295C08"/>
    <w:rsid w:val="002A385A"/>
    <w:rsid w:val="002B3D7B"/>
    <w:rsid w:val="002D23B5"/>
    <w:rsid w:val="002E6ACD"/>
    <w:rsid w:val="00321330"/>
    <w:rsid w:val="00324A58"/>
    <w:rsid w:val="0033127F"/>
    <w:rsid w:val="00332200"/>
    <w:rsid w:val="00343143"/>
    <w:rsid w:val="00357BEC"/>
    <w:rsid w:val="00362389"/>
    <w:rsid w:val="00372AA0"/>
    <w:rsid w:val="003733C4"/>
    <w:rsid w:val="003758E8"/>
    <w:rsid w:val="0039508A"/>
    <w:rsid w:val="003A2A8A"/>
    <w:rsid w:val="003B55AA"/>
    <w:rsid w:val="003C2FD8"/>
    <w:rsid w:val="003D2094"/>
    <w:rsid w:val="003E31CE"/>
    <w:rsid w:val="003E3479"/>
    <w:rsid w:val="003E650F"/>
    <w:rsid w:val="00405E5A"/>
    <w:rsid w:val="00414D86"/>
    <w:rsid w:val="00421D6E"/>
    <w:rsid w:val="00431563"/>
    <w:rsid w:val="0043166D"/>
    <w:rsid w:val="00434004"/>
    <w:rsid w:val="00454F60"/>
    <w:rsid w:val="004671F5"/>
    <w:rsid w:val="004759F0"/>
    <w:rsid w:val="00486E52"/>
    <w:rsid w:val="004B193E"/>
    <w:rsid w:val="004C0806"/>
    <w:rsid w:val="00500C15"/>
    <w:rsid w:val="00505AED"/>
    <w:rsid w:val="005177B8"/>
    <w:rsid w:val="00522558"/>
    <w:rsid w:val="00536A6B"/>
    <w:rsid w:val="00540BF9"/>
    <w:rsid w:val="005530BA"/>
    <w:rsid w:val="005714F8"/>
    <w:rsid w:val="00575235"/>
    <w:rsid w:val="005813D1"/>
    <w:rsid w:val="00587005"/>
    <w:rsid w:val="00587783"/>
    <w:rsid w:val="005942E7"/>
    <w:rsid w:val="005C029D"/>
    <w:rsid w:val="005C0D08"/>
    <w:rsid w:val="005D32D5"/>
    <w:rsid w:val="005D5F2B"/>
    <w:rsid w:val="005E0DE0"/>
    <w:rsid w:val="005E174A"/>
    <w:rsid w:val="005E6133"/>
    <w:rsid w:val="006008DD"/>
    <w:rsid w:val="0060574D"/>
    <w:rsid w:val="00606888"/>
    <w:rsid w:val="00607AFC"/>
    <w:rsid w:val="006241EC"/>
    <w:rsid w:val="00624CD4"/>
    <w:rsid w:val="00640066"/>
    <w:rsid w:val="00651A0D"/>
    <w:rsid w:val="0066096F"/>
    <w:rsid w:val="00665FA9"/>
    <w:rsid w:val="00675D3B"/>
    <w:rsid w:val="00684D44"/>
    <w:rsid w:val="00697E9C"/>
    <w:rsid w:val="006A2241"/>
    <w:rsid w:val="006B1164"/>
    <w:rsid w:val="006B3CC5"/>
    <w:rsid w:val="006B73D0"/>
    <w:rsid w:val="006D2F3B"/>
    <w:rsid w:val="006F0C1C"/>
    <w:rsid w:val="006F2707"/>
    <w:rsid w:val="006F488B"/>
    <w:rsid w:val="006F4C7F"/>
    <w:rsid w:val="006F702E"/>
    <w:rsid w:val="007072D8"/>
    <w:rsid w:val="007320B2"/>
    <w:rsid w:val="007350EB"/>
    <w:rsid w:val="00743E4A"/>
    <w:rsid w:val="0074432E"/>
    <w:rsid w:val="0076248A"/>
    <w:rsid w:val="007745D7"/>
    <w:rsid w:val="00793DF8"/>
    <w:rsid w:val="00795251"/>
    <w:rsid w:val="007A7645"/>
    <w:rsid w:val="007D0E2C"/>
    <w:rsid w:val="007D4C74"/>
    <w:rsid w:val="00806E77"/>
    <w:rsid w:val="00811FD5"/>
    <w:rsid w:val="00820944"/>
    <w:rsid w:val="008241D2"/>
    <w:rsid w:val="008343F7"/>
    <w:rsid w:val="00846B06"/>
    <w:rsid w:val="00876EFC"/>
    <w:rsid w:val="008913E7"/>
    <w:rsid w:val="008A75F2"/>
    <w:rsid w:val="008B0FDA"/>
    <w:rsid w:val="008B2101"/>
    <w:rsid w:val="008B5732"/>
    <w:rsid w:val="008C54F5"/>
    <w:rsid w:val="008D2132"/>
    <w:rsid w:val="008D5811"/>
    <w:rsid w:val="008E3C00"/>
    <w:rsid w:val="0090354C"/>
    <w:rsid w:val="009058E0"/>
    <w:rsid w:val="00922B8E"/>
    <w:rsid w:val="0092738B"/>
    <w:rsid w:val="00930F25"/>
    <w:rsid w:val="009357A1"/>
    <w:rsid w:val="00936455"/>
    <w:rsid w:val="009406C4"/>
    <w:rsid w:val="009433EE"/>
    <w:rsid w:val="009435F4"/>
    <w:rsid w:val="009561A4"/>
    <w:rsid w:val="00962370"/>
    <w:rsid w:val="009624B3"/>
    <w:rsid w:val="00967ACF"/>
    <w:rsid w:val="009770F8"/>
    <w:rsid w:val="00987A93"/>
    <w:rsid w:val="00990319"/>
    <w:rsid w:val="00992214"/>
    <w:rsid w:val="00996694"/>
    <w:rsid w:val="00996D27"/>
    <w:rsid w:val="009A08CB"/>
    <w:rsid w:val="009A3BC4"/>
    <w:rsid w:val="009B4257"/>
    <w:rsid w:val="009D3962"/>
    <w:rsid w:val="009D6CDD"/>
    <w:rsid w:val="009E233F"/>
    <w:rsid w:val="009E5727"/>
    <w:rsid w:val="009F02E5"/>
    <w:rsid w:val="00A11A1E"/>
    <w:rsid w:val="00A206E0"/>
    <w:rsid w:val="00A33194"/>
    <w:rsid w:val="00A50E72"/>
    <w:rsid w:val="00A535C7"/>
    <w:rsid w:val="00A57075"/>
    <w:rsid w:val="00A61670"/>
    <w:rsid w:val="00A6509E"/>
    <w:rsid w:val="00A6719D"/>
    <w:rsid w:val="00AA47F9"/>
    <w:rsid w:val="00AA7F40"/>
    <w:rsid w:val="00AB0F43"/>
    <w:rsid w:val="00AD27E3"/>
    <w:rsid w:val="00AD2906"/>
    <w:rsid w:val="00AE4129"/>
    <w:rsid w:val="00B20D50"/>
    <w:rsid w:val="00B30C1A"/>
    <w:rsid w:val="00B32329"/>
    <w:rsid w:val="00B334CA"/>
    <w:rsid w:val="00B470EF"/>
    <w:rsid w:val="00B65E87"/>
    <w:rsid w:val="00B727AD"/>
    <w:rsid w:val="00B72F3B"/>
    <w:rsid w:val="00B77361"/>
    <w:rsid w:val="00B815B2"/>
    <w:rsid w:val="00B91968"/>
    <w:rsid w:val="00B9459A"/>
    <w:rsid w:val="00B94EA2"/>
    <w:rsid w:val="00BA74AB"/>
    <w:rsid w:val="00BB38C7"/>
    <w:rsid w:val="00BB75C7"/>
    <w:rsid w:val="00BC4A05"/>
    <w:rsid w:val="00BE0F97"/>
    <w:rsid w:val="00BF0C51"/>
    <w:rsid w:val="00BF39DD"/>
    <w:rsid w:val="00C05B36"/>
    <w:rsid w:val="00C1143B"/>
    <w:rsid w:val="00C25400"/>
    <w:rsid w:val="00C279A2"/>
    <w:rsid w:val="00C3370C"/>
    <w:rsid w:val="00C345A2"/>
    <w:rsid w:val="00C50589"/>
    <w:rsid w:val="00C60C44"/>
    <w:rsid w:val="00C6408B"/>
    <w:rsid w:val="00C644BD"/>
    <w:rsid w:val="00C64DA5"/>
    <w:rsid w:val="00C7771F"/>
    <w:rsid w:val="00C84AE4"/>
    <w:rsid w:val="00C90643"/>
    <w:rsid w:val="00C90FD1"/>
    <w:rsid w:val="00C97F4C"/>
    <w:rsid w:val="00CA661C"/>
    <w:rsid w:val="00CB5E0F"/>
    <w:rsid w:val="00CC023B"/>
    <w:rsid w:val="00CC40DB"/>
    <w:rsid w:val="00CC708F"/>
    <w:rsid w:val="00CE265D"/>
    <w:rsid w:val="00CF3761"/>
    <w:rsid w:val="00CF4861"/>
    <w:rsid w:val="00D05CBD"/>
    <w:rsid w:val="00D11E3E"/>
    <w:rsid w:val="00D15DC1"/>
    <w:rsid w:val="00D24F5A"/>
    <w:rsid w:val="00D32A12"/>
    <w:rsid w:val="00D471AD"/>
    <w:rsid w:val="00D47ABB"/>
    <w:rsid w:val="00D64FC4"/>
    <w:rsid w:val="00D90891"/>
    <w:rsid w:val="00D95789"/>
    <w:rsid w:val="00DA5B0B"/>
    <w:rsid w:val="00DA6CDC"/>
    <w:rsid w:val="00DB67F7"/>
    <w:rsid w:val="00DE2B36"/>
    <w:rsid w:val="00DE5AA8"/>
    <w:rsid w:val="00E04BC1"/>
    <w:rsid w:val="00E10F63"/>
    <w:rsid w:val="00E140DC"/>
    <w:rsid w:val="00E14169"/>
    <w:rsid w:val="00E21EBA"/>
    <w:rsid w:val="00E26B1D"/>
    <w:rsid w:val="00E277F4"/>
    <w:rsid w:val="00E34A27"/>
    <w:rsid w:val="00E371C3"/>
    <w:rsid w:val="00E4718E"/>
    <w:rsid w:val="00E634F8"/>
    <w:rsid w:val="00E66422"/>
    <w:rsid w:val="00E715FA"/>
    <w:rsid w:val="00E81D62"/>
    <w:rsid w:val="00E90CB1"/>
    <w:rsid w:val="00E91608"/>
    <w:rsid w:val="00E920A7"/>
    <w:rsid w:val="00EA6665"/>
    <w:rsid w:val="00EB107B"/>
    <w:rsid w:val="00EB2EA7"/>
    <w:rsid w:val="00EB6C8C"/>
    <w:rsid w:val="00EE1816"/>
    <w:rsid w:val="00EF4B06"/>
    <w:rsid w:val="00F13068"/>
    <w:rsid w:val="00F1608C"/>
    <w:rsid w:val="00F3523B"/>
    <w:rsid w:val="00F363FB"/>
    <w:rsid w:val="00F4015A"/>
    <w:rsid w:val="00F42320"/>
    <w:rsid w:val="00F46F13"/>
    <w:rsid w:val="00F818B5"/>
    <w:rsid w:val="00F84220"/>
    <w:rsid w:val="00FB2A6C"/>
    <w:rsid w:val="00FB48B3"/>
    <w:rsid w:val="00FB6CC3"/>
    <w:rsid w:val="00FC041B"/>
    <w:rsid w:val="00FD0672"/>
    <w:rsid w:val="00FF06C4"/>
    <w:rsid w:val="00FF5628"/>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F77C465"/>
  <w15:chartTrackingRefBased/>
  <w15:docId w15:val="{286EE47D-2BC6-48DB-8E1C-A8E98029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83971"/>
    <w:pPr>
      <w:keepNext/>
      <w:spacing w:after="0" w:line="240" w:lineRule="auto"/>
      <w:jc w:val="right"/>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183971"/>
    <w:pPr>
      <w:keepNext/>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1EC"/>
    <w:pPr>
      <w:ind w:left="720"/>
      <w:contextualSpacing/>
    </w:pPr>
  </w:style>
  <w:style w:type="paragraph" w:styleId="Header">
    <w:name w:val="header"/>
    <w:basedOn w:val="Normal"/>
    <w:link w:val="HeaderChar"/>
    <w:uiPriority w:val="99"/>
    <w:unhideWhenUsed/>
    <w:rsid w:val="00B91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968"/>
  </w:style>
  <w:style w:type="paragraph" w:styleId="Footer">
    <w:name w:val="footer"/>
    <w:basedOn w:val="Normal"/>
    <w:link w:val="FooterChar"/>
    <w:uiPriority w:val="99"/>
    <w:unhideWhenUsed/>
    <w:rsid w:val="00B91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968"/>
  </w:style>
  <w:style w:type="paragraph" w:styleId="BalloonText">
    <w:name w:val="Balloon Text"/>
    <w:basedOn w:val="Normal"/>
    <w:link w:val="BalloonTextChar"/>
    <w:uiPriority w:val="99"/>
    <w:semiHidden/>
    <w:unhideWhenUsed/>
    <w:rsid w:val="006F7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2E"/>
    <w:rPr>
      <w:rFonts w:ascii="Segoe UI" w:hAnsi="Segoe UI" w:cs="Segoe UI"/>
      <w:sz w:val="18"/>
      <w:szCs w:val="18"/>
    </w:rPr>
  </w:style>
  <w:style w:type="character" w:styleId="CommentReference">
    <w:name w:val="annotation reference"/>
    <w:basedOn w:val="DefaultParagraphFont"/>
    <w:uiPriority w:val="99"/>
    <w:semiHidden/>
    <w:unhideWhenUsed/>
    <w:rsid w:val="003E650F"/>
    <w:rPr>
      <w:sz w:val="16"/>
      <w:szCs w:val="16"/>
    </w:rPr>
  </w:style>
  <w:style w:type="paragraph" w:styleId="CommentText">
    <w:name w:val="annotation text"/>
    <w:basedOn w:val="Normal"/>
    <w:link w:val="CommentTextChar"/>
    <w:uiPriority w:val="99"/>
    <w:unhideWhenUsed/>
    <w:rsid w:val="003E650F"/>
    <w:pPr>
      <w:spacing w:line="240" w:lineRule="auto"/>
    </w:pPr>
    <w:rPr>
      <w:sz w:val="20"/>
      <w:szCs w:val="20"/>
    </w:rPr>
  </w:style>
  <w:style w:type="character" w:customStyle="1" w:styleId="CommentTextChar">
    <w:name w:val="Comment Text Char"/>
    <w:basedOn w:val="DefaultParagraphFont"/>
    <w:link w:val="CommentText"/>
    <w:uiPriority w:val="99"/>
    <w:rsid w:val="003E650F"/>
    <w:rPr>
      <w:sz w:val="20"/>
      <w:szCs w:val="20"/>
    </w:rPr>
  </w:style>
  <w:style w:type="paragraph" w:styleId="CommentSubject">
    <w:name w:val="annotation subject"/>
    <w:basedOn w:val="CommentText"/>
    <w:next w:val="CommentText"/>
    <w:link w:val="CommentSubjectChar"/>
    <w:uiPriority w:val="99"/>
    <w:semiHidden/>
    <w:unhideWhenUsed/>
    <w:rsid w:val="003E650F"/>
    <w:rPr>
      <w:b/>
      <w:bCs/>
    </w:rPr>
  </w:style>
  <w:style w:type="character" w:customStyle="1" w:styleId="CommentSubjectChar">
    <w:name w:val="Comment Subject Char"/>
    <w:basedOn w:val="CommentTextChar"/>
    <w:link w:val="CommentSubject"/>
    <w:uiPriority w:val="99"/>
    <w:semiHidden/>
    <w:rsid w:val="003E650F"/>
    <w:rPr>
      <w:b/>
      <w:bCs/>
      <w:sz w:val="20"/>
      <w:szCs w:val="20"/>
    </w:rPr>
  </w:style>
  <w:style w:type="paragraph" w:styleId="NoSpacing">
    <w:name w:val="No Spacing"/>
    <w:uiPriority w:val="1"/>
    <w:qFormat/>
    <w:rsid w:val="00C1143B"/>
    <w:pPr>
      <w:spacing w:after="0" w:line="240" w:lineRule="auto"/>
    </w:pPr>
  </w:style>
  <w:style w:type="paragraph" w:styleId="Revision">
    <w:name w:val="Revision"/>
    <w:hidden/>
    <w:uiPriority w:val="99"/>
    <w:semiHidden/>
    <w:rsid w:val="007D0E2C"/>
    <w:pPr>
      <w:spacing w:after="0" w:line="240" w:lineRule="auto"/>
    </w:pPr>
  </w:style>
  <w:style w:type="character" w:customStyle="1" w:styleId="Heading1Char">
    <w:name w:val="Heading 1 Char"/>
    <w:basedOn w:val="DefaultParagraphFont"/>
    <w:link w:val="Heading1"/>
    <w:rsid w:val="00183971"/>
    <w:rPr>
      <w:rFonts w:ascii="Times New Roman" w:eastAsia="Times New Roman" w:hAnsi="Times New Roman" w:cs="Times New Roman"/>
      <w:b/>
      <w:szCs w:val="20"/>
    </w:rPr>
  </w:style>
  <w:style w:type="character" w:customStyle="1" w:styleId="Heading2Char">
    <w:name w:val="Heading 2 Char"/>
    <w:basedOn w:val="DefaultParagraphFont"/>
    <w:link w:val="Heading2"/>
    <w:rsid w:val="00183971"/>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183971"/>
    <w:pPr>
      <w:overflowPunct w:val="0"/>
      <w:autoSpaceDE w:val="0"/>
      <w:autoSpaceDN w:val="0"/>
      <w:adjustRightInd w:val="0"/>
      <w:spacing w:after="0" w:line="240" w:lineRule="auto"/>
      <w:ind w:left="144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83971"/>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183971"/>
    <w:pPr>
      <w:spacing w:after="0" w:line="240" w:lineRule="auto"/>
    </w:pPr>
    <w:rPr>
      <w:sz w:val="20"/>
      <w:szCs w:val="20"/>
    </w:rPr>
  </w:style>
  <w:style w:type="character" w:customStyle="1" w:styleId="FootnoteTextChar">
    <w:name w:val="Footnote Text Char"/>
    <w:basedOn w:val="DefaultParagraphFont"/>
    <w:link w:val="FootnoteText"/>
    <w:uiPriority w:val="99"/>
    <w:rsid w:val="00183971"/>
    <w:rPr>
      <w:sz w:val="20"/>
      <w:szCs w:val="20"/>
    </w:rPr>
  </w:style>
  <w:style w:type="character" w:styleId="FootnoteReference">
    <w:name w:val="footnote reference"/>
    <w:basedOn w:val="DefaultParagraphFont"/>
    <w:uiPriority w:val="99"/>
    <w:unhideWhenUsed/>
    <w:rsid w:val="00183971"/>
    <w:rPr>
      <w:vertAlign w:val="superscript"/>
    </w:rPr>
  </w:style>
  <w:style w:type="paragraph" w:styleId="NormalWeb">
    <w:name w:val="Normal (Web)"/>
    <w:basedOn w:val="Normal"/>
    <w:uiPriority w:val="99"/>
    <w:semiHidden/>
    <w:unhideWhenUsed/>
    <w:rsid w:val="00811FD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8243">
      <w:bodyDiv w:val="1"/>
      <w:marLeft w:val="0"/>
      <w:marRight w:val="0"/>
      <w:marTop w:val="0"/>
      <w:marBottom w:val="0"/>
      <w:divBdr>
        <w:top w:val="none" w:sz="0" w:space="0" w:color="auto"/>
        <w:left w:val="none" w:sz="0" w:space="0" w:color="auto"/>
        <w:bottom w:val="none" w:sz="0" w:space="0" w:color="auto"/>
        <w:right w:val="none" w:sz="0" w:space="0" w:color="auto"/>
      </w:divBdr>
    </w:div>
    <w:div w:id="555900993">
      <w:bodyDiv w:val="1"/>
      <w:marLeft w:val="0"/>
      <w:marRight w:val="0"/>
      <w:marTop w:val="0"/>
      <w:marBottom w:val="0"/>
      <w:divBdr>
        <w:top w:val="none" w:sz="0" w:space="0" w:color="auto"/>
        <w:left w:val="none" w:sz="0" w:space="0" w:color="auto"/>
        <w:bottom w:val="none" w:sz="0" w:space="0" w:color="auto"/>
        <w:right w:val="none" w:sz="0" w:space="0" w:color="auto"/>
      </w:divBdr>
    </w:div>
    <w:div w:id="1094478501">
      <w:bodyDiv w:val="1"/>
      <w:marLeft w:val="0"/>
      <w:marRight w:val="0"/>
      <w:marTop w:val="0"/>
      <w:marBottom w:val="0"/>
      <w:divBdr>
        <w:top w:val="none" w:sz="0" w:space="0" w:color="auto"/>
        <w:left w:val="none" w:sz="0" w:space="0" w:color="auto"/>
        <w:bottom w:val="none" w:sz="0" w:space="0" w:color="auto"/>
        <w:right w:val="none" w:sz="0" w:space="0" w:color="auto"/>
      </w:divBdr>
    </w:div>
    <w:div w:id="1659456761">
      <w:bodyDiv w:val="1"/>
      <w:marLeft w:val="0"/>
      <w:marRight w:val="0"/>
      <w:marTop w:val="0"/>
      <w:marBottom w:val="0"/>
      <w:divBdr>
        <w:top w:val="none" w:sz="0" w:space="0" w:color="auto"/>
        <w:left w:val="none" w:sz="0" w:space="0" w:color="auto"/>
        <w:bottom w:val="none" w:sz="0" w:space="0" w:color="auto"/>
        <w:right w:val="none" w:sz="0" w:space="0" w:color="auto"/>
      </w:divBdr>
    </w:div>
    <w:div w:id="1781757491">
      <w:bodyDiv w:val="1"/>
      <w:marLeft w:val="0"/>
      <w:marRight w:val="0"/>
      <w:marTop w:val="0"/>
      <w:marBottom w:val="0"/>
      <w:divBdr>
        <w:top w:val="none" w:sz="0" w:space="0" w:color="auto"/>
        <w:left w:val="none" w:sz="0" w:space="0" w:color="auto"/>
        <w:bottom w:val="none" w:sz="0" w:space="0" w:color="auto"/>
        <w:right w:val="none" w:sz="0" w:space="0" w:color="auto"/>
      </w:divBdr>
    </w:div>
    <w:div w:id="19385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8F58D-D8BC-4FC6-86C7-8BD605C5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16</Pages>
  <Words>4344</Words>
  <Characters>24767</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 Bishin</dc:creator>
  <cp:keywords/>
  <dc:description/>
  <cp:lastModifiedBy>Laura G Bishin</cp:lastModifiedBy>
  <cp:revision>17</cp:revision>
  <cp:lastPrinted>2018-06-29T17:13:00Z</cp:lastPrinted>
  <dcterms:created xsi:type="dcterms:W3CDTF">2018-07-11T23:44:00Z</dcterms:created>
  <dcterms:modified xsi:type="dcterms:W3CDTF">2018-07-17T20:52:00Z</dcterms:modified>
</cp:coreProperties>
</file>