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70AF1" w14:textId="5FFA6682" w:rsidR="00010FCD" w:rsidRDefault="00010FCD" w:rsidP="00B0448E">
      <w:pPr>
        <w:spacing w:line="360" w:lineRule="auto"/>
        <w:jc w:val="center"/>
        <w:rPr>
          <w:rFonts w:ascii="Arial" w:hAnsi="Arial" w:cs="Arial"/>
        </w:rPr>
      </w:pPr>
    </w:p>
    <w:p w14:paraId="26FB720E" w14:textId="77777777" w:rsidR="00010FCD" w:rsidRPr="00B0448E" w:rsidRDefault="00010FCD" w:rsidP="00B0448E">
      <w:pPr>
        <w:spacing w:line="360" w:lineRule="auto"/>
        <w:jc w:val="center"/>
        <w:rPr>
          <w:rFonts w:ascii="Arial" w:hAnsi="Arial" w:cs="Arial"/>
        </w:rPr>
      </w:pPr>
    </w:p>
    <w:p w14:paraId="17535266" w14:textId="77777777" w:rsidR="00010FCD" w:rsidRPr="00B0448E" w:rsidRDefault="00010FCD" w:rsidP="00B0448E">
      <w:pPr>
        <w:spacing w:line="360" w:lineRule="auto"/>
        <w:jc w:val="center"/>
        <w:rPr>
          <w:rFonts w:ascii="Arial" w:hAnsi="Arial" w:cs="Arial"/>
        </w:rPr>
      </w:pPr>
    </w:p>
    <w:p w14:paraId="728CE3F0" w14:textId="77777777" w:rsidR="00010FCD" w:rsidRPr="00B0448E" w:rsidRDefault="00010FCD" w:rsidP="00B0448E">
      <w:pPr>
        <w:spacing w:line="360" w:lineRule="auto"/>
        <w:jc w:val="center"/>
        <w:rPr>
          <w:rFonts w:ascii="Arial" w:hAnsi="Arial" w:cs="Arial"/>
        </w:rPr>
      </w:pPr>
    </w:p>
    <w:p w14:paraId="22115E52" w14:textId="77777777" w:rsidR="00010FCD" w:rsidRPr="00B0448E" w:rsidRDefault="00010FCD" w:rsidP="00B0448E">
      <w:pPr>
        <w:spacing w:line="360" w:lineRule="auto"/>
        <w:jc w:val="center"/>
        <w:rPr>
          <w:rFonts w:ascii="Arial" w:hAnsi="Arial" w:cs="Arial"/>
        </w:rPr>
      </w:pPr>
    </w:p>
    <w:p w14:paraId="0F5C2FDB" w14:textId="77777777" w:rsidR="00010FCD" w:rsidRPr="00B0448E" w:rsidRDefault="00010FCD" w:rsidP="00B0448E">
      <w:pPr>
        <w:spacing w:line="360" w:lineRule="auto"/>
        <w:jc w:val="center"/>
        <w:rPr>
          <w:rFonts w:ascii="Arial" w:hAnsi="Arial" w:cs="Arial"/>
        </w:rPr>
      </w:pPr>
    </w:p>
    <w:p w14:paraId="5EA4A3A6" w14:textId="77777777" w:rsidR="00010FCD" w:rsidRPr="00B0448E" w:rsidRDefault="00010FCD" w:rsidP="00B0448E">
      <w:pPr>
        <w:spacing w:line="360" w:lineRule="auto"/>
        <w:jc w:val="center"/>
        <w:rPr>
          <w:rFonts w:ascii="Arial" w:hAnsi="Arial" w:cs="Arial"/>
        </w:rPr>
      </w:pPr>
    </w:p>
    <w:p w14:paraId="6D26EEE5" w14:textId="2CB21DEE" w:rsidR="00010FCD" w:rsidRPr="00B0448E" w:rsidRDefault="008C79EF" w:rsidP="00B0448E">
      <w:pPr>
        <w:spacing w:line="360" w:lineRule="auto"/>
        <w:jc w:val="center"/>
        <w:rPr>
          <w:rFonts w:ascii="Arial" w:hAnsi="Arial" w:cs="Arial"/>
        </w:rPr>
      </w:pPr>
      <w:r w:rsidRPr="00B0448E">
        <w:rPr>
          <w:rFonts w:ascii="Arial" w:hAnsi="Arial" w:cs="Arial"/>
        </w:rPr>
        <w:t>FACILITIES MANAGEMENT</w:t>
      </w:r>
    </w:p>
    <w:p w14:paraId="09A7ADFF" w14:textId="77777777" w:rsidR="00010FCD" w:rsidRPr="00B0448E" w:rsidRDefault="00010FCD" w:rsidP="00B0448E">
      <w:pPr>
        <w:spacing w:line="360" w:lineRule="auto"/>
        <w:jc w:val="center"/>
        <w:rPr>
          <w:rFonts w:ascii="Arial" w:hAnsi="Arial" w:cs="Arial"/>
        </w:rPr>
      </w:pPr>
      <w:r w:rsidRPr="00B0448E">
        <w:rPr>
          <w:rFonts w:ascii="Arial" w:hAnsi="Arial" w:cs="Arial"/>
        </w:rPr>
        <w:t>RECYCLING AND WASTE MANAGEMENT</w:t>
      </w:r>
    </w:p>
    <w:p w14:paraId="00CACB35" w14:textId="75236F03" w:rsidR="00010FCD" w:rsidRPr="00B0448E" w:rsidRDefault="00010FCD" w:rsidP="00B0448E">
      <w:pPr>
        <w:spacing w:line="360" w:lineRule="auto"/>
        <w:jc w:val="center"/>
        <w:rPr>
          <w:rFonts w:ascii="Arial" w:hAnsi="Arial" w:cs="Arial"/>
        </w:rPr>
      </w:pPr>
      <w:r w:rsidRPr="00B0448E">
        <w:rPr>
          <w:rFonts w:ascii="Arial" w:hAnsi="Arial" w:cs="Arial"/>
        </w:rPr>
        <w:t>AUDIT REPORT #21-2002</w:t>
      </w:r>
    </w:p>
    <w:p w14:paraId="7EE2733C" w14:textId="77777777" w:rsidR="00010FCD" w:rsidRPr="00B0448E" w:rsidRDefault="00010FCD" w:rsidP="00B0448E">
      <w:pPr>
        <w:spacing w:line="360" w:lineRule="auto"/>
        <w:jc w:val="center"/>
        <w:rPr>
          <w:rFonts w:ascii="Arial" w:hAnsi="Arial" w:cs="Arial"/>
        </w:rPr>
      </w:pPr>
    </w:p>
    <w:p w14:paraId="506BD3D6" w14:textId="77777777" w:rsidR="00010FCD" w:rsidRPr="00B0448E" w:rsidRDefault="00010FCD" w:rsidP="00B0448E">
      <w:pPr>
        <w:spacing w:line="360" w:lineRule="auto"/>
        <w:jc w:val="center"/>
        <w:rPr>
          <w:rFonts w:ascii="Arial" w:hAnsi="Arial" w:cs="Arial"/>
        </w:rPr>
      </w:pPr>
    </w:p>
    <w:p w14:paraId="53AA94AE" w14:textId="77777777" w:rsidR="00010FCD" w:rsidRPr="00B0448E" w:rsidRDefault="00010FCD" w:rsidP="00B0448E">
      <w:pPr>
        <w:spacing w:line="360" w:lineRule="auto"/>
        <w:jc w:val="center"/>
        <w:rPr>
          <w:rFonts w:ascii="Arial" w:hAnsi="Arial" w:cs="Arial"/>
        </w:rPr>
      </w:pPr>
    </w:p>
    <w:p w14:paraId="5216AC2E" w14:textId="77777777" w:rsidR="00010FCD" w:rsidRPr="00B0448E" w:rsidRDefault="00010FCD" w:rsidP="00B0448E">
      <w:pPr>
        <w:spacing w:line="360" w:lineRule="auto"/>
        <w:jc w:val="center"/>
        <w:rPr>
          <w:rFonts w:ascii="Arial" w:hAnsi="Arial" w:cs="Arial"/>
        </w:rPr>
      </w:pPr>
    </w:p>
    <w:p w14:paraId="4AD839CD" w14:textId="77777777" w:rsidR="00010FCD" w:rsidRPr="00B0448E" w:rsidRDefault="00010FCD" w:rsidP="00B0448E">
      <w:pPr>
        <w:spacing w:line="360" w:lineRule="auto"/>
        <w:jc w:val="center"/>
        <w:rPr>
          <w:rFonts w:ascii="Arial" w:hAnsi="Arial" w:cs="Arial"/>
        </w:rPr>
      </w:pPr>
    </w:p>
    <w:p w14:paraId="642E4630" w14:textId="77777777" w:rsidR="00010FCD" w:rsidRPr="00B0448E" w:rsidRDefault="00010FCD" w:rsidP="00B0448E">
      <w:pPr>
        <w:spacing w:line="360" w:lineRule="auto"/>
        <w:jc w:val="center"/>
        <w:rPr>
          <w:rFonts w:ascii="Arial" w:hAnsi="Arial" w:cs="Arial"/>
        </w:rPr>
      </w:pPr>
    </w:p>
    <w:p w14:paraId="5E477BAC" w14:textId="77777777" w:rsidR="00010FCD" w:rsidRPr="00B0448E" w:rsidRDefault="00010FCD" w:rsidP="00B0448E">
      <w:pPr>
        <w:spacing w:line="360" w:lineRule="auto"/>
        <w:jc w:val="center"/>
        <w:rPr>
          <w:rFonts w:ascii="Arial" w:hAnsi="Arial" w:cs="Arial"/>
        </w:rPr>
      </w:pPr>
    </w:p>
    <w:p w14:paraId="77606653" w14:textId="77777777" w:rsidR="00010FCD" w:rsidRPr="00B0448E" w:rsidRDefault="00010FCD" w:rsidP="00B0448E">
      <w:pPr>
        <w:spacing w:line="360" w:lineRule="auto"/>
        <w:jc w:val="center"/>
        <w:rPr>
          <w:rFonts w:ascii="Arial" w:hAnsi="Arial" w:cs="Arial"/>
        </w:rPr>
      </w:pPr>
    </w:p>
    <w:p w14:paraId="48426D1F" w14:textId="77777777" w:rsidR="00010FCD" w:rsidRPr="00B0448E" w:rsidRDefault="00010FCD" w:rsidP="00B0448E">
      <w:pPr>
        <w:spacing w:line="360" w:lineRule="auto"/>
        <w:jc w:val="center"/>
        <w:rPr>
          <w:rFonts w:ascii="Arial" w:hAnsi="Arial" w:cs="Arial"/>
        </w:rPr>
      </w:pPr>
    </w:p>
    <w:p w14:paraId="3761188D" w14:textId="77777777" w:rsidR="00010FCD" w:rsidRPr="00B0448E" w:rsidRDefault="00010FCD" w:rsidP="00B0448E">
      <w:pPr>
        <w:spacing w:line="360" w:lineRule="auto"/>
        <w:jc w:val="center"/>
        <w:rPr>
          <w:rFonts w:ascii="Arial" w:hAnsi="Arial" w:cs="Arial"/>
        </w:rPr>
      </w:pPr>
    </w:p>
    <w:p w14:paraId="22F7AE58" w14:textId="77777777" w:rsidR="00010FCD" w:rsidRPr="00B0448E" w:rsidRDefault="00010FCD" w:rsidP="00B0448E">
      <w:pPr>
        <w:spacing w:line="360" w:lineRule="auto"/>
        <w:jc w:val="center"/>
        <w:rPr>
          <w:rFonts w:ascii="Arial" w:hAnsi="Arial" w:cs="Arial"/>
        </w:rPr>
      </w:pPr>
    </w:p>
    <w:p w14:paraId="12E826A3" w14:textId="77777777" w:rsidR="00010FCD" w:rsidRPr="00B0448E" w:rsidRDefault="00010FCD" w:rsidP="00B0448E">
      <w:pPr>
        <w:spacing w:line="360" w:lineRule="auto"/>
        <w:jc w:val="center"/>
        <w:rPr>
          <w:rFonts w:ascii="Arial" w:hAnsi="Arial" w:cs="Arial"/>
        </w:rPr>
      </w:pPr>
    </w:p>
    <w:p w14:paraId="6F1EE552" w14:textId="77777777" w:rsidR="00010FCD" w:rsidRPr="00B0448E" w:rsidRDefault="00010FCD" w:rsidP="00B0448E">
      <w:pPr>
        <w:spacing w:line="360" w:lineRule="auto"/>
        <w:jc w:val="center"/>
        <w:rPr>
          <w:rFonts w:ascii="Arial" w:hAnsi="Arial" w:cs="Arial"/>
        </w:rPr>
      </w:pPr>
    </w:p>
    <w:p w14:paraId="0F507E24" w14:textId="77777777" w:rsidR="00010FCD" w:rsidRPr="00B0448E" w:rsidRDefault="00010FCD" w:rsidP="00B0448E">
      <w:pPr>
        <w:spacing w:line="360" w:lineRule="auto"/>
        <w:jc w:val="center"/>
        <w:rPr>
          <w:rFonts w:ascii="Arial" w:hAnsi="Arial" w:cs="Arial"/>
        </w:rPr>
      </w:pPr>
    </w:p>
    <w:p w14:paraId="1E03EE97" w14:textId="77777777" w:rsidR="00010FCD" w:rsidRPr="00B0448E" w:rsidRDefault="00010FCD" w:rsidP="00B0448E">
      <w:pPr>
        <w:spacing w:line="360" w:lineRule="auto"/>
        <w:jc w:val="center"/>
        <w:rPr>
          <w:rFonts w:ascii="Arial" w:hAnsi="Arial" w:cs="Arial"/>
        </w:rPr>
      </w:pPr>
    </w:p>
    <w:p w14:paraId="17E4E396" w14:textId="77777777" w:rsidR="00010FCD" w:rsidRPr="00B0448E" w:rsidRDefault="00010FCD" w:rsidP="00B0448E">
      <w:pPr>
        <w:spacing w:line="360" w:lineRule="auto"/>
        <w:jc w:val="center"/>
        <w:rPr>
          <w:rFonts w:ascii="Arial" w:hAnsi="Arial" w:cs="Arial"/>
        </w:rPr>
      </w:pPr>
    </w:p>
    <w:p w14:paraId="42FBA4F8" w14:textId="77777777" w:rsidR="00010FCD" w:rsidRPr="00B0448E" w:rsidRDefault="00010FCD" w:rsidP="00B0448E">
      <w:pPr>
        <w:spacing w:line="360" w:lineRule="auto"/>
        <w:jc w:val="center"/>
        <w:rPr>
          <w:rFonts w:ascii="Arial" w:hAnsi="Arial" w:cs="Arial"/>
        </w:rPr>
      </w:pPr>
    </w:p>
    <w:p w14:paraId="4AF48FC4" w14:textId="77777777" w:rsidR="00010FCD" w:rsidRPr="00B0448E" w:rsidRDefault="00010FCD" w:rsidP="00B0448E">
      <w:pPr>
        <w:spacing w:line="360" w:lineRule="auto"/>
        <w:jc w:val="center"/>
        <w:rPr>
          <w:rFonts w:ascii="Arial" w:hAnsi="Arial" w:cs="Arial"/>
        </w:rPr>
      </w:pPr>
    </w:p>
    <w:p w14:paraId="233C2B98" w14:textId="77777777" w:rsidR="00010FCD" w:rsidRPr="00B0448E" w:rsidRDefault="00010FCD" w:rsidP="00B0448E">
      <w:pPr>
        <w:spacing w:line="360" w:lineRule="auto"/>
        <w:jc w:val="center"/>
        <w:rPr>
          <w:rFonts w:ascii="Arial" w:hAnsi="Arial" w:cs="Arial"/>
        </w:rPr>
      </w:pPr>
    </w:p>
    <w:p w14:paraId="57F3C4F2" w14:textId="03403A96" w:rsidR="00010FCD" w:rsidRPr="00B0448E" w:rsidRDefault="00010FCD" w:rsidP="004246DA">
      <w:pPr>
        <w:spacing w:line="360" w:lineRule="auto"/>
        <w:jc w:val="center"/>
        <w:rPr>
          <w:rFonts w:ascii="Arial" w:hAnsi="Arial" w:cs="Arial"/>
        </w:rPr>
      </w:pPr>
    </w:p>
    <w:p w14:paraId="3DD762B0" w14:textId="77777777" w:rsidR="00010FCD" w:rsidRPr="009C4ECE" w:rsidRDefault="00010FCD" w:rsidP="00051C6F">
      <w:pPr>
        <w:widowControl w:val="0"/>
        <w:jc w:val="center"/>
        <w:rPr>
          <w:rFonts w:ascii="Arial" w:hAnsi="Arial" w:cs="Arial"/>
        </w:rPr>
      </w:pPr>
    </w:p>
    <w:p w14:paraId="0AF1CD90" w14:textId="16E95988" w:rsidR="00010FCD" w:rsidRDefault="00010FCD" w:rsidP="00051C6F">
      <w:pPr>
        <w:widowControl w:val="0"/>
        <w:jc w:val="center"/>
        <w:rPr>
          <w:rFonts w:ascii="Arial" w:hAnsi="Arial" w:cs="Arial"/>
          <w:sz w:val="16"/>
          <w:szCs w:val="16"/>
        </w:rPr>
      </w:pPr>
      <w:r w:rsidRPr="005132D9">
        <w:rPr>
          <w:rFonts w:ascii="Arial" w:hAnsi="Arial" w:cs="Arial"/>
          <w:sz w:val="16"/>
          <w:szCs w:val="16"/>
        </w:rPr>
        <w:t>Audit &amp; Advisory Services</w:t>
      </w:r>
    </w:p>
    <w:p w14:paraId="111C6E88" w14:textId="721F5AC2" w:rsidR="00051C6F" w:rsidRPr="005132D9" w:rsidRDefault="00051C6F" w:rsidP="00051C6F">
      <w:pPr>
        <w:widowControl w:val="0"/>
        <w:jc w:val="center"/>
        <w:rPr>
          <w:rFonts w:ascii="Arial" w:hAnsi="Arial" w:cs="Arial"/>
          <w:sz w:val="16"/>
          <w:szCs w:val="16"/>
        </w:rPr>
        <w:sectPr w:rsidR="00051C6F" w:rsidRPr="005132D9" w:rsidSect="002A3722">
          <w:pgSz w:w="12240" w:h="15840"/>
          <w:pgMar w:top="1440" w:right="1440" w:bottom="1080" w:left="1440" w:header="1440" w:footer="1080" w:gutter="0"/>
          <w:pgNumType w:start="1"/>
          <w:cols w:space="720"/>
          <w:docGrid w:linePitch="360"/>
        </w:sectPr>
      </w:pPr>
      <w:r>
        <w:rPr>
          <w:rFonts w:ascii="Arial" w:hAnsi="Arial" w:cs="Arial"/>
          <w:sz w:val="16"/>
          <w:szCs w:val="16"/>
        </w:rPr>
        <w:t>Ju</w:t>
      </w:r>
      <w:r w:rsidR="003B30E1">
        <w:rPr>
          <w:rFonts w:ascii="Arial" w:hAnsi="Arial" w:cs="Arial"/>
          <w:sz w:val="16"/>
          <w:szCs w:val="16"/>
        </w:rPr>
        <w:t>ly</w:t>
      </w:r>
      <w:r>
        <w:rPr>
          <w:rFonts w:ascii="Arial" w:hAnsi="Arial" w:cs="Arial"/>
          <w:sz w:val="16"/>
          <w:szCs w:val="16"/>
        </w:rPr>
        <w:t xml:space="preserve"> 2021</w:t>
      </w:r>
    </w:p>
    <w:p w14:paraId="7967B5B2" w14:textId="77777777" w:rsidR="00010FCD" w:rsidRDefault="00010FCD" w:rsidP="00010FCD">
      <w:pPr>
        <w:spacing w:line="360" w:lineRule="auto"/>
        <w:jc w:val="center"/>
        <w:rPr>
          <w:rFonts w:ascii="Arial" w:hAnsi="Arial" w:cs="Arial"/>
        </w:rPr>
      </w:pPr>
      <w:r w:rsidRPr="009C4ECE">
        <w:rPr>
          <w:rFonts w:ascii="Arial" w:hAnsi="Arial" w:cs="Arial"/>
        </w:rPr>
        <w:lastRenderedPageBreak/>
        <w:t>FACILITIES MANAGEMENT</w:t>
      </w:r>
    </w:p>
    <w:p w14:paraId="1AB26A33" w14:textId="77777777" w:rsidR="00010FCD" w:rsidRPr="00F96BDF" w:rsidRDefault="00010FCD" w:rsidP="00010FCD">
      <w:pPr>
        <w:spacing w:line="360" w:lineRule="auto"/>
        <w:jc w:val="center"/>
        <w:rPr>
          <w:rFonts w:ascii="Arial" w:hAnsi="Arial" w:cs="Arial"/>
        </w:rPr>
      </w:pPr>
      <w:r w:rsidRPr="00F96BDF">
        <w:rPr>
          <w:rFonts w:ascii="Arial" w:hAnsi="Arial" w:cs="Arial"/>
        </w:rPr>
        <w:t xml:space="preserve">RECYCLING </w:t>
      </w:r>
      <w:r>
        <w:rPr>
          <w:rFonts w:ascii="Arial" w:hAnsi="Arial" w:cs="Arial"/>
        </w:rPr>
        <w:t>AND WASTE MANAGEMENT</w:t>
      </w:r>
    </w:p>
    <w:p w14:paraId="49A0D5CF" w14:textId="7754C976" w:rsidR="00010FCD" w:rsidRPr="009C4ECE" w:rsidRDefault="00010FCD" w:rsidP="00010FCD">
      <w:pPr>
        <w:spacing w:line="360" w:lineRule="auto"/>
        <w:jc w:val="center"/>
        <w:rPr>
          <w:rFonts w:ascii="Arial" w:hAnsi="Arial" w:cs="Arial"/>
        </w:rPr>
      </w:pPr>
      <w:r w:rsidRPr="009C4ECE">
        <w:rPr>
          <w:rFonts w:ascii="Arial" w:hAnsi="Arial" w:cs="Arial"/>
        </w:rPr>
        <w:t xml:space="preserve">AUDIT REPORT </w:t>
      </w:r>
      <w:r w:rsidRPr="00F96BDF">
        <w:rPr>
          <w:rFonts w:ascii="Arial" w:hAnsi="Arial" w:cs="Arial"/>
        </w:rPr>
        <w:t>#</w:t>
      </w:r>
      <w:r>
        <w:rPr>
          <w:rFonts w:ascii="Arial" w:hAnsi="Arial" w:cs="Arial"/>
        </w:rPr>
        <w:t>21-2002</w:t>
      </w:r>
    </w:p>
    <w:p w14:paraId="3A373147" w14:textId="77777777" w:rsidR="00010FCD" w:rsidRPr="009C4ECE" w:rsidRDefault="00010FCD" w:rsidP="002A3722">
      <w:pPr>
        <w:spacing w:line="360" w:lineRule="auto"/>
        <w:rPr>
          <w:rFonts w:ascii="Arial" w:hAnsi="Arial" w:cs="Arial"/>
        </w:rPr>
      </w:pPr>
    </w:p>
    <w:p w14:paraId="726A4AC7" w14:textId="77777777" w:rsidR="00010FCD" w:rsidRPr="00A12E94" w:rsidRDefault="00010FCD" w:rsidP="002A3722">
      <w:pPr>
        <w:spacing w:line="360" w:lineRule="auto"/>
        <w:jc w:val="both"/>
        <w:rPr>
          <w:rFonts w:ascii="Arial" w:hAnsi="Arial" w:cs="Arial"/>
          <w:u w:val="single"/>
        </w:rPr>
      </w:pPr>
      <w:r w:rsidRPr="00A12E94">
        <w:rPr>
          <w:rFonts w:ascii="Arial" w:hAnsi="Arial" w:cs="Arial"/>
          <w:u w:val="single"/>
        </w:rPr>
        <w:t>Background</w:t>
      </w:r>
    </w:p>
    <w:p w14:paraId="72C3BA43" w14:textId="77777777" w:rsidR="00010FCD" w:rsidRPr="009C4ECE" w:rsidRDefault="00010FCD" w:rsidP="002A3722">
      <w:pPr>
        <w:spacing w:line="360" w:lineRule="auto"/>
        <w:jc w:val="both"/>
        <w:rPr>
          <w:rFonts w:ascii="Arial" w:hAnsi="Arial" w:cs="Arial"/>
        </w:rPr>
      </w:pPr>
    </w:p>
    <w:p w14:paraId="59CD93D9" w14:textId="77777777" w:rsidR="00010FCD" w:rsidRDefault="00010FCD" w:rsidP="002A3722">
      <w:pPr>
        <w:spacing w:line="360" w:lineRule="auto"/>
        <w:jc w:val="both"/>
        <w:rPr>
          <w:rFonts w:ascii="Arial" w:hAnsi="Arial" w:cs="Arial"/>
        </w:rPr>
      </w:pPr>
      <w:r w:rsidRPr="00187BA5">
        <w:rPr>
          <w:rFonts w:ascii="Arial" w:hAnsi="Arial" w:cs="Arial"/>
        </w:rPr>
        <w:t xml:space="preserve">In accordance with the UCLA Administration fiscal year 2020-21 audit plan, Audit &amp; Advisory Services (A&amp;AS) performed an audit of recycling and waste management activities that are managed by the Facilities Management (FM) department. </w:t>
      </w:r>
    </w:p>
    <w:p w14:paraId="3EADE13F" w14:textId="79F6DD8A" w:rsidR="006E4885" w:rsidRDefault="004C3F34" w:rsidP="00010FCD">
      <w:pPr>
        <w:spacing w:line="360" w:lineRule="auto"/>
        <w:jc w:val="both"/>
        <w:rPr>
          <w:rFonts w:ascii="Arial" w:hAnsi="Arial" w:cs="Arial"/>
        </w:rPr>
      </w:pPr>
      <w:r>
        <w:rPr>
          <w:rFonts w:ascii="Arial" w:hAnsi="Arial" w:cs="Arial"/>
        </w:rPr>
        <w:t xml:space="preserve"> </w:t>
      </w:r>
    </w:p>
    <w:p w14:paraId="2FA6F991" w14:textId="74ED0BD1" w:rsidR="006E4885" w:rsidRPr="00187BA5" w:rsidRDefault="006E4885" w:rsidP="00010FCD">
      <w:pPr>
        <w:spacing w:line="360" w:lineRule="auto"/>
        <w:jc w:val="both"/>
        <w:rPr>
          <w:rFonts w:ascii="Arial" w:hAnsi="Arial" w:cs="Arial"/>
        </w:rPr>
      </w:pPr>
      <w:r>
        <w:rPr>
          <w:rFonts w:ascii="Arial" w:hAnsi="Arial" w:cs="Arial"/>
        </w:rPr>
        <w:t>The mission of</w:t>
      </w:r>
      <w:r w:rsidRPr="006E4885">
        <w:rPr>
          <w:rFonts w:ascii="Arial" w:hAnsi="Arial" w:cs="Arial"/>
        </w:rPr>
        <w:t xml:space="preserve"> sustainability at UCLA is to create a culture in which the entire </w:t>
      </w:r>
      <w:r w:rsidR="007B5976">
        <w:rPr>
          <w:rFonts w:ascii="Arial" w:hAnsi="Arial" w:cs="Arial"/>
        </w:rPr>
        <w:t>U</w:t>
      </w:r>
      <w:r w:rsidR="00903064">
        <w:rPr>
          <w:rFonts w:ascii="Arial" w:hAnsi="Arial" w:cs="Arial"/>
        </w:rPr>
        <w:t>niversity</w:t>
      </w:r>
      <w:r w:rsidRPr="006E4885">
        <w:rPr>
          <w:rFonts w:ascii="Arial" w:hAnsi="Arial" w:cs="Arial"/>
        </w:rPr>
        <w:t xml:space="preserve"> community is aware of, engaged in, and committed to advancing sustainability through education, research, operations, and community partnerships.</w:t>
      </w:r>
      <w:r>
        <w:rPr>
          <w:rFonts w:ascii="Arial" w:hAnsi="Arial" w:cs="Arial"/>
        </w:rPr>
        <w:t xml:space="preserve">  </w:t>
      </w:r>
      <w:r w:rsidRPr="006E4885">
        <w:rPr>
          <w:rFonts w:ascii="Arial" w:hAnsi="Arial" w:cs="Arial"/>
        </w:rPr>
        <w:t xml:space="preserve">The Facilities Management </w:t>
      </w:r>
      <w:r w:rsidR="006C518A">
        <w:rPr>
          <w:rFonts w:ascii="Arial" w:hAnsi="Arial" w:cs="Arial"/>
        </w:rPr>
        <w:t>r</w:t>
      </w:r>
      <w:r w:rsidRPr="006E4885">
        <w:rPr>
          <w:rFonts w:ascii="Arial" w:hAnsi="Arial" w:cs="Arial"/>
        </w:rPr>
        <w:t xml:space="preserve">ecycling </w:t>
      </w:r>
      <w:r w:rsidR="006C518A">
        <w:rPr>
          <w:rFonts w:ascii="Arial" w:hAnsi="Arial" w:cs="Arial"/>
        </w:rPr>
        <w:t>p</w:t>
      </w:r>
      <w:r>
        <w:rPr>
          <w:rFonts w:ascii="Arial" w:hAnsi="Arial" w:cs="Arial"/>
        </w:rPr>
        <w:t xml:space="preserve">rogram supports the </w:t>
      </w:r>
      <w:r w:rsidR="007B5976">
        <w:rPr>
          <w:rFonts w:ascii="Arial" w:hAnsi="Arial" w:cs="Arial"/>
        </w:rPr>
        <w:t>U</w:t>
      </w:r>
      <w:r>
        <w:rPr>
          <w:rFonts w:ascii="Arial" w:hAnsi="Arial" w:cs="Arial"/>
        </w:rPr>
        <w:t>niversity-wide target of zero w</w:t>
      </w:r>
      <w:r w:rsidRPr="006E4885">
        <w:rPr>
          <w:rFonts w:ascii="Arial" w:hAnsi="Arial" w:cs="Arial"/>
        </w:rPr>
        <w:t>aste</w:t>
      </w:r>
      <w:r w:rsidR="00F74153">
        <w:rPr>
          <w:rFonts w:ascii="Arial" w:hAnsi="Arial" w:cs="Arial"/>
        </w:rPr>
        <w:t xml:space="preserve"> by</w:t>
      </w:r>
      <w:r w:rsidRPr="006E4885">
        <w:rPr>
          <w:rFonts w:ascii="Arial" w:hAnsi="Arial" w:cs="Arial"/>
        </w:rPr>
        <w:t xml:space="preserve"> providing recycling servic</w:t>
      </w:r>
      <w:r>
        <w:rPr>
          <w:rFonts w:ascii="Arial" w:hAnsi="Arial" w:cs="Arial"/>
        </w:rPr>
        <w:t xml:space="preserve">es on campus grounds and to </w:t>
      </w:r>
      <w:r w:rsidR="0004272C">
        <w:rPr>
          <w:rFonts w:ascii="Arial" w:hAnsi="Arial" w:cs="Arial"/>
        </w:rPr>
        <w:t>state-funded</w:t>
      </w:r>
      <w:r w:rsidRPr="006E4885">
        <w:rPr>
          <w:rFonts w:ascii="Arial" w:hAnsi="Arial" w:cs="Arial"/>
        </w:rPr>
        <w:t xml:space="preserve"> buildings</w:t>
      </w:r>
      <w:r w:rsidR="00370971">
        <w:rPr>
          <w:rFonts w:ascii="Arial" w:hAnsi="Arial" w:cs="Arial"/>
        </w:rPr>
        <w:t xml:space="preserve">.  </w:t>
      </w:r>
      <w:r w:rsidR="0016775E">
        <w:rPr>
          <w:rFonts w:ascii="Arial" w:hAnsi="Arial" w:cs="Arial"/>
        </w:rPr>
        <w:t xml:space="preserve">FM’s recycling services are </w:t>
      </w:r>
      <w:r w:rsidR="00EE56B3">
        <w:rPr>
          <w:rFonts w:ascii="Arial" w:hAnsi="Arial" w:cs="Arial"/>
        </w:rPr>
        <w:t xml:space="preserve">mainly </w:t>
      </w:r>
      <w:r w:rsidR="0016775E">
        <w:rPr>
          <w:rFonts w:ascii="Arial" w:hAnsi="Arial" w:cs="Arial"/>
        </w:rPr>
        <w:t xml:space="preserve">focused </w:t>
      </w:r>
      <w:r w:rsidR="00566B32">
        <w:rPr>
          <w:rFonts w:ascii="Arial" w:hAnsi="Arial" w:cs="Arial"/>
        </w:rPr>
        <w:t>o</w:t>
      </w:r>
      <w:r w:rsidR="0016775E">
        <w:rPr>
          <w:rFonts w:ascii="Arial" w:hAnsi="Arial" w:cs="Arial"/>
        </w:rPr>
        <w:t>n state-funded buildings</w:t>
      </w:r>
      <w:r w:rsidRPr="006E4885">
        <w:rPr>
          <w:rFonts w:ascii="Arial" w:hAnsi="Arial" w:cs="Arial"/>
        </w:rPr>
        <w:t>.</w:t>
      </w:r>
      <w:r w:rsidR="00EA62FC">
        <w:rPr>
          <w:rFonts w:ascii="Arial" w:hAnsi="Arial" w:cs="Arial"/>
        </w:rPr>
        <w:t xml:space="preserve"> </w:t>
      </w:r>
    </w:p>
    <w:p w14:paraId="33C0F4B0" w14:textId="77777777" w:rsidR="00010FCD" w:rsidRPr="00010FCD" w:rsidRDefault="00010FCD" w:rsidP="00010FCD">
      <w:pPr>
        <w:spacing w:line="360" w:lineRule="auto"/>
        <w:jc w:val="both"/>
        <w:rPr>
          <w:rFonts w:ascii="Arial" w:hAnsi="Arial" w:cs="Arial"/>
          <w:highlight w:val="yellow"/>
        </w:rPr>
      </w:pPr>
    </w:p>
    <w:p w14:paraId="0C77C295" w14:textId="0DD2BA18" w:rsidR="00010FCD" w:rsidRPr="00EA2134" w:rsidRDefault="00010FCD" w:rsidP="00EA2134">
      <w:pPr>
        <w:spacing w:line="360" w:lineRule="auto"/>
        <w:jc w:val="both"/>
        <w:rPr>
          <w:rFonts w:ascii="Arial" w:hAnsi="Arial" w:cs="Arial"/>
        </w:rPr>
      </w:pPr>
      <w:r w:rsidRPr="00EA2134">
        <w:rPr>
          <w:rFonts w:ascii="Arial" w:hAnsi="Arial" w:cs="Arial"/>
        </w:rPr>
        <w:t xml:space="preserve">The </w:t>
      </w:r>
      <w:r w:rsidR="004E25BC">
        <w:rPr>
          <w:rFonts w:ascii="Arial" w:hAnsi="Arial" w:cs="Arial"/>
        </w:rPr>
        <w:t>University of California (</w:t>
      </w:r>
      <w:r w:rsidRPr="00EA2134">
        <w:rPr>
          <w:rFonts w:ascii="Arial" w:hAnsi="Arial" w:cs="Arial"/>
        </w:rPr>
        <w:t>UC</w:t>
      </w:r>
      <w:r w:rsidR="004E25BC">
        <w:rPr>
          <w:rFonts w:ascii="Arial" w:hAnsi="Arial" w:cs="Arial"/>
        </w:rPr>
        <w:t>)</w:t>
      </w:r>
      <w:r w:rsidRPr="00EA2134">
        <w:rPr>
          <w:rFonts w:ascii="Arial" w:hAnsi="Arial" w:cs="Arial"/>
        </w:rPr>
        <w:t xml:space="preserve"> Sustainability Prac</w:t>
      </w:r>
      <w:r w:rsidR="00974A7C">
        <w:rPr>
          <w:rFonts w:ascii="Arial" w:hAnsi="Arial" w:cs="Arial"/>
        </w:rPr>
        <w:t xml:space="preserve">tices Policy, Section </w:t>
      </w:r>
      <w:r w:rsidR="00AD4012">
        <w:rPr>
          <w:rFonts w:ascii="Arial" w:hAnsi="Arial" w:cs="Arial"/>
        </w:rPr>
        <w:t>III,</w:t>
      </w:r>
      <w:r w:rsidR="00974A7C">
        <w:rPr>
          <w:rFonts w:ascii="Arial" w:hAnsi="Arial" w:cs="Arial"/>
        </w:rPr>
        <w:t xml:space="preserve"> F.</w:t>
      </w:r>
      <w:r w:rsidR="00AB576F">
        <w:rPr>
          <w:rFonts w:ascii="Arial" w:hAnsi="Arial" w:cs="Arial"/>
        </w:rPr>
        <w:t xml:space="preserve"> </w:t>
      </w:r>
      <w:r w:rsidR="00974A7C" w:rsidRPr="00EA2134">
        <w:rPr>
          <w:rFonts w:ascii="Arial" w:hAnsi="Arial" w:cs="Arial"/>
        </w:rPr>
        <w:t>1</w:t>
      </w:r>
      <w:r w:rsidR="00974A7C">
        <w:rPr>
          <w:rFonts w:ascii="Arial" w:hAnsi="Arial" w:cs="Arial"/>
        </w:rPr>
        <w:t>.</w:t>
      </w:r>
      <w:r w:rsidR="004467BA">
        <w:rPr>
          <w:rFonts w:ascii="Arial" w:hAnsi="Arial" w:cs="Arial"/>
        </w:rPr>
        <w:t xml:space="preserve"> states that </w:t>
      </w:r>
      <w:r w:rsidR="00725D8C">
        <w:rPr>
          <w:rFonts w:ascii="Arial" w:hAnsi="Arial" w:cs="Arial"/>
        </w:rPr>
        <w:t xml:space="preserve">the </w:t>
      </w:r>
      <w:r w:rsidR="00EA2134" w:rsidRPr="00EA2134">
        <w:rPr>
          <w:rFonts w:ascii="Arial" w:hAnsi="Arial" w:cs="Arial"/>
        </w:rPr>
        <w:t>minimum compliance for zero waste</w:t>
      </w:r>
      <w:r w:rsidR="004467BA">
        <w:rPr>
          <w:rFonts w:ascii="Arial" w:hAnsi="Arial" w:cs="Arial"/>
        </w:rPr>
        <w:t xml:space="preserve"> includes reducing </w:t>
      </w:r>
      <w:r w:rsidR="00DD79DA" w:rsidRPr="00EA2134">
        <w:rPr>
          <w:rFonts w:ascii="Arial" w:hAnsi="Arial" w:cs="Arial"/>
        </w:rPr>
        <w:t>total municipal solid waste generation</w:t>
      </w:r>
      <w:r w:rsidR="00DD79DA">
        <w:rPr>
          <w:rFonts w:ascii="Arial" w:hAnsi="Arial" w:cs="Arial"/>
        </w:rPr>
        <w:t xml:space="preserve"> </w:t>
      </w:r>
      <w:r w:rsidR="009413C3">
        <w:rPr>
          <w:rFonts w:ascii="Arial" w:hAnsi="Arial" w:cs="Arial"/>
        </w:rPr>
        <w:t xml:space="preserve">by </w:t>
      </w:r>
      <w:r w:rsidR="00DD79DA">
        <w:rPr>
          <w:rFonts w:ascii="Arial" w:hAnsi="Arial" w:cs="Arial"/>
        </w:rPr>
        <w:t xml:space="preserve">25% per capita </w:t>
      </w:r>
      <w:r w:rsidR="00DD79DA" w:rsidRPr="00EA2134">
        <w:rPr>
          <w:rFonts w:ascii="Arial" w:hAnsi="Arial" w:cs="Arial"/>
        </w:rPr>
        <w:t xml:space="preserve">from </w:t>
      </w:r>
      <w:r w:rsidR="002C6D97">
        <w:rPr>
          <w:rFonts w:ascii="Arial" w:hAnsi="Arial" w:cs="Arial"/>
        </w:rPr>
        <w:t xml:space="preserve">fiscal year </w:t>
      </w:r>
      <w:r w:rsidR="00DD79DA" w:rsidRPr="00EA2134">
        <w:rPr>
          <w:rFonts w:ascii="Arial" w:hAnsi="Arial" w:cs="Arial"/>
        </w:rPr>
        <w:t>2015/16 levels by 2025</w:t>
      </w:r>
      <w:r w:rsidR="009413C3">
        <w:rPr>
          <w:rFonts w:ascii="Arial" w:hAnsi="Arial" w:cs="Arial"/>
        </w:rPr>
        <w:t>,</w:t>
      </w:r>
      <w:r w:rsidR="00DD79DA">
        <w:rPr>
          <w:rFonts w:ascii="Arial" w:hAnsi="Arial" w:cs="Arial"/>
        </w:rPr>
        <w:t xml:space="preserve"> and </w:t>
      </w:r>
      <w:r w:rsidR="00DD79DA" w:rsidRPr="00DD79DA">
        <w:rPr>
          <w:rFonts w:ascii="Arial" w:hAnsi="Arial" w:cs="Arial"/>
        </w:rPr>
        <w:t xml:space="preserve">50% per capita from </w:t>
      </w:r>
      <w:r w:rsidR="002C6D97">
        <w:rPr>
          <w:rFonts w:ascii="Arial" w:hAnsi="Arial" w:cs="Arial"/>
        </w:rPr>
        <w:t xml:space="preserve">fiscal year </w:t>
      </w:r>
      <w:r w:rsidR="00DD79DA" w:rsidRPr="00DD79DA">
        <w:rPr>
          <w:rFonts w:ascii="Arial" w:hAnsi="Arial" w:cs="Arial"/>
        </w:rPr>
        <w:t>2015/16 levels by 2030.</w:t>
      </w:r>
      <w:r w:rsidR="00DD79DA">
        <w:rPr>
          <w:rFonts w:ascii="Arial" w:hAnsi="Arial" w:cs="Arial"/>
        </w:rPr>
        <w:t xml:space="preserve">  M</w:t>
      </w:r>
      <w:r w:rsidR="00DD79DA" w:rsidRPr="00EA2134">
        <w:rPr>
          <w:rFonts w:ascii="Arial" w:hAnsi="Arial" w:cs="Arial"/>
        </w:rPr>
        <w:t>inimum compliance for zero waste</w:t>
      </w:r>
      <w:r w:rsidR="00DD79DA">
        <w:rPr>
          <w:rFonts w:ascii="Arial" w:hAnsi="Arial" w:cs="Arial"/>
        </w:rPr>
        <w:t xml:space="preserve"> also includes </w:t>
      </w:r>
      <w:r w:rsidR="005C20AE">
        <w:rPr>
          <w:rFonts w:ascii="Arial" w:hAnsi="Arial" w:cs="Arial"/>
        </w:rPr>
        <w:t>d</w:t>
      </w:r>
      <w:r w:rsidR="005C20AE" w:rsidRPr="00EA2134">
        <w:rPr>
          <w:rFonts w:ascii="Arial" w:hAnsi="Arial" w:cs="Arial"/>
        </w:rPr>
        <w:t>ivert</w:t>
      </w:r>
      <w:r w:rsidR="005C20AE">
        <w:rPr>
          <w:rFonts w:ascii="Arial" w:hAnsi="Arial" w:cs="Arial"/>
        </w:rPr>
        <w:t xml:space="preserve">ing </w:t>
      </w:r>
      <w:r w:rsidR="005C20AE" w:rsidRPr="00EA2134">
        <w:rPr>
          <w:rFonts w:ascii="Arial" w:hAnsi="Arial" w:cs="Arial"/>
        </w:rPr>
        <w:t>90</w:t>
      </w:r>
      <w:r w:rsidR="00EA2134" w:rsidRPr="00EA2134">
        <w:rPr>
          <w:rFonts w:ascii="Arial" w:hAnsi="Arial" w:cs="Arial"/>
        </w:rPr>
        <w:t>% of municipal solid waste from landfill</w:t>
      </w:r>
      <w:r w:rsidR="00D16679">
        <w:rPr>
          <w:rFonts w:ascii="Arial" w:hAnsi="Arial" w:cs="Arial"/>
        </w:rPr>
        <w:t>s</w:t>
      </w:r>
      <w:r w:rsidR="00EA2134" w:rsidRPr="00EA2134">
        <w:rPr>
          <w:rFonts w:ascii="Arial" w:hAnsi="Arial" w:cs="Arial"/>
        </w:rPr>
        <w:t>.</w:t>
      </w:r>
      <w:r w:rsidR="00DD79DA">
        <w:rPr>
          <w:rFonts w:ascii="Arial" w:hAnsi="Arial" w:cs="Arial"/>
        </w:rPr>
        <w:t xml:space="preserve">  </w:t>
      </w:r>
      <w:r w:rsidRPr="00EA2134">
        <w:rPr>
          <w:rFonts w:ascii="Arial" w:hAnsi="Arial" w:cs="Arial"/>
        </w:rPr>
        <w:t>Ultimately, UC’s zero waste goal strives for the elimination of all materials sent to landfill</w:t>
      </w:r>
      <w:r w:rsidR="00DF5841">
        <w:rPr>
          <w:rFonts w:ascii="Arial" w:hAnsi="Arial" w:cs="Arial"/>
        </w:rPr>
        <w:t>s</w:t>
      </w:r>
      <w:r w:rsidR="00690369">
        <w:rPr>
          <w:rFonts w:ascii="Arial" w:hAnsi="Arial" w:cs="Arial"/>
        </w:rPr>
        <w:t>.</w:t>
      </w:r>
    </w:p>
    <w:p w14:paraId="69707BE8" w14:textId="77777777" w:rsidR="00010FCD" w:rsidRPr="00010FCD" w:rsidRDefault="00010FCD" w:rsidP="00010FCD">
      <w:pPr>
        <w:spacing w:line="360" w:lineRule="auto"/>
        <w:jc w:val="both"/>
        <w:rPr>
          <w:rFonts w:ascii="Arial" w:hAnsi="Arial" w:cs="Arial"/>
          <w:highlight w:val="yellow"/>
        </w:rPr>
      </w:pPr>
    </w:p>
    <w:p w14:paraId="1B4E72D0" w14:textId="034FEE67" w:rsidR="00010FCD" w:rsidRPr="00010FCD" w:rsidRDefault="00010FCD" w:rsidP="00010FCD">
      <w:pPr>
        <w:spacing w:line="360" w:lineRule="auto"/>
        <w:jc w:val="both"/>
        <w:rPr>
          <w:rFonts w:ascii="Arial" w:hAnsi="Arial" w:cs="Arial"/>
          <w:highlight w:val="yellow"/>
        </w:rPr>
      </w:pPr>
      <w:r w:rsidRPr="00EA2134">
        <w:rPr>
          <w:rFonts w:ascii="Arial" w:hAnsi="Arial" w:cs="Arial"/>
        </w:rPr>
        <w:t>Initiated in 1990, the FM Recycling Program currently recycles nearly nine million pounds</w:t>
      </w:r>
      <w:r w:rsidR="00865DC0">
        <w:rPr>
          <w:rFonts w:ascii="Arial" w:hAnsi="Arial" w:cs="Arial"/>
        </w:rPr>
        <w:t xml:space="preserve"> of waste</w:t>
      </w:r>
      <w:r w:rsidRPr="00EA2134">
        <w:rPr>
          <w:rFonts w:ascii="Arial" w:hAnsi="Arial" w:cs="Arial"/>
        </w:rPr>
        <w:t xml:space="preserve"> generated annually by the UCLA community.  </w:t>
      </w:r>
      <w:r w:rsidRPr="00255B17">
        <w:rPr>
          <w:rFonts w:ascii="Arial" w:hAnsi="Arial" w:cs="Arial"/>
        </w:rPr>
        <w:t>The total campus diversion stream consists of green waste, waste converted to energy, const</w:t>
      </w:r>
      <w:r w:rsidR="0036270C">
        <w:rPr>
          <w:rFonts w:ascii="Arial" w:hAnsi="Arial" w:cs="Arial"/>
        </w:rPr>
        <w:t>ruction waste, electronic waste</w:t>
      </w:r>
      <w:r w:rsidRPr="00255B17">
        <w:rPr>
          <w:rFonts w:ascii="Arial" w:hAnsi="Arial" w:cs="Arial"/>
        </w:rPr>
        <w:t xml:space="preserve">, paper, cardboard, plastics, food composting, bottles and cans, wood and metal, and fluorescent light bulbs. </w:t>
      </w:r>
      <w:r w:rsidRPr="00010FCD">
        <w:rPr>
          <w:rFonts w:ascii="Arial" w:hAnsi="Arial" w:cs="Arial"/>
          <w:highlight w:val="yellow"/>
        </w:rPr>
        <w:t xml:space="preserve"> </w:t>
      </w:r>
    </w:p>
    <w:p w14:paraId="2B974EE2" w14:textId="77777777" w:rsidR="00010FCD" w:rsidRPr="00010FCD" w:rsidRDefault="00010FCD" w:rsidP="00010FCD">
      <w:pPr>
        <w:spacing w:line="360" w:lineRule="auto"/>
        <w:jc w:val="both"/>
        <w:rPr>
          <w:rFonts w:ascii="Arial" w:hAnsi="Arial" w:cs="Arial"/>
          <w:highlight w:val="yellow"/>
        </w:rPr>
      </w:pPr>
    </w:p>
    <w:p w14:paraId="66BA0C37" w14:textId="11F3B8ED" w:rsidR="00010FCD" w:rsidRDefault="002660F5" w:rsidP="00010FCD">
      <w:pPr>
        <w:spacing w:line="360" w:lineRule="auto"/>
        <w:jc w:val="both"/>
        <w:rPr>
          <w:rFonts w:ascii="Arial" w:hAnsi="Arial" w:cs="Arial"/>
        </w:rPr>
      </w:pPr>
      <w:r>
        <w:rPr>
          <w:rFonts w:ascii="Arial" w:hAnsi="Arial" w:cs="Arial"/>
        </w:rPr>
        <w:t xml:space="preserve">FM’s </w:t>
      </w:r>
      <w:r w:rsidR="00010FCD" w:rsidRPr="00F46B76">
        <w:rPr>
          <w:rFonts w:ascii="Arial" w:hAnsi="Arial" w:cs="Arial"/>
        </w:rPr>
        <w:t xml:space="preserve">Custodial Services </w:t>
      </w:r>
      <w:r w:rsidR="002C485D">
        <w:rPr>
          <w:rFonts w:ascii="Arial" w:hAnsi="Arial" w:cs="Arial"/>
        </w:rPr>
        <w:t xml:space="preserve">unit </w:t>
      </w:r>
      <w:r w:rsidR="00010FCD" w:rsidRPr="00F46B76">
        <w:rPr>
          <w:rFonts w:ascii="Arial" w:hAnsi="Arial" w:cs="Arial"/>
        </w:rPr>
        <w:t xml:space="preserve">employees </w:t>
      </w:r>
      <w:r w:rsidR="009A59E3">
        <w:rPr>
          <w:rFonts w:ascii="Arial" w:hAnsi="Arial" w:cs="Arial"/>
        </w:rPr>
        <w:t>collect</w:t>
      </w:r>
      <w:r w:rsidR="00010FCD" w:rsidRPr="00F46B76">
        <w:rPr>
          <w:rFonts w:ascii="Arial" w:hAnsi="Arial" w:cs="Arial"/>
        </w:rPr>
        <w:t xml:space="preserve"> </w:t>
      </w:r>
      <w:r w:rsidR="007512EE">
        <w:rPr>
          <w:rFonts w:ascii="Arial" w:hAnsi="Arial" w:cs="Arial"/>
        </w:rPr>
        <w:t>waste</w:t>
      </w:r>
      <w:r w:rsidR="007512EE" w:rsidRPr="00F46B76">
        <w:rPr>
          <w:rFonts w:ascii="Arial" w:hAnsi="Arial" w:cs="Arial"/>
        </w:rPr>
        <w:t xml:space="preserve"> </w:t>
      </w:r>
      <w:r w:rsidR="00010FCD" w:rsidRPr="00F46B76">
        <w:rPr>
          <w:rFonts w:ascii="Arial" w:hAnsi="Arial" w:cs="Arial"/>
        </w:rPr>
        <w:t>and recyclables inside</w:t>
      </w:r>
      <w:r w:rsidR="006C6770">
        <w:rPr>
          <w:rFonts w:ascii="Arial" w:hAnsi="Arial" w:cs="Arial"/>
        </w:rPr>
        <w:t xml:space="preserve"> of</w:t>
      </w:r>
      <w:r w:rsidR="00010FCD" w:rsidRPr="00F46B76">
        <w:rPr>
          <w:rFonts w:ascii="Arial" w:hAnsi="Arial" w:cs="Arial"/>
        </w:rPr>
        <w:t xml:space="preserve"> buildings</w:t>
      </w:r>
      <w:r w:rsidR="00F46B76" w:rsidRPr="00F46B76">
        <w:rPr>
          <w:rFonts w:ascii="Arial" w:hAnsi="Arial" w:cs="Arial"/>
        </w:rPr>
        <w:t xml:space="preserve"> while</w:t>
      </w:r>
      <w:r w:rsidR="00010FCD" w:rsidRPr="00F46B76">
        <w:rPr>
          <w:rFonts w:ascii="Arial" w:hAnsi="Arial" w:cs="Arial"/>
        </w:rPr>
        <w:t xml:space="preserve"> </w:t>
      </w:r>
      <w:r>
        <w:rPr>
          <w:rFonts w:ascii="Arial" w:hAnsi="Arial" w:cs="Arial"/>
        </w:rPr>
        <w:t xml:space="preserve">FM’s </w:t>
      </w:r>
      <w:r w:rsidR="00010FCD" w:rsidRPr="00F46B76">
        <w:rPr>
          <w:rFonts w:ascii="Arial" w:hAnsi="Arial" w:cs="Arial"/>
        </w:rPr>
        <w:t xml:space="preserve">Grounds </w:t>
      </w:r>
      <w:r w:rsidR="002C485D">
        <w:rPr>
          <w:rFonts w:ascii="Arial" w:hAnsi="Arial" w:cs="Arial"/>
        </w:rPr>
        <w:t xml:space="preserve">unit </w:t>
      </w:r>
      <w:r w:rsidR="00010FCD" w:rsidRPr="00F46B76">
        <w:rPr>
          <w:rFonts w:ascii="Arial" w:hAnsi="Arial" w:cs="Arial"/>
        </w:rPr>
        <w:t xml:space="preserve">employees </w:t>
      </w:r>
      <w:r w:rsidR="004F5ECA">
        <w:rPr>
          <w:rFonts w:ascii="Arial" w:hAnsi="Arial" w:cs="Arial"/>
        </w:rPr>
        <w:t>perform</w:t>
      </w:r>
      <w:r w:rsidR="00F46B76" w:rsidRPr="00F46B76">
        <w:rPr>
          <w:rFonts w:ascii="Arial" w:hAnsi="Arial" w:cs="Arial"/>
        </w:rPr>
        <w:t xml:space="preserve"> waste pick-ups</w:t>
      </w:r>
      <w:r w:rsidR="00010FCD" w:rsidRPr="00F46B76">
        <w:rPr>
          <w:rFonts w:ascii="Arial" w:hAnsi="Arial" w:cs="Arial"/>
        </w:rPr>
        <w:t xml:space="preserve"> outside of buildings</w:t>
      </w:r>
      <w:r w:rsidR="00F46B76" w:rsidRPr="00F46B76">
        <w:rPr>
          <w:rFonts w:ascii="Arial" w:hAnsi="Arial" w:cs="Arial"/>
        </w:rPr>
        <w:t xml:space="preserve">.  As of September 2020, </w:t>
      </w:r>
      <w:r w:rsidR="004B4BF0">
        <w:rPr>
          <w:rFonts w:ascii="Arial" w:hAnsi="Arial" w:cs="Arial"/>
        </w:rPr>
        <w:t xml:space="preserve">the </w:t>
      </w:r>
      <w:r w:rsidR="00453F36">
        <w:rPr>
          <w:rFonts w:ascii="Arial" w:hAnsi="Arial" w:cs="Arial"/>
        </w:rPr>
        <w:t xml:space="preserve">FM </w:t>
      </w:r>
      <w:r w:rsidR="00F46B76">
        <w:rPr>
          <w:rFonts w:ascii="Arial" w:hAnsi="Arial" w:cs="Arial"/>
        </w:rPr>
        <w:t>Grounds</w:t>
      </w:r>
      <w:r w:rsidR="00F46B76" w:rsidRPr="00F46B76">
        <w:rPr>
          <w:rFonts w:ascii="Arial" w:hAnsi="Arial" w:cs="Arial"/>
        </w:rPr>
        <w:t xml:space="preserve"> </w:t>
      </w:r>
      <w:r w:rsidR="004B4BF0">
        <w:rPr>
          <w:rFonts w:ascii="Arial" w:hAnsi="Arial" w:cs="Arial"/>
        </w:rPr>
        <w:t xml:space="preserve">unit </w:t>
      </w:r>
      <w:r w:rsidR="00F46B76" w:rsidRPr="00F46B76">
        <w:rPr>
          <w:rFonts w:ascii="Arial" w:hAnsi="Arial" w:cs="Arial"/>
        </w:rPr>
        <w:t xml:space="preserve">had </w:t>
      </w:r>
      <w:r w:rsidR="00F46B76">
        <w:rPr>
          <w:rFonts w:ascii="Arial" w:hAnsi="Arial" w:cs="Arial"/>
        </w:rPr>
        <w:t>62</w:t>
      </w:r>
      <w:r w:rsidR="00010FCD" w:rsidRPr="00F46B76">
        <w:rPr>
          <w:rFonts w:ascii="Arial" w:hAnsi="Arial" w:cs="Arial"/>
        </w:rPr>
        <w:t xml:space="preserve"> employees</w:t>
      </w:r>
      <w:r w:rsidR="00F46B76">
        <w:rPr>
          <w:rFonts w:ascii="Arial" w:hAnsi="Arial" w:cs="Arial"/>
        </w:rPr>
        <w:t>,</w:t>
      </w:r>
      <w:r w:rsidR="00010FCD" w:rsidRPr="00F46B76">
        <w:rPr>
          <w:rFonts w:ascii="Arial" w:hAnsi="Arial" w:cs="Arial"/>
        </w:rPr>
        <w:t xml:space="preserve"> supervised </w:t>
      </w:r>
      <w:r w:rsidR="00F46B76">
        <w:rPr>
          <w:rFonts w:ascii="Arial" w:hAnsi="Arial" w:cs="Arial"/>
        </w:rPr>
        <w:t>by th</w:t>
      </w:r>
      <w:r w:rsidR="00453F36">
        <w:rPr>
          <w:rFonts w:ascii="Arial" w:hAnsi="Arial" w:cs="Arial"/>
        </w:rPr>
        <w:t>e Grounds Senior Superintendent</w:t>
      </w:r>
      <w:r w:rsidR="00370971">
        <w:rPr>
          <w:rFonts w:ascii="Arial" w:hAnsi="Arial" w:cs="Arial"/>
        </w:rPr>
        <w:t xml:space="preserve">.  </w:t>
      </w:r>
      <w:r w:rsidR="00E72FD9">
        <w:rPr>
          <w:rFonts w:ascii="Arial" w:hAnsi="Arial" w:cs="Arial"/>
        </w:rPr>
        <w:t xml:space="preserve">The </w:t>
      </w:r>
      <w:r w:rsidR="00453F36">
        <w:rPr>
          <w:rFonts w:ascii="Arial" w:hAnsi="Arial" w:cs="Arial"/>
        </w:rPr>
        <w:t>FM</w:t>
      </w:r>
      <w:r w:rsidR="00F46B76">
        <w:rPr>
          <w:rFonts w:ascii="Arial" w:hAnsi="Arial" w:cs="Arial"/>
        </w:rPr>
        <w:t xml:space="preserve"> </w:t>
      </w:r>
      <w:r w:rsidR="00010FCD" w:rsidRPr="00F46B76">
        <w:rPr>
          <w:rFonts w:ascii="Arial" w:hAnsi="Arial" w:cs="Arial"/>
        </w:rPr>
        <w:t>Custodial Services</w:t>
      </w:r>
      <w:r w:rsidR="00E72FD9">
        <w:rPr>
          <w:rFonts w:ascii="Arial" w:hAnsi="Arial" w:cs="Arial"/>
        </w:rPr>
        <w:t xml:space="preserve"> unit </w:t>
      </w:r>
      <w:r w:rsidR="00F6600C">
        <w:rPr>
          <w:rFonts w:ascii="Arial" w:hAnsi="Arial" w:cs="Arial"/>
        </w:rPr>
        <w:t>employed</w:t>
      </w:r>
      <w:r w:rsidR="00010FCD" w:rsidRPr="00F46B76">
        <w:rPr>
          <w:rFonts w:ascii="Arial" w:hAnsi="Arial" w:cs="Arial"/>
        </w:rPr>
        <w:t xml:space="preserve"> approximately </w:t>
      </w:r>
      <w:r w:rsidR="002B31A5" w:rsidRPr="002B31A5">
        <w:rPr>
          <w:rFonts w:ascii="Arial" w:hAnsi="Arial" w:cs="Arial"/>
        </w:rPr>
        <w:t>325</w:t>
      </w:r>
      <w:r w:rsidR="00010FCD" w:rsidRPr="00F46B76">
        <w:rPr>
          <w:rFonts w:ascii="Arial" w:hAnsi="Arial" w:cs="Arial"/>
        </w:rPr>
        <w:t xml:space="preserve"> employees</w:t>
      </w:r>
      <w:r w:rsidR="00F46B76">
        <w:rPr>
          <w:rFonts w:ascii="Arial" w:hAnsi="Arial" w:cs="Arial"/>
        </w:rPr>
        <w:t>,</w:t>
      </w:r>
      <w:r w:rsidR="00010FCD" w:rsidRPr="00F46B76">
        <w:rPr>
          <w:rFonts w:ascii="Arial" w:hAnsi="Arial" w:cs="Arial"/>
        </w:rPr>
        <w:t xml:space="preserve"> </w:t>
      </w:r>
      <w:r w:rsidR="00F46B76">
        <w:rPr>
          <w:rFonts w:ascii="Arial" w:hAnsi="Arial" w:cs="Arial"/>
        </w:rPr>
        <w:t>supervised</w:t>
      </w:r>
      <w:r w:rsidR="00F46B76" w:rsidRPr="00F46B76">
        <w:rPr>
          <w:rFonts w:ascii="Arial" w:hAnsi="Arial" w:cs="Arial"/>
        </w:rPr>
        <w:t xml:space="preserve"> by the Custodial </w:t>
      </w:r>
      <w:r w:rsidR="0049116C">
        <w:rPr>
          <w:rFonts w:ascii="Arial" w:hAnsi="Arial" w:cs="Arial"/>
        </w:rPr>
        <w:t xml:space="preserve">Services </w:t>
      </w:r>
      <w:r w:rsidR="00F46B76" w:rsidRPr="00F46B76">
        <w:rPr>
          <w:rFonts w:ascii="Arial" w:hAnsi="Arial" w:cs="Arial"/>
        </w:rPr>
        <w:t>Manage</w:t>
      </w:r>
      <w:r w:rsidR="00F46B76">
        <w:rPr>
          <w:rFonts w:ascii="Arial" w:hAnsi="Arial" w:cs="Arial"/>
        </w:rPr>
        <w:t>r</w:t>
      </w:r>
      <w:r w:rsidR="00010FCD" w:rsidRPr="00F46B76">
        <w:rPr>
          <w:rFonts w:ascii="Arial" w:hAnsi="Arial" w:cs="Arial"/>
        </w:rPr>
        <w:t>.</w:t>
      </w:r>
      <w:r w:rsidR="00F46B76">
        <w:rPr>
          <w:rFonts w:ascii="Arial" w:hAnsi="Arial" w:cs="Arial"/>
        </w:rPr>
        <w:t xml:space="preserve">  Both areas are managed by the Director of Custodial and Grounds.</w:t>
      </w:r>
    </w:p>
    <w:p w14:paraId="0A738B33" w14:textId="77777777" w:rsidR="001E4832" w:rsidRDefault="001E4832" w:rsidP="00010FCD">
      <w:pPr>
        <w:spacing w:line="360" w:lineRule="auto"/>
        <w:jc w:val="both"/>
        <w:rPr>
          <w:rFonts w:ascii="Arial" w:hAnsi="Arial" w:cs="Arial"/>
        </w:rPr>
      </w:pPr>
    </w:p>
    <w:p w14:paraId="0DAFE89D" w14:textId="4D807F6F" w:rsidR="001E4832" w:rsidRDefault="001E4832" w:rsidP="00010FCD">
      <w:pPr>
        <w:spacing w:line="360" w:lineRule="auto"/>
        <w:jc w:val="both"/>
        <w:rPr>
          <w:rFonts w:ascii="Arial" w:hAnsi="Arial" w:cs="Arial"/>
        </w:rPr>
      </w:pPr>
      <w:r>
        <w:rPr>
          <w:rFonts w:ascii="Arial" w:hAnsi="Arial" w:cs="Arial"/>
        </w:rPr>
        <w:t xml:space="preserve">A&amp;AS notes that the review was performed </w:t>
      </w:r>
      <w:r w:rsidR="0002730D">
        <w:rPr>
          <w:rFonts w:ascii="Arial" w:hAnsi="Arial" w:cs="Arial"/>
        </w:rPr>
        <w:t xml:space="preserve">entirely </w:t>
      </w:r>
      <w:r>
        <w:rPr>
          <w:rFonts w:ascii="Arial" w:hAnsi="Arial" w:cs="Arial"/>
        </w:rPr>
        <w:t>during the COVID-19 pandemic</w:t>
      </w:r>
      <w:r w:rsidR="001F3CCF">
        <w:rPr>
          <w:rFonts w:ascii="Arial" w:hAnsi="Arial" w:cs="Arial"/>
        </w:rPr>
        <w:t xml:space="preserve">.  As a result, </w:t>
      </w:r>
      <w:r w:rsidR="0084264C">
        <w:rPr>
          <w:rFonts w:ascii="Arial" w:hAnsi="Arial" w:cs="Arial"/>
        </w:rPr>
        <w:t xml:space="preserve">both </w:t>
      </w:r>
      <w:r w:rsidR="0002730D">
        <w:rPr>
          <w:rFonts w:ascii="Arial" w:hAnsi="Arial" w:cs="Arial"/>
        </w:rPr>
        <w:t xml:space="preserve">FM </w:t>
      </w:r>
      <w:r w:rsidR="0084264C">
        <w:rPr>
          <w:rFonts w:ascii="Arial" w:hAnsi="Arial" w:cs="Arial"/>
        </w:rPr>
        <w:t xml:space="preserve">personnel </w:t>
      </w:r>
      <w:r w:rsidR="0002730D">
        <w:rPr>
          <w:rFonts w:ascii="Arial" w:hAnsi="Arial" w:cs="Arial"/>
        </w:rPr>
        <w:t xml:space="preserve">and </w:t>
      </w:r>
      <w:r w:rsidR="0084264C">
        <w:rPr>
          <w:rFonts w:ascii="Arial" w:hAnsi="Arial" w:cs="Arial"/>
        </w:rPr>
        <w:t xml:space="preserve">A&amp;AS </w:t>
      </w:r>
      <w:r w:rsidR="001F3CCF">
        <w:rPr>
          <w:rFonts w:ascii="Arial" w:hAnsi="Arial" w:cs="Arial"/>
        </w:rPr>
        <w:t>were required by State of California and Los Angeles County health guidelines to work remotely for increased protection against the virus.  This, in turn, narrowed</w:t>
      </w:r>
      <w:r>
        <w:rPr>
          <w:rFonts w:ascii="Arial" w:hAnsi="Arial" w:cs="Arial"/>
        </w:rPr>
        <w:t xml:space="preserve"> the scope </w:t>
      </w:r>
      <w:r w:rsidR="001F3CCF">
        <w:rPr>
          <w:rFonts w:ascii="Arial" w:hAnsi="Arial" w:cs="Arial"/>
        </w:rPr>
        <w:t xml:space="preserve">and methods </w:t>
      </w:r>
      <w:r>
        <w:rPr>
          <w:rFonts w:ascii="Arial" w:hAnsi="Arial" w:cs="Arial"/>
        </w:rPr>
        <w:t>of work</w:t>
      </w:r>
      <w:r w:rsidR="001F3CCF">
        <w:rPr>
          <w:rFonts w:ascii="Arial" w:hAnsi="Arial" w:cs="Arial"/>
        </w:rPr>
        <w:t xml:space="preserve"> that would typically be conducted for this type of review</w:t>
      </w:r>
      <w:r>
        <w:rPr>
          <w:rFonts w:ascii="Arial" w:hAnsi="Arial" w:cs="Arial"/>
        </w:rPr>
        <w:t xml:space="preserve">. </w:t>
      </w:r>
    </w:p>
    <w:p w14:paraId="307B94A5" w14:textId="77777777" w:rsidR="00010FCD" w:rsidRPr="009C4ECE" w:rsidRDefault="00010FCD" w:rsidP="00010FCD">
      <w:pPr>
        <w:spacing w:line="360" w:lineRule="auto"/>
        <w:jc w:val="both"/>
        <w:rPr>
          <w:rFonts w:ascii="Arial" w:hAnsi="Arial" w:cs="Arial"/>
        </w:rPr>
      </w:pPr>
    </w:p>
    <w:p w14:paraId="10024DF8" w14:textId="77777777" w:rsidR="00010FCD" w:rsidRPr="009C4ECE" w:rsidRDefault="00010FCD" w:rsidP="00010FCD">
      <w:pPr>
        <w:spacing w:line="360" w:lineRule="auto"/>
        <w:rPr>
          <w:rFonts w:ascii="Arial" w:hAnsi="Arial" w:cs="Arial"/>
          <w:u w:val="single"/>
        </w:rPr>
      </w:pPr>
      <w:r w:rsidRPr="009C4ECE">
        <w:rPr>
          <w:rFonts w:ascii="Arial" w:hAnsi="Arial" w:cs="Arial"/>
          <w:u w:val="single"/>
        </w:rPr>
        <w:t>Purpose and Scope</w:t>
      </w:r>
    </w:p>
    <w:p w14:paraId="4375D645" w14:textId="77777777" w:rsidR="00010FCD" w:rsidRPr="009C4ECE" w:rsidRDefault="00010FCD" w:rsidP="00010FCD">
      <w:pPr>
        <w:spacing w:line="360" w:lineRule="auto"/>
        <w:jc w:val="both"/>
        <w:rPr>
          <w:rFonts w:ascii="Arial" w:hAnsi="Arial" w:cs="Arial"/>
        </w:rPr>
      </w:pPr>
    </w:p>
    <w:p w14:paraId="1AA9F13B" w14:textId="2CFE370E" w:rsidR="00010FCD" w:rsidRDefault="00010FCD" w:rsidP="00010FCD">
      <w:pPr>
        <w:spacing w:line="360" w:lineRule="auto"/>
        <w:jc w:val="both"/>
        <w:rPr>
          <w:rFonts w:ascii="Arial" w:hAnsi="Arial" w:cs="Arial"/>
        </w:rPr>
      </w:pPr>
      <w:r w:rsidRPr="00043FC0">
        <w:rPr>
          <w:rFonts w:ascii="Arial" w:hAnsi="Arial" w:cs="Arial"/>
        </w:rPr>
        <w:t xml:space="preserve">The primary purpose of the review </w:t>
      </w:r>
      <w:r>
        <w:rPr>
          <w:rFonts w:ascii="Arial" w:hAnsi="Arial" w:cs="Arial"/>
        </w:rPr>
        <w:t>was to ensure that FM’s</w:t>
      </w:r>
      <w:r w:rsidRPr="00043FC0">
        <w:rPr>
          <w:rFonts w:ascii="Arial" w:hAnsi="Arial" w:cs="Arial"/>
        </w:rPr>
        <w:t xml:space="preserve"> </w:t>
      </w:r>
      <w:r w:rsidR="00F90554">
        <w:rPr>
          <w:rFonts w:ascii="Arial" w:hAnsi="Arial" w:cs="Arial"/>
        </w:rPr>
        <w:t xml:space="preserve">internal </w:t>
      </w:r>
      <w:r w:rsidRPr="00043FC0">
        <w:rPr>
          <w:rFonts w:ascii="Arial" w:hAnsi="Arial" w:cs="Arial"/>
        </w:rPr>
        <w:t>controls related to recycling and waste management are conducive to accomplishing its business objectives.</w:t>
      </w:r>
      <w:r>
        <w:rPr>
          <w:rFonts w:ascii="Arial" w:hAnsi="Arial" w:cs="Arial"/>
        </w:rPr>
        <w:t xml:space="preserve">  The secondary purpose of the review was to evaluate </w:t>
      </w:r>
      <w:r>
        <w:rPr>
          <w:rFonts w:ascii="Arial" w:hAnsi="Arial" w:cs="Arial"/>
        </w:rPr>
        <w:lastRenderedPageBreak/>
        <w:t>the adequacy of internal controls.</w:t>
      </w:r>
      <w:r w:rsidRPr="00043FC0">
        <w:rPr>
          <w:rFonts w:ascii="Arial" w:hAnsi="Arial" w:cs="Arial"/>
        </w:rPr>
        <w:t xml:space="preserve"> </w:t>
      </w:r>
      <w:r>
        <w:rPr>
          <w:rFonts w:ascii="Arial" w:hAnsi="Arial" w:cs="Arial"/>
        </w:rPr>
        <w:t xml:space="preserve"> </w:t>
      </w:r>
      <w:r w:rsidRPr="00043FC0">
        <w:rPr>
          <w:rFonts w:ascii="Arial" w:hAnsi="Arial" w:cs="Arial"/>
        </w:rPr>
        <w:t>Where applicable, compliance with campus and University poli</w:t>
      </w:r>
      <w:r>
        <w:rPr>
          <w:rFonts w:ascii="Arial" w:hAnsi="Arial" w:cs="Arial"/>
        </w:rPr>
        <w:t xml:space="preserve">cies and procedures </w:t>
      </w:r>
      <w:r w:rsidR="00202644">
        <w:rPr>
          <w:rFonts w:ascii="Arial" w:hAnsi="Arial" w:cs="Arial"/>
        </w:rPr>
        <w:t>was</w:t>
      </w:r>
      <w:r w:rsidRPr="00043FC0">
        <w:rPr>
          <w:rFonts w:ascii="Arial" w:hAnsi="Arial" w:cs="Arial"/>
        </w:rPr>
        <w:t xml:space="preserve"> also </w:t>
      </w:r>
      <w:r>
        <w:rPr>
          <w:rFonts w:ascii="Arial" w:hAnsi="Arial" w:cs="Arial"/>
        </w:rPr>
        <w:t xml:space="preserve">reviewed.  </w:t>
      </w:r>
      <w:r w:rsidR="006C068E">
        <w:rPr>
          <w:rFonts w:ascii="Arial" w:hAnsi="Arial" w:cs="Arial"/>
        </w:rPr>
        <w:t xml:space="preserve"> </w:t>
      </w:r>
    </w:p>
    <w:p w14:paraId="049827F3" w14:textId="77777777" w:rsidR="00010FCD" w:rsidRDefault="00010FCD" w:rsidP="00010FCD">
      <w:pPr>
        <w:spacing w:line="360" w:lineRule="auto"/>
        <w:jc w:val="both"/>
        <w:rPr>
          <w:rFonts w:ascii="Arial" w:hAnsi="Arial" w:cs="Arial"/>
        </w:rPr>
      </w:pPr>
    </w:p>
    <w:p w14:paraId="5C413BA4" w14:textId="77777777" w:rsidR="00010FCD" w:rsidRDefault="00010FCD" w:rsidP="00010FCD">
      <w:pPr>
        <w:spacing w:line="360" w:lineRule="auto"/>
        <w:jc w:val="both"/>
        <w:rPr>
          <w:rFonts w:ascii="Arial" w:hAnsi="Arial" w:cs="Arial"/>
        </w:rPr>
      </w:pPr>
      <w:r>
        <w:rPr>
          <w:rFonts w:ascii="Arial" w:hAnsi="Arial" w:cs="Arial"/>
        </w:rPr>
        <w:t>T</w:t>
      </w:r>
      <w:r w:rsidRPr="00043FC0">
        <w:rPr>
          <w:rFonts w:ascii="Arial" w:hAnsi="Arial" w:cs="Arial"/>
        </w:rPr>
        <w:t xml:space="preserve">he scope of the </w:t>
      </w:r>
      <w:r>
        <w:rPr>
          <w:rFonts w:ascii="Arial" w:hAnsi="Arial" w:cs="Arial"/>
        </w:rPr>
        <w:t>review</w:t>
      </w:r>
      <w:r w:rsidRPr="00043FC0">
        <w:rPr>
          <w:rFonts w:ascii="Arial" w:hAnsi="Arial" w:cs="Arial"/>
        </w:rPr>
        <w:t xml:space="preserve"> focus</w:t>
      </w:r>
      <w:r>
        <w:rPr>
          <w:rFonts w:ascii="Arial" w:hAnsi="Arial" w:cs="Arial"/>
        </w:rPr>
        <w:t>ed</w:t>
      </w:r>
      <w:r w:rsidRPr="00043FC0">
        <w:rPr>
          <w:rFonts w:ascii="Arial" w:hAnsi="Arial" w:cs="Arial"/>
        </w:rPr>
        <w:t xml:space="preserve"> on the following areas:</w:t>
      </w:r>
    </w:p>
    <w:p w14:paraId="4D99DC6B" w14:textId="77777777" w:rsidR="00010FCD" w:rsidRPr="00043FC0" w:rsidRDefault="00010FCD" w:rsidP="00010FCD">
      <w:pPr>
        <w:spacing w:line="360" w:lineRule="auto"/>
        <w:jc w:val="both"/>
        <w:rPr>
          <w:rFonts w:ascii="Arial" w:hAnsi="Arial" w:cs="Arial"/>
        </w:rPr>
      </w:pPr>
    </w:p>
    <w:p w14:paraId="22A9C68C" w14:textId="77777777" w:rsidR="00010FCD" w:rsidRPr="00010FCD" w:rsidRDefault="00010FCD" w:rsidP="00010FCD">
      <w:pPr>
        <w:pStyle w:val="ListParagraph"/>
        <w:numPr>
          <w:ilvl w:val="0"/>
          <w:numId w:val="1"/>
        </w:numPr>
        <w:spacing w:line="360" w:lineRule="auto"/>
        <w:ind w:left="540" w:hanging="540"/>
        <w:jc w:val="both"/>
        <w:rPr>
          <w:rStyle w:val="p6"/>
          <w:rFonts w:ascii="Arial" w:hAnsi="Arial" w:cs="Arial"/>
          <w:sz w:val="24"/>
          <w:szCs w:val="24"/>
        </w:rPr>
      </w:pPr>
      <w:r w:rsidRPr="00A23110">
        <w:rPr>
          <w:rFonts w:ascii="Arial" w:hAnsi="Arial" w:cs="Arial"/>
          <w:sz w:val="24"/>
          <w:szCs w:val="24"/>
        </w:rPr>
        <w:t>UC Sustainable Practices Policy</w:t>
      </w:r>
    </w:p>
    <w:p w14:paraId="66329BE2" w14:textId="77777777" w:rsidR="00010FCD" w:rsidRPr="00FB676C" w:rsidRDefault="00010FCD" w:rsidP="00010FCD">
      <w:pPr>
        <w:pStyle w:val="ListParagraph"/>
        <w:numPr>
          <w:ilvl w:val="0"/>
          <w:numId w:val="1"/>
        </w:numPr>
        <w:spacing w:line="360" w:lineRule="auto"/>
        <w:ind w:left="540" w:hanging="540"/>
        <w:jc w:val="both"/>
        <w:rPr>
          <w:rFonts w:ascii="Arial" w:hAnsi="Arial" w:cs="Arial"/>
          <w:sz w:val="24"/>
          <w:szCs w:val="24"/>
        </w:rPr>
      </w:pPr>
      <w:r w:rsidRPr="00FB676C">
        <w:rPr>
          <w:rFonts w:ascii="Arial" w:hAnsi="Arial" w:cs="Arial"/>
          <w:sz w:val="24"/>
          <w:szCs w:val="24"/>
        </w:rPr>
        <w:t>Financial Administration</w:t>
      </w:r>
    </w:p>
    <w:p w14:paraId="3E9321B1" w14:textId="77777777" w:rsidR="00010FCD" w:rsidRPr="00010FCD" w:rsidRDefault="00010FCD" w:rsidP="00010FCD">
      <w:pPr>
        <w:pStyle w:val="ListParagraph"/>
        <w:numPr>
          <w:ilvl w:val="0"/>
          <w:numId w:val="1"/>
        </w:numPr>
        <w:spacing w:line="360" w:lineRule="auto"/>
        <w:ind w:left="540" w:hanging="540"/>
        <w:jc w:val="both"/>
        <w:rPr>
          <w:rFonts w:ascii="Arial" w:hAnsi="Arial" w:cs="Arial"/>
          <w:sz w:val="24"/>
          <w:szCs w:val="24"/>
        </w:rPr>
      </w:pPr>
      <w:r>
        <w:rPr>
          <w:rFonts w:ascii="Arial" w:hAnsi="Arial" w:cs="Arial"/>
          <w:sz w:val="24"/>
          <w:szCs w:val="24"/>
        </w:rPr>
        <w:t>Health and Safety</w:t>
      </w:r>
    </w:p>
    <w:p w14:paraId="2D804F0E" w14:textId="77777777" w:rsidR="00010FCD" w:rsidRPr="009C4ECE" w:rsidRDefault="00010FCD" w:rsidP="00010FCD">
      <w:pPr>
        <w:spacing w:line="360" w:lineRule="auto"/>
        <w:jc w:val="both"/>
        <w:rPr>
          <w:rStyle w:val="p6"/>
          <w:rFonts w:ascii="Arial" w:eastAsia="Arial Unicode MS" w:hAnsi="Arial" w:cs="Arial"/>
        </w:rPr>
      </w:pPr>
    </w:p>
    <w:p w14:paraId="1F845F7C" w14:textId="75BB3E1A" w:rsidR="008367D0" w:rsidRPr="00202644" w:rsidRDefault="00010FCD" w:rsidP="00202644">
      <w:pPr>
        <w:spacing w:line="360" w:lineRule="auto"/>
        <w:jc w:val="both"/>
        <w:rPr>
          <w:rFonts w:ascii="Arial" w:hAnsi="Arial" w:cs="Arial"/>
        </w:rPr>
      </w:pPr>
      <w:r>
        <w:rPr>
          <w:rFonts w:ascii="Arial" w:hAnsi="Arial" w:cs="Arial"/>
        </w:rPr>
        <w:t xml:space="preserve">The review was conducted in accordance with the </w:t>
      </w:r>
      <w:r>
        <w:rPr>
          <w:rFonts w:ascii="Arial" w:hAnsi="Arial" w:cs="Arial"/>
          <w:i/>
          <w:iCs/>
        </w:rPr>
        <w:t>International Standards for the Professional Practice of Internal Auditing</w:t>
      </w:r>
      <w:r>
        <w:rPr>
          <w:rFonts w:ascii="Arial" w:hAnsi="Arial" w:cs="Arial"/>
        </w:rPr>
        <w:t xml:space="preserve"> and included interviews, </w:t>
      </w:r>
      <w:r w:rsidR="002E2955">
        <w:rPr>
          <w:rFonts w:ascii="Arial" w:hAnsi="Arial" w:cs="Arial"/>
        </w:rPr>
        <w:t xml:space="preserve">tests of records, </w:t>
      </w:r>
      <w:r>
        <w:rPr>
          <w:rFonts w:ascii="Arial" w:hAnsi="Arial" w:cs="Arial"/>
        </w:rPr>
        <w:t xml:space="preserve">and other auditing procedures considered necessary </w:t>
      </w:r>
      <w:r w:rsidR="00CC0F8D">
        <w:rPr>
          <w:rFonts w:ascii="Arial" w:hAnsi="Arial" w:cs="Arial"/>
        </w:rPr>
        <w:t>to</w:t>
      </w:r>
      <w:r>
        <w:rPr>
          <w:rFonts w:ascii="Arial" w:hAnsi="Arial" w:cs="Arial"/>
        </w:rPr>
        <w:t xml:space="preserve"> achiev</w:t>
      </w:r>
      <w:r w:rsidR="00CC0F8D">
        <w:rPr>
          <w:rFonts w:ascii="Arial" w:hAnsi="Arial" w:cs="Arial"/>
        </w:rPr>
        <w:t>e</w:t>
      </w:r>
      <w:r>
        <w:rPr>
          <w:rFonts w:ascii="Arial" w:hAnsi="Arial" w:cs="Arial"/>
        </w:rPr>
        <w:t xml:space="preserve"> the audit purpose.</w:t>
      </w:r>
    </w:p>
    <w:p w14:paraId="367C273E" w14:textId="77777777" w:rsidR="008367D0" w:rsidRDefault="008367D0" w:rsidP="00010FCD">
      <w:pPr>
        <w:spacing w:line="360" w:lineRule="auto"/>
        <w:rPr>
          <w:rFonts w:ascii="Arial" w:hAnsi="Arial" w:cs="Arial"/>
          <w:u w:val="single"/>
        </w:rPr>
      </w:pPr>
    </w:p>
    <w:p w14:paraId="0B144730" w14:textId="77777777" w:rsidR="00010FCD" w:rsidRPr="005A26D6" w:rsidRDefault="00010FCD" w:rsidP="00202644">
      <w:pPr>
        <w:keepNext/>
        <w:keepLines/>
        <w:spacing w:line="360" w:lineRule="auto"/>
        <w:rPr>
          <w:rFonts w:ascii="Arial" w:hAnsi="Arial" w:cs="Arial"/>
          <w:u w:val="single"/>
        </w:rPr>
      </w:pPr>
      <w:r w:rsidRPr="005A26D6">
        <w:rPr>
          <w:rFonts w:ascii="Arial" w:hAnsi="Arial" w:cs="Arial"/>
          <w:u w:val="single"/>
        </w:rPr>
        <w:t>Summary Opinion</w:t>
      </w:r>
    </w:p>
    <w:p w14:paraId="23FBABB8" w14:textId="2F1F3691" w:rsidR="00010FCD" w:rsidRPr="009C4ECE" w:rsidRDefault="00EE3D03" w:rsidP="00202644">
      <w:pPr>
        <w:keepNext/>
        <w:keepLines/>
        <w:spacing w:line="360" w:lineRule="auto"/>
        <w:jc w:val="both"/>
        <w:rPr>
          <w:rFonts w:ascii="Arial" w:hAnsi="Arial" w:cs="Arial"/>
        </w:rPr>
      </w:pPr>
      <w:r>
        <w:rPr>
          <w:rFonts w:ascii="Arial" w:hAnsi="Arial" w:cs="Arial"/>
        </w:rPr>
        <w:t xml:space="preserve"> </w:t>
      </w:r>
    </w:p>
    <w:p w14:paraId="08F77CED" w14:textId="35AF2FBE" w:rsidR="00010FCD" w:rsidRPr="005663B8" w:rsidRDefault="00010FCD" w:rsidP="00202644">
      <w:pPr>
        <w:keepNext/>
        <w:keepLines/>
        <w:spacing w:line="360" w:lineRule="auto"/>
        <w:jc w:val="both"/>
        <w:rPr>
          <w:rFonts w:ascii="Arial" w:hAnsi="Arial" w:cs="Arial"/>
        </w:rPr>
      </w:pPr>
      <w:r w:rsidRPr="003457D7">
        <w:rPr>
          <w:rFonts w:ascii="Arial" w:hAnsi="Arial" w:cs="Arial"/>
        </w:rPr>
        <w:t xml:space="preserve">Based on the results of the work performed within the scope of the audit, </w:t>
      </w:r>
      <w:r>
        <w:rPr>
          <w:rFonts w:ascii="Arial" w:hAnsi="Arial" w:cs="Arial"/>
        </w:rPr>
        <w:t xml:space="preserve">FM’s </w:t>
      </w:r>
      <w:r w:rsidR="00EA7C93">
        <w:rPr>
          <w:rFonts w:ascii="Arial" w:hAnsi="Arial" w:cs="Arial"/>
        </w:rPr>
        <w:t xml:space="preserve">internal </w:t>
      </w:r>
      <w:r w:rsidRPr="005663B8">
        <w:rPr>
          <w:rFonts w:ascii="Arial" w:hAnsi="Arial" w:cs="Arial"/>
        </w:rPr>
        <w:t xml:space="preserve">controls are generally conducive to accomplishing its business objectives related to recycling and waste management activities.  However, </w:t>
      </w:r>
      <w:r w:rsidR="00B257C9">
        <w:rPr>
          <w:rFonts w:ascii="Arial" w:hAnsi="Arial" w:cs="Arial"/>
        </w:rPr>
        <w:t xml:space="preserve">internal </w:t>
      </w:r>
      <w:r w:rsidRPr="005663B8">
        <w:rPr>
          <w:rFonts w:ascii="Arial" w:hAnsi="Arial" w:cs="Arial"/>
        </w:rPr>
        <w:t>control</w:t>
      </w:r>
      <w:r w:rsidR="00B257C9">
        <w:rPr>
          <w:rFonts w:ascii="Arial" w:hAnsi="Arial" w:cs="Arial"/>
        </w:rPr>
        <w:t>s</w:t>
      </w:r>
      <w:r w:rsidRPr="005663B8">
        <w:rPr>
          <w:rFonts w:ascii="Arial" w:hAnsi="Arial" w:cs="Arial"/>
        </w:rPr>
        <w:t xml:space="preserve"> </w:t>
      </w:r>
      <w:r w:rsidR="00DD463E">
        <w:rPr>
          <w:rFonts w:ascii="Arial" w:hAnsi="Arial" w:cs="Arial"/>
        </w:rPr>
        <w:t xml:space="preserve">and related processes </w:t>
      </w:r>
      <w:r w:rsidRPr="005663B8">
        <w:rPr>
          <w:rFonts w:ascii="Arial" w:hAnsi="Arial" w:cs="Arial"/>
        </w:rPr>
        <w:t>could be further strengthened by implementing the following:</w:t>
      </w:r>
      <w:r w:rsidR="00E55709">
        <w:rPr>
          <w:rFonts w:ascii="Arial" w:hAnsi="Arial" w:cs="Arial"/>
        </w:rPr>
        <w:t xml:space="preserve"> </w:t>
      </w:r>
    </w:p>
    <w:p w14:paraId="53605B7C" w14:textId="77777777" w:rsidR="0065204B" w:rsidRDefault="0065204B" w:rsidP="00010FCD">
      <w:pPr>
        <w:spacing w:line="360" w:lineRule="auto"/>
        <w:jc w:val="both"/>
        <w:rPr>
          <w:rFonts w:ascii="Arial" w:hAnsi="Arial" w:cs="Arial"/>
          <w:i/>
          <w:u w:val="single"/>
        </w:rPr>
      </w:pPr>
    </w:p>
    <w:p w14:paraId="68B2EFD0" w14:textId="221D26A5" w:rsidR="00010FCD" w:rsidRPr="00997FC3" w:rsidRDefault="00010FCD" w:rsidP="00010FCD">
      <w:pPr>
        <w:spacing w:line="360" w:lineRule="auto"/>
        <w:jc w:val="both"/>
        <w:rPr>
          <w:rFonts w:ascii="Arial" w:hAnsi="Arial" w:cs="Arial"/>
          <w:i/>
          <w:u w:val="single"/>
        </w:rPr>
      </w:pPr>
      <w:r w:rsidRPr="00997FC3">
        <w:rPr>
          <w:rFonts w:ascii="Arial" w:hAnsi="Arial" w:cs="Arial"/>
          <w:i/>
          <w:u w:val="single"/>
        </w:rPr>
        <w:t>UC Sustainability Practices Policy</w:t>
      </w:r>
    </w:p>
    <w:p w14:paraId="33A6F613" w14:textId="5F0F2A78" w:rsidR="00010FCD" w:rsidRPr="005663B8" w:rsidRDefault="00010FCD" w:rsidP="00010FCD">
      <w:pPr>
        <w:pStyle w:val="ListParagraph"/>
        <w:numPr>
          <w:ilvl w:val="0"/>
          <w:numId w:val="1"/>
        </w:numPr>
        <w:spacing w:line="360" w:lineRule="auto"/>
        <w:ind w:left="540" w:hanging="540"/>
        <w:jc w:val="both"/>
        <w:rPr>
          <w:rFonts w:ascii="Arial" w:hAnsi="Arial" w:cs="Arial"/>
          <w:sz w:val="24"/>
          <w:szCs w:val="24"/>
        </w:rPr>
      </w:pPr>
      <w:r w:rsidRPr="005663B8">
        <w:rPr>
          <w:rFonts w:ascii="Arial" w:hAnsi="Arial" w:cs="Arial"/>
          <w:sz w:val="24"/>
          <w:szCs w:val="24"/>
        </w:rPr>
        <w:lastRenderedPageBreak/>
        <w:t>Management</w:t>
      </w:r>
      <w:r w:rsidR="005663B8" w:rsidRPr="005663B8">
        <w:rPr>
          <w:rFonts w:ascii="Arial" w:hAnsi="Arial" w:cs="Arial"/>
          <w:sz w:val="24"/>
        </w:rPr>
        <w:t xml:space="preserve"> should ensure that adequate </w:t>
      </w:r>
      <w:r w:rsidR="00690369">
        <w:rPr>
          <w:rFonts w:ascii="Arial" w:hAnsi="Arial" w:cs="Arial"/>
          <w:sz w:val="24"/>
        </w:rPr>
        <w:t>personal protective equipment (</w:t>
      </w:r>
      <w:r w:rsidR="005663B8" w:rsidRPr="005663B8">
        <w:rPr>
          <w:rFonts w:ascii="Arial" w:hAnsi="Arial" w:cs="Arial"/>
          <w:sz w:val="24"/>
        </w:rPr>
        <w:t>PPE</w:t>
      </w:r>
      <w:r w:rsidR="00690369">
        <w:rPr>
          <w:rFonts w:ascii="Arial" w:hAnsi="Arial" w:cs="Arial"/>
          <w:sz w:val="24"/>
        </w:rPr>
        <w:t>)</w:t>
      </w:r>
      <w:r w:rsidR="005663B8" w:rsidRPr="005663B8">
        <w:rPr>
          <w:rFonts w:ascii="Arial" w:hAnsi="Arial" w:cs="Arial"/>
          <w:sz w:val="24"/>
        </w:rPr>
        <w:t xml:space="preserve"> is provided to </w:t>
      </w:r>
      <w:r w:rsidR="00BD69E3">
        <w:rPr>
          <w:rFonts w:ascii="Arial" w:hAnsi="Arial" w:cs="Arial"/>
          <w:sz w:val="24"/>
        </w:rPr>
        <w:t xml:space="preserve">all </w:t>
      </w:r>
      <w:r w:rsidR="005663B8" w:rsidRPr="005663B8">
        <w:rPr>
          <w:rFonts w:ascii="Arial" w:hAnsi="Arial" w:cs="Arial"/>
          <w:sz w:val="24"/>
        </w:rPr>
        <w:t xml:space="preserve">personnel that </w:t>
      </w:r>
      <w:r w:rsidR="00584274">
        <w:rPr>
          <w:rFonts w:ascii="Arial" w:hAnsi="Arial" w:cs="Arial"/>
          <w:sz w:val="24"/>
        </w:rPr>
        <w:t>are</w:t>
      </w:r>
      <w:r w:rsidR="00584274" w:rsidRPr="005663B8">
        <w:rPr>
          <w:rFonts w:ascii="Arial" w:hAnsi="Arial" w:cs="Arial"/>
          <w:sz w:val="24"/>
        </w:rPr>
        <w:t xml:space="preserve"> </w:t>
      </w:r>
      <w:r w:rsidR="005663B8" w:rsidRPr="005663B8">
        <w:rPr>
          <w:rFonts w:ascii="Arial" w:hAnsi="Arial" w:cs="Arial"/>
          <w:sz w:val="24"/>
        </w:rPr>
        <w:t>authorized to perform waste audits.</w:t>
      </w:r>
      <w:r w:rsidR="00FE4394">
        <w:rPr>
          <w:rFonts w:ascii="Arial" w:hAnsi="Arial" w:cs="Arial"/>
          <w:sz w:val="24"/>
        </w:rPr>
        <w:t xml:space="preserve"> </w:t>
      </w:r>
      <w:r w:rsidR="005663B8" w:rsidRPr="005663B8">
        <w:rPr>
          <w:rFonts w:ascii="Arial" w:hAnsi="Arial" w:cs="Arial"/>
          <w:sz w:val="24"/>
        </w:rPr>
        <w:t xml:space="preserve"> PPE will help protect personnel from any potential</w:t>
      </w:r>
      <w:r w:rsidR="00584274">
        <w:rPr>
          <w:rFonts w:ascii="Arial" w:hAnsi="Arial" w:cs="Arial"/>
          <w:sz w:val="24"/>
        </w:rPr>
        <w:t xml:space="preserve"> exposure and/or contact </w:t>
      </w:r>
      <w:r w:rsidR="001A523A">
        <w:rPr>
          <w:rFonts w:ascii="Arial" w:hAnsi="Arial" w:cs="Arial"/>
          <w:sz w:val="24"/>
        </w:rPr>
        <w:t>with</w:t>
      </w:r>
      <w:r w:rsidR="005663B8" w:rsidRPr="005663B8">
        <w:rPr>
          <w:rFonts w:ascii="Arial" w:hAnsi="Arial" w:cs="Arial"/>
          <w:sz w:val="24"/>
        </w:rPr>
        <w:t xml:space="preserve"> hazardous waste. </w:t>
      </w:r>
    </w:p>
    <w:p w14:paraId="273B05E1" w14:textId="77777777" w:rsidR="00010FCD" w:rsidRPr="00010FCD" w:rsidRDefault="00010FCD" w:rsidP="00010FCD">
      <w:pPr>
        <w:spacing w:line="360" w:lineRule="auto"/>
        <w:jc w:val="both"/>
        <w:rPr>
          <w:rFonts w:ascii="Arial" w:hAnsi="Arial" w:cs="Arial"/>
          <w:i/>
        </w:rPr>
      </w:pPr>
    </w:p>
    <w:p w14:paraId="1E5D4D73" w14:textId="77777777" w:rsidR="00010FCD" w:rsidRPr="00997FC3" w:rsidRDefault="00010FCD" w:rsidP="00010FCD">
      <w:pPr>
        <w:spacing w:line="360" w:lineRule="auto"/>
        <w:jc w:val="both"/>
        <w:rPr>
          <w:rFonts w:ascii="Arial" w:hAnsi="Arial" w:cs="Arial"/>
          <w:i/>
          <w:u w:val="single"/>
        </w:rPr>
      </w:pPr>
      <w:r w:rsidRPr="00997FC3">
        <w:rPr>
          <w:rFonts w:ascii="Arial" w:hAnsi="Arial" w:cs="Arial"/>
          <w:i/>
          <w:u w:val="single"/>
        </w:rPr>
        <w:t>Financial Administration</w:t>
      </w:r>
    </w:p>
    <w:p w14:paraId="7C70FDE7" w14:textId="0370DAF0" w:rsidR="00010FCD" w:rsidRPr="005663B8" w:rsidRDefault="005663B8" w:rsidP="005663B8">
      <w:pPr>
        <w:pStyle w:val="ListParagraph"/>
        <w:numPr>
          <w:ilvl w:val="0"/>
          <w:numId w:val="1"/>
        </w:numPr>
        <w:spacing w:line="360" w:lineRule="auto"/>
        <w:ind w:left="540" w:hanging="540"/>
        <w:jc w:val="both"/>
        <w:rPr>
          <w:rFonts w:ascii="Arial" w:hAnsi="Arial" w:cs="Arial"/>
          <w:sz w:val="24"/>
        </w:rPr>
      </w:pPr>
      <w:r w:rsidRPr="005663B8">
        <w:rPr>
          <w:rFonts w:ascii="Arial" w:hAnsi="Arial" w:cs="Arial"/>
          <w:sz w:val="24"/>
        </w:rPr>
        <w:t xml:space="preserve">Management should review the certificates of insurance prior to working with new vendors to verify that adequate insurance coverage is in place to </w:t>
      </w:r>
      <w:r w:rsidR="00354895">
        <w:rPr>
          <w:rFonts w:ascii="Arial" w:hAnsi="Arial" w:cs="Arial"/>
          <w:sz w:val="24"/>
        </w:rPr>
        <w:t>limit</w:t>
      </w:r>
      <w:r w:rsidRPr="005663B8">
        <w:rPr>
          <w:rFonts w:ascii="Arial" w:hAnsi="Arial" w:cs="Arial"/>
          <w:sz w:val="24"/>
        </w:rPr>
        <w:t xml:space="preserve"> the </w:t>
      </w:r>
      <w:r w:rsidR="00354895">
        <w:rPr>
          <w:rFonts w:ascii="Arial" w:hAnsi="Arial" w:cs="Arial"/>
          <w:sz w:val="24"/>
        </w:rPr>
        <w:t xml:space="preserve">liability of the </w:t>
      </w:r>
      <w:r w:rsidR="00A622E9">
        <w:rPr>
          <w:rFonts w:ascii="Arial" w:hAnsi="Arial" w:cs="Arial"/>
          <w:sz w:val="24"/>
        </w:rPr>
        <w:t>U</w:t>
      </w:r>
      <w:r w:rsidRPr="005663B8">
        <w:rPr>
          <w:rFonts w:ascii="Arial" w:hAnsi="Arial" w:cs="Arial"/>
          <w:sz w:val="24"/>
        </w:rPr>
        <w:t>niversity</w:t>
      </w:r>
      <w:r w:rsidR="00354895">
        <w:rPr>
          <w:rFonts w:ascii="Arial" w:hAnsi="Arial" w:cs="Arial"/>
          <w:sz w:val="24"/>
        </w:rPr>
        <w:t xml:space="preserve"> resulting</w:t>
      </w:r>
      <w:r w:rsidRPr="005663B8">
        <w:rPr>
          <w:rFonts w:ascii="Arial" w:hAnsi="Arial" w:cs="Arial"/>
          <w:sz w:val="24"/>
        </w:rPr>
        <w:t xml:space="preserve"> from accidents or injuries </w:t>
      </w:r>
      <w:r w:rsidR="00E8297D">
        <w:rPr>
          <w:rFonts w:ascii="Arial" w:hAnsi="Arial" w:cs="Arial"/>
          <w:sz w:val="24"/>
        </w:rPr>
        <w:t xml:space="preserve">occurring </w:t>
      </w:r>
      <w:r w:rsidRPr="005663B8">
        <w:rPr>
          <w:rFonts w:ascii="Arial" w:hAnsi="Arial" w:cs="Arial"/>
          <w:sz w:val="24"/>
        </w:rPr>
        <w:t>while on campus.</w:t>
      </w:r>
    </w:p>
    <w:p w14:paraId="15C991EA" w14:textId="77777777" w:rsidR="005663B8" w:rsidRPr="005663B8" w:rsidRDefault="005663B8" w:rsidP="00010FCD">
      <w:pPr>
        <w:pStyle w:val="ListParagraph"/>
        <w:spacing w:line="360" w:lineRule="auto"/>
        <w:ind w:left="540"/>
        <w:jc w:val="both"/>
        <w:rPr>
          <w:rFonts w:ascii="Arial" w:hAnsi="Arial" w:cs="Arial"/>
          <w:sz w:val="24"/>
          <w:szCs w:val="24"/>
        </w:rPr>
      </w:pPr>
    </w:p>
    <w:p w14:paraId="70EF6F62" w14:textId="0BA0715E" w:rsidR="00010FCD" w:rsidRPr="005663B8" w:rsidRDefault="00010FCD" w:rsidP="005663B8">
      <w:pPr>
        <w:pStyle w:val="ListParagraph"/>
        <w:numPr>
          <w:ilvl w:val="0"/>
          <w:numId w:val="1"/>
        </w:numPr>
        <w:spacing w:line="360" w:lineRule="auto"/>
        <w:ind w:left="540" w:hanging="540"/>
        <w:jc w:val="both"/>
        <w:rPr>
          <w:rFonts w:ascii="Arial" w:hAnsi="Arial" w:cs="Arial"/>
          <w:sz w:val="24"/>
          <w:szCs w:val="24"/>
        </w:rPr>
      </w:pPr>
      <w:r w:rsidRPr="005663B8">
        <w:rPr>
          <w:rFonts w:ascii="Arial" w:hAnsi="Arial" w:cs="Arial"/>
          <w:sz w:val="24"/>
          <w:szCs w:val="24"/>
        </w:rPr>
        <w:t>Management</w:t>
      </w:r>
      <w:r w:rsidR="005663B8" w:rsidRPr="005663B8">
        <w:rPr>
          <w:rFonts w:ascii="Arial" w:hAnsi="Arial" w:cs="Arial"/>
          <w:sz w:val="24"/>
        </w:rPr>
        <w:t xml:space="preserve"> should </w:t>
      </w:r>
      <w:r w:rsidR="000B2FE6">
        <w:rPr>
          <w:rFonts w:ascii="Arial" w:hAnsi="Arial" w:cs="Arial"/>
          <w:sz w:val="24"/>
        </w:rPr>
        <w:t>ensure that</w:t>
      </w:r>
      <w:r w:rsidR="005663B8" w:rsidRPr="005663B8">
        <w:rPr>
          <w:rFonts w:ascii="Arial" w:hAnsi="Arial" w:cs="Arial"/>
          <w:sz w:val="24"/>
        </w:rPr>
        <w:t xml:space="preserve"> </w:t>
      </w:r>
      <w:r w:rsidR="000B2FE6">
        <w:rPr>
          <w:rFonts w:ascii="Arial" w:hAnsi="Arial" w:cs="Arial"/>
          <w:sz w:val="24"/>
        </w:rPr>
        <w:t xml:space="preserve">its staff </w:t>
      </w:r>
      <w:r w:rsidR="00280A4A">
        <w:rPr>
          <w:rFonts w:ascii="Arial" w:hAnsi="Arial" w:cs="Arial"/>
          <w:sz w:val="24"/>
        </w:rPr>
        <w:t>are</w:t>
      </w:r>
      <w:r w:rsidR="000B2FE6">
        <w:rPr>
          <w:rFonts w:ascii="Arial" w:hAnsi="Arial" w:cs="Arial"/>
          <w:sz w:val="24"/>
        </w:rPr>
        <w:t xml:space="preserve"> </w:t>
      </w:r>
      <w:r w:rsidR="00C27CC3">
        <w:rPr>
          <w:rFonts w:ascii="Arial" w:hAnsi="Arial" w:cs="Arial"/>
          <w:sz w:val="24"/>
        </w:rPr>
        <w:t xml:space="preserve">adequately </w:t>
      </w:r>
      <w:r w:rsidR="005663B8" w:rsidRPr="005663B8">
        <w:rPr>
          <w:rFonts w:ascii="Arial" w:hAnsi="Arial" w:cs="Arial"/>
          <w:sz w:val="24"/>
        </w:rPr>
        <w:t>train</w:t>
      </w:r>
      <w:r w:rsidR="000B2FE6">
        <w:rPr>
          <w:rFonts w:ascii="Arial" w:hAnsi="Arial" w:cs="Arial"/>
          <w:sz w:val="24"/>
        </w:rPr>
        <w:t>ed</w:t>
      </w:r>
      <w:r w:rsidR="005663B8" w:rsidRPr="005663B8">
        <w:rPr>
          <w:rFonts w:ascii="Arial" w:hAnsi="Arial" w:cs="Arial"/>
          <w:sz w:val="24"/>
        </w:rPr>
        <w:t xml:space="preserve"> on the proper uses of low-value orders.</w:t>
      </w:r>
      <w:r w:rsidR="00FE4394">
        <w:rPr>
          <w:rFonts w:ascii="Arial" w:hAnsi="Arial" w:cs="Arial"/>
          <w:sz w:val="24"/>
        </w:rPr>
        <w:t xml:space="preserve"> </w:t>
      </w:r>
      <w:r w:rsidR="005663B8" w:rsidRPr="005663B8">
        <w:rPr>
          <w:rFonts w:ascii="Arial" w:hAnsi="Arial" w:cs="Arial"/>
          <w:sz w:val="24"/>
        </w:rPr>
        <w:t xml:space="preserve"> If an active agreement is in place, </w:t>
      </w:r>
      <w:r w:rsidR="00A8660F">
        <w:rPr>
          <w:rFonts w:ascii="Arial" w:hAnsi="Arial" w:cs="Arial"/>
          <w:sz w:val="24"/>
        </w:rPr>
        <w:t>the</w:t>
      </w:r>
      <w:r w:rsidR="00183C31">
        <w:rPr>
          <w:rFonts w:ascii="Arial" w:hAnsi="Arial" w:cs="Arial"/>
          <w:sz w:val="24"/>
        </w:rPr>
        <w:t xml:space="preserve"> </w:t>
      </w:r>
      <w:r w:rsidR="005663B8" w:rsidRPr="005663B8">
        <w:rPr>
          <w:rFonts w:ascii="Arial" w:hAnsi="Arial" w:cs="Arial"/>
          <w:sz w:val="24"/>
        </w:rPr>
        <w:t xml:space="preserve">purchase </w:t>
      </w:r>
      <w:r w:rsidR="00A8660F">
        <w:rPr>
          <w:rFonts w:ascii="Arial" w:hAnsi="Arial" w:cs="Arial"/>
          <w:sz w:val="24"/>
        </w:rPr>
        <w:t>sh</w:t>
      </w:r>
      <w:r w:rsidR="005663B8" w:rsidRPr="005663B8">
        <w:rPr>
          <w:rFonts w:ascii="Arial" w:hAnsi="Arial" w:cs="Arial"/>
          <w:sz w:val="24"/>
        </w:rPr>
        <w:t>ould be made using the agreement instead of a low-value order.</w:t>
      </w:r>
      <w:r w:rsidR="000978BA">
        <w:rPr>
          <w:rFonts w:ascii="Arial" w:hAnsi="Arial" w:cs="Arial"/>
          <w:sz w:val="24"/>
        </w:rPr>
        <w:t xml:space="preserve"> </w:t>
      </w:r>
      <w:r w:rsidR="005663B8" w:rsidRPr="005663B8">
        <w:rPr>
          <w:rFonts w:ascii="Arial" w:hAnsi="Arial" w:cs="Arial"/>
          <w:sz w:val="24"/>
        </w:rPr>
        <w:t xml:space="preserve"> If agreements </w:t>
      </w:r>
      <w:r w:rsidR="00C27CC3">
        <w:rPr>
          <w:rFonts w:ascii="Arial" w:hAnsi="Arial" w:cs="Arial"/>
          <w:sz w:val="24"/>
        </w:rPr>
        <w:t>do</w:t>
      </w:r>
      <w:r w:rsidR="00C27CC3" w:rsidRPr="005663B8">
        <w:rPr>
          <w:rFonts w:ascii="Arial" w:hAnsi="Arial" w:cs="Arial"/>
          <w:sz w:val="24"/>
        </w:rPr>
        <w:t xml:space="preserve"> </w:t>
      </w:r>
      <w:r w:rsidR="005663B8" w:rsidRPr="005663B8">
        <w:rPr>
          <w:rFonts w:ascii="Arial" w:hAnsi="Arial" w:cs="Arial"/>
          <w:sz w:val="24"/>
        </w:rPr>
        <w:t xml:space="preserve">not </w:t>
      </w:r>
      <w:r w:rsidR="00C27CC3">
        <w:rPr>
          <w:rFonts w:ascii="Arial" w:hAnsi="Arial" w:cs="Arial"/>
          <w:sz w:val="24"/>
        </w:rPr>
        <w:t>exist</w:t>
      </w:r>
      <w:r w:rsidR="005663B8" w:rsidRPr="005663B8">
        <w:rPr>
          <w:rFonts w:ascii="Arial" w:hAnsi="Arial" w:cs="Arial"/>
          <w:sz w:val="24"/>
        </w:rPr>
        <w:t xml:space="preserve">, purchases should </w:t>
      </w:r>
      <w:r w:rsidR="006A5157">
        <w:rPr>
          <w:rFonts w:ascii="Arial" w:hAnsi="Arial" w:cs="Arial"/>
          <w:sz w:val="24"/>
        </w:rPr>
        <w:t>be</w:t>
      </w:r>
      <w:r w:rsidR="005663B8" w:rsidRPr="005663B8">
        <w:rPr>
          <w:rFonts w:ascii="Arial" w:hAnsi="Arial" w:cs="Arial"/>
          <w:sz w:val="24"/>
        </w:rPr>
        <w:t xml:space="preserve"> processed on requisitions (R-class orders) and then sent to </w:t>
      </w:r>
      <w:r w:rsidR="00E33FEB">
        <w:rPr>
          <w:rFonts w:ascii="Arial" w:hAnsi="Arial" w:cs="Arial"/>
          <w:sz w:val="24"/>
        </w:rPr>
        <w:t xml:space="preserve">Campus </w:t>
      </w:r>
      <w:r w:rsidR="005663B8" w:rsidRPr="005663B8">
        <w:rPr>
          <w:rFonts w:ascii="Arial" w:hAnsi="Arial" w:cs="Arial"/>
          <w:sz w:val="24"/>
        </w:rPr>
        <w:t>Purchasing for approval.</w:t>
      </w:r>
      <w:r w:rsidR="001C5FA2">
        <w:rPr>
          <w:rFonts w:ascii="Arial" w:hAnsi="Arial" w:cs="Arial"/>
          <w:sz w:val="24"/>
        </w:rPr>
        <w:t xml:space="preserve"> </w:t>
      </w:r>
      <w:r w:rsidR="00B36A99">
        <w:rPr>
          <w:rFonts w:ascii="Arial" w:hAnsi="Arial" w:cs="Arial"/>
          <w:sz w:val="24"/>
        </w:rPr>
        <w:t xml:space="preserve"> </w:t>
      </w:r>
      <w:r w:rsidR="00822631" w:rsidRPr="005663B8">
        <w:rPr>
          <w:rFonts w:ascii="Arial" w:hAnsi="Arial" w:cs="Arial"/>
          <w:sz w:val="24"/>
        </w:rPr>
        <w:t>Th</w:t>
      </w:r>
      <w:r w:rsidR="00822631">
        <w:rPr>
          <w:rFonts w:ascii="Arial" w:hAnsi="Arial" w:cs="Arial"/>
          <w:sz w:val="24"/>
        </w:rPr>
        <w:t>ese practices</w:t>
      </w:r>
      <w:r w:rsidR="00822631" w:rsidRPr="005663B8">
        <w:rPr>
          <w:rFonts w:ascii="Arial" w:hAnsi="Arial" w:cs="Arial"/>
          <w:sz w:val="24"/>
        </w:rPr>
        <w:t xml:space="preserve"> </w:t>
      </w:r>
      <w:r w:rsidR="00822631">
        <w:rPr>
          <w:rFonts w:ascii="Arial" w:hAnsi="Arial" w:cs="Arial"/>
          <w:sz w:val="24"/>
        </w:rPr>
        <w:t>will</w:t>
      </w:r>
      <w:r w:rsidR="00822631" w:rsidRPr="005663B8">
        <w:rPr>
          <w:rFonts w:ascii="Arial" w:hAnsi="Arial" w:cs="Arial"/>
          <w:sz w:val="24"/>
        </w:rPr>
        <w:t xml:space="preserve"> </w:t>
      </w:r>
      <w:r w:rsidR="00E33FEB">
        <w:rPr>
          <w:rFonts w:ascii="Arial" w:hAnsi="Arial" w:cs="Arial"/>
          <w:sz w:val="24"/>
        </w:rPr>
        <w:t>help</w:t>
      </w:r>
      <w:r w:rsidR="005663B8" w:rsidRPr="005663B8">
        <w:rPr>
          <w:rFonts w:ascii="Arial" w:hAnsi="Arial" w:cs="Arial"/>
          <w:sz w:val="24"/>
        </w:rPr>
        <w:t xml:space="preserve"> to ensure that </w:t>
      </w:r>
      <w:r w:rsidR="00822631">
        <w:rPr>
          <w:rFonts w:ascii="Arial" w:hAnsi="Arial" w:cs="Arial"/>
          <w:sz w:val="24"/>
        </w:rPr>
        <w:t>each</w:t>
      </w:r>
      <w:r w:rsidR="00822631" w:rsidRPr="005663B8">
        <w:rPr>
          <w:rFonts w:ascii="Arial" w:hAnsi="Arial" w:cs="Arial"/>
          <w:sz w:val="24"/>
        </w:rPr>
        <w:t xml:space="preserve"> </w:t>
      </w:r>
      <w:r w:rsidR="005663B8" w:rsidRPr="005663B8">
        <w:rPr>
          <w:rFonts w:ascii="Arial" w:hAnsi="Arial" w:cs="Arial"/>
          <w:sz w:val="24"/>
        </w:rPr>
        <w:t>vendor is properly vetted and insured.</w:t>
      </w:r>
    </w:p>
    <w:p w14:paraId="2C90F757" w14:textId="77777777" w:rsidR="00010FCD" w:rsidRDefault="00010FCD" w:rsidP="00DA7E48">
      <w:pPr>
        <w:spacing w:line="360" w:lineRule="auto"/>
        <w:jc w:val="both"/>
        <w:rPr>
          <w:rFonts w:ascii="Arial" w:hAnsi="Arial" w:cs="Arial"/>
        </w:rPr>
      </w:pPr>
    </w:p>
    <w:p w14:paraId="506D9E72" w14:textId="77777777" w:rsidR="00010FCD" w:rsidRDefault="00010FCD" w:rsidP="00DA7E48">
      <w:pPr>
        <w:widowControl w:val="0"/>
        <w:spacing w:line="360" w:lineRule="auto"/>
        <w:jc w:val="both"/>
        <w:rPr>
          <w:rFonts w:ascii="Arial" w:hAnsi="Arial" w:cs="Arial"/>
        </w:rPr>
      </w:pPr>
      <w:r w:rsidRPr="00484368">
        <w:rPr>
          <w:rFonts w:ascii="Arial" w:hAnsi="Arial" w:cs="Arial"/>
        </w:rPr>
        <w:t>The audit results and corresponding recommendations are detailed in the following sections of the report.</w:t>
      </w:r>
    </w:p>
    <w:p w14:paraId="18644D17" w14:textId="77777777" w:rsidR="00010FCD" w:rsidRDefault="00010FCD" w:rsidP="00DA7E48">
      <w:pPr>
        <w:widowControl w:val="0"/>
        <w:spacing w:line="360" w:lineRule="auto"/>
        <w:rPr>
          <w:rFonts w:ascii="Arial" w:hAnsi="Arial" w:cs="Arial"/>
        </w:rPr>
      </w:pPr>
    </w:p>
    <w:p w14:paraId="5AEE1E61" w14:textId="77777777" w:rsidR="00010FCD" w:rsidRDefault="00010FCD" w:rsidP="00DA7E48">
      <w:pPr>
        <w:widowControl w:val="0"/>
        <w:spacing w:line="360" w:lineRule="auto"/>
        <w:jc w:val="both"/>
        <w:rPr>
          <w:rFonts w:ascii="Arial" w:hAnsi="Arial" w:cs="Arial"/>
          <w:u w:val="single"/>
        </w:rPr>
      </w:pPr>
    </w:p>
    <w:p w14:paraId="7C1063D3" w14:textId="77777777" w:rsidR="00010FCD" w:rsidRDefault="00010FCD" w:rsidP="00DA7E48">
      <w:pPr>
        <w:widowControl w:val="0"/>
        <w:spacing w:line="360" w:lineRule="auto"/>
        <w:jc w:val="both"/>
        <w:rPr>
          <w:rFonts w:ascii="Arial" w:hAnsi="Arial" w:cs="Arial"/>
          <w:u w:val="single"/>
        </w:rPr>
      </w:pPr>
    </w:p>
    <w:p w14:paraId="31B23BE6" w14:textId="77777777" w:rsidR="00010FCD" w:rsidRDefault="00010FCD" w:rsidP="0079181B">
      <w:pPr>
        <w:keepNext/>
        <w:keepLines/>
        <w:spacing w:line="360" w:lineRule="auto"/>
        <w:jc w:val="both"/>
        <w:rPr>
          <w:rFonts w:ascii="Arial" w:hAnsi="Arial" w:cs="Arial"/>
        </w:rPr>
      </w:pPr>
      <w:r w:rsidRPr="009C4ECE">
        <w:rPr>
          <w:rFonts w:ascii="Arial" w:hAnsi="Arial" w:cs="Arial"/>
          <w:u w:val="single"/>
        </w:rPr>
        <w:lastRenderedPageBreak/>
        <w:t>Audit Results and Recommendations</w:t>
      </w:r>
    </w:p>
    <w:p w14:paraId="1DB0C557" w14:textId="77777777" w:rsidR="00010FCD" w:rsidRPr="00E86610" w:rsidRDefault="00010FCD" w:rsidP="0079181B">
      <w:pPr>
        <w:keepNext/>
        <w:keepLines/>
        <w:spacing w:line="360" w:lineRule="auto"/>
        <w:jc w:val="both"/>
        <w:rPr>
          <w:rFonts w:ascii="Arial" w:hAnsi="Arial" w:cs="Arial"/>
        </w:rPr>
      </w:pPr>
    </w:p>
    <w:p w14:paraId="218F6BD4" w14:textId="77777777" w:rsidR="00010FCD" w:rsidRPr="00E86610" w:rsidRDefault="00010FCD" w:rsidP="0079181B">
      <w:pPr>
        <w:keepNext/>
        <w:keepLines/>
        <w:spacing w:line="360" w:lineRule="auto"/>
        <w:jc w:val="center"/>
        <w:rPr>
          <w:rFonts w:ascii="Arial" w:hAnsi="Arial" w:cs="Arial"/>
          <w:u w:val="single"/>
        </w:rPr>
      </w:pPr>
      <w:r w:rsidRPr="00E86610">
        <w:rPr>
          <w:rFonts w:ascii="Arial" w:hAnsi="Arial" w:cs="Arial"/>
          <w:u w:val="single"/>
        </w:rPr>
        <w:t>UC</w:t>
      </w:r>
      <w:r w:rsidR="001A4279">
        <w:rPr>
          <w:rFonts w:ascii="Arial" w:hAnsi="Arial" w:cs="Arial"/>
          <w:u w:val="single"/>
        </w:rPr>
        <w:t xml:space="preserve"> Sustainability Practices Policy</w:t>
      </w:r>
    </w:p>
    <w:p w14:paraId="162879F6" w14:textId="77777777" w:rsidR="00010FCD" w:rsidRPr="00E86610" w:rsidRDefault="00010FCD" w:rsidP="00010FCD">
      <w:pPr>
        <w:spacing w:line="360" w:lineRule="auto"/>
        <w:jc w:val="both"/>
        <w:rPr>
          <w:rFonts w:ascii="Arial" w:hAnsi="Arial" w:cs="Arial"/>
          <w:u w:val="single"/>
        </w:rPr>
      </w:pPr>
    </w:p>
    <w:p w14:paraId="29DB92F5" w14:textId="3A188D8A" w:rsidR="00010FCD" w:rsidRPr="006426EF" w:rsidRDefault="00010FCD" w:rsidP="00010FCD">
      <w:pPr>
        <w:pStyle w:val="BodyText"/>
        <w:widowControl w:val="0"/>
        <w:tabs>
          <w:tab w:val="left" w:pos="821"/>
        </w:tabs>
        <w:suppressAutoHyphens w:val="0"/>
        <w:overflowPunct/>
        <w:autoSpaceDE/>
        <w:spacing w:after="0" w:line="360" w:lineRule="auto"/>
        <w:ind w:right="202"/>
        <w:jc w:val="both"/>
        <w:textAlignment w:val="auto"/>
        <w:rPr>
          <w:rFonts w:ascii="Arial" w:hAnsi="Arial" w:cs="Arial"/>
          <w:spacing w:val="-1"/>
          <w:sz w:val="24"/>
          <w:szCs w:val="24"/>
          <w:highlight w:val="yellow"/>
        </w:rPr>
      </w:pPr>
      <w:r w:rsidRPr="001542B7">
        <w:rPr>
          <w:rFonts w:ascii="Arial" w:hAnsi="Arial" w:cs="Arial"/>
          <w:sz w:val="24"/>
          <w:szCs w:val="24"/>
        </w:rPr>
        <w:t xml:space="preserve">The </w:t>
      </w:r>
      <w:r w:rsidRPr="00A3125A">
        <w:rPr>
          <w:rFonts w:ascii="Arial" w:hAnsi="Arial" w:cs="Arial"/>
          <w:sz w:val="24"/>
          <w:szCs w:val="24"/>
        </w:rPr>
        <w:t>UC Sustainability Practices Policy</w:t>
      </w:r>
      <w:r w:rsidRPr="00E86610">
        <w:rPr>
          <w:rFonts w:ascii="Arial" w:hAnsi="Arial" w:cs="Arial"/>
          <w:sz w:val="24"/>
          <w:szCs w:val="24"/>
        </w:rPr>
        <w:t xml:space="preserve"> </w:t>
      </w:r>
      <w:r w:rsidRPr="00A3125A">
        <w:rPr>
          <w:rFonts w:ascii="Arial" w:eastAsia="Arial" w:hAnsi="Arial" w:cs="Arial"/>
          <w:sz w:val="24"/>
          <w:szCs w:val="24"/>
        </w:rPr>
        <w:t>establishes</w:t>
      </w:r>
      <w:r w:rsidRPr="00A3125A">
        <w:rPr>
          <w:rFonts w:ascii="Arial" w:eastAsia="Arial" w:hAnsi="Arial" w:cs="Arial"/>
          <w:spacing w:val="-3"/>
          <w:sz w:val="24"/>
          <w:szCs w:val="24"/>
        </w:rPr>
        <w:t xml:space="preserve"> </w:t>
      </w:r>
      <w:r w:rsidRPr="00A3125A">
        <w:rPr>
          <w:rFonts w:ascii="Arial" w:eastAsia="Arial" w:hAnsi="Arial" w:cs="Arial"/>
          <w:spacing w:val="-1"/>
          <w:sz w:val="24"/>
          <w:szCs w:val="24"/>
        </w:rPr>
        <w:t>goals</w:t>
      </w:r>
      <w:r w:rsidRPr="00A3125A">
        <w:rPr>
          <w:rFonts w:ascii="Arial" w:eastAsia="Arial" w:hAnsi="Arial" w:cs="Arial"/>
          <w:sz w:val="24"/>
          <w:szCs w:val="24"/>
        </w:rPr>
        <w:t xml:space="preserve"> in </w:t>
      </w:r>
      <w:r w:rsidRPr="00A3125A">
        <w:rPr>
          <w:rFonts w:ascii="Arial" w:eastAsia="Arial" w:hAnsi="Arial" w:cs="Arial"/>
          <w:spacing w:val="-1"/>
          <w:sz w:val="24"/>
          <w:szCs w:val="24"/>
        </w:rPr>
        <w:t>nine</w:t>
      </w:r>
      <w:r w:rsidRPr="00A3125A">
        <w:rPr>
          <w:rFonts w:ascii="Arial" w:eastAsia="Arial" w:hAnsi="Arial" w:cs="Arial"/>
          <w:spacing w:val="-2"/>
          <w:sz w:val="24"/>
          <w:szCs w:val="24"/>
        </w:rPr>
        <w:t xml:space="preserve"> </w:t>
      </w:r>
      <w:r w:rsidRPr="00A3125A">
        <w:rPr>
          <w:rFonts w:ascii="Arial" w:eastAsia="Arial" w:hAnsi="Arial" w:cs="Arial"/>
          <w:sz w:val="24"/>
          <w:szCs w:val="24"/>
        </w:rPr>
        <w:t xml:space="preserve">areas </w:t>
      </w:r>
      <w:r w:rsidRPr="00A3125A">
        <w:rPr>
          <w:rFonts w:ascii="Arial" w:eastAsia="Arial" w:hAnsi="Arial" w:cs="Arial"/>
          <w:spacing w:val="-1"/>
          <w:sz w:val="24"/>
          <w:szCs w:val="24"/>
        </w:rPr>
        <w:t>of</w:t>
      </w:r>
      <w:r w:rsidRPr="00A3125A">
        <w:rPr>
          <w:rFonts w:ascii="Arial" w:eastAsia="Arial" w:hAnsi="Arial" w:cs="Arial"/>
          <w:sz w:val="24"/>
          <w:szCs w:val="24"/>
        </w:rPr>
        <w:t xml:space="preserve"> </w:t>
      </w:r>
      <w:r w:rsidRPr="00A3125A">
        <w:rPr>
          <w:rFonts w:ascii="Arial" w:eastAsia="Arial" w:hAnsi="Arial" w:cs="Arial"/>
          <w:spacing w:val="-1"/>
          <w:sz w:val="24"/>
          <w:szCs w:val="24"/>
        </w:rPr>
        <w:t>sustainable</w:t>
      </w:r>
      <w:r w:rsidRPr="00A3125A">
        <w:rPr>
          <w:rFonts w:ascii="Arial" w:eastAsia="Arial" w:hAnsi="Arial" w:cs="Arial"/>
          <w:spacing w:val="89"/>
          <w:sz w:val="24"/>
          <w:szCs w:val="24"/>
        </w:rPr>
        <w:t xml:space="preserve"> </w:t>
      </w:r>
      <w:r w:rsidRPr="00A3125A">
        <w:rPr>
          <w:rFonts w:ascii="Arial" w:hAnsi="Arial" w:cs="Arial"/>
          <w:sz w:val="24"/>
          <w:szCs w:val="24"/>
        </w:rPr>
        <w:t xml:space="preserve">practices: </w:t>
      </w:r>
      <w:r w:rsidRPr="00E86610">
        <w:rPr>
          <w:rFonts w:ascii="Arial" w:hAnsi="Arial" w:cs="Arial"/>
          <w:sz w:val="24"/>
          <w:szCs w:val="24"/>
        </w:rPr>
        <w:t xml:space="preserve"> </w:t>
      </w:r>
      <w:r w:rsidRPr="00A3125A">
        <w:rPr>
          <w:rFonts w:ascii="Arial" w:hAnsi="Arial" w:cs="Arial"/>
          <w:spacing w:val="-1"/>
          <w:sz w:val="24"/>
          <w:szCs w:val="24"/>
        </w:rPr>
        <w:t>green</w:t>
      </w:r>
      <w:r w:rsidRPr="00A3125A">
        <w:rPr>
          <w:rFonts w:ascii="Arial" w:hAnsi="Arial" w:cs="Arial"/>
          <w:spacing w:val="-2"/>
          <w:sz w:val="24"/>
          <w:szCs w:val="24"/>
        </w:rPr>
        <w:t xml:space="preserve"> </w:t>
      </w:r>
      <w:r w:rsidRPr="00A3125A">
        <w:rPr>
          <w:rFonts w:ascii="Arial" w:hAnsi="Arial" w:cs="Arial"/>
          <w:spacing w:val="-1"/>
          <w:sz w:val="24"/>
          <w:szCs w:val="24"/>
        </w:rPr>
        <w:t>building,</w:t>
      </w:r>
      <w:r w:rsidRPr="00A3125A">
        <w:rPr>
          <w:rFonts w:ascii="Arial" w:hAnsi="Arial" w:cs="Arial"/>
          <w:sz w:val="24"/>
          <w:szCs w:val="24"/>
        </w:rPr>
        <w:t xml:space="preserve"> clean</w:t>
      </w:r>
      <w:r w:rsidRPr="00A3125A">
        <w:rPr>
          <w:rFonts w:ascii="Arial" w:hAnsi="Arial" w:cs="Arial"/>
          <w:spacing w:val="-2"/>
          <w:sz w:val="24"/>
          <w:szCs w:val="24"/>
        </w:rPr>
        <w:t xml:space="preserve"> </w:t>
      </w:r>
      <w:r w:rsidRPr="00A3125A">
        <w:rPr>
          <w:rFonts w:ascii="Arial" w:hAnsi="Arial" w:cs="Arial"/>
          <w:spacing w:val="-1"/>
          <w:sz w:val="24"/>
          <w:szCs w:val="24"/>
        </w:rPr>
        <w:t>energy,</w:t>
      </w:r>
      <w:r w:rsidRPr="00A3125A">
        <w:rPr>
          <w:rFonts w:ascii="Arial" w:hAnsi="Arial" w:cs="Arial"/>
          <w:sz w:val="24"/>
          <w:szCs w:val="24"/>
        </w:rPr>
        <w:t xml:space="preserve"> </w:t>
      </w:r>
      <w:r w:rsidRPr="00A3125A">
        <w:rPr>
          <w:rFonts w:ascii="Arial" w:hAnsi="Arial" w:cs="Arial"/>
          <w:spacing w:val="-1"/>
          <w:sz w:val="24"/>
          <w:szCs w:val="24"/>
        </w:rPr>
        <w:t>transportation,</w:t>
      </w:r>
      <w:r w:rsidRPr="00A3125A">
        <w:rPr>
          <w:rFonts w:ascii="Arial" w:hAnsi="Arial" w:cs="Arial"/>
          <w:sz w:val="24"/>
          <w:szCs w:val="24"/>
        </w:rPr>
        <w:t xml:space="preserve"> </w:t>
      </w:r>
      <w:r w:rsidRPr="00A3125A">
        <w:rPr>
          <w:rFonts w:ascii="Arial" w:hAnsi="Arial" w:cs="Arial"/>
          <w:spacing w:val="-1"/>
          <w:sz w:val="24"/>
          <w:szCs w:val="24"/>
        </w:rPr>
        <w:t>climate protection,</w:t>
      </w:r>
      <w:r w:rsidRPr="00A3125A">
        <w:rPr>
          <w:rFonts w:ascii="Arial" w:hAnsi="Arial" w:cs="Arial"/>
          <w:sz w:val="24"/>
          <w:szCs w:val="24"/>
        </w:rPr>
        <w:t xml:space="preserve"> </w:t>
      </w:r>
      <w:r w:rsidRPr="00A3125A">
        <w:rPr>
          <w:rFonts w:ascii="Arial" w:hAnsi="Arial" w:cs="Arial"/>
          <w:spacing w:val="-1"/>
          <w:sz w:val="24"/>
          <w:szCs w:val="24"/>
        </w:rPr>
        <w:t>sustainable</w:t>
      </w:r>
      <w:r>
        <w:rPr>
          <w:rFonts w:ascii="Arial" w:hAnsi="Arial" w:cs="Arial"/>
          <w:spacing w:val="83"/>
          <w:sz w:val="24"/>
          <w:szCs w:val="24"/>
        </w:rPr>
        <w:t xml:space="preserve"> </w:t>
      </w:r>
      <w:r w:rsidRPr="00A3125A">
        <w:rPr>
          <w:rFonts w:ascii="Arial" w:hAnsi="Arial" w:cs="Arial"/>
          <w:spacing w:val="-1"/>
          <w:sz w:val="24"/>
          <w:szCs w:val="24"/>
        </w:rPr>
        <w:t>operations,</w:t>
      </w:r>
      <w:r w:rsidRPr="00A3125A">
        <w:rPr>
          <w:rFonts w:ascii="Arial" w:hAnsi="Arial" w:cs="Arial"/>
          <w:sz w:val="24"/>
          <w:szCs w:val="24"/>
        </w:rPr>
        <w:t xml:space="preserve"> </w:t>
      </w:r>
      <w:r w:rsidRPr="00A3125A">
        <w:rPr>
          <w:rFonts w:ascii="Arial" w:hAnsi="Arial" w:cs="Arial"/>
          <w:spacing w:val="-1"/>
          <w:sz w:val="24"/>
          <w:szCs w:val="24"/>
        </w:rPr>
        <w:t>waste</w:t>
      </w:r>
      <w:r w:rsidRPr="00A3125A">
        <w:rPr>
          <w:rFonts w:ascii="Arial" w:hAnsi="Arial" w:cs="Arial"/>
          <w:spacing w:val="1"/>
          <w:sz w:val="24"/>
          <w:szCs w:val="24"/>
        </w:rPr>
        <w:t xml:space="preserve"> </w:t>
      </w:r>
      <w:r w:rsidRPr="00A3125A">
        <w:rPr>
          <w:rFonts w:ascii="Arial" w:hAnsi="Arial" w:cs="Arial"/>
          <w:spacing w:val="-1"/>
          <w:sz w:val="24"/>
          <w:szCs w:val="24"/>
        </w:rPr>
        <w:t>reduction</w:t>
      </w:r>
      <w:r w:rsidRPr="00A3125A">
        <w:rPr>
          <w:rFonts w:ascii="Arial" w:hAnsi="Arial" w:cs="Arial"/>
          <w:sz w:val="24"/>
          <w:szCs w:val="24"/>
        </w:rPr>
        <w:t xml:space="preserve"> </w:t>
      </w:r>
      <w:r w:rsidRPr="00A3125A">
        <w:rPr>
          <w:rFonts w:ascii="Arial" w:hAnsi="Arial" w:cs="Arial"/>
          <w:spacing w:val="-1"/>
          <w:sz w:val="24"/>
          <w:szCs w:val="24"/>
        </w:rPr>
        <w:t>and</w:t>
      </w:r>
      <w:r w:rsidRPr="00A3125A">
        <w:rPr>
          <w:rFonts w:ascii="Arial" w:hAnsi="Arial" w:cs="Arial"/>
          <w:sz w:val="24"/>
          <w:szCs w:val="24"/>
        </w:rPr>
        <w:t xml:space="preserve"> </w:t>
      </w:r>
      <w:r w:rsidRPr="00A3125A">
        <w:rPr>
          <w:rFonts w:ascii="Arial" w:hAnsi="Arial" w:cs="Arial"/>
          <w:spacing w:val="-1"/>
          <w:sz w:val="24"/>
          <w:szCs w:val="24"/>
        </w:rPr>
        <w:t>recycling,</w:t>
      </w:r>
      <w:r w:rsidRPr="00A3125A">
        <w:rPr>
          <w:rFonts w:ascii="Arial" w:hAnsi="Arial" w:cs="Arial"/>
          <w:sz w:val="24"/>
          <w:szCs w:val="24"/>
        </w:rPr>
        <w:t xml:space="preserve"> </w:t>
      </w:r>
      <w:r w:rsidR="00C414CB">
        <w:rPr>
          <w:rFonts w:ascii="Arial" w:hAnsi="Arial" w:cs="Arial"/>
          <w:sz w:val="24"/>
          <w:szCs w:val="24"/>
        </w:rPr>
        <w:t>sustainable procurement,</w:t>
      </w:r>
      <w:r w:rsidRPr="00A3125A">
        <w:rPr>
          <w:rFonts w:ascii="Arial" w:hAnsi="Arial" w:cs="Arial"/>
          <w:spacing w:val="89"/>
          <w:sz w:val="24"/>
          <w:szCs w:val="24"/>
        </w:rPr>
        <w:t xml:space="preserve"> </w:t>
      </w:r>
      <w:r w:rsidRPr="00A3125A">
        <w:rPr>
          <w:rFonts w:ascii="Arial" w:hAnsi="Arial" w:cs="Arial"/>
          <w:spacing w:val="-1"/>
          <w:sz w:val="24"/>
          <w:szCs w:val="24"/>
        </w:rPr>
        <w:t>sustainable</w:t>
      </w:r>
      <w:r w:rsidRPr="00A3125A">
        <w:rPr>
          <w:rFonts w:ascii="Arial" w:hAnsi="Arial" w:cs="Arial"/>
          <w:spacing w:val="-2"/>
          <w:sz w:val="24"/>
          <w:szCs w:val="24"/>
        </w:rPr>
        <w:t xml:space="preserve"> </w:t>
      </w:r>
      <w:r w:rsidRPr="00A3125A">
        <w:rPr>
          <w:rFonts w:ascii="Arial" w:hAnsi="Arial" w:cs="Arial"/>
          <w:spacing w:val="-1"/>
          <w:sz w:val="24"/>
          <w:szCs w:val="24"/>
        </w:rPr>
        <w:t>food</w:t>
      </w:r>
      <w:r w:rsidR="00B057C0">
        <w:rPr>
          <w:rFonts w:ascii="Arial" w:hAnsi="Arial" w:cs="Arial"/>
          <w:spacing w:val="-1"/>
          <w:sz w:val="24"/>
          <w:szCs w:val="24"/>
        </w:rPr>
        <w:t xml:space="preserve"> </w:t>
      </w:r>
      <w:r w:rsidRPr="00A3125A">
        <w:rPr>
          <w:rFonts w:ascii="Arial" w:hAnsi="Arial" w:cs="Arial"/>
          <w:spacing w:val="-1"/>
          <w:sz w:val="24"/>
          <w:szCs w:val="24"/>
        </w:rPr>
        <w:t>service,</w:t>
      </w:r>
      <w:r w:rsidRPr="00A3125A">
        <w:rPr>
          <w:rFonts w:ascii="Arial" w:hAnsi="Arial" w:cs="Arial"/>
          <w:sz w:val="24"/>
          <w:szCs w:val="24"/>
        </w:rPr>
        <w:t xml:space="preserve"> </w:t>
      </w:r>
      <w:r>
        <w:rPr>
          <w:rFonts w:ascii="Arial" w:hAnsi="Arial" w:cs="Arial"/>
          <w:sz w:val="24"/>
          <w:szCs w:val="24"/>
        </w:rPr>
        <w:t xml:space="preserve">and </w:t>
      </w:r>
      <w:r w:rsidRPr="00A3125A">
        <w:rPr>
          <w:rFonts w:ascii="Arial" w:hAnsi="Arial" w:cs="Arial"/>
          <w:spacing w:val="-1"/>
          <w:sz w:val="24"/>
          <w:szCs w:val="24"/>
        </w:rPr>
        <w:t>sustainable</w:t>
      </w:r>
      <w:r w:rsidRPr="00A3125A">
        <w:rPr>
          <w:rFonts w:ascii="Arial" w:hAnsi="Arial" w:cs="Arial"/>
          <w:sz w:val="24"/>
          <w:szCs w:val="24"/>
        </w:rPr>
        <w:t xml:space="preserve"> </w:t>
      </w:r>
      <w:r w:rsidRPr="00A3125A">
        <w:rPr>
          <w:rFonts w:ascii="Arial" w:hAnsi="Arial" w:cs="Arial"/>
          <w:spacing w:val="-1"/>
          <w:sz w:val="24"/>
          <w:szCs w:val="24"/>
        </w:rPr>
        <w:t>water</w:t>
      </w:r>
      <w:r w:rsidRPr="00A3125A">
        <w:rPr>
          <w:rFonts w:ascii="Arial" w:hAnsi="Arial" w:cs="Arial"/>
          <w:sz w:val="24"/>
          <w:szCs w:val="24"/>
        </w:rPr>
        <w:t xml:space="preserve"> </w:t>
      </w:r>
      <w:r w:rsidRPr="00A3125A">
        <w:rPr>
          <w:rFonts w:ascii="Arial" w:hAnsi="Arial" w:cs="Arial"/>
          <w:spacing w:val="-1"/>
          <w:sz w:val="24"/>
          <w:szCs w:val="24"/>
        </w:rPr>
        <w:t>systems.</w:t>
      </w:r>
      <w:r>
        <w:rPr>
          <w:rFonts w:ascii="Arial" w:hAnsi="Arial" w:cs="Arial"/>
          <w:spacing w:val="-1"/>
          <w:sz w:val="24"/>
          <w:szCs w:val="24"/>
        </w:rPr>
        <w:t xml:space="preserve">  R</w:t>
      </w:r>
      <w:r w:rsidRPr="00B356F6">
        <w:rPr>
          <w:rFonts w:ascii="Arial" w:hAnsi="Arial" w:cs="Arial"/>
          <w:spacing w:val="-1"/>
          <w:sz w:val="24"/>
          <w:szCs w:val="24"/>
        </w:rPr>
        <w:t>eduction,</w:t>
      </w:r>
      <w:r w:rsidRPr="00B356F6">
        <w:rPr>
          <w:rFonts w:ascii="Arial" w:hAnsi="Arial" w:cs="Arial"/>
          <w:sz w:val="24"/>
          <w:szCs w:val="24"/>
        </w:rPr>
        <w:t xml:space="preserve"> </w:t>
      </w:r>
      <w:r w:rsidRPr="00B356F6">
        <w:rPr>
          <w:rFonts w:ascii="Arial" w:hAnsi="Arial" w:cs="Arial"/>
          <w:spacing w:val="-1"/>
          <w:sz w:val="24"/>
          <w:szCs w:val="24"/>
        </w:rPr>
        <w:t>reuse,</w:t>
      </w:r>
      <w:r w:rsidRPr="00B356F6">
        <w:rPr>
          <w:rFonts w:ascii="Arial" w:hAnsi="Arial" w:cs="Arial"/>
          <w:sz w:val="24"/>
          <w:szCs w:val="24"/>
        </w:rPr>
        <w:t xml:space="preserve"> </w:t>
      </w:r>
      <w:r w:rsidRPr="00B356F6">
        <w:rPr>
          <w:rFonts w:ascii="Arial" w:hAnsi="Arial" w:cs="Arial"/>
          <w:spacing w:val="-1"/>
          <w:sz w:val="24"/>
          <w:szCs w:val="24"/>
        </w:rPr>
        <w:t>recycling</w:t>
      </w:r>
      <w:r>
        <w:rPr>
          <w:rFonts w:ascii="Arial" w:hAnsi="Arial" w:cs="Arial"/>
          <w:spacing w:val="-1"/>
          <w:sz w:val="24"/>
          <w:szCs w:val="24"/>
        </w:rPr>
        <w:t>,</w:t>
      </w:r>
      <w:r w:rsidRPr="00B356F6">
        <w:rPr>
          <w:rFonts w:ascii="Arial" w:hAnsi="Arial" w:cs="Arial"/>
          <w:spacing w:val="-2"/>
          <w:sz w:val="24"/>
          <w:szCs w:val="24"/>
        </w:rPr>
        <w:t xml:space="preserve"> </w:t>
      </w:r>
      <w:r w:rsidRPr="00B356F6">
        <w:rPr>
          <w:rFonts w:ascii="Arial" w:hAnsi="Arial" w:cs="Arial"/>
          <w:sz w:val="24"/>
          <w:szCs w:val="24"/>
        </w:rPr>
        <w:t xml:space="preserve">and </w:t>
      </w:r>
      <w:r w:rsidRPr="00B356F6">
        <w:rPr>
          <w:rFonts w:ascii="Arial" w:hAnsi="Arial" w:cs="Arial"/>
          <w:spacing w:val="-1"/>
          <w:sz w:val="24"/>
          <w:szCs w:val="24"/>
        </w:rPr>
        <w:t>composting</w:t>
      </w:r>
      <w:r w:rsidRPr="00B356F6">
        <w:rPr>
          <w:rFonts w:ascii="Arial" w:hAnsi="Arial" w:cs="Arial"/>
          <w:spacing w:val="-2"/>
          <w:sz w:val="24"/>
          <w:szCs w:val="24"/>
        </w:rPr>
        <w:t xml:space="preserve"> </w:t>
      </w:r>
      <w:r w:rsidRPr="00B356F6">
        <w:rPr>
          <w:rFonts w:ascii="Arial" w:hAnsi="Arial" w:cs="Arial"/>
          <w:spacing w:val="-1"/>
          <w:sz w:val="24"/>
          <w:szCs w:val="24"/>
        </w:rPr>
        <w:t>are</w:t>
      </w:r>
      <w:r w:rsidRPr="00B356F6">
        <w:rPr>
          <w:rFonts w:ascii="Arial" w:hAnsi="Arial" w:cs="Arial"/>
          <w:sz w:val="24"/>
          <w:szCs w:val="24"/>
        </w:rPr>
        <w:t xml:space="preserve"> the</w:t>
      </w:r>
      <w:r w:rsidRPr="00B356F6">
        <w:rPr>
          <w:rFonts w:ascii="Arial" w:hAnsi="Arial" w:cs="Arial"/>
          <w:spacing w:val="-2"/>
          <w:sz w:val="24"/>
          <w:szCs w:val="24"/>
        </w:rPr>
        <w:t xml:space="preserve"> </w:t>
      </w:r>
      <w:r w:rsidRPr="00B356F6">
        <w:rPr>
          <w:rFonts w:ascii="Arial" w:hAnsi="Arial" w:cs="Arial"/>
          <w:spacing w:val="-1"/>
          <w:sz w:val="24"/>
          <w:szCs w:val="24"/>
        </w:rPr>
        <w:t>primary</w:t>
      </w:r>
      <w:r w:rsidRPr="00B356F6">
        <w:rPr>
          <w:rFonts w:ascii="Arial" w:hAnsi="Arial" w:cs="Arial"/>
          <w:spacing w:val="-4"/>
          <w:sz w:val="24"/>
          <w:szCs w:val="24"/>
        </w:rPr>
        <w:t xml:space="preserve"> </w:t>
      </w:r>
      <w:r w:rsidRPr="00B356F6">
        <w:rPr>
          <w:rFonts w:ascii="Arial" w:hAnsi="Arial" w:cs="Arial"/>
          <w:spacing w:val="-1"/>
          <w:sz w:val="24"/>
          <w:szCs w:val="24"/>
        </w:rPr>
        <w:t>methods</w:t>
      </w:r>
      <w:r w:rsidR="00C414CB">
        <w:rPr>
          <w:rFonts w:ascii="Arial" w:hAnsi="Arial" w:cs="Arial"/>
          <w:spacing w:val="-1"/>
          <w:sz w:val="24"/>
          <w:szCs w:val="24"/>
        </w:rPr>
        <w:t xml:space="preserve"> used to achieve</w:t>
      </w:r>
      <w:r w:rsidRPr="00B356F6">
        <w:rPr>
          <w:rFonts w:ascii="Arial" w:hAnsi="Arial" w:cs="Arial"/>
          <w:sz w:val="24"/>
          <w:szCs w:val="24"/>
        </w:rPr>
        <w:t xml:space="preserve"> </w:t>
      </w:r>
      <w:r w:rsidRPr="00B356F6">
        <w:rPr>
          <w:rFonts w:ascii="Arial" w:hAnsi="Arial" w:cs="Arial"/>
          <w:spacing w:val="-1"/>
          <w:sz w:val="24"/>
          <w:szCs w:val="24"/>
        </w:rPr>
        <w:t>municipal</w:t>
      </w:r>
      <w:r w:rsidRPr="00B356F6">
        <w:rPr>
          <w:rFonts w:ascii="Arial" w:hAnsi="Arial" w:cs="Arial"/>
          <w:sz w:val="24"/>
          <w:szCs w:val="24"/>
        </w:rPr>
        <w:t xml:space="preserve"> </w:t>
      </w:r>
      <w:r w:rsidRPr="00B356F6">
        <w:rPr>
          <w:rFonts w:ascii="Arial" w:hAnsi="Arial" w:cs="Arial"/>
          <w:spacing w:val="-1"/>
          <w:sz w:val="24"/>
          <w:szCs w:val="24"/>
        </w:rPr>
        <w:t>solid</w:t>
      </w:r>
      <w:r w:rsidRPr="00B356F6">
        <w:rPr>
          <w:rFonts w:ascii="Arial" w:hAnsi="Arial" w:cs="Arial"/>
          <w:sz w:val="24"/>
          <w:szCs w:val="24"/>
        </w:rPr>
        <w:t xml:space="preserve"> </w:t>
      </w:r>
      <w:r w:rsidRPr="00B356F6">
        <w:rPr>
          <w:rFonts w:ascii="Arial" w:hAnsi="Arial" w:cs="Arial"/>
          <w:spacing w:val="-1"/>
          <w:sz w:val="24"/>
          <w:szCs w:val="24"/>
        </w:rPr>
        <w:t>waste diversion</w:t>
      </w:r>
      <w:r w:rsidRPr="00B356F6">
        <w:rPr>
          <w:rFonts w:ascii="Arial" w:hAnsi="Arial" w:cs="Arial"/>
          <w:spacing w:val="-2"/>
          <w:sz w:val="24"/>
          <w:szCs w:val="24"/>
        </w:rPr>
        <w:t xml:space="preserve"> </w:t>
      </w:r>
      <w:r w:rsidRPr="00B356F6">
        <w:rPr>
          <w:rFonts w:ascii="Arial" w:hAnsi="Arial" w:cs="Arial"/>
          <w:sz w:val="24"/>
          <w:szCs w:val="24"/>
        </w:rPr>
        <w:t xml:space="preserve">from </w:t>
      </w:r>
      <w:r w:rsidRPr="00B356F6">
        <w:rPr>
          <w:rFonts w:ascii="Arial" w:hAnsi="Arial" w:cs="Arial"/>
          <w:spacing w:val="-1"/>
          <w:sz w:val="24"/>
          <w:szCs w:val="24"/>
        </w:rPr>
        <w:t>landfill</w:t>
      </w:r>
      <w:r w:rsidRPr="00B356F6">
        <w:rPr>
          <w:rFonts w:ascii="Arial" w:hAnsi="Arial" w:cs="Arial"/>
          <w:sz w:val="24"/>
          <w:szCs w:val="24"/>
        </w:rPr>
        <w:t xml:space="preserve"> </w:t>
      </w:r>
      <w:r w:rsidRPr="00B356F6">
        <w:rPr>
          <w:rFonts w:ascii="Arial" w:hAnsi="Arial" w:cs="Arial"/>
          <w:spacing w:val="-1"/>
          <w:sz w:val="24"/>
          <w:szCs w:val="24"/>
        </w:rPr>
        <w:t>goals.</w:t>
      </w:r>
      <w:r w:rsidRPr="00B356F6">
        <w:rPr>
          <w:rFonts w:ascii="Arial" w:hAnsi="Arial" w:cs="Arial"/>
          <w:sz w:val="24"/>
          <w:szCs w:val="24"/>
        </w:rPr>
        <w:t xml:space="preserve"> </w:t>
      </w:r>
      <w:r>
        <w:rPr>
          <w:rFonts w:ascii="Arial" w:hAnsi="Arial" w:cs="Arial"/>
          <w:sz w:val="24"/>
          <w:szCs w:val="24"/>
        </w:rPr>
        <w:t xml:space="preserve"> </w:t>
      </w:r>
    </w:p>
    <w:p w14:paraId="67A18A82" w14:textId="77777777" w:rsidR="00010FCD" w:rsidRDefault="00010FCD" w:rsidP="006426EF">
      <w:pPr>
        <w:pStyle w:val="NormalWeb"/>
        <w:suppressAutoHyphens w:val="0"/>
        <w:spacing w:before="0" w:after="0" w:line="360" w:lineRule="auto"/>
        <w:jc w:val="both"/>
        <w:rPr>
          <w:rFonts w:ascii="Arial" w:hAnsi="Arial" w:cs="Arial"/>
        </w:rPr>
      </w:pPr>
    </w:p>
    <w:p w14:paraId="7F1C0197" w14:textId="3BD001DA" w:rsidR="00CF7539" w:rsidRDefault="00C414CB" w:rsidP="00010FCD">
      <w:pPr>
        <w:spacing w:line="360" w:lineRule="auto"/>
        <w:jc w:val="both"/>
        <w:rPr>
          <w:rFonts w:ascii="Arial" w:hAnsi="Arial" w:cs="Arial"/>
        </w:rPr>
      </w:pPr>
      <w:r>
        <w:rPr>
          <w:rFonts w:ascii="Arial" w:hAnsi="Arial" w:cs="Arial"/>
        </w:rPr>
        <w:t xml:space="preserve">Audit work included </w:t>
      </w:r>
      <w:r w:rsidR="00B8150E">
        <w:rPr>
          <w:rFonts w:ascii="Arial" w:hAnsi="Arial" w:cs="Arial"/>
        </w:rPr>
        <w:t xml:space="preserve">interviews </w:t>
      </w:r>
      <w:r>
        <w:rPr>
          <w:rFonts w:ascii="Arial" w:hAnsi="Arial" w:cs="Arial"/>
        </w:rPr>
        <w:t>with managemen</w:t>
      </w:r>
      <w:r w:rsidR="00F6397A">
        <w:rPr>
          <w:rFonts w:ascii="Arial" w:hAnsi="Arial" w:cs="Arial"/>
        </w:rPr>
        <w:t>t,</w:t>
      </w:r>
      <w:r w:rsidR="00010FCD">
        <w:rPr>
          <w:rFonts w:ascii="Arial" w:hAnsi="Arial" w:cs="Arial"/>
        </w:rPr>
        <w:t xml:space="preserve"> o</w:t>
      </w:r>
      <w:r>
        <w:rPr>
          <w:rFonts w:ascii="Arial" w:hAnsi="Arial" w:cs="Arial"/>
        </w:rPr>
        <w:t>bservation of the use of the Tableau</w:t>
      </w:r>
      <w:r w:rsidR="00010FCD" w:rsidRPr="00780F93">
        <w:rPr>
          <w:rFonts w:ascii="Arial" w:hAnsi="Arial" w:cs="Arial"/>
        </w:rPr>
        <w:t xml:space="preserve"> website</w:t>
      </w:r>
      <w:r w:rsidR="00F6397A">
        <w:rPr>
          <w:rFonts w:ascii="Arial" w:hAnsi="Arial" w:cs="Arial"/>
        </w:rPr>
        <w:t xml:space="preserve">, review of the Sustainability </w:t>
      </w:r>
      <w:r w:rsidR="00F6397A" w:rsidRPr="003529E1">
        <w:rPr>
          <w:rFonts w:ascii="Arial" w:hAnsi="Arial" w:cs="Arial"/>
        </w:rPr>
        <w:t>Annual Report</w:t>
      </w:r>
      <w:r w:rsidR="00F6397A">
        <w:rPr>
          <w:rFonts w:ascii="Arial" w:hAnsi="Arial" w:cs="Arial"/>
        </w:rPr>
        <w:t xml:space="preserve"> 2020 and the Zero Waste Executive Briefing, and review of internal </w:t>
      </w:r>
      <w:r w:rsidR="003638D8">
        <w:rPr>
          <w:rFonts w:ascii="Arial" w:hAnsi="Arial" w:cs="Arial"/>
        </w:rPr>
        <w:t xml:space="preserve">recycling and waste management </w:t>
      </w:r>
      <w:r w:rsidR="00F6397A">
        <w:rPr>
          <w:rFonts w:ascii="Arial" w:hAnsi="Arial" w:cs="Arial"/>
        </w:rPr>
        <w:t>reports</w:t>
      </w:r>
      <w:r w:rsidR="005C20AE">
        <w:rPr>
          <w:rFonts w:ascii="Arial" w:hAnsi="Arial" w:cs="Arial"/>
        </w:rPr>
        <w:t xml:space="preserve">.  </w:t>
      </w:r>
      <w:r w:rsidR="00A5283A">
        <w:rPr>
          <w:rFonts w:ascii="Arial" w:hAnsi="Arial" w:cs="Arial"/>
        </w:rPr>
        <w:t>These internal reports</w:t>
      </w:r>
      <w:r w:rsidR="00F6397A">
        <w:rPr>
          <w:rFonts w:ascii="Arial" w:hAnsi="Arial" w:cs="Arial"/>
        </w:rPr>
        <w:t xml:space="preserve"> track the progress of </w:t>
      </w:r>
      <w:r>
        <w:rPr>
          <w:rFonts w:ascii="Arial" w:hAnsi="Arial" w:cs="Arial"/>
        </w:rPr>
        <w:t xml:space="preserve">FM’s recycling and waste management program </w:t>
      </w:r>
      <w:r w:rsidR="002736D9">
        <w:rPr>
          <w:rFonts w:ascii="Arial" w:hAnsi="Arial" w:cs="Arial"/>
        </w:rPr>
        <w:t>of achieving</w:t>
      </w:r>
      <w:r w:rsidRPr="00D94194">
        <w:rPr>
          <w:rFonts w:ascii="Arial" w:hAnsi="Arial" w:cs="Arial"/>
        </w:rPr>
        <w:t xml:space="preserve"> the UC Sustainable Practices </w:t>
      </w:r>
      <w:r w:rsidR="0020491A">
        <w:rPr>
          <w:rFonts w:ascii="Arial" w:hAnsi="Arial" w:cs="Arial"/>
        </w:rPr>
        <w:t>target</w:t>
      </w:r>
      <w:r w:rsidR="002736D9" w:rsidRPr="00D94194">
        <w:rPr>
          <w:rFonts w:ascii="Arial" w:hAnsi="Arial" w:cs="Arial"/>
        </w:rPr>
        <w:t xml:space="preserve"> </w:t>
      </w:r>
      <w:r w:rsidRPr="00D94194">
        <w:rPr>
          <w:rFonts w:ascii="Arial" w:hAnsi="Arial" w:cs="Arial"/>
        </w:rPr>
        <w:t>of zero waste</w:t>
      </w:r>
      <w:r>
        <w:rPr>
          <w:rFonts w:ascii="Arial" w:hAnsi="Arial" w:cs="Arial"/>
        </w:rPr>
        <w:t xml:space="preserve">.  </w:t>
      </w:r>
      <w:r w:rsidR="00F6397A">
        <w:rPr>
          <w:rFonts w:ascii="Arial" w:hAnsi="Arial" w:cs="Arial"/>
        </w:rPr>
        <w:t xml:space="preserve">  </w:t>
      </w:r>
    </w:p>
    <w:p w14:paraId="5085855E" w14:textId="7CA62785" w:rsidR="00CF7539" w:rsidRDefault="00CF7539" w:rsidP="00010FCD">
      <w:pPr>
        <w:spacing w:line="360" w:lineRule="auto"/>
        <w:jc w:val="both"/>
        <w:rPr>
          <w:rFonts w:ascii="Arial" w:hAnsi="Arial" w:cs="Arial"/>
        </w:rPr>
      </w:pPr>
    </w:p>
    <w:p w14:paraId="71983B45" w14:textId="77777777" w:rsidR="008E7616" w:rsidRDefault="008E7616" w:rsidP="00010FCD">
      <w:pPr>
        <w:spacing w:line="360" w:lineRule="auto"/>
        <w:jc w:val="both"/>
        <w:rPr>
          <w:rFonts w:ascii="Arial" w:hAnsi="Arial" w:cs="Arial"/>
        </w:rPr>
      </w:pPr>
      <w:r w:rsidRPr="008E7616">
        <w:rPr>
          <w:rFonts w:ascii="Arial" w:hAnsi="Arial" w:cs="Arial"/>
        </w:rPr>
        <w:t>Although there are not stand-alone recycling and waste management procedures per se, there are a variety of materials that outline the requirements.  Based on a review of information found on the FM Recycling &amp; Waste Management website (custodial training presentation materials, and waste disposal safety training materials) A&amp;AS determined that this information appears to be compliant with the UC Sustainable Practices Policy and reflects current business practices.</w:t>
      </w:r>
    </w:p>
    <w:p w14:paraId="3559ECC9" w14:textId="77777777" w:rsidR="008E7616" w:rsidRDefault="008E7616" w:rsidP="00010FCD">
      <w:pPr>
        <w:spacing w:line="360" w:lineRule="auto"/>
        <w:jc w:val="both"/>
        <w:rPr>
          <w:rFonts w:ascii="Arial" w:hAnsi="Arial" w:cs="Arial"/>
        </w:rPr>
      </w:pPr>
    </w:p>
    <w:p w14:paraId="3B4B7E56" w14:textId="52ACE927" w:rsidR="00010FCD" w:rsidRPr="00514D96" w:rsidRDefault="0042654A" w:rsidP="00070F02">
      <w:pPr>
        <w:tabs>
          <w:tab w:val="left" w:pos="540"/>
        </w:tabs>
        <w:spacing w:line="360" w:lineRule="auto"/>
        <w:jc w:val="both"/>
        <w:rPr>
          <w:rFonts w:ascii="Arial" w:hAnsi="Arial" w:cs="Arial"/>
        </w:rPr>
      </w:pPr>
      <w:r>
        <w:rPr>
          <w:rFonts w:ascii="Arial" w:hAnsi="Arial" w:cs="Arial"/>
        </w:rPr>
        <w:lastRenderedPageBreak/>
        <w:t>A&amp;AS a</w:t>
      </w:r>
      <w:r w:rsidR="00055AA2">
        <w:rPr>
          <w:rFonts w:ascii="Arial" w:hAnsi="Arial" w:cs="Arial"/>
        </w:rPr>
        <w:t>naly</w:t>
      </w:r>
      <w:r>
        <w:rPr>
          <w:rFonts w:ascii="Arial" w:hAnsi="Arial" w:cs="Arial"/>
        </w:rPr>
        <w:t>zed</w:t>
      </w:r>
      <w:r w:rsidR="00055AA2">
        <w:rPr>
          <w:rFonts w:ascii="Arial" w:hAnsi="Arial" w:cs="Arial"/>
        </w:rPr>
        <w:t xml:space="preserve"> c</w:t>
      </w:r>
      <w:r w:rsidR="00F6397A">
        <w:rPr>
          <w:rFonts w:ascii="Arial" w:hAnsi="Arial" w:cs="Arial"/>
        </w:rPr>
        <w:t>ustodial training materials</w:t>
      </w:r>
      <w:r>
        <w:rPr>
          <w:rFonts w:ascii="Arial" w:hAnsi="Arial" w:cs="Arial"/>
        </w:rPr>
        <w:t>,</w:t>
      </w:r>
      <w:r w:rsidR="00F6397A">
        <w:rPr>
          <w:rFonts w:ascii="Arial" w:hAnsi="Arial" w:cs="Arial"/>
        </w:rPr>
        <w:t xml:space="preserve"> </w:t>
      </w:r>
      <w:r w:rsidR="008D5AEC">
        <w:rPr>
          <w:rFonts w:ascii="Arial" w:hAnsi="Arial" w:cs="Arial"/>
        </w:rPr>
        <w:t>as well as</w:t>
      </w:r>
      <w:r w:rsidR="00F6397A">
        <w:rPr>
          <w:rFonts w:ascii="Arial" w:hAnsi="Arial" w:cs="Arial"/>
        </w:rPr>
        <w:t xml:space="preserve"> a </w:t>
      </w:r>
      <w:r w:rsidR="00871E1B">
        <w:rPr>
          <w:rFonts w:ascii="Arial" w:hAnsi="Arial" w:cs="Arial"/>
        </w:rPr>
        <w:t xml:space="preserve">February 2020 in-person </w:t>
      </w:r>
      <w:r w:rsidR="00F6397A">
        <w:rPr>
          <w:rFonts w:ascii="Arial" w:hAnsi="Arial" w:cs="Arial"/>
        </w:rPr>
        <w:t>training roster</w:t>
      </w:r>
      <w:r w:rsidR="00871E1B">
        <w:rPr>
          <w:rFonts w:ascii="Arial" w:hAnsi="Arial" w:cs="Arial"/>
        </w:rPr>
        <w:t xml:space="preserve"> (pre-COVID)</w:t>
      </w:r>
      <w:r>
        <w:rPr>
          <w:rFonts w:ascii="Arial" w:hAnsi="Arial" w:cs="Arial"/>
        </w:rPr>
        <w:t>,</w:t>
      </w:r>
      <w:r w:rsidR="00F6397A">
        <w:rPr>
          <w:rFonts w:ascii="Arial" w:hAnsi="Arial" w:cs="Arial"/>
        </w:rPr>
        <w:t xml:space="preserve"> to determine </w:t>
      </w:r>
      <w:r w:rsidR="00FA1579">
        <w:rPr>
          <w:rFonts w:ascii="Arial" w:hAnsi="Arial" w:cs="Arial"/>
        </w:rPr>
        <w:t>if</w:t>
      </w:r>
      <w:r w:rsidR="00F6397A">
        <w:rPr>
          <w:rFonts w:ascii="Arial" w:hAnsi="Arial" w:cs="Arial"/>
        </w:rPr>
        <w:t xml:space="preserve"> custodial and grounds employees are adequately trained in proper recycling and waste management practices.</w:t>
      </w:r>
      <w:r w:rsidR="00D4195E">
        <w:rPr>
          <w:rFonts w:ascii="Arial" w:hAnsi="Arial" w:cs="Arial"/>
        </w:rPr>
        <w:t xml:space="preserve">  In-person trainings have not been performed since the</w:t>
      </w:r>
      <w:r>
        <w:rPr>
          <w:rFonts w:ascii="Arial" w:hAnsi="Arial" w:cs="Arial"/>
        </w:rPr>
        <w:t xml:space="preserve"> onset of the</w:t>
      </w:r>
      <w:r w:rsidR="00D4195E">
        <w:rPr>
          <w:rFonts w:ascii="Arial" w:hAnsi="Arial" w:cs="Arial"/>
        </w:rPr>
        <w:t xml:space="preserve"> COVID-19 pandemic</w:t>
      </w:r>
      <w:r w:rsidR="005C20AE">
        <w:rPr>
          <w:rFonts w:ascii="Arial" w:hAnsi="Arial" w:cs="Arial"/>
        </w:rPr>
        <w:t xml:space="preserve">.  </w:t>
      </w:r>
      <w:r w:rsidR="00F064DD">
        <w:rPr>
          <w:rFonts w:ascii="Arial" w:hAnsi="Arial" w:cs="Arial"/>
        </w:rPr>
        <w:t xml:space="preserve">Therefore, </w:t>
      </w:r>
      <w:r w:rsidR="00D4195E">
        <w:rPr>
          <w:rFonts w:ascii="Arial" w:hAnsi="Arial" w:cs="Arial"/>
        </w:rPr>
        <w:t xml:space="preserve">no additional training rosters </w:t>
      </w:r>
      <w:r w:rsidR="00F064DD">
        <w:rPr>
          <w:rFonts w:ascii="Arial" w:hAnsi="Arial" w:cs="Arial"/>
        </w:rPr>
        <w:t xml:space="preserve">were </w:t>
      </w:r>
      <w:r w:rsidR="00D4195E">
        <w:rPr>
          <w:rFonts w:ascii="Arial" w:hAnsi="Arial" w:cs="Arial"/>
        </w:rPr>
        <w:t>available</w:t>
      </w:r>
      <w:r w:rsidR="00F064DD">
        <w:rPr>
          <w:rFonts w:ascii="Arial" w:hAnsi="Arial" w:cs="Arial"/>
        </w:rPr>
        <w:t xml:space="preserve"> for review</w:t>
      </w:r>
      <w:r w:rsidR="00CC21D4">
        <w:rPr>
          <w:rFonts w:ascii="Arial" w:hAnsi="Arial" w:cs="Arial"/>
        </w:rPr>
        <w:t xml:space="preserve"> after February 2020</w:t>
      </w:r>
      <w:r w:rsidR="00D4195E">
        <w:rPr>
          <w:rFonts w:ascii="Arial" w:hAnsi="Arial" w:cs="Arial"/>
        </w:rPr>
        <w:t>.</w:t>
      </w:r>
      <w:r w:rsidR="00010FCD">
        <w:rPr>
          <w:rFonts w:ascii="Arial" w:hAnsi="Arial" w:cs="Arial"/>
        </w:rPr>
        <w:t xml:space="preserve">  The following </w:t>
      </w:r>
      <w:r w:rsidR="00C27CC3">
        <w:rPr>
          <w:rFonts w:ascii="Arial" w:hAnsi="Arial" w:cs="Arial"/>
        </w:rPr>
        <w:t xml:space="preserve">was </w:t>
      </w:r>
      <w:r w:rsidR="00010FCD">
        <w:rPr>
          <w:rFonts w:ascii="Arial" w:hAnsi="Arial" w:cs="Arial"/>
        </w:rPr>
        <w:t xml:space="preserve">noted:  </w:t>
      </w:r>
    </w:p>
    <w:p w14:paraId="10E91F95" w14:textId="11EFE994" w:rsidR="009C48C9" w:rsidRDefault="009C48C9" w:rsidP="00010FCD">
      <w:pPr>
        <w:spacing w:line="360" w:lineRule="auto"/>
        <w:jc w:val="both"/>
        <w:rPr>
          <w:rFonts w:ascii="Arial" w:hAnsi="Arial" w:cs="Arial"/>
        </w:rPr>
      </w:pPr>
    </w:p>
    <w:p w14:paraId="0E59B59F" w14:textId="77777777" w:rsidR="00010FCD" w:rsidRDefault="00F6397A" w:rsidP="004E15BD">
      <w:pPr>
        <w:pStyle w:val="ListParagraph"/>
        <w:keepNext/>
        <w:keepLines/>
        <w:numPr>
          <w:ilvl w:val="0"/>
          <w:numId w:val="2"/>
        </w:numPr>
        <w:spacing w:line="360" w:lineRule="auto"/>
        <w:ind w:left="547" w:hanging="540"/>
        <w:rPr>
          <w:rFonts w:ascii="Arial" w:hAnsi="Arial" w:cs="Arial"/>
          <w:sz w:val="24"/>
          <w:szCs w:val="24"/>
          <w:u w:val="single"/>
        </w:rPr>
      </w:pPr>
      <w:r>
        <w:rPr>
          <w:rFonts w:ascii="Arial" w:hAnsi="Arial" w:cs="Arial"/>
          <w:sz w:val="24"/>
          <w:szCs w:val="24"/>
          <w:u w:val="single"/>
        </w:rPr>
        <w:t>Waste Audits</w:t>
      </w:r>
    </w:p>
    <w:p w14:paraId="22993A9A" w14:textId="77777777" w:rsidR="00010FCD" w:rsidRDefault="00010FCD" w:rsidP="004E15BD">
      <w:pPr>
        <w:pStyle w:val="ListParagraph"/>
        <w:keepNext/>
        <w:keepLines/>
        <w:spacing w:line="360" w:lineRule="auto"/>
        <w:ind w:left="547"/>
        <w:rPr>
          <w:rFonts w:ascii="Arial" w:hAnsi="Arial" w:cs="Arial"/>
          <w:sz w:val="24"/>
          <w:szCs w:val="24"/>
          <w:u w:val="single"/>
        </w:rPr>
      </w:pPr>
    </w:p>
    <w:p w14:paraId="28D4DE54" w14:textId="108FB5F6" w:rsidR="00C27CC3" w:rsidRDefault="00C27CC3" w:rsidP="004E15BD">
      <w:pPr>
        <w:pStyle w:val="ListParagraph"/>
        <w:keepNext/>
        <w:keepLines/>
        <w:spacing w:line="360" w:lineRule="auto"/>
        <w:ind w:left="547"/>
        <w:jc w:val="both"/>
        <w:rPr>
          <w:rFonts w:ascii="Arial" w:hAnsi="Arial" w:cs="Arial"/>
          <w:sz w:val="24"/>
          <w:szCs w:val="24"/>
        </w:rPr>
      </w:pPr>
      <w:r>
        <w:rPr>
          <w:rFonts w:ascii="Arial" w:hAnsi="Arial" w:cs="Arial"/>
          <w:sz w:val="24"/>
          <w:szCs w:val="24"/>
        </w:rPr>
        <w:t>T</w:t>
      </w:r>
      <w:r w:rsidRPr="00D75E10">
        <w:rPr>
          <w:rFonts w:ascii="Arial" w:hAnsi="Arial" w:cs="Arial"/>
          <w:sz w:val="24"/>
          <w:szCs w:val="24"/>
        </w:rPr>
        <w:t>here is a lack of necessary personal protective equipment</w:t>
      </w:r>
      <w:r>
        <w:rPr>
          <w:rFonts w:ascii="Arial" w:hAnsi="Arial" w:cs="Arial"/>
          <w:sz w:val="24"/>
          <w:szCs w:val="24"/>
        </w:rPr>
        <w:t xml:space="preserve"> (PPE), (</w:t>
      </w:r>
      <w:r w:rsidRPr="00D75E10">
        <w:rPr>
          <w:rFonts w:ascii="Arial" w:hAnsi="Arial" w:cs="Arial"/>
          <w:sz w:val="24"/>
          <w:szCs w:val="24"/>
        </w:rPr>
        <w:t>i.e.</w:t>
      </w:r>
      <w:r>
        <w:rPr>
          <w:rFonts w:ascii="Arial" w:hAnsi="Arial" w:cs="Arial"/>
          <w:sz w:val="24"/>
          <w:szCs w:val="24"/>
        </w:rPr>
        <w:t>,</w:t>
      </w:r>
      <w:r w:rsidRPr="00D75E10">
        <w:rPr>
          <w:rFonts w:ascii="Arial" w:hAnsi="Arial" w:cs="Arial"/>
          <w:sz w:val="24"/>
          <w:szCs w:val="24"/>
        </w:rPr>
        <w:t xml:space="preserve"> masks,</w:t>
      </w:r>
      <w:r>
        <w:rPr>
          <w:rFonts w:ascii="Arial" w:hAnsi="Arial" w:cs="Arial"/>
          <w:sz w:val="24"/>
          <w:szCs w:val="24"/>
        </w:rPr>
        <w:t xml:space="preserve"> face shields, grab sticks, </w:t>
      </w:r>
      <w:r w:rsidRPr="00D75E10">
        <w:rPr>
          <w:rFonts w:ascii="Arial" w:hAnsi="Arial" w:cs="Arial"/>
          <w:sz w:val="24"/>
          <w:szCs w:val="24"/>
        </w:rPr>
        <w:t>fire extinguishers</w:t>
      </w:r>
      <w:r>
        <w:rPr>
          <w:rFonts w:ascii="Arial" w:hAnsi="Arial" w:cs="Arial"/>
          <w:sz w:val="24"/>
          <w:szCs w:val="24"/>
        </w:rPr>
        <w:t>, etc.)</w:t>
      </w:r>
      <w:r w:rsidRPr="00D75E10">
        <w:rPr>
          <w:rFonts w:ascii="Arial" w:hAnsi="Arial" w:cs="Arial"/>
          <w:sz w:val="24"/>
          <w:szCs w:val="24"/>
        </w:rPr>
        <w:t xml:space="preserve"> </w:t>
      </w:r>
      <w:r>
        <w:rPr>
          <w:rFonts w:ascii="Arial" w:hAnsi="Arial" w:cs="Arial"/>
          <w:sz w:val="24"/>
          <w:szCs w:val="24"/>
        </w:rPr>
        <w:t xml:space="preserve">provided </w:t>
      </w:r>
      <w:r w:rsidRPr="00D75E10">
        <w:rPr>
          <w:rFonts w:ascii="Arial" w:hAnsi="Arial" w:cs="Arial"/>
          <w:sz w:val="24"/>
          <w:szCs w:val="24"/>
        </w:rPr>
        <w:t xml:space="preserve">that would help </w:t>
      </w:r>
      <w:r>
        <w:rPr>
          <w:rFonts w:ascii="Arial" w:hAnsi="Arial" w:cs="Arial"/>
          <w:sz w:val="24"/>
          <w:szCs w:val="24"/>
        </w:rPr>
        <w:t xml:space="preserve">to </w:t>
      </w:r>
      <w:r w:rsidRPr="00D75E10">
        <w:rPr>
          <w:rFonts w:ascii="Arial" w:hAnsi="Arial" w:cs="Arial"/>
          <w:sz w:val="24"/>
          <w:szCs w:val="24"/>
        </w:rPr>
        <w:t>ensure that waste items are handled safely by authorized personnel</w:t>
      </w:r>
      <w:r>
        <w:rPr>
          <w:rFonts w:ascii="Arial" w:hAnsi="Arial" w:cs="Arial"/>
          <w:sz w:val="24"/>
          <w:szCs w:val="24"/>
        </w:rPr>
        <w:t xml:space="preserve"> thereby protecting the health and welfare of department staff</w:t>
      </w:r>
      <w:r w:rsidR="00D74FFF">
        <w:rPr>
          <w:rFonts w:ascii="Arial" w:hAnsi="Arial" w:cs="Arial"/>
          <w:sz w:val="24"/>
          <w:szCs w:val="24"/>
        </w:rPr>
        <w:t xml:space="preserve"> and student interns</w:t>
      </w:r>
      <w:r w:rsidRPr="00D75E10">
        <w:rPr>
          <w:rFonts w:ascii="Arial" w:hAnsi="Arial" w:cs="Arial"/>
          <w:sz w:val="24"/>
          <w:szCs w:val="24"/>
        </w:rPr>
        <w:t xml:space="preserve">.   </w:t>
      </w:r>
    </w:p>
    <w:p w14:paraId="296A7073" w14:textId="77777777" w:rsidR="00C27CC3" w:rsidRDefault="00C27CC3" w:rsidP="00D75E10">
      <w:pPr>
        <w:pStyle w:val="ListParagraph"/>
        <w:spacing w:line="360" w:lineRule="auto"/>
        <w:ind w:left="540"/>
        <w:jc w:val="both"/>
        <w:rPr>
          <w:rFonts w:ascii="Arial" w:hAnsi="Arial" w:cs="Arial"/>
          <w:sz w:val="24"/>
          <w:szCs w:val="24"/>
        </w:rPr>
      </w:pPr>
    </w:p>
    <w:p w14:paraId="6B69F55E" w14:textId="4FF2840E" w:rsidR="00010FCD" w:rsidRPr="00D75E10" w:rsidRDefault="006426EF" w:rsidP="00D75E10">
      <w:pPr>
        <w:pStyle w:val="ListParagraph"/>
        <w:spacing w:line="360" w:lineRule="auto"/>
        <w:ind w:left="540"/>
        <w:jc w:val="both"/>
        <w:rPr>
          <w:rFonts w:ascii="Arial" w:hAnsi="Arial" w:cs="Arial"/>
          <w:sz w:val="24"/>
          <w:szCs w:val="24"/>
        </w:rPr>
      </w:pPr>
      <w:r>
        <w:rPr>
          <w:rFonts w:ascii="Arial" w:hAnsi="Arial" w:cs="Arial"/>
          <w:sz w:val="24"/>
          <w:szCs w:val="24"/>
        </w:rPr>
        <w:t>FM monitor</w:t>
      </w:r>
      <w:r w:rsidR="00C27CC3">
        <w:rPr>
          <w:rFonts w:ascii="Arial" w:hAnsi="Arial" w:cs="Arial"/>
          <w:sz w:val="24"/>
          <w:szCs w:val="24"/>
        </w:rPr>
        <w:t>s</w:t>
      </w:r>
      <w:r>
        <w:rPr>
          <w:rFonts w:ascii="Arial" w:hAnsi="Arial" w:cs="Arial"/>
          <w:sz w:val="24"/>
          <w:szCs w:val="24"/>
        </w:rPr>
        <w:t xml:space="preserve"> the recycling and waste management program</w:t>
      </w:r>
      <w:r w:rsidR="00204D0F">
        <w:rPr>
          <w:rFonts w:ascii="Arial" w:hAnsi="Arial" w:cs="Arial"/>
          <w:sz w:val="24"/>
          <w:szCs w:val="24"/>
        </w:rPr>
        <w:t>’s progress</w:t>
      </w:r>
      <w:r>
        <w:rPr>
          <w:rFonts w:ascii="Arial" w:hAnsi="Arial" w:cs="Arial"/>
          <w:sz w:val="24"/>
          <w:szCs w:val="24"/>
        </w:rPr>
        <w:t xml:space="preserve"> </w:t>
      </w:r>
      <w:r w:rsidR="00D75E10">
        <w:rPr>
          <w:rFonts w:ascii="Arial" w:hAnsi="Arial" w:cs="Arial"/>
          <w:sz w:val="24"/>
          <w:szCs w:val="24"/>
        </w:rPr>
        <w:t xml:space="preserve">by </w:t>
      </w:r>
      <w:r w:rsidR="009F73D6">
        <w:rPr>
          <w:rFonts w:ascii="Arial" w:hAnsi="Arial" w:cs="Arial"/>
          <w:sz w:val="24"/>
          <w:szCs w:val="24"/>
        </w:rPr>
        <w:t xml:space="preserve">periodically auditing </w:t>
      </w:r>
      <w:r w:rsidR="00D75E10">
        <w:rPr>
          <w:rFonts w:ascii="Arial" w:hAnsi="Arial" w:cs="Arial"/>
          <w:sz w:val="24"/>
          <w:szCs w:val="24"/>
        </w:rPr>
        <w:t xml:space="preserve">the types of </w:t>
      </w:r>
      <w:r w:rsidR="00D11A03">
        <w:rPr>
          <w:rFonts w:ascii="Arial" w:hAnsi="Arial" w:cs="Arial"/>
          <w:sz w:val="24"/>
          <w:szCs w:val="24"/>
        </w:rPr>
        <w:t xml:space="preserve">waste </w:t>
      </w:r>
      <w:r w:rsidR="00946BBF">
        <w:rPr>
          <w:rFonts w:ascii="Arial" w:hAnsi="Arial" w:cs="Arial"/>
          <w:sz w:val="24"/>
          <w:szCs w:val="24"/>
        </w:rPr>
        <w:t>produced</w:t>
      </w:r>
      <w:r w:rsidR="00D75E10">
        <w:rPr>
          <w:rFonts w:ascii="Arial" w:hAnsi="Arial" w:cs="Arial"/>
          <w:sz w:val="24"/>
          <w:szCs w:val="24"/>
        </w:rPr>
        <w:t xml:space="preserve"> on</w:t>
      </w:r>
      <w:r w:rsidR="001E4572">
        <w:rPr>
          <w:rFonts w:ascii="Arial" w:hAnsi="Arial" w:cs="Arial"/>
          <w:sz w:val="24"/>
          <w:szCs w:val="24"/>
        </w:rPr>
        <w:t xml:space="preserve"> </w:t>
      </w:r>
      <w:r w:rsidR="00D75E10">
        <w:rPr>
          <w:rFonts w:ascii="Arial" w:hAnsi="Arial" w:cs="Arial"/>
          <w:sz w:val="24"/>
          <w:szCs w:val="24"/>
        </w:rPr>
        <w:t xml:space="preserve">campus.  </w:t>
      </w:r>
      <w:r w:rsidR="00D75E10" w:rsidRPr="00D75E10">
        <w:rPr>
          <w:rFonts w:ascii="Arial" w:hAnsi="Arial" w:cs="Arial"/>
          <w:sz w:val="24"/>
          <w:szCs w:val="24"/>
        </w:rPr>
        <w:t>The Zero Waste Coordinator and student inte</w:t>
      </w:r>
      <w:r w:rsidR="00D75E10">
        <w:rPr>
          <w:rFonts w:ascii="Arial" w:hAnsi="Arial" w:cs="Arial"/>
          <w:sz w:val="24"/>
          <w:szCs w:val="24"/>
        </w:rPr>
        <w:t xml:space="preserve">rns conducted waste audits, prior to </w:t>
      </w:r>
      <w:r w:rsidR="00D75E10" w:rsidRPr="00D75E10">
        <w:rPr>
          <w:rFonts w:ascii="Arial" w:hAnsi="Arial" w:cs="Arial"/>
          <w:sz w:val="24"/>
          <w:szCs w:val="24"/>
        </w:rPr>
        <w:t>COVID</w:t>
      </w:r>
      <w:r w:rsidR="00D75E10">
        <w:rPr>
          <w:rFonts w:ascii="Arial" w:hAnsi="Arial" w:cs="Arial"/>
          <w:sz w:val="24"/>
          <w:szCs w:val="24"/>
        </w:rPr>
        <w:t>-19</w:t>
      </w:r>
      <w:r w:rsidR="00D75E10" w:rsidRPr="00D75E10">
        <w:rPr>
          <w:rFonts w:ascii="Arial" w:hAnsi="Arial" w:cs="Arial"/>
          <w:sz w:val="24"/>
          <w:szCs w:val="24"/>
        </w:rPr>
        <w:t>, by manually sorting through waste in various receptacles around campus.</w:t>
      </w:r>
      <w:r w:rsidR="000058A6">
        <w:rPr>
          <w:rFonts w:ascii="Arial" w:hAnsi="Arial" w:cs="Arial"/>
          <w:sz w:val="24"/>
          <w:szCs w:val="24"/>
        </w:rPr>
        <w:t xml:space="preserve"> </w:t>
      </w:r>
      <w:r w:rsidR="00D75E10" w:rsidRPr="00D75E10">
        <w:rPr>
          <w:rFonts w:ascii="Arial" w:hAnsi="Arial" w:cs="Arial"/>
          <w:sz w:val="24"/>
          <w:szCs w:val="24"/>
        </w:rPr>
        <w:t xml:space="preserve"> The</w:t>
      </w:r>
      <w:r w:rsidR="0096398E">
        <w:rPr>
          <w:rFonts w:ascii="Arial" w:hAnsi="Arial" w:cs="Arial"/>
          <w:sz w:val="24"/>
          <w:szCs w:val="24"/>
        </w:rPr>
        <w:t>se</w:t>
      </w:r>
      <w:r w:rsidR="00D75E10" w:rsidRPr="00D75E10">
        <w:rPr>
          <w:rFonts w:ascii="Arial" w:hAnsi="Arial" w:cs="Arial"/>
          <w:sz w:val="24"/>
          <w:szCs w:val="24"/>
        </w:rPr>
        <w:t xml:space="preserve"> audits help management </w:t>
      </w:r>
      <w:r w:rsidR="00006685">
        <w:rPr>
          <w:rFonts w:ascii="Arial" w:hAnsi="Arial" w:cs="Arial"/>
          <w:sz w:val="24"/>
          <w:szCs w:val="24"/>
        </w:rPr>
        <w:t xml:space="preserve">to </w:t>
      </w:r>
      <w:r w:rsidR="00D75E10" w:rsidRPr="00D75E10">
        <w:rPr>
          <w:rFonts w:ascii="Arial" w:hAnsi="Arial" w:cs="Arial"/>
          <w:sz w:val="24"/>
          <w:szCs w:val="24"/>
        </w:rPr>
        <w:t>understand the composition of waste being generated.</w:t>
      </w:r>
      <w:r w:rsidR="000058A6">
        <w:rPr>
          <w:rFonts w:ascii="Arial" w:hAnsi="Arial" w:cs="Arial"/>
          <w:sz w:val="24"/>
          <w:szCs w:val="24"/>
        </w:rPr>
        <w:t xml:space="preserve"> </w:t>
      </w:r>
      <w:r w:rsidR="00D75E10" w:rsidRPr="00D75E10">
        <w:rPr>
          <w:rFonts w:ascii="Arial" w:hAnsi="Arial" w:cs="Arial"/>
          <w:sz w:val="24"/>
          <w:szCs w:val="24"/>
        </w:rPr>
        <w:t xml:space="preserve"> Students are not allowed to go in</w:t>
      </w:r>
      <w:r w:rsidR="000058A6">
        <w:rPr>
          <w:rFonts w:ascii="Arial" w:hAnsi="Arial" w:cs="Arial"/>
          <w:sz w:val="24"/>
          <w:szCs w:val="24"/>
        </w:rPr>
        <w:t>to</w:t>
      </w:r>
      <w:r w:rsidR="00D75E10" w:rsidRPr="00D75E10">
        <w:rPr>
          <w:rFonts w:ascii="Arial" w:hAnsi="Arial" w:cs="Arial"/>
          <w:sz w:val="24"/>
          <w:szCs w:val="24"/>
        </w:rPr>
        <w:t xml:space="preserve"> </w:t>
      </w:r>
      <w:r w:rsidR="004647F2">
        <w:rPr>
          <w:rFonts w:ascii="Arial" w:hAnsi="Arial" w:cs="Arial"/>
          <w:sz w:val="24"/>
          <w:szCs w:val="24"/>
        </w:rPr>
        <w:t>waste</w:t>
      </w:r>
      <w:r w:rsidR="004647F2" w:rsidRPr="00D75E10">
        <w:rPr>
          <w:rFonts w:ascii="Arial" w:hAnsi="Arial" w:cs="Arial"/>
          <w:sz w:val="24"/>
          <w:szCs w:val="24"/>
        </w:rPr>
        <w:t xml:space="preserve"> </w:t>
      </w:r>
      <w:r w:rsidR="00D75E10" w:rsidRPr="00D75E10">
        <w:rPr>
          <w:rFonts w:ascii="Arial" w:hAnsi="Arial" w:cs="Arial"/>
          <w:sz w:val="24"/>
          <w:szCs w:val="24"/>
        </w:rPr>
        <w:t xml:space="preserve">bins </w:t>
      </w:r>
      <w:r w:rsidR="000058A6">
        <w:rPr>
          <w:rFonts w:ascii="Arial" w:hAnsi="Arial" w:cs="Arial"/>
          <w:sz w:val="24"/>
          <w:szCs w:val="24"/>
        </w:rPr>
        <w:t>because of</w:t>
      </w:r>
      <w:r w:rsidR="00D75E10" w:rsidRPr="00D75E10">
        <w:rPr>
          <w:rFonts w:ascii="Arial" w:hAnsi="Arial" w:cs="Arial"/>
          <w:sz w:val="24"/>
          <w:szCs w:val="24"/>
        </w:rPr>
        <w:t xml:space="preserve"> safety reasons</w:t>
      </w:r>
      <w:r w:rsidR="005C20AE">
        <w:rPr>
          <w:rFonts w:ascii="Arial" w:hAnsi="Arial" w:cs="Arial"/>
          <w:sz w:val="24"/>
          <w:szCs w:val="24"/>
        </w:rPr>
        <w:t xml:space="preserve">.  </w:t>
      </w:r>
    </w:p>
    <w:p w14:paraId="5AF705AB" w14:textId="77777777" w:rsidR="00010FCD" w:rsidRDefault="00010FCD" w:rsidP="00D75E10">
      <w:pPr>
        <w:spacing w:line="360" w:lineRule="auto"/>
        <w:rPr>
          <w:rFonts w:ascii="Arial" w:hAnsi="Arial" w:cs="Arial"/>
        </w:rPr>
      </w:pPr>
    </w:p>
    <w:p w14:paraId="51A147F6" w14:textId="3B105BA0" w:rsidR="00010FCD" w:rsidRDefault="00010FCD" w:rsidP="00F6397A">
      <w:pPr>
        <w:spacing w:line="360" w:lineRule="auto"/>
        <w:ind w:left="540"/>
        <w:jc w:val="both"/>
        <w:rPr>
          <w:rFonts w:ascii="Arial" w:hAnsi="Arial" w:cs="Arial"/>
        </w:rPr>
      </w:pPr>
      <w:r w:rsidRPr="0011264F">
        <w:rPr>
          <w:rFonts w:ascii="Arial" w:hAnsi="Arial" w:cs="Arial"/>
          <w:u w:val="single"/>
        </w:rPr>
        <w:t>Recommendation</w:t>
      </w:r>
      <w:r w:rsidR="00946BBF">
        <w:rPr>
          <w:rFonts w:ascii="Arial" w:hAnsi="Arial" w:cs="Arial"/>
        </w:rPr>
        <w:t xml:space="preserve">:  </w:t>
      </w:r>
      <w:r w:rsidR="00946BBF" w:rsidRPr="00946BBF">
        <w:rPr>
          <w:rFonts w:ascii="Arial" w:hAnsi="Arial" w:cs="Arial"/>
        </w:rPr>
        <w:t xml:space="preserve">Management should ensure that adequate </w:t>
      </w:r>
      <w:r w:rsidR="00946BBF">
        <w:rPr>
          <w:rFonts w:ascii="Arial" w:hAnsi="Arial" w:cs="Arial"/>
        </w:rPr>
        <w:t>PPE</w:t>
      </w:r>
      <w:r w:rsidR="00946BBF" w:rsidRPr="00946BBF">
        <w:rPr>
          <w:rFonts w:ascii="Arial" w:hAnsi="Arial" w:cs="Arial"/>
        </w:rPr>
        <w:t xml:space="preserve"> is provided to </w:t>
      </w:r>
      <w:r w:rsidR="007661BE">
        <w:rPr>
          <w:rFonts w:ascii="Arial" w:hAnsi="Arial" w:cs="Arial"/>
        </w:rPr>
        <w:t xml:space="preserve">all </w:t>
      </w:r>
      <w:r w:rsidR="00946BBF" w:rsidRPr="00946BBF">
        <w:rPr>
          <w:rFonts w:ascii="Arial" w:hAnsi="Arial" w:cs="Arial"/>
        </w:rPr>
        <w:t xml:space="preserve">personnel </w:t>
      </w:r>
      <w:r w:rsidR="0086652B">
        <w:rPr>
          <w:rFonts w:ascii="Arial" w:hAnsi="Arial" w:cs="Arial"/>
        </w:rPr>
        <w:t xml:space="preserve">who </w:t>
      </w:r>
      <w:r w:rsidR="006A6D96">
        <w:rPr>
          <w:rFonts w:ascii="Arial" w:hAnsi="Arial" w:cs="Arial"/>
        </w:rPr>
        <w:t>are</w:t>
      </w:r>
      <w:r w:rsidR="006A6D96" w:rsidRPr="00946BBF">
        <w:rPr>
          <w:rFonts w:ascii="Arial" w:hAnsi="Arial" w:cs="Arial"/>
        </w:rPr>
        <w:t xml:space="preserve"> </w:t>
      </w:r>
      <w:r w:rsidR="00946BBF" w:rsidRPr="00946BBF">
        <w:rPr>
          <w:rFonts w:ascii="Arial" w:hAnsi="Arial" w:cs="Arial"/>
        </w:rPr>
        <w:t>authorized to perform waste audits.</w:t>
      </w:r>
      <w:r w:rsidR="00A65D77">
        <w:rPr>
          <w:rFonts w:ascii="Arial" w:hAnsi="Arial" w:cs="Arial"/>
        </w:rPr>
        <w:t xml:space="preserve"> </w:t>
      </w:r>
      <w:r w:rsidR="00946BBF" w:rsidRPr="00946BBF">
        <w:rPr>
          <w:rFonts w:ascii="Arial" w:hAnsi="Arial" w:cs="Arial"/>
        </w:rPr>
        <w:t xml:space="preserve"> PPE will help protect personnel from any potential</w:t>
      </w:r>
      <w:r w:rsidR="006A6D96">
        <w:rPr>
          <w:rFonts w:ascii="Arial" w:hAnsi="Arial" w:cs="Arial"/>
        </w:rPr>
        <w:t xml:space="preserve"> exposure and/or contact with</w:t>
      </w:r>
      <w:r w:rsidR="00946BBF" w:rsidRPr="00946BBF">
        <w:rPr>
          <w:rFonts w:ascii="Arial" w:hAnsi="Arial" w:cs="Arial"/>
        </w:rPr>
        <w:t xml:space="preserve"> hazardous waste.</w:t>
      </w:r>
    </w:p>
    <w:p w14:paraId="7D97CCB5" w14:textId="0665FBA4" w:rsidR="00051C6F" w:rsidRDefault="00051C6F" w:rsidP="00F6397A">
      <w:pPr>
        <w:spacing w:line="360" w:lineRule="auto"/>
        <w:ind w:left="540"/>
        <w:jc w:val="both"/>
        <w:rPr>
          <w:rFonts w:ascii="Arial" w:hAnsi="Arial" w:cs="Arial"/>
        </w:rPr>
      </w:pPr>
    </w:p>
    <w:p w14:paraId="11736F77" w14:textId="1DBD6E6F" w:rsidR="00051C6F" w:rsidRDefault="00051C6F" w:rsidP="00F6397A">
      <w:pPr>
        <w:spacing w:line="360" w:lineRule="auto"/>
        <w:ind w:left="540"/>
        <w:jc w:val="both"/>
        <w:rPr>
          <w:rFonts w:ascii="Arial" w:hAnsi="Arial" w:cs="Arial"/>
        </w:rPr>
      </w:pPr>
      <w:r>
        <w:rPr>
          <w:rFonts w:ascii="Arial" w:hAnsi="Arial" w:cs="Arial"/>
          <w:u w:val="single"/>
        </w:rPr>
        <w:lastRenderedPageBreak/>
        <w:t>Response</w:t>
      </w:r>
      <w:r>
        <w:rPr>
          <w:rFonts w:ascii="Arial" w:hAnsi="Arial" w:cs="Arial"/>
        </w:rPr>
        <w:t xml:space="preserve">:  </w:t>
      </w:r>
      <w:r w:rsidR="00133C2D">
        <w:rPr>
          <w:rFonts w:ascii="Arial" w:hAnsi="Arial" w:cs="Arial"/>
        </w:rPr>
        <w:t xml:space="preserve">Resolved.  Face shields and grab sticks were ordered and will be readily available.  Face masks, Tyvek suits, and gloves are in stock at the warehouse and will be made readily available.  Fire extinguishers will be provided by Facilities Management and will be present for future audits. </w:t>
      </w:r>
    </w:p>
    <w:p w14:paraId="33529637" w14:textId="77777777" w:rsidR="00010FCD" w:rsidRDefault="00010FCD" w:rsidP="00010FCD">
      <w:pPr>
        <w:spacing w:line="360" w:lineRule="auto"/>
        <w:jc w:val="both"/>
        <w:rPr>
          <w:rFonts w:ascii="Arial" w:hAnsi="Arial" w:cs="Arial"/>
        </w:rPr>
      </w:pPr>
      <w:r>
        <w:rPr>
          <w:rFonts w:ascii="Arial" w:hAnsi="Arial" w:cs="Arial"/>
        </w:rPr>
        <w:t xml:space="preserve"> </w:t>
      </w:r>
    </w:p>
    <w:p w14:paraId="02597A66" w14:textId="77777777" w:rsidR="00010FCD" w:rsidRPr="009C4ECE" w:rsidRDefault="00010FCD" w:rsidP="00010FCD">
      <w:pPr>
        <w:spacing w:line="360" w:lineRule="auto"/>
        <w:jc w:val="center"/>
        <w:rPr>
          <w:rFonts w:ascii="Arial" w:hAnsi="Arial" w:cs="Arial"/>
          <w:u w:val="single"/>
        </w:rPr>
      </w:pPr>
      <w:r w:rsidRPr="009C4ECE">
        <w:rPr>
          <w:rFonts w:ascii="Arial" w:hAnsi="Arial" w:cs="Arial"/>
          <w:u w:val="single"/>
        </w:rPr>
        <w:t>Financial Administration</w:t>
      </w:r>
    </w:p>
    <w:p w14:paraId="3DB95A4B" w14:textId="77777777" w:rsidR="00010FCD" w:rsidRPr="009C4ECE" w:rsidRDefault="00010FCD" w:rsidP="00010FCD">
      <w:pPr>
        <w:spacing w:line="360" w:lineRule="auto"/>
        <w:jc w:val="both"/>
        <w:rPr>
          <w:rFonts w:ascii="Arial" w:hAnsi="Arial" w:cs="Arial"/>
          <w:u w:val="single"/>
        </w:rPr>
      </w:pPr>
    </w:p>
    <w:p w14:paraId="347AC27E" w14:textId="44D0EC38" w:rsidR="008F6FF5" w:rsidRDefault="002C7815" w:rsidP="00010FCD">
      <w:pPr>
        <w:spacing w:line="360" w:lineRule="auto"/>
        <w:jc w:val="both"/>
        <w:rPr>
          <w:rFonts w:ascii="Arial" w:hAnsi="Arial" w:cs="Arial"/>
        </w:rPr>
      </w:pPr>
      <w:r>
        <w:rPr>
          <w:rFonts w:ascii="Arial" w:hAnsi="Arial" w:cs="Arial"/>
        </w:rPr>
        <w:t xml:space="preserve">A&amp;AS met with </w:t>
      </w:r>
      <w:r w:rsidR="007B74A7">
        <w:rPr>
          <w:rFonts w:ascii="Arial" w:hAnsi="Arial" w:cs="Arial"/>
        </w:rPr>
        <w:t xml:space="preserve">department </w:t>
      </w:r>
      <w:r w:rsidR="000B6EFD">
        <w:rPr>
          <w:rFonts w:ascii="Arial" w:hAnsi="Arial" w:cs="Arial"/>
        </w:rPr>
        <w:t>management</w:t>
      </w:r>
      <w:r>
        <w:rPr>
          <w:rFonts w:ascii="Arial" w:hAnsi="Arial" w:cs="Arial"/>
        </w:rPr>
        <w:t xml:space="preserve"> to identify </w:t>
      </w:r>
      <w:r w:rsidR="000B6EFD">
        <w:rPr>
          <w:rFonts w:ascii="Arial" w:hAnsi="Arial" w:cs="Arial"/>
        </w:rPr>
        <w:t>and review</w:t>
      </w:r>
      <w:r w:rsidR="00690369">
        <w:rPr>
          <w:rFonts w:ascii="Arial" w:hAnsi="Arial" w:cs="Arial"/>
        </w:rPr>
        <w:t xml:space="preserve"> the</w:t>
      </w:r>
      <w:r w:rsidR="000B6EFD">
        <w:rPr>
          <w:rFonts w:ascii="Arial" w:hAnsi="Arial" w:cs="Arial"/>
        </w:rPr>
        <w:t xml:space="preserve"> </w:t>
      </w:r>
      <w:r w:rsidR="00353286">
        <w:rPr>
          <w:rFonts w:ascii="Arial" w:hAnsi="Arial" w:cs="Arial"/>
        </w:rPr>
        <w:t>three</w:t>
      </w:r>
      <w:r w:rsidR="000B6EFD">
        <w:rPr>
          <w:rFonts w:ascii="Arial" w:hAnsi="Arial" w:cs="Arial"/>
        </w:rPr>
        <w:t xml:space="preserve"> </w:t>
      </w:r>
      <w:r w:rsidR="00690369">
        <w:rPr>
          <w:rFonts w:ascii="Arial" w:hAnsi="Arial" w:cs="Arial"/>
        </w:rPr>
        <w:t>new</w:t>
      </w:r>
      <w:r w:rsidR="00115389">
        <w:rPr>
          <w:rFonts w:ascii="Arial" w:hAnsi="Arial" w:cs="Arial"/>
        </w:rPr>
        <w:t>est</w:t>
      </w:r>
      <w:r w:rsidR="00690369">
        <w:rPr>
          <w:rFonts w:ascii="Arial" w:hAnsi="Arial" w:cs="Arial"/>
        </w:rPr>
        <w:t xml:space="preserve"> donation</w:t>
      </w:r>
      <w:r w:rsidR="000B6EFD">
        <w:rPr>
          <w:rFonts w:ascii="Arial" w:hAnsi="Arial" w:cs="Arial"/>
        </w:rPr>
        <w:t xml:space="preserve"> recycling vendors</w:t>
      </w:r>
      <w:r w:rsidR="00690369">
        <w:rPr>
          <w:rFonts w:ascii="Arial" w:hAnsi="Arial" w:cs="Arial"/>
        </w:rPr>
        <w:t xml:space="preserve"> </w:t>
      </w:r>
      <w:r w:rsidR="003000A7">
        <w:rPr>
          <w:rFonts w:ascii="Arial" w:hAnsi="Arial" w:cs="Arial"/>
        </w:rPr>
        <w:t xml:space="preserve">that have become active </w:t>
      </w:r>
      <w:r w:rsidR="00690369">
        <w:rPr>
          <w:rFonts w:ascii="Arial" w:hAnsi="Arial" w:cs="Arial"/>
        </w:rPr>
        <w:t>since the previous audit</w:t>
      </w:r>
      <w:r w:rsidR="00060F16">
        <w:rPr>
          <w:rFonts w:ascii="Arial" w:hAnsi="Arial" w:cs="Arial"/>
        </w:rPr>
        <w:t xml:space="preserve"> in 2017</w:t>
      </w:r>
      <w:r w:rsidR="005C20AE">
        <w:rPr>
          <w:rFonts w:ascii="Arial" w:hAnsi="Arial" w:cs="Arial"/>
        </w:rPr>
        <w:t xml:space="preserve">.  </w:t>
      </w:r>
      <w:r w:rsidR="00EA5DDA">
        <w:rPr>
          <w:rFonts w:ascii="Arial" w:hAnsi="Arial" w:cs="Arial"/>
        </w:rPr>
        <w:t xml:space="preserve">The </w:t>
      </w:r>
      <w:r w:rsidR="002E33CF">
        <w:rPr>
          <w:rFonts w:ascii="Arial" w:hAnsi="Arial" w:cs="Arial"/>
        </w:rPr>
        <w:t>vendors included</w:t>
      </w:r>
      <w:r w:rsidR="003E497E">
        <w:rPr>
          <w:rFonts w:ascii="Arial" w:hAnsi="Arial" w:cs="Arial"/>
        </w:rPr>
        <w:t xml:space="preserve"> </w:t>
      </w:r>
      <w:r w:rsidR="000B6EFD">
        <w:rPr>
          <w:rFonts w:ascii="Arial" w:hAnsi="Arial" w:cs="Arial"/>
        </w:rPr>
        <w:t>Habitat for Humanity,</w:t>
      </w:r>
      <w:r w:rsidR="00353286">
        <w:rPr>
          <w:rFonts w:ascii="Arial" w:hAnsi="Arial" w:cs="Arial"/>
        </w:rPr>
        <w:t xml:space="preserve"> </w:t>
      </w:r>
      <w:r w:rsidR="000B6EFD">
        <w:rPr>
          <w:rFonts w:ascii="Arial" w:hAnsi="Arial" w:cs="Arial"/>
        </w:rPr>
        <w:t>Human I-T</w:t>
      </w:r>
      <w:r w:rsidR="00690369">
        <w:rPr>
          <w:rFonts w:ascii="Arial" w:hAnsi="Arial" w:cs="Arial"/>
        </w:rPr>
        <w:t>, and Two Bit Circus</w:t>
      </w:r>
      <w:r w:rsidR="008159FD">
        <w:rPr>
          <w:rFonts w:ascii="Arial" w:hAnsi="Arial" w:cs="Arial"/>
        </w:rPr>
        <w:t xml:space="preserve">.  These </w:t>
      </w:r>
      <w:r w:rsidR="003E497E">
        <w:rPr>
          <w:rFonts w:ascii="Arial" w:hAnsi="Arial" w:cs="Arial"/>
        </w:rPr>
        <w:t xml:space="preserve">were examined </w:t>
      </w:r>
      <w:r w:rsidR="000B6EFD">
        <w:rPr>
          <w:rFonts w:ascii="Arial" w:hAnsi="Arial" w:cs="Arial"/>
        </w:rPr>
        <w:t xml:space="preserve">to verify that they are University-approved vendors and have the appropriate insurance to </w:t>
      </w:r>
      <w:r w:rsidR="00036A4E">
        <w:rPr>
          <w:rFonts w:ascii="Arial" w:hAnsi="Arial" w:cs="Arial"/>
        </w:rPr>
        <w:t>conduct</w:t>
      </w:r>
      <w:r w:rsidR="000B6EFD">
        <w:rPr>
          <w:rFonts w:ascii="Arial" w:hAnsi="Arial" w:cs="Arial"/>
        </w:rPr>
        <w:t xml:space="preserve"> business on campus.</w:t>
      </w:r>
      <w:r w:rsidR="00AE6090">
        <w:rPr>
          <w:rFonts w:ascii="Arial" w:hAnsi="Arial" w:cs="Arial"/>
        </w:rPr>
        <w:t xml:space="preserve">  </w:t>
      </w:r>
    </w:p>
    <w:p w14:paraId="76986EE8" w14:textId="77777777" w:rsidR="008F6FF5" w:rsidRDefault="008F6FF5" w:rsidP="00010FCD">
      <w:pPr>
        <w:spacing w:line="360" w:lineRule="auto"/>
        <w:jc w:val="both"/>
        <w:rPr>
          <w:rFonts w:ascii="Arial" w:hAnsi="Arial" w:cs="Arial"/>
        </w:rPr>
      </w:pPr>
    </w:p>
    <w:p w14:paraId="3BE66147" w14:textId="1E02F8B0" w:rsidR="008F6FF5" w:rsidRDefault="0046059B" w:rsidP="00010FCD">
      <w:pPr>
        <w:spacing w:line="360" w:lineRule="auto"/>
        <w:jc w:val="both"/>
        <w:rPr>
          <w:rFonts w:ascii="Arial" w:hAnsi="Arial" w:cs="Arial"/>
        </w:rPr>
      </w:pPr>
      <w:r>
        <w:rPr>
          <w:rFonts w:ascii="Arial" w:hAnsi="Arial" w:cs="Arial"/>
        </w:rPr>
        <w:t>D</w:t>
      </w:r>
      <w:r w:rsidR="00AE6090">
        <w:rPr>
          <w:rFonts w:ascii="Arial" w:hAnsi="Arial" w:cs="Arial"/>
        </w:rPr>
        <w:t>ata analytics was used to select a judgmental sample of 15 invoices from fiscal year 2019-20</w:t>
      </w:r>
      <w:r w:rsidR="00BD47E6">
        <w:rPr>
          <w:rFonts w:ascii="Arial" w:hAnsi="Arial" w:cs="Arial"/>
        </w:rPr>
        <w:t xml:space="preserve">.  The sample invoices were tested </w:t>
      </w:r>
      <w:r w:rsidR="00AE6090">
        <w:rPr>
          <w:rFonts w:ascii="Arial" w:hAnsi="Arial" w:cs="Arial"/>
        </w:rPr>
        <w:t>to verify whether they were adequately documented, properly reviewed and approved, agreed with the terms of the purchase order, and charged appropriately.</w:t>
      </w:r>
      <w:r w:rsidR="00690369">
        <w:rPr>
          <w:rFonts w:ascii="Arial" w:hAnsi="Arial" w:cs="Arial"/>
        </w:rPr>
        <w:t xml:space="preserve">  </w:t>
      </w:r>
      <w:r w:rsidR="00D42143">
        <w:rPr>
          <w:rFonts w:ascii="Arial" w:hAnsi="Arial" w:cs="Arial"/>
        </w:rPr>
        <w:t>A d</w:t>
      </w:r>
      <w:r w:rsidR="00690369">
        <w:rPr>
          <w:rFonts w:ascii="Arial" w:hAnsi="Arial" w:cs="Arial"/>
        </w:rPr>
        <w:t>iscussion was also held with Campus Purchasing</w:t>
      </w:r>
      <w:r w:rsidR="00D42143">
        <w:rPr>
          <w:rFonts w:ascii="Arial" w:hAnsi="Arial" w:cs="Arial"/>
        </w:rPr>
        <w:t xml:space="preserve"> to obtain additional relevant information</w:t>
      </w:r>
      <w:r w:rsidR="005C20AE">
        <w:rPr>
          <w:rFonts w:ascii="Arial" w:hAnsi="Arial" w:cs="Arial"/>
        </w:rPr>
        <w:t xml:space="preserve">.  </w:t>
      </w:r>
      <w:r w:rsidR="00AE6090">
        <w:rPr>
          <w:rFonts w:ascii="Arial" w:hAnsi="Arial" w:cs="Arial"/>
        </w:rPr>
        <w:t xml:space="preserve">  </w:t>
      </w:r>
    </w:p>
    <w:p w14:paraId="0675D5AC" w14:textId="77777777" w:rsidR="008F6FF5" w:rsidRDefault="008F6FF5" w:rsidP="00010FCD">
      <w:pPr>
        <w:spacing w:line="360" w:lineRule="auto"/>
        <w:jc w:val="both"/>
        <w:rPr>
          <w:rFonts w:ascii="Arial" w:hAnsi="Arial" w:cs="Arial"/>
        </w:rPr>
      </w:pPr>
    </w:p>
    <w:p w14:paraId="0578B392" w14:textId="64B19897" w:rsidR="008F6FF5" w:rsidRDefault="00570F61" w:rsidP="00010FCD">
      <w:pPr>
        <w:spacing w:line="360" w:lineRule="auto"/>
        <w:jc w:val="both"/>
        <w:rPr>
          <w:rFonts w:ascii="Arial" w:hAnsi="Arial" w:cs="Arial"/>
        </w:rPr>
      </w:pPr>
      <w:r>
        <w:rPr>
          <w:rFonts w:ascii="Arial" w:hAnsi="Arial" w:cs="Arial"/>
        </w:rPr>
        <w:t>D</w:t>
      </w:r>
      <w:r w:rsidR="00AE6090">
        <w:rPr>
          <w:rFonts w:ascii="Arial" w:hAnsi="Arial" w:cs="Arial"/>
        </w:rPr>
        <w:t xml:space="preserve">eposit reconciliations </w:t>
      </w:r>
      <w:r w:rsidR="007313DD">
        <w:rPr>
          <w:rFonts w:ascii="Arial" w:hAnsi="Arial" w:cs="Arial"/>
        </w:rPr>
        <w:t xml:space="preserve">for </w:t>
      </w:r>
      <w:r w:rsidR="00AE6090">
        <w:rPr>
          <w:rFonts w:ascii="Arial" w:hAnsi="Arial" w:cs="Arial"/>
        </w:rPr>
        <w:t xml:space="preserve">January, February, and March 2020 </w:t>
      </w:r>
      <w:r w:rsidR="007C0B1A">
        <w:rPr>
          <w:rFonts w:ascii="Arial" w:hAnsi="Arial" w:cs="Arial"/>
        </w:rPr>
        <w:t xml:space="preserve">were </w:t>
      </w:r>
      <w:r w:rsidR="00CE37D2">
        <w:rPr>
          <w:rFonts w:ascii="Arial" w:hAnsi="Arial" w:cs="Arial"/>
        </w:rPr>
        <w:t xml:space="preserve">evaluated </w:t>
      </w:r>
      <w:r w:rsidR="00AE6090">
        <w:rPr>
          <w:rFonts w:ascii="Arial" w:hAnsi="Arial" w:cs="Arial"/>
        </w:rPr>
        <w:t>to verify that reconciliations are adequate and were performed in a timely manner.</w:t>
      </w:r>
      <w:r w:rsidR="00010FCD">
        <w:rPr>
          <w:rFonts w:ascii="Arial" w:hAnsi="Arial" w:cs="Arial"/>
        </w:rPr>
        <w:t xml:space="preserve">  </w:t>
      </w:r>
    </w:p>
    <w:p w14:paraId="7FF716CB" w14:textId="77777777" w:rsidR="008F6FF5" w:rsidRDefault="008F6FF5" w:rsidP="00010FCD">
      <w:pPr>
        <w:spacing w:line="360" w:lineRule="auto"/>
        <w:jc w:val="both"/>
        <w:rPr>
          <w:rFonts w:ascii="Arial" w:hAnsi="Arial" w:cs="Arial"/>
        </w:rPr>
      </w:pPr>
    </w:p>
    <w:p w14:paraId="0AC9D4C8" w14:textId="2A06FF82" w:rsidR="00010FCD" w:rsidRDefault="00D61146" w:rsidP="00010FCD">
      <w:pPr>
        <w:spacing w:line="360" w:lineRule="auto"/>
        <w:jc w:val="both"/>
        <w:rPr>
          <w:rFonts w:ascii="Arial" w:hAnsi="Arial" w:cs="Arial"/>
        </w:rPr>
      </w:pPr>
      <w:r>
        <w:rPr>
          <w:rFonts w:ascii="Arial" w:hAnsi="Arial" w:cs="Arial"/>
        </w:rPr>
        <w:t>Further, a judgmental sample of five rebates received in fiscal year 2019-20</w:t>
      </w:r>
      <w:r w:rsidR="00E85F77">
        <w:rPr>
          <w:rFonts w:ascii="Arial" w:hAnsi="Arial" w:cs="Arial"/>
        </w:rPr>
        <w:t xml:space="preserve"> from four vendors w</w:t>
      </w:r>
      <w:r w:rsidR="00DC31BE">
        <w:rPr>
          <w:rFonts w:ascii="Arial" w:hAnsi="Arial" w:cs="Arial"/>
        </w:rPr>
        <w:t>ere</w:t>
      </w:r>
      <w:r>
        <w:rPr>
          <w:rFonts w:ascii="Arial" w:hAnsi="Arial" w:cs="Arial"/>
        </w:rPr>
        <w:t xml:space="preserve"> reviewed to verify that rebate amounts received</w:t>
      </w:r>
      <w:r w:rsidR="00AD283C">
        <w:rPr>
          <w:rFonts w:ascii="Arial" w:hAnsi="Arial" w:cs="Arial"/>
        </w:rPr>
        <w:t xml:space="preserve"> by the </w:t>
      </w:r>
      <w:r w:rsidR="00070F02">
        <w:rPr>
          <w:rFonts w:ascii="Arial" w:hAnsi="Arial" w:cs="Arial"/>
        </w:rPr>
        <w:t>U</w:t>
      </w:r>
      <w:r w:rsidR="00AD283C">
        <w:rPr>
          <w:rFonts w:ascii="Arial" w:hAnsi="Arial" w:cs="Arial"/>
        </w:rPr>
        <w:t>niversity</w:t>
      </w:r>
      <w:r>
        <w:rPr>
          <w:rFonts w:ascii="Arial" w:hAnsi="Arial" w:cs="Arial"/>
        </w:rPr>
        <w:t xml:space="preserve"> were appropriate</w:t>
      </w:r>
      <w:r w:rsidR="005C20AE">
        <w:rPr>
          <w:rFonts w:ascii="Arial" w:hAnsi="Arial" w:cs="Arial"/>
        </w:rPr>
        <w:t xml:space="preserve">.  </w:t>
      </w:r>
      <w:r w:rsidR="00010FCD">
        <w:rPr>
          <w:rFonts w:ascii="Arial" w:hAnsi="Arial" w:cs="Arial"/>
        </w:rPr>
        <w:t xml:space="preserve">The following were noted:  </w:t>
      </w:r>
    </w:p>
    <w:p w14:paraId="7BF4A57D" w14:textId="77777777" w:rsidR="00010FCD" w:rsidRDefault="00010FCD" w:rsidP="00010FCD">
      <w:pPr>
        <w:spacing w:line="360" w:lineRule="auto"/>
        <w:jc w:val="both"/>
        <w:rPr>
          <w:rFonts w:ascii="Arial" w:hAnsi="Arial" w:cs="Arial"/>
        </w:rPr>
      </w:pPr>
      <w:r>
        <w:rPr>
          <w:rFonts w:ascii="Arial" w:hAnsi="Arial" w:cs="Arial"/>
        </w:rPr>
        <w:lastRenderedPageBreak/>
        <w:t xml:space="preserve"> </w:t>
      </w:r>
    </w:p>
    <w:p w14:paraId="737DAC63" w14:textId="6FEFE31A" w:rsidR="00010FCD" w:rsidRDefault="00010FCD" w:rsidP="00010FCD">
      <w:pPr>
        <w:pStyle w:val="ListParagraph"/>
        <w:numPr>
          <w:ilvl w:val="0"/>
          <w:numId w:val="3"/>
        </w:numPr>
        <w:spacing w:line="360" w:lineRule="auto"/>
        <w:ind w:left="540" w:hanging="540"/>
        <w:rPr>
          <w:rFonts w:ascii="Arial" w:hAnsi="Arial" w:cs="Arial"/>
          <w:sz w:val="24"/>
          <w:szCs w:val="24"/>
          <w:u w:val="single"/>
        </w:rPr>
      </w:pPr>
      <w:r w:rsidRPr="00FB676C">
        <w:rPr>
          <w:rFonts w:ascii="Arial" w:hAnsi="Arial" w:cs="Arial"/>
          <w:sz w:val="24"/>
          <w:szCs w:val="24"/>
          <w:u w:val="single"/>
        </w:rPr>
        <w:t>Vendor</w:t>
      </w:r>
      <w:r w:rsidR="00BF4E54">
        <w:rPr>
          <w:rFonts w:ascii="Arial" w:hAnsi="Arial" w:cs="Arial"/>
          <w:sz w:val="24"/>
          <w:szCs w:val="24"/>
          <w:u w:val="single"/>
        </w:rPr>
        <w:t xml:space="preserve"> Insurance</w:t>
      </w:r>
    </w:p>
    <w:p w14:paraId="374B3519" w14:textId="77777777" w:rsidR="00010FCD" w:rsidRDefault="00010FCD" w:rsidP="00010FCD">
      <w:pPr>
        <w:spacing w:line="360" w:lineRule="auto"/>
        <w:ind w:left="540"/>
        <w:jc w:val="both"/>
        <w:rPr>
          <w:rFonts w:ascii="Arial" w:hAnsi="Arial" w:cs="Arial"/>
        </w:rPr>
      </w:pPr>
    </w:p>
    <w:p w14:paraId="261830DF" w14:textId="01FAC649" w:rsidR="0086652B" w:rsidRDefault="0086652B" w:rsidP="00010FCD">
      <w:pPr>
        <w:spacing w:line="360" w:lineRule="auto"/>
        <w:ind w:left="547"/>
        <w:jc w:val="both"/>
        <w:rPr>
          <w:rFonts w:ascii="Arial" w:hAnsi="Arial" w:cs="Arial"/>
        </w:rPr>
      </w:pPr>
      <w:r>
        <w:rPr>
          <w:rFonts w:ascii="Arial" w:hAnsi="Arial" w:cs="Arial"/>
        </w:rPr>
        <w:t>O</w:t>
      </w:r>
      <w:r w:rsidRPr="00353286">
        <w:rPr>
          <w:rFonts w:ascii="Arial" w:hAnsi="Arial" w:cs="Arial"/>
        </w:rPr>
        <w:t xml:space="preserve">ne </w:t>
      </w:r>
      <w:r>
        <w:rPr>
          <w:rFonts w:ascii="Arial" w:hAnsi="Arial" w:cs="Arial"/>
        </w:rPr>
        <w:t>of</w:t>
      </w:r>
      <w:r w:rsidR="00F87B49">
        <w:rPr>
          <w:rFonts w:ascii="Arial" w:hAnsi="Arial" w:cs="Arial"/>
        </w:rPr>
        <w:t xml:space="preserve"> the</w:t>
      </w:r>
      <w:r>
        <w:rPr>
          <w:rFonts w:ascii="Arial" w:hAnsi="Arial" w:cs="Arial"/>
        </w:rPr>
        <w:t xml:space="preserve"> three recycling </w:t>
      </w:r>
      <w:r w:rsidRPr="00353286">
        <w:rPr>
          <w:rFonts w:ascii="Arial" w:hAnsi="Arial" w:cs="Arial"/>
        </w:rPr>
        <w:t>vendor</w:t>
      </w:r>
      <w:r w:rsidR="008651AA">
        <w:rPr>
          <w:rFonts w:ascii="Arial" w:hAnsi="Arial" w:cs="Arial"/>
        </w:rPr>
        <w:t>s</w:t>
      </w:r>
      <w:r w:rsidRPr="00353286">
        <w:rPr>
          <w:rFonts w:ascii="Arial" w:hAnsi="Arial" w:cs="Arial"/>
        </w:rPr>
        <w:t xml:space="preserve">, Habitat for Humanity, did not have </w:t>
      </w:r>
      <w:r>
        <w:rPr>
          <w:rFonts w:ascii="Arial" w:hAnsi="Arial" w:cs="Arial"/>
        </w:rPr>
        <w:t xml:space="preserve">all </w:t>
      </w:r>
      <w:r w:rsidR="00AA04A2">
        <w:rPr>
          <w:rFonts w:ascii="Arial" w:hAnsi="Arial" w:cs="Arial"/>
        </w:rPr>
        <w:t xml:space="preserve">the </w:t>
      </w:r>
      <w:r w:rsidRPr="00353286">
        <w:rPr>
          <w:rFonts w:ascii="Arial" w:hAnsi="Arial" w:cs="Arial"/>
        </w:rPr>
        <w:t>appropriate insurance</w:t>
      </w:r>
      <w:r>
        <w:rPr>
          <w:rFonts w:ascii="Arial" w:hAnsi="Arial" w:cs="Arial"/>
        </w:rPr>
        <w:t xml:space="preserve"> coverages as required by the </w:t>
      </w:r>
      <w:r w:rsidR="00F87B49">
        <w:rPr>
          <w:rFonts w:ascii="Arial" w:hAnsi="Arial" w:cs="Arial"/>
        </w:rPr>
        <w:t>U</w:t>
      </w:r>
      <w:r>
        <w:rPr>
          <w:rFonts w:ascii="Arial" w:hAnsi="Arial" w:cs="Arial"/>
        </w:rPr>
        <w:t>niversity</w:t>
      </w:r>
      <w:r w:rsidRPr="00353286">
        <w:rPr>
          <w:rFonts w:ascii="Arial" w:hAnsi="Arial" w:cs="Arial"/>
        </w:rPr>
        <w:t>.</w:t>
      </w:r>
      <w:r>
        <w:rPr>
          <w:rFonts w:ascii="Arial" w:hAnsi="Arial" w:cs="Arial"/>
        </w:rPr>
        <w:t xml:space="preserve"> </w:t>
      </w:r>
      <w:r w:rsidRPr="00353286">
        <w:rPr>
          <w:rFonts w:ascii="Arial" w:hAnsi="Arial" w:cs="Arial"/>
        </w:rPr>
        <w:t xml:space="preserve"> Although the </w:t>
      </w:r>
      <w:r>
        <w:rPr>
          <w:rFonts w:ascii="Arial" w:hAnsi="Arial" w:cs="Arial"/>
        </w:rPr>
        <w:t>W</w:t>
      </w:r>
      <w:r w:rsidRPr="00353286">
        <w:rPr>
          <w:rFonts w:ascii="Arial" w:hAnsi="Arial" w:cs="Arial"/>
        </w:rPr>
        <w:t>orker</w:t>
      </w:r>
      <w:r>
        <w:rPr>
          <w:rFonts w:ascii="Arial" w:hAnsi="Arial" w:cs="Arial"/>
        </w:rPr>
        <w:t>s’</w:t>
      </w:r>
      <w:r w:rsidRPr="00353286">
        <w:rPr>
          <w:rFonts w:ascii="Arial" w:hAnsi="Arial" w:cs="Arial"/>
        </w:rPr>
        <w:t xml:space="preserve"> </w:t>
      </w:r>
      <w:r>
        <w:rPr>
          <w:rFonts w:ascii="Arial" w:hAnsi="Arial" w:cs="Arial"/>
        </w:rPr>
        <w:t>C</w:t>
      </w:r>
      <w:r w:rsidRPr="00353286">
        <w:rPr>
          <w:rFonts w:ascii="Arial" w:hAnsi="Arial" w:cs="Arial"/>
        </w:rPr>
        <w:t xml:space="preserve">ompensation and employer's liability coverage on file is current, the vendor </w:t>
      </w:r>
      <w:r>
        <w:rPr>
          <w:rFonts w:ascii="Arial" w:hAnsi="Arial" w:cs="Arial"/>
        </w:rPr>
        <w:t>did not also maintain the</w:t>
      </w:r>
      <w:r w:rsidRPr="00353286">
        <w:rPr>
          <w:rFonts w:ascii="Arial" w:hAnsi="Arial" w:cs="Arial"/>
        </w:rPr>
        <w:t xml:space="preserve"> general liability and business automobile coverage </w:t>
      </w:r>
      <w:r>
        <w:rPr>
          <w:rFonts w:ascii="Arial" w:hAnsi="Arial" w:cs="Arial"/>
        </w:rPr>
        <w:t xml:space="preserve">needed </w:t>
      </w:r>
      <w:r w:rsidRPr="00353286">
        <w:rPr>
          <w:rFonts w:ascii="Arial" w:hAnsi="Arial" w:cs="Arial"/>
        </w:rPr>
        <w:t xml:space="preserve">to </w:t>
      </w:r>
      <w:r>
        <w:rPr>
          <w:rFonts w:ascii="Arial" w:hAnsi="Arial" w:cs="Arial"/>
        </w:rPr>
        <w:t xml:space="preserve">fully </w:t>
      </w:r>
      <w:r w:rsidRPr="00353286">
        <w:rPr>
          <w:rFonts w:ascii="Arial" w:hAnsi="Arial" w:cs="Arial"/>
        </w:rPr>
        <w:t xml:space="preserve">comply with </w:t>
      </w:r>
      <w:r w:rsidR="00AA04A2">
        <w:rPr>
          <w:rFonts w:ascii="Arial" w:hAnsi="Arial" w:cs="Arial"/>
        </w:rPr>
        <w:t>U</w:t>
      </w:r>
      <w:r w:rsidRPr="00353286">
        <w:rPr>
          <w:rFonts w:ascii="Arial" w:hAnsi="Arial" w:cs="Arial"/>
        </w:rPr>
        <w:t>niversity requirements.</w:t>
      </w:r>
      <w:r>
        <w:rPr>
          <w:rFonts w:ascii="Arial" w:hAnsi="Arial" w:cs="Arial"/>
        </w:rPr>
        <w:t xml:space="preserve"> </w:t>
      </w:r>
      <w:r w:rsidRPr="00353286">
        <w:rPr>
          <w:rFonts w:ascii="Arial" w:hAnsi="Arial" w:cs="Arial"/>
        </w:rPr>
        <w:t xml:space="preserve"> As a result of the audit, </w:t>
      </w:r>
      <w:r>
        <w:rPr>
          <w:rFonts w:ascii="Arial" w:hAnsi="Arial" w:cs="Arial"/>
        </w:rPr>
        <w:t xml:space="preserve">the vendor obtained </w:t>
      </w:r>
      <w:r w:rsidRPr="00353286">
        <w:rPr>
          <w:rFonts w:ascii="Arial" w:hAnsi="Arial" w:cs="Arial"/>
        </w:rPr>
        <w:t xml:space="preserve">the </w:t>
      </w:r>
      <w:r>
        <w:rPr>
          <w:rFonts w:ascii="Arial" w:hAnsi="Arial" w:cs="Arial"/>
        </w:rPr>
        <w:t xml:space="preserve">missing coverage </w:t>
      </w:r>
      <w:r w:rsidRPr="00353286">
        <w:rPr>
          <w:rFonts w:ascii="Arial" w:hAnsi="Arial" w:cs="Arial"/>
        </w:rPr>
        <w:t xml:space="preserve">types </w:t>
      </w:r>
      <w:r>
        <w:rPr>
          <w:rFonts w:ascii="Arial" w:hAnsi="Arial" w:cs="Arial"/>
        </w:rPr>
        <w:t xml:space="preserve">mandated </w:t>
      </w:r>
      <w:r w:rsidRPr="00353286">
        <w:rPr>
          <w:rFonts w:ascii="Arial" w:hAnsi="Arial" w:cs="Arial"/>
        </w:rPr>
        <w:t xml:space="preserve">to protect the </w:t>
      </w:r>
      <w:r w:rsidR="00AA04A2">
        <w:rPr>
          <w:rFonts w:ascii="Arial" w:hAnsi="Arial" w:cs="Arial"/>
        </w:rPr>
        <w:t>U</w:t>
      </w:r>
      <w:r w:rsidRPr="00353286">
        <w:rPr>
          <w:rFonts w:ascii="Arial" w:hAnsi="Arial" w:cs="Arial"/>
        </w:rPr>
        <w:t>niversity</w:t>
      </w:r>
      <w:r>
        <w:rPr>
          <w:rFonts w:ascii="Arial" w:hAnsi="Arial" w:cs="Arial"/>
        </w:rPr>
        <w:t xml:space="preserve"> from actions where the vendor may be liable.</w:t>
      </w:r>
    </w:p>
    <w:p w14:paraId="45514EF0" w14:textId="77777777" w:rsidR="0086652B" w:rsidRDefault="0086652B" w:rsidP="00010FCD">
      <w:pPr>
        <w:spacing w:line="360" w:lineRule="auto"/>
        <w:ind w:left="547"/>
        <w:jc w:val="both"/>
        <w:rPr>
          <w:rFonts w:ascii="Arial" w:hAnsi="Arial" w:cs="Arial"/>
        </w:rPr>
      </w:pPr>
    </w:p>
    <w:p w14:paraId="5B40BF8C" w14:textId="1CF7BEAB" w:rsidR="00010FCD" w:rsidRPr="0070705D" w:rsidRDefault="00353286" w:rsidP="009D5147">
      <w:pPr>
        <w:spacing w:line="360" w:lineRule="auto"/>
        <w:ind w:left="547"/>
        <w:jc w:val="both"/>
        <w:rPr>
          <w:rFonts w:ascii="Arial" w:hAnsi="Arial" w:cs="Arial"/>
        </w:rPr>
      </w:pPr>
      <w:r>
        <w:rPr>
          <w:rFonts w:ascii="Arial" w:hAnsi="Arial" w:cs="Arial"/>
        </w:rPr>
        <w:t>Based on a review of t</w:t>
      </w:r>
      <w:r w:rsidR="00690369">
        <w:rPr>
          <w:rFonts w:ascii="Arial" w:hAnsi="Arial" w:cs="Arial"/>
        </w:rPr>
        <w:t>he three new</w:t>
      </w:r>
      <w:r w:rsidR="00180005">
        <w:rPr>
          <w:rFonts w:ascii="Arial" w:hAnsi="Arial" w:cs="Arial"/>
        </w:rPr>
        <w:t>est</w:t>
      </w:r>
      <w:r w:rsidR="00690369">
        <w:rPr>
          <w:rFonts w:ascii="Arial" w:hAnsi="Arial" w:cs="Arial"/>
        </w:rPr>
        <w:t xml:space="preserve"> </w:t>
      </w:r>
      <w:r w:rsidRPr="00353286">
        <w:rPr>
          <w:rFonts w:ascii="Arial" w:hAnsi="Arial" w:cs="Arial"/>
        </w:rPr>
        <w:t>recycling vendors</w:t>
      </w:r>
      <w:r w:rsidR="003E12B8">
        <w:rPr>
          <w:rFonts w:ascii="Arial" w:hAnsi="Arial" w:cs="Arial"/>
        </w:rPr>
        <w:t xml:space="preserve"> </w:t>
      </w:r>
      <w:r w:rsidR="00702BC1">
        <w:rPr>
          <w:rFonts w:ascii="Arial" w:hAnsi="Arial" w:cs="Arial"/>
        </w:rPr>
        <w:t xml:space="preserve">added </w:t>
      </w:r>
      <w:r w:rsidR="003E12B8">
        <w:rPr>
          <w:rFonts w:ascii="Arial" w:hAnsi="Arial" w:cs="Arial"/>
        </w:rPr>
        <w:t>since</w:t>
      </w:r>
      <w:r w:rsidRPr="00353286">
        <w:rPr>
          <w:rFonts w:ascii="Arial" w:hAnsi="Arial" w:cs="Arial"/>
        </w:rPr>
        <w:t xml:space="preserve"> the previous audit</w:t>
      </w:r>
      <w:r w:rsidR="00702BC1">
        <w:rPr>
          <w:rFonts w:ascii="Arial" w:hAnsi="Arial" w:cs="Arial"/>
        </w:rPr>
        <w:t xml:space="preserve"> in 2017</w:t>
      </w:r>
      <w:r w:rsidRPr="00353286">
        <w:rPr>
          <w:rFonts w:ascii="Arial" w:hAnsi="Arial" w:cs="Arial"/>
        </w:rPr>
        <w:t>,</w:t>
      </w:r>
      <w:r w:rsidR="00690369">
        <w:rPr>
          <w:rFonts w:ascii="Arial" w:hAnsi="Arial" w:cs="Arial"/>
        </w:rPr>
        <w:t xml:space="preserve"> it was determined that one of the vendors, Two Bit Circus, is not currently utilized by FM, although there is an active contract.</w:t>
      </w:r>
      <w:r w:rsidR="00615629">
        <w:rPr>
          <w:rFonts w:ascii="Arial" w:hAnsi="Arial" w:cs="Arial"/>
        </w:rPr>
        <w:t xml:space="preserve">  Therefore, </w:t>
      </w:r>
      <w:r w:rsidR="00F43886">
        <w:rPr>
          <w:rFonts w:ascii="Arial" w:hAnsi="Arial" w:cs="Arial"/>
        </w:rPr>
        <w:t xml:space="preserve">no </w:t>
      </w:r>
      <w:r w:rsidR="003A595F">
        <w:rPr>
          <w:rFonts w:ascii="Arial" w:hAnsi="Arial" w:cs="Arial"/>
        </w:rPr>
        <w:t>activity from this vendor</w:t>
      </w:r>
      <w:r w:rsidR="00615629">
        <w:rPr>
          <w:rFonts w:ascii="Arial" w:hAnsi="Arial" w:cs="Arial"/>
        </w:rPr>
        <w:t xml:space="preserve"> </w:t>
      </w:r>
      <w:r w:rsidR="00F43886">
        <w:rPr>
          <w:rFonts w:ascii="Arial" w:hAnsi="Arial" w:cs="Arial"/>
        </w:rPr>
        <w:t xml:space="preserve">exists and, as a result, further </w:t>
      </w:r>
      <w:r w:rsidR="00B437B3">
        <w:rPr>
          <w:rFonts w:ascii="Arial" w:hAnsi="Arial" w:cs="Arial"/>
        </w:rPr>
        <w:t xml:space="preserve">audit </w:t>
      </w:r>
      <w:r w:rsidR="00F43886">
        <w:rPr>
          <w:rFonts w:ascii="Arial" w:hAnsi="Arial" w:cs="Arial"/>
        </w:rPr>
        <w:t>review was</w:t>
      </w:r>
      <w:r w:rsidR="00615629">
        <w:rPr>
          <w:rFonts w:ascii="Arial" w:hAnsi="Arial" w:cs="Arial"/>
        </w:rPr>
        <w:t xml:space="preserve"> not applicable.</w:t>
      </w:r>
      <w:r w:rsidR="00690369">
        <w:rPr>
          <w:rFonts w:ascii="Arial" w:hAnsi="Arial" w:cs="Arial"/>
        </w:rPr>
        <w:t xml:space="preserve"> </w:t>
      </w:r>
      <w:r w:rsidR="00A17413">
        <w:rPr>
          <w:rFonts w:ascii="Arial" w:hAnsi="Arial" w:cs="Arial"/>
        </w:rPr>
        <w:t xml:space="preserve"> </w:t>
      </w:r>
      <w:r w:rsidR="009D5147" w:rsidRPr="00722526">
        <w:rPr>
          <w:rFonts w:ascii="Arial" w:hAnsi="Arial" w:cs="Arial"/>
        </w:rPr>
        <w:t xml:space="preserve">Of the two current recycling vendors being utilized, both vendors were approved by the </w:t>
      </w:r>
      <w:r w:rsidR="009D5147">
        <w:rPr>
          <w:rFonts w:ascii="Arial" w:hAnsi="Arial" w:cs="Arial"/>
        </w:rPr>
        <w:t>University</w:t>
      </w:r>
      <w:r w:rsidR="00722526" w:rsidRPr="00722526">
        <w:rPr>
          <w:rFonts w:ascii="Arial" w:hAnsi="Arial" w:cs="Arial"/>
        </w:rPr>
        <w:t xml:space="preserve">. </w:t>
      </w:r>
    </w:p>
    <w:p w14:paraId="5E0131ED" w14:textId="67F69A6E" w:rsidR="00010FCD" w:rsidRPr="0070705D" w:rsidRDefault="00010FCD" w:rsidP="00725793">
      <w:pPr>
        <w:spacing w:line="360" w:lineRule="auto"/>
        <w:rPr>
          <w:rFonts w:ascii="Arial" w:hAnsi="Arial" w:cs="Arial"/>
        </w:rPr>
      </w:pPr>
    </w:p>
    <w:p w14:paraId="6EE549A8" w14:textId="49AF01F0" w:rsidR="00010FCD" w:rsidRDefault="00010FCD" w:rsidP="00AE6090">
      <w:pPr>
        <w:spacing w:line="360" w:lineRule="auto"/>
        <w:ind w:left="547" w:hanging="7"/>
        <w:jc w:val="both"/>
        <w:rPr>
          <w:rFonts w:ascii="Arial" w:hAnsi="Arial" w:cs="Arial"/>
        </w:rPr>
      </w:pPr>
      <w:r w:rsidRPr="0011264F">
        <w:rPr>
          <w:rFonts w:ascii="Arial" w:hAnsi="Arial" w:cs="Arial"/>
          <w:u w:val="single"/>
        </w:rPr>
        <w:t>Recommendation</w:t>
      </w:r>
      <w:r w:rsidRPr="0011264F">
        <w:rPr>
          <w:rFonts w:ascii="Arial" w:hAnsi="Arial" w:cs="Arial"/>
        </w:rPr>
        <w:t xml:space="preserve">:  </w:t>
      </w:r>
      <w:r w:rsidRPr="0070705D">
        <w:rPr>
          <w:rFonts w:ascii="Arial" w:hAnsi="Arial" w:cs="Arial"/>
        </w:rPr>
        <w:t xml:space="preserve">Management </w:t>
      </w:r>
      <w:r w:rsidR="00353286" w:rsidRPr="00353286">
        <w:rPr>
          <w:rFonts w:ascii="Arial" w:hAnsi="Arial" w:cs="Arial"/>
        </w:rPr>
        <w:t>should review the certificates of insurance prior to working with new vendors to verify that adequate insurance coverage is in place to</w:t>
      </w:r>
      <w:r w:rsidR="000F0449">
        <w:rPr>
          <w:rFonts w:ascii="Arial" w:hAnsi="Arial" w:cs="Arial"/>
        </w:rPr>
        <w:t xml:space="preserve"> limit the liability of</w:t>
      </w:r>
      <w:r w:rsidR="00353286" w:rsidRPr="00353286">
        <w:rPr>
          <w:rFonts w:ascii="Arial" w:hAnsi="Arial" w:cs="Arial"/>
        </w:rPr>
        <w:t xml:space="preserve"> the </w:t>
      </w:r>
      <w:r w:rsidR="00AA04A2">
        <w:rPr>
          <w:rFonts w:ascii="Arial" w:hAnsi="Arial" w:cs="Arial"/>
        </w:rPr>
        <w:t>U</w:t>
      </w:r>
      <w:r w:rsidR="00353286" w:rsidRPr="00353286">
        <w:rPr>
          <w:rFonts w:ascii="Arial" w:hAnsi="Arial" w:cs="Arial"/>
        </w:rPr>
        <w:t xml:space="preserve">niversity </w:t>
      </w:r>
      <w:r w:rsidR="000F0449">
        <w:rPr>
          <w:rFonts w:ascii="Arial" w:hAnsi="Arial" w:cs="Arial"/>
        </w:rPr>
        <w:t xml:space="preserve">resulting </w:t>
      </w:r>
      <w:r w:rsidR="00353286" w:rsidRPr="00353286">
        <w:rPr>
          <w:rFonts w:ascii="Arial" w:hAnsi="Arial" w:cs="Arial"/>
        </w:rPr>
        <w:t xml:space="preserve">from accidents or injuries </w:t>
      </w:r>
      <w:r w:rsidR="008410CE">
        <w:rPr>
          <w:rFonts w:ascii="Arial" w:hAnsi="Arial" w:cs="Arial"/>
        </w:rPr>
        <w:t xml:space="preserve">occurring </w:t>
      </w:r>
      <w:r w:rsidR="00051C6F">
        <w:rPr>
          <w:rFonts w:ascii="Arial" w:hAnsi="Arial" w:cs="Arial"/>
        </w:rPr>
        <w:t>while on campus.</w:t>
      </w:r>
    </w:p>
    <w:p w14:paraId="59EA4255" w14:textId="6F015190" w:rsidR="00051C6F" w:rsidRDefault="00051C6F" w:rsidP="00AE6090">
      <w:pPr>
        <w:spacing w:line="360" w:lineRule="auto"/>
        <w:ind w:left="547" w:hanging="7"/>
        <w:jc w:val="both"/>
        <w:rPr>
          <w:rFonts w:ascii="Arial" w:hAnsi="Arial" w:cs="Arial"/>
        </w:rPr>
      </w:pPr>
    </w:p>
    <w:p w14:paraId="20A30470" w14:textId="24734ACB" w:rsidR="00051C6F" w:rsidRDefault="00051C6F" w:rsidP="00051C6F">
      <w:pPr>
        <w:spacing w:line="360" w:lineRule="auto"/>
        <w:ind w:left="540"/>
        <w:jc w:val="both"/>
        <w:rPr>
          <w:rFonts w:ascii="Arial" w:hAnsi="Arial" w:cs="Arial"/>
        </w:rPr>
      </w:pPr>
      <w:r>
        <w:rPr>
          <w:rFonts w:ascii="Arial" w:hAnsi="Arial" w:cs="Arial"/>
          <w:u w:val="single"/>
        </w:rPr>
        <w:t>Response</w:t>
      </w:r>
      <w:r>
        <w:rPr>
          <w:rFonts w:ascii="Arial" w:hAnsi="Arial" w:cs="Arial"/>
        </w:rPr>
        <w:t xml:space="preserve">:  </w:t>
      </w:r>
      <w:r w:rsidR="0037588C">
        <w:rPr>
          <w:rFonts w:ascii="Arial" w:hAnsi="Arial" w:cs="Arial"/>
        </w:rPr>
        <w:t xml:space="preserve">Resolved.  </w:t>
      </w:r>
      <w:r w:rsidR="0037588C" w:rsidRPr="00D504AC">
        <w:rPr>
          <w:rFonts w:ascii="Arial" w:hAnsi="Arial" w:cs="Arial"/>
        </w:rPr>
        <w:t>Current vendors have been since re-registered internally with Facilities and will be asked for updated certificates a</w:t>
      </w:r>
      <w:r w:rsidR="0037588C">
        <w:rPr>
          <w:rFonts w:ascii="Arial" w:hAnsi="Arial" w:cs="Arial"/>
        </w:rPr>
        <w:t xml:space="preserve">s we approach expiration dates. </w:t>
      </w:r>
      <w:r w:rsidR="0037588C" w:rsidRPr="00D504AC">
        <w:rPr>
          <w:rFonts w:ascii="Arial" w:hAnsi="Arial" w:cs="Arial"/>
        </w:rPr>
        <w:t xml:space="preserve"> All future vendors will be asked to submit all applicable certificates, where they will be reviewed by Management before proceeding to next steps.</w:t>
      </w:r>
    </w:p>
    <w:p w14:paraId="6D4795D5" w14:textId="54B416B0" w:rsidR="00940709" w:rsidRDefault="00940709" w:rsidP="00010FCD">
      <w:pPr>
        <w:spacing w:line="360" w:lineRule="auto"/>
        <w:ind w:left="547"/>
        <w:jc w:val="both"/>
        <w:rPr>
          <w:rFonts w:ascii="Arial" w:hAnsi="Arial" w:cs="Arial"/>
        </w:rPr>
      </w:pPr>
    </w:p>
    <w:p w14:paraId="6E4C0A7B" w14:textId="77777777" w:rsidR="00940709" w:rsidRPr="00AE6090" w:rsidRDefault="00940709" w:rsidP="0069017D">
      <w:pPr>
        <w:pStyle w:val="ListParagraph"/>
        <w:widowControl w:val="0"/>
        <w:numPr>
          <w:ilvl w:val="0"/>
          <w:numId w:val="3"/>
        </w:numPr>
        <w:spacing w:line="360" w:lineRule="auto"/>
        <w:ind w:left="540" w:hanging="540"/>
        <w:jc w:val="both"/>
        <w:rPr>
          <w:rFonts w:ascii="Arial" w:hAnsi="Arial" w:cs="Arial"/>
          <w:sz w:val="24"/>
          <w:u w:val="single"/>
        </w:rPr>
      </w:pPr>
      <w:r w:rsidRPr="00AE6090">
        <w:rPr>
          <w:rFonts w:ascii="Arial" w:hAnsi="Arial" w:cs="Arial"/>
          <w:sz w:val="24"/>
          <w:u w:val="single"/>
        </w:rPr>
        <w:t>Low-Value Orders</w:t>
      </w:r>
    </w:p>
    <w:p w14:paraId="763B057E" w14:textId="77777777" w:rsidR="00AE6090" w:rsidRDefault="00AE6090" w:rsidP="0069017D">
      <w:pPr>
        <w:widowControl w:val="0"/>
        <w:spacing w:line="360" w:lineRule="auto"/>
        <w:jc w:val="both"/>
        <w:rPr>
          <w:rFonts w:ascii="Arial" w:hAnsi="Arial" w:cs="Arial"/>
        </w:rPr>
      </w:pPr>
    </w:p>
    <w:p w14:paraId="529892F9" w14:textId="1C9D65BF" w:rsidR="001D4301" w:rsidRPr="001C5FA2" w:rsidRDefault="001D4301" w:rsidP="001C5FA2">
      <w:pPr>
        <w:widowControl w:val="0"/>
        <w:spacing w:line="360" w:lineRule="auto"/>
        <w:ind w:left="540"/>
        <w:jc w:val="both"/>
        <w:rPr>
          <w:rFonts w:ascii="Arial" w:hAnsi="Arial" w:cs="Arial"/>
        </w:rPr>
      </w:pPr>
      <w:r w:rsidRPr="001D4301">
        <w:rPr>
          <w:rFonts w:ascii="Arial" w:hAnsi="Arial" w:cs="Arial"/>
        </w:rPr>
        <w:t xml:space="preserve">Based on testing of </w:t>
      </w:r>
      <w:r w:rsidR="00675CF3">
        <w:rPr>
          <w:rFonts w:ascii="Arial" w:hAnsi="Arial" w:cs="Arial"/>
        </w:rPr>
        <w:t xml:space="preserve">the </w:t>
      </w:r>
      <w:r w:rsidRPr="001D4301">
        <w:rPr>
          <w:rFonts w:ascii="Arial" w:hAnsi="Arial" w:cs="Arial"/>
        </w:rPr>
        <w:t>15 invoices, all were adequately documented, properly reviewed and approved, and the amounts billed agreed to the purc</w:t>
      </w:r>
      <w:r>
        <w:rPr>
          <w:rFonts w:ascii="Arial" w:hAnsi="Arial" w:cs="Arial"/>
        </w:rPr>
        <w:t>hase orders</w:t>
      </w:r>
      <w:r w:rsidR="005C20AE">
        <w:rPr>
          <w:rFonts w:ascii="Arial" w:hAnsi="Arial" w:cs="Arial"/>
        </w:rPr>
        <w:t xml:space="preserve">.  </w:t>
      </w:r>
      <w:r w:rsidR="00725CB2">
        <w:rPr>
          <w:rFonts w:ascii="Arial" w:hAnsi="Arial" w:cs="Arial"/>
        </w:rPr>
        <w:t>H</w:t>
      </w:r>
      <w:r w:rsidRPr="001D4301">
        <w:rPr>
          <w:rFonts w:ascii="Arial" w:hAnsi="Arial" w:cs="Arial"/>
        </w:rPr>
        <w:t xml:space="preserve">owever, </w:t>
      </w:r>
      <w:r w:rsidR="0025256B">
        <w:rPr>
          <w:rFonts w:ascii="Arial" w:hAnsi="Arial" w:cs="Arial"/>
        </w:rPr>
        <w:t xml:space="preserve">A&amp;AS </w:t>
      </w:r>
      <w:r w:rsidR="0086652B">
        <w:rPr>
          <w:rFonts w:ascii="Arial" w:hAnsi="Arial" w:cs="Arial"/>
        </w:rPr>
        <w:t xml:space="preserve">determined </w:t>
      </w:r>
      <w:r w:rsidR="0025256B">
        <w:rPr>
          <w:rFonts w:ascii="Arial" w:hAnsi="Arial" w:cs="Arial"/>
        </w:rPr>
        <w:t xml:space="preserve">that </w:t>
      </w:r>
      <w:r w:rsidR="00387D4B">
        <w:rPr>
          <w:rFonts w:ascii="Arial" w:hAnsi="Arial" w:cs="Arial"/>
        </w:rPr>
        <w:t xml:space="preserve">one </w:t>
      </w:r>
      <w:r w:rsidRPr="001D4301">
        <w:rPr>
          <w:rFonts w:ascii="Arial" w:hAnsi="Arial" w:cs="Arial"/>
        </w:rPr>
        <w:t>transaction w</w:t>
      </w:r>
      <w:r w:rsidR="00387D4B">
        <w:rPr>
          <w:rFonts w:ascii="Arial" w:hAnsi="Arial" w:cs="Arial"/>
        </w:rPr>
        <w:t xml:space="preserve">as </w:t>
      </w:r>
      <w:r w:rsidRPr="001D4301">
        <w:rPr>
          <w:rFonts w:ascii="Arial" w:hAnsi="Arial" w:cs="Arial"/>
        </w:rPr>
        <w:t xml:space="preserve">incorrectly processed as </w:t>
      </w:r>
      <w:r w:rsidR="00387D4B">
        <w:rPr>
          <w:rFonts w:ascii="Arial" w:hAnsi="Arial" w:cs="Arial"/>
        </w:rPr>
        <w:t xml:space="preserve">a </w:t>
      </w:r>
      <w:r w:rsidRPr="001D4301">
        <w:rPr>
          <w:rFonts w:ascii="Arial" w:hAnsi="Arial" w:cs="Arial"/>
        </w:rPr>
        <w:t>low-value order</w:t>
      </w:r>
      <w:r>
        <w:rPr>
          <w:rFonts w:ascii="Arial" w:hAnsi="Arial" w:cs="Arial"/>
        </w:rPr>
        <w:t xml:space="preserve"> (LVO)</w:t>
      </w:r>
      <w:r w:rsidRPr="001D4301">
        <w:rPr>
          <w:rFonts w:ascii="Arial" w:hAnsi="Arial" w:cs="Arial"/>
        </w:rPr>
        <w:t>.</w:t>
      </w:r>
      <w:r w:rsidR="001200F4">
        <w:rPr>
          <w:rFonts w:ascii="Arial" w:hAnsi="Arial" w:cs="Arial"/>
        </w:rPr>
        <w:t xml:space="preserve"> </w:t>
      </w:r>
      <w:r w:rsidRPr="001D4301">
        <w:rPr>
          <w:rFonts w:ascii="Arial" w:hAnsi="Arial" w:cs="Arial"/>
        </w:rPr>
        <w:t xml:space="preserve"> The following </w:t>
      </w:r>
      <w:r w:rsidR="0086652B">
        <w:rPr>
          <w:rFonts w:ascii="Arial" w:hAnsi="Arial" w:cs="Arial"/>
        </w:rPr>
        <w:t>was identified</w:t>
      </w:r>
      <w:r w:rsidRPr="001D4301">
        <w:rPr>
          <w:rFonts w:ascii="Arial" w:hAnsi="Arial" w:cs="Arial"/>
        </w:rPr>
        <w:t>:</w:t>
      </w:r>
    </w:p>
    <w:p w14:paraId="424B4707" w14:textId="77777777" w:rsidR="001D4301" w:rsidRPr="001D4301" w:rsidRDefault="001D4301" w:rsidP="001D4301">
      <w:pPr>
        <w:spacing w:line="360" w:lineRule="auto"/>
        <w:jc w:val="both"/>
        <w:rPr>
          <w:rFonts w:ascii="Arial" w:hAnsi="Arial" w:cs="Arial"/>
        </w:rPr>
      </w:pPr>
    </w:p>
    <w:p w14:paraId="45AAF3C7" w14:textId="64FE2D75" w:rsidR="00E85F77" w:rsidRPr="001C5FA2" w:rsidRDefault="001D4301" w:rsidP="00387D4B">
      <w:pPr>
        <w:pStyle w:val="ListParagraph"/>
        <w:numPr>
          <w:ilvl w:val="0"/>
          <w:numId w:val="5"/>
        </w:numPr>
        <w:spacing w:line="360" w:lineRule="auto"/>
        <w:ind w:left="1080" w:hanging="540"/>
        <w:jc w:val="both"/>
        <w:rPr>
          <w:rFonts w:ascii="Arial" w:hAnsi="Arial" w:cs="Arial"/>
          <w:sz w:val="24"/>
        </w:rPr>
      </w:pPr>
      <w:r w:rsidRPr="001D4301">
        <w:rPr>
          <w:rFonts w:ascii="Arial" w:hAnsi="Arial" w:cs="Arial"/>
          <w:sz w:val="24"/>
        </w:rPr>
        <w:t xml:space="preserve">One LVO </w:t>
      </w:r>
      <w:r w:rsidR="00A745D0">
        <w:rPr>
          <w:rFonts w:ascii="Arial" w:hAnsi="Arial" w:cs="Arial"/>
          <w:sz w:val="24"/>
        </w:rPr>
        <w:t>was processed for</w:t>
      </w:r>
      <w:r w:rsidRPr="001D4301">
        <w:rPr>
          <w:rFonts w:ascii="Arial" w:hAnsi="Arial" w:cs="Arial"/>
          <w:sz w:val="24"/>
        </w:rPr>
        <w:t xml:space="preserve"> $8,856 </w:t>
      </w:r>
      <w:r w:rsidR="00A745D0">
        <w:rPr>
          <w:rFonts w:ascii="Arial" w:hAnsi="Arial" w:cs="Arial"/>
          <w:sz w:val="24"/>
        </w:rPr>
        <w:t>(</w:t>
      </w:r>
      <w:r w:rsidRPr="001D4301">
        <w:rPr>
          <w:rFonts w:ascii="Arial" w:hAnsi="Arial" w:cs="Arial"/>
          <w:sz w:val="24"/>
        </w:rPr>
        <w:t>landscaping services</w:t>
      </w:r>
      <w:r w:rsidR="00A745D0">
        <w:rPr>
          <w:rFonts w:ascii="Arial" w:hAnsi="Arial" w:cs="Arial"/>
          <w:sz w:val="24"/>
        </w:rPr>
        <w:t xml:space="preserve">) when </w:t>
      </w:r>
      <w:r w:rsidRPr="001D4301">
        <w:rPr>
          <w:rFonts w:ascii="Arial" w:hAnsi="Arial" w:cs="Arial"/>
          <w:sz w:val="24"/>
        </w:rPr>
        <w:t xml:space="preserve">an active agreement </w:t>
      </w:r>
      <w:r w:rsidR="00F233FB">
        <w:rPr>
          <w:rFonts w:ascii="Arial" w:hAnsi="Arial" w:cs="Arial"/>
          <w:sz w:val="24"/>
        </w:rPr>
        <w:t xml:space="preserve">was apparently </w:t>
      </w:r>
      <w:r w:rsidR="00E96DC3">
        <w:rPr>
          <w:rFonts w:ascii="Arial" w:hAnsi="Arial" w:cs="Arial"/>
          <w:sz w:val="24"/>
        </w:rPr>
        <w:t>in place</w:t>
      </w:r>
      <w:r w:rsidR="00A745D0">
        <w:rPr>
          <w:rFonts w:ascii="Arial" w:hAnsi="Arial" w:cs="Arial"/>
          <w:sz w:val="24"/>
        </w:rPr>
        <w:t xml:space="preserve">.  This transaction </w:t>
      </w:r>
      <w:r w:rsidRPr="001D4301">
        <w:rPr>
          <w:rFonts w:ascii="Arial" w:hAnsi="Arial" w:cs="Arial"/>
          <w:sz w:val="24"/>
        </w:rPr>
        <w:t xml:space="preserve">should have </w:t>
      </w:r>
      <w:r w:rsidR="00A745D0">
        <w:rPr>
          <w:rFonts w:ascii="Arial" w:hAnsi="Arial" w:cs="Arial"/>
          <w:sz w:val="24"/>
        </w:rPr>
        <w:t xml:space="preserve">used a requisition rather than </w:t>
      </w:r>
      <w:r w:rsidRPr="001D4301">
        <w:rPr>
          <w:rFonts w:ascii="Arial" w:hAnsi="Arial" w:cs="Arial"/>
          <w:sz w:val="24"/>
        </w:rPr>
        <w:t xml:space="preserve">an LVO. </w:t>
      </w:r>
    </w:p>
    <w:p w14:paraId="4A56E6FE" w14:textId="77777777" w:rsidR="001D4301" w:rsidRDefault="001D4301" w:rsidP="00AE6090">
      <w:pPr>
        <w:spacing w:line="360" w:lineRule="auto"/>
        <w:ind w:left="540"/>
        <w:jc w:val="both"/>
        <w:rPr>
          <w:rFonts w:ascii="Arial" w:hAnsi="Arial" w:cs="Arial"/>
          <w:u w:val="single"/>
        </w:rPr>
      </w:pPr>
    </w:p>
    <w:p w14:paraId="02E885FA" w14:textId="49497BB0" w:rsidR="00010FCD" w:rsidRDefault="00AE6090" w:rsidP="001D4301">
      <w:pPr>
        <w:spacing w:line="360" w:lineRule="auto"/>
        <w:ind w:left="540"/>
        <w:jc w:val="both"/>
        <w:rPr>
          <w:rFonts w:ascii="Arial" w:hAnsi="Arial" w:cs="Arial"/>
        </w:rPr>
      </w:pPr>
      <w:r w:rsidRPr="0011264F">
        <w:rPr>
          <w:rFonts w:ascii="Arial" w:hAnsi="Arial" w:cs="Arial"/>
          <w:u w:val="single"/>
        </w:rPr>
        <w:t>Recommendation</w:t>
      </w:r>
      <w:r w:rsidRPr="0011264F">
        <w:rPr>
          <w:rFonts w:ascii="Arial" w:hAnsi="Arial" w:cs="Arial"/>
        </w:rPr>
        <w:t>:</w:t>
      </w:r>
      <w:r w:rsidR="001D4301">
        <w:rPr>
          <w:rFonts w:ascii="Arial" w:hAnsi="Arial" w:cs="Arial"/>
        </w:rPr>
        <w:t xml:space="preserve">  </w:t>
      </w:r>
      <w:r w:rsidR="001D4301" w:rsidRPr="001D4301">
        <w:rPr>
          <w:rFonts w:ascii="Arial" w:hAnsi="Arial" w:cs="Arial"/>
        </w:rPr>
        <w:t xml:space="preserve">Management should </w:t>
      </w:r>
      <w:r w:rsidR="00CF217A">
        <w:rPr>
          <w:rFonts w:ascii="Arial" w:hAnsi="Arial" w:cs="Arial"/>
        </w:rPr>
        <w:t>ensure that its</w:t>
      </w:r>
      <w:r w:rsidR="00695EE6">
        <w:rPr>
          <w:rFonts w:ascii="Arial" w:hAnsi="Arial" w:cs="Arial"/>
        </w:rPr>
        <w:t xml:space="preserve"> </w:t>
      </w:r>
      <w:r w:rsidR="001D4301" w:rsidRPr="001D4301">
        <w:rPr>
          <w:rFonts w:ascii="Arial" w:hAnsi="Arial" w:cs="Arial"/>
        </w:rPr>
        <w:t xml:space="preserve">staff </w:t>
      </w:r>
      <w:r w:rsidR="00CB0BBE">
        <w:rPr>
          <w:rFonts w:ascii="Arial" w:hAnsi="Arial" w:cs="Arial"/>
        </w:rPr>
        <w:t>are</w:t>
      </w:r>
      <w:r w:rsidR="00C23CF7">
        <w:rPr>
          <w:rFonts w:ascii="Arial" w:hAnsi="Arial" w:cs="Arial"/>
        </w:rPr>
        <w:t xml:space="preserve"> </w:t>
      </w:r>
      <w:r w:rsidR="001D4301" w:rsidRPr="001D4301">
        <w:rPr>
          <w:rFonts w:ascii="Arial" w:hAnsi="Arial" w:cs="Arial"/>
        </w:rPr>
        <w:t>proper</w:t>
      </w:r>
      <w:r w:rsidR="00CF217A">
        <w:rPr>
          <w:rFonts w:ascii="Arial" w:hAnsi="Arial" w:cs="Arial"/>
        </w:rPr>
        <w:t>ly trained on the</w:t>
      </w:r>
      <w:r w:rsidR="001D4301" w:rsidRPr="001D4301">
        <w:rPr>
          <w:rFonts w:ascii="Arial" w:hAnsi="Arial" w:cs="Arial"/>
        </w:rPr>
        <w:t xml:space="preserve"> use of low-value orders.</w:t>
      </w:r>
      <w:r w:rsidR="00C23CF7">
        <w:rPr>
          <w:rFonts w:ascii="Arial" w:hAnsi="Arial" w:cs="Arial"/>
        </w:rPr>
        <w:t xml:space="preserve"> </w:t>
      </w:r>
      <w:r w:rsidR="001D4301" w:rsidRPr="001D4301">
        <w:rPr>
          <w:rFonts w:ascii="Arial" w:hAnsi="Arial" w:cs="Arial"/>
        </w:rPr>
        <w:t xml:space="preserve"> If an active agreement is in place, the purchase should be made using the agreement inst</w:t>
      </w:r>
      <w:r w:rsidR="001D4301">
        <w:rPr>
          <w:rFonts w:ascii="Arial" w:hAnsi="Arial" w:cs="Arial"/>
        </w:rPr>
        <w:t>ead of a low-value order.</w:t>
      </w:r>
      <w:r w:rsidR="004F1326">
        <w:rPr>
          <w:rFonts w:ascii="Arial" w:hAnsi="Arial" w:cs="Arial"/>
        </w:rPr>
        <w:t xml:space="preserve"> </w:t>
      </w:r>
      <w:r w:rsidR="001D4301">
        <w:rPr>
          <w:rFonts w:ascii="Arial" w:hAnsi="Arial" w:cs="Arial"/>
        </w:rPr>
        <w:t xml:space="preserve"> If</w:t>
      </w:r>
      <w:r w:rsidR="001D4301" w:rsidRPr="001D4301">
        <w:rPr>
          <w:rFonts w:ascii="Arial" w:hAnsi="Arial" w:cs="Arial"/>
        </w:rPr>
        <w:t xml:space="preserve"> agreement</w:t>
      </w:r>
      <w:r w:rsidR="001D4301">
        <w:rPr>
          <w:rFonts w:ascii="Arial" w:hAnsi="Arial" w:cs="Arial"/>
        </w:rPr>
        <w:t>s are</w:t>
      </w:r>
      <w:r w:rsidR="001D4301" w:rsidRPr="001D4301">
        <w:rPr>
          <w:rFonts w:ascii="Arial" w:hAnsi="Arial" w:cs="Arial"/>
        </w:rPr>
        <w:t xml:space="preserve"> not available, purchase</w:t>
      </w:r>
      <w:r w:rsidR="001D4301">
        <w:rPr>
          <w:rFonts w:ascii="Arial" w:hAnsi="Arial" w:cs="Arial"/>
        </w:rPr>
        <w:t xml:space="preserve">s should </w:t>
      </w:r>
      <w:r w:rsidR="000D17A4">
        <w:rPr>
          <w:rFonts w:ascii="Arial" w:hAnsi="Arial" w:cs="Arial"/>
        </w:rPr>
        <w:t>be</w:t>
      </w:r>
      <w:r w:rsidR="001D4301">
        <w:rPr>
          <w:rFonts w:ascii="Arial" w:hAnsi="Arial" w:cs="Arial"/>
        </w:rPr>
        <w:t xml:space="preserve"> processed on</w:t>
      </w:r>
      <w:r w:rsidR="001D4301" w:rsidRPr="001D4301">
        <w:rPr>
          <w:rFonts w:ascii="Arial" w:hAnsi="Arial" w:cs="Arial"/>
        </w:rPr>
        <w:t xml:space="preserve"> requisition</w:t>
      </w:r>
      <w:r w:rsidR="001D4301">
        <w:rPr>
          <w:rFonts w:ascii="Arial" w:hAnsi="Arial" w:cs="Arial"/>
        </w:rPr>
        <w:t>s</w:t>
      </w:r>
      <w:r w:rsidR="001D4301" w:rsidRPr="001D4301">
        <w:rPr>
          <w:rFonts w:ascii="Arial" w:hAnsi="Arial" w:cs="Arial"/>
        </w:rPr>
        <w:t xml:space="preserve"> (R-class order</w:t>
      </w:r>
      <w:r w:rsidR="001D4301">
        <w:rPr>
          <w:rFonts w:ascii="Arial" w:hAnsi="Arial" w:cs="Arial"/>
        </w:rPr>
        <w:t>s</w:t>
      </w:r>
      <w:r w:rsidR="001D4301" w:rsidRPr="001D4301">
        <w:rPr>
          <w:rFonts w:ascii="Arial" w:hAnsi="Arial" w:cs="Arial"/>
        </w:rPr>
        <w:t>) and</w:t>
      </w:r>
      <w:r w:rsidR="001D4301">
        <w:rPr>
          <w:rFonts w:ascii="Arial" w:hAnsi="Arial" w:cs="Arial"/>
        </w:rPr>
        <w:t xml:space="preserve"> then sent to </w:t>
      </w:r>
      <w:r w:rsidR="00CF217A">
        <w:rPr>
          <w:rFonts w:ascii="Arial" w:hAnsi="Arial" w:cs="Arial"/>
        </w:rPr>
        <w:t xml:space="preserve">Campus </w:t>
      </w:r>
      <w:r w:rsidR="001D4301">
        <w:rPr>
          <w:rFonts w:ascii="Arial" w:hAnsi="Arial" w:cs="Arial"/>
        </w:rPr>
        <w:t xml:space="preserve">Purchasing for </w:t>
      </w:r>
      <w:r w:rsidR="004F1326">
        <w:rPr>
          <w:rFonts w:ascii="Arial" w:hAnsi="Arial" w:cs="Arial"/>
        </w:rPr>
        <w:t xml:space="preserve">approval. </w:t>
      </w:r>
      <w:r w:rsidR="001D4301" w:rsidRPr="001D4301">
        <w:rPr>
          <w:rFonts w:ascii="Arial" w:hAnsi="Arial" w:cs="Arial"/>
        </w:rPr>
        <w:t xml:space="preserve"> </w:t>
      </w:r>
      <w:r w:rsidR="00571C8D" w:rsidRPr="005663B8">
        <w:rPr>
          <w:rFonts w:ascii="Arial" w:hAnsi="Arial" w:cs="Arial"/>
        </w:rPr>
        <w:t>Th</w:t>
      </w:r>
      <w:r w:rsidR="00571C8D">
        <w:rPr>
          <w:rFonts w:ascii="Arial" w:hAnsi="Arial" w:cs="Arial"/>
        </w:rPr>
        <w:t>ese practices</w:t>
      </w:r>
      <w:r w:rsidR="00571C8D" w:rsidRPr="005663B8">
        <w:rPr>
          <w:rFonts w:ascii="Arial" w:hAnsi="Arial" w:cs="Arial"/>
        </w:rPr>
        <w:t xml:space="preserve"> </w:t>
      </w:r>
      <w:r w:rsidR="00571C8D">
        <w:rPr>
          <w:rFonts w:ascii="Arial" w:hAnsi="Arial" w:cs="Arial"/>
        </w:rPr>
        <w:t>will</w:t>
      </w:r>
      <w:r w:rsidR="001D4301" w:rsidRPr="001D4301">
        <w:rPr>
          <w:rFonts w:ascii="Arial" w:hAnsi="Arial" w:cs="Arial"/>
        </w:rPr>
        <w:t xml:space="preserve"> </w:t>
      </w:r>
      <w:r w:rsidR="00CF217A">
        <w:rPr>
          <w:rFonts w:ascii="Arial" w:hAnsi="Arial" w:cs="Arial"/>
        </w:rPr>
        <w:t>help</w:t>
      </w:r>
      <w:r w:rsidR="001D4301" w:rsidRPr="001D4301">
        <w:rPr>
          <w:rFonts w:ascii="Arial" w:hAnsi="Arial" w:cs="Arial"/>
        </w:rPr>
        <w:t xml:space="preserve"> to ensure that </w:t>
      </w:r>
      <w:r w:rsidR="00571C8D">
        <w:rPr>
          <w:rFonts w:ascii="Arial" w:hAnsi="Arial" w:cs="Arial"/>
        </w:rPr>
        <w:t>each</w:t>
      </w:r>
      <w:r w:rsidR="00571C8D" w:rsidRPr="001D4301">
        <w:rPr>
          <w:rFonts w:ascii="Arial" w:hAnsi="Arial" w:cs="Arial"/>
        </w:rPr>
        <w:t xml:space="preserve"> </w:t>
      </w:r>
      <w:r w:rsidR="001D4301" w:rsidRPr="001D4301">
        <w:rPr>
          <w:rFonts w:ascii="Arial" w:hAnsi="Arial" w:cs="Arial"/>
        </w:rPr>
        <w:t>vendor is properly vetted and insured.</w:t>
      </w:r>
      <w:r w:rsidR="004865E9">
        <w:rPr>
          <w:rFonts w:ascii="Arial" w:hAnsi="Arial" w:cs="Arial"/>
        </w:rPr>
        <w:t xml:space="preserve">  </w:t>
      </w:r>
    </w:p>
    <w:p w14:paraId="231AEC4D" w14:textId="49E727B6" w:rsidR="00051C6F" w:rsidRDefault="00051C6F" w:rsidP="001D4301">
      <w:pPr>
        <w:spacing w:line="360" w:lineRule="auto"/>
        <w:ind w:left="540"/>
        <w:jc w:val="both"/>
        <w:rPr>
          <w:rFonts w:ascii="Arial" w:hAnsi="Arial" w:cs="Arial"/>
        </w:rPr>
      </w:pPr>
    </w:p>
    <w:p w14:paraId="43EB5466" w14:textId="7B77D61C" w:rsidR="00051C6F" w:rsidRPr="001D4301" w:rsidRDefault="00051C6F" w:rsidP="00051C6F">
      <w:pPr>
        <w:spacing w:line="360" w:lineRule="auto"/>
        <w:ind w:left="540"/>
        <w:jc w:val="both"/>
        <w:rPr>
          <w:rFonts w:ascii="Arial" w:hAnsi="Arial" w:cs="Arial"/>
        </w:rPr>
      </w:pPr>
      <w:r>
        <w:rPr>
          <w:rFonts w:ascii="Arial" w:hAnsi="Arial" w:cs="Arial"/>
          <w:u w:val="single"/>
        </w:rPr>
        <w:t>Response</w:t>
      </w:r>
      <w:r>
        <w:rPr>
          <w:rFonts w:ascii="Arial" w:hAnsi="Arial" w:cs="Arial"/>
        </w:rPr>
        <w:t xml:space="preserve">:  </w:t>
      </w:r>
      <w:r w:rsidR="003F0109">
        <w:rPr>
          <w:rFonts w:ascii="Arial" w:hAnsi="Arial" w:cs="Arial"/>
        </w:rPr>
        <w:t xml:space="preserve">Resolved.  All management staff have been issued a link to the Purchasing website to review the processes that are required for usage of an LVO. </w:t>
      </w:r>
      <w:r w:rsidR="003F0109">
        <w:rPr>
          <w:rFonts w:ascii="Arial" w:hAnsi="Arial" w:cs="Arial"/>
        </w:rPr>
        <w:br/>
      </w:r>
      <w:hyperlink r:id="rId8" w:history="1">
        <w:r w:rsidR="003F0109" w:rsidRPr="003078E3">
          <w:rPr>
            <w:rStyle w:val="Hyperlink"/>
            <w:rFonts w:ascii="Arial" w:hAnsi="Arial" w:cs="Arial"/>
          </w:rPr>
          <w:t>https://www.purchasing.ucla.edu/purchasing/purchasing-methods/low-value-orders</w:t>
        </w:r>
      </w:hyperlink>
      <w:r w:rsidR="003F0109" w:rsidRPr="00074B09">
        <w:rPr>
          <w:rStyle w:val="Hyperlink"/>
          <w:rFonts w:ascii="Arial" w:hAnsi="Arial" w:cs="Arial"/>
          <w:u w:val="none"/>
        </w:rPr>
        <w:t xml:space="preserve">.  </w:t>
      </w:r>
      <w:r w:rsidR="003F0109" w:rsidRPr="005702A4">
        <w:rPr>
          <w:rStyle w:val="Hyperlink"/>
          <w:rFonts w:ascii="Arial" w:hAnsi="Arial" w:cs="Arial"/>
          <w:color w:val="auto"/>
          <w:u w:val="none"/>
        </w:rPr>
        <w:t>Management staff will email a reply confirming they reviewed the guidelines.</w:t>
      </w:r>
    </w:p>
    <w:p w14:paraId="7EBB7895" w14:textId="0214693C" w:rsidR="002F3A08" w:rsidRDefault="002F3A08" w:rsidP="00010FCD">
      <w:pPr>
        <w:spacing w:line="360" w:lineRule="auto"/>
        <w:jc w:val="both"/>
        <w:rPr>
          <w:rFonts w:ascii="Arial" w:hAnsi="Arial" w:cs="Arial"/>
        </w:rPr>
      </w:pPr>
    </w:p>
    <w:p w14:paraId="6415DFDD" w14:textId="77777777" w:rsidR="003F0109" w:rsidRPr="006877B7" w:rsidRDefault="003F0109" w:rsidP="00010FCD">
      <w:pPr>
        <w:spacing w:line="360" w:lineRule="auto"/>
        <w:jc w:val="both"/>
        <w:rPr>
          <w:rFonts w:ascii="Arial" w:hAnsi="Arial" w:cs="Arial"/>
        </w:rPr>
      </w:pPr>
    </w:p>
    <w:p w14:paraId="1E8DCA6C" w14:textId="77777777" w:rsidR="00010FCD" w:rsidRPr="00FB676C" w:rsidRDefault="006877B7" w:rsidP="00051C6F">
      <w:pPr>
        <w:widowControl w:val="0"/>
        <w:spacing w:line="360" w:lineRule="auto"/>
        <w:jc w:val="center"/>
        <w:rPr>
          <w:rFonts w:ascii="Arial" w:hAnsi="Arial" w:cs="Arial"/>
          <w:u w:val="single"/>
        </w:rPr>
      </w:pPr>
      <w:r>
        <w:rPr>
          <w:rFonts w:ascii="Arial" w:hAnsi="Arial" w:cs="Arial"/>
          <w:u w:val="single"/>
        </w:rPr>
        <w:t>Health and Safety</w:t>
      </w:r>
    </w:p>
    <w:p w14:paraId="409B48AE" w14:textId="77777777" w:rsidR="00010FCD" w:rsidRPr="004226B6" w:rsidRDefault="00010FCD" w:rsidP="00051C6F">
      <w:pPr>
        <w:widowControl w:val="0"/>
        <w:spacing w:line="360" w:lineRule="auto"/>
        <w:jc w:val="both"/>
        <w:rPr>
          <w:rFonts w:ascii="Arial" w:hAnsi="Arial" w:cs="Arial"/>
        </w:rPr>
      </w:pPr>
    </w:p>
    <w:p w14:paraId="5672EB47" w14:textId="0AB1940E" w:rsidR="00615629" w:rsidRDefault="00D4195E" w:rsidP="00051C6F">
      <w:pPr>
        <w:widowControl w:val="0"/>
        <w:spacing w:line="360" w:lineRule="auto"/>
        <w:jc w:val="both"/>
        <w:rPr>
          <w:rFonts w:ascii="Arial" w:hAnsi="Arial" w:cs="Arial"/>
        </w:rPr>
      </w:pPr>
      <w:r>
        <w:rPr>
          <w:rFonts w:ascii="Arial" w:hAnsi="Arial" w:cs="Arial"/>
        </w:rPr>
        <w:t>Audit work included discussions with management to determine the types of safety training provided to custodial and ground</w:t>
      </w:r>
      <w:r w:rsidR="00732C88">
        <w:rPr>
          <w:rFonts w:ascii="Arial" w:hAnsi="Arial" w:cs="Arial"/>
        </w:rPr>
        <w:t>s</w:t>
      </w:r>
      <w:r>
        <w:rPr>
          <w:rFonts w:ascii="Arial" w:hAnsi="Arial" w:cs="Arial"/>
        </w:rPr>
        <w:t xml:space="preserve"> employees</w:t>
      </w:r>
      <w:r w:rsidR="00732C88">
        <w:rPr>
          <w:rFonts w:ascii="Arial" w:hAnsi="Arial" w:cs="Arial"/>
        </w:rPr>
        <w:t>,</w:t>
      </w:r>
      <w:r>
        <w:rPr>
          <w:rFonts w:ascii="Arial" w:hAnsi="Arial" w:cs="Arial"/>
        </w:rPr>
        <w:t xml:space="preserve"> and how often the</w:t>
      </w:r>
      <w:r w:rsidR="00BB65EF">
        <w:rPr>
          <w:rFonts w:ascii="Arial" w:hAnsi="Arial" w:cs="Arial"/>
        </w:rPr>
        <w:t xml:space="preserve"> trainings</w:t>
      </w:r>
      <w:r>
        <w:rPr>
          <w:rFonts w:ascii="Arial" w:hAnsi="Arial" w:cs="Arial"/>
        </w:rPr>
        <w:t xml:space="preserve"> are completed.</w:t>
      </w:r>
      <w:r w:rsidR="00E00E72">
        <w:rPr>
          <w:rFonts w:ascii="Arial" w:hAnsi="Arial" w:cs="Arial"/>
        </w:rPr>
        <w:t xml:space="preserve">  </w:t>
      </w:r>
      <w:r w:rsidR="00CA7B94">
        <w:rPr>
          <w:rFonts w:ascii="Arial" w:hAnsi="Arial" w:cs="Arial"/>
        </w:rPr>
        <w:t xml:space="preserve">Prior to the COVID-19 pandemic, </w:t>
      </w:r>
      <w:r w:rsidR="00E00E72">
        <w:rPr>
          <w:rFonts w:ascii="Arial" w:hAnsi="Arial" w:cs="Arial"/>
        </w:rPr>
        <w:t>“</w:t>
      </w:r>
      <w:r w:rsidR="002217E4">
        <w:rPr>
          <w:rFonts w:ascii="Arial" w:hAnsi="Arial" w:cs="Arial"/>
        </w:rPr>
        <w:t>s</w:t>
      </w:r>
      <w:r w:rsidR="00E00E72">
        <w:rPr>
          <w:rFonts w:ascii="Arial" w:hAnsi="Arial" w:cs="Arial"/>
        </w:rPr>
        <w:t xml:space="preserve">afety tailgate” trainings </w:t>
      </w:r>
      <w:r w:rsidR="00615629">
        <w:rPr>
          <w:rFonts w:ascii="Arial" w:hAnsi="Arial" w:cs="Arial"/>
        </w:rPr>
        <w:t>were</w:t>
      </w:r>
      <w:r w:rsidR="00E00E72">
        <w:rPr>
          <w:rFonts w:ascii="Arial" w:hAnsi="Arial" w:cs="Arial"/>
        </w:rPr>
        <w:t xml:space="preserve"> provided to staff on a monthly basis by t</w:t>
      </w:r>
      <w:r w:rsidR="00E00E72" w:rsidRPr="00A82C08">
        <w:rPr>
          <w:rFonts w:ascii="Arial" w:hAnsi="Arial" w:cs="Arial"/>
        </w:rPr>
        <w:t>he Custodial &amp; Grounds Principal Financial Analyst</w:t>
      </w:r>
      <w:r w:rsidR="008B6A5C">
        <w:rPr>
          <w:rFonts w:ascii="Arial" w:hAnsi="Arial" w:cs="Arial"/>
        </w:rPr>
        <w:t xml:space="preserve"> (Analyst)</w:t>
      </w:r>
      <w:r w:rsidR="005C20AE">
        <w:rPr>
          <w:rFonts w:ascii="Arial" w:hAnsi="Arial" w:cs="Arial"/>
        </w:rPr>
        <w:t xml:space="preserve">.  </w:t>
      </w:r>
      <w:r w:rsidR="00EC6043">
        <w:rPr>
          <w:rFonts w:ascii="Arial" w:hAnsi="Arial" w:cs="Arial"/>
        </w:rPr>
        <w:t>Currently</w:t>
      </w:r>
      <w:r w:rsidR="00370971">
        <w:rPr>
          <w:rFonts w:ascii="Arial" w:hAnsi="Arial" w:cs="Arial"/>
        </w:rPr>
        <w:t>, training</w:t>
      </w:r>
      <w:r w:rsidR="00EC6043">
        <w:rPr>
          <w:rFonts w:ascii="Arial" w:hAnsi="Arial" w:cs="Arial"/>
        </w:rPr>
        <w:t xml:space="preserve"> </w:t>
      </w:r>
      <w:r w:rsidR="008F6FF5">
        <w:rPr>
          <w:rFonts w:ascii="Arial" w:hAnsi="Arial" w:cs="Arial"/>
        </w:rPr>
        <w:t>flyers</w:t>
      </w:r>
      <w:r w:rsidR="009C0A4C">
        <w:rPr>
          <w:rFonts w:ascii="Arial" w:hAnsi="Arial" w:cs="Arial"/>
        </w:rPr>
        <w:t xml:space="preserve"> (guides)</w:t>
      </w:r>
      <w:r w:rsidR="008F6FF5">
        <w:rPr>
          <w:rFonts w:ascii="Arial" w:hAnsi="Arial" w:cs="Arial"/>
        </w:rPr>
        <w:t xml:space="preserve"> are distributed</w:t>
      </w:r>
      <w:r w:rsidR="003C7373">
        <w:rPr>
          <w:rFonts w:ascii="Arial" w:hAnsi="Arial" w:cs="Arial"/>
        </w:rPr>
        <w:t xml:space="preserve"> to staff</w:t>
      </w:r>
      <w:r w:rsidR="00615629" w:rsidRPr="00997FC3">
        <w:rPr>
          <w:rFonts w:ascii="Arial" w:hAnsi="Arial" w:cs="Arial"/>
        </w:rPr>
        <w:t>.</w:t>
      </w:r>
      <w:r w:rsidR="00BB65EF">
        <w:rPr>
          <w:rFonts w:ascii="Arial" w:hAnsi="Arial" w:cs="Arial"/>
        </w:rPr>
        <w:t xml:space="preserve"> </w:t>
      </w:r>
      <w:r w:rsidR="00615629" w:rsidRPr="00997FC3">
        <w:rPr>
          <w:rFonts w:ascii="Arial" w:hAnsi="Arial" w:cs="Arial"/>
        </w:rPr>
        <w:t xml:space="preserve"> The </w:t>
      </w:r>
      <w:r w:rsidR="00AE061F">
        <w:rPr>
          <w:rFonts w:ascii="Arial" w:hAnsi="Arial" w:cs="Arial"/>
        </w:rPr>
        <w:t>Analyst</w:t>
      </w:r>
      <w:r w:rsidR="00615629" w:rsidRPr="00997FC3">
        <w:rPr>
          <w:rFonts w:ascii="Arial" w:hAnsi="Arial" w:cs="Arial"/>
        </w:rPr>
        <w:t xml:space="preserve"> collaborates with Environment, Health &amp; Safety (EH&amp;S) </w:t>
      </w:r>
      <w:r w:rsidR="00AE061F">
        <w:rPr>
          <w:rFonts w:ascii="Arial" w:hAnsi="Arial" w:cs="Arial"/>
        </w:rPr>
        <w:t xml:space="preserve">personnel </w:t>
      </w:r>
      <w:r w:rsidR="00615629" w:rsidRPr="00997FC3">
        <w:rPr>
          <w:rFonts w:ascii="Arial" w:hAnsi="Arial" w:cs="Arial"/>
        </w:rPr>
        <w:t xml:space="preserve">on a monthly basis to determine the topics for </w:t>
      </w:r>
      <w:r w:rsidR="006A7EF9">
        <w:rPr>
          <w:rFonts w:ascii="Arial" w:hAnsi="Arial" w:cs="Arial"/>
        </w:rPr>
        <w:t>each</w:t>
      </w:r>
      <w:r w:rsidR="00615629" w:rsidRPr="00997FC3">
        <w:rPr>
          <w:rFonts w:ascii="Arial" w:hAnsi="Arial" w:cs="Arial"/>
        </w:rPr>
        <w:t xml:space="preserve"> month. </w:t>
      </w:r>
      <w:r w:rsidR="00615629">
        <w:rPr>
          <w:rFonts w:ascii="Arial" w:hAnsi="Arial" w:cs="Arial"/>
        </w:rPr>
        <w:t xml:space="preserve"> </w:t>
      </w:r>
      <w:r w:rsidR="00615629" w:rsidRPr="00997FC3">
        <w:rPr>
          <w:rFonts w:ascii="Arial" w:hAnsi="Arial" w:cs="Arial"/>
        </w:rPr>
        <w:t xml:space="preserve">EH&amp;S then shares the </w:t>
      </w:r>
      <w:r w:rsidR="00CD113E">
        <w:rPr>
          <w:rFonts w:ascii="Arial" w:hAnsi="Arial" w:cs="Arial"/>
        </w:rPr>
        <w:t>guides</w:t>
      </w:r>
      <w:r w:rsidR="00615629" w:rsidRPr="00997FC3">
        <w:rPr>
          <w:rFonts w:ascii="Arial" w:hAnsi="Arial" w:cs="Arial"/>
        </w:rPr>
        <w:t>, which the</w:t>
      </w:r>
      <w:r w:rsidR="00AE061F">
        <w:rPr>
          <w:rFonts w:ascii="Arial" w:hAnsi="Arial" w:cs="Arial"/>
        </w:rPr>
        <w:t xml:space="preserve"> Analyst</w:t>
      </w:r>
      <w:r w:rsidR="00615629">
        <w:rPr>
          <w:rFonts w:ascii="Arial" w:hAnsi="Arial" w:cs="Arial"/>
        </w:rPr>
        <w:t xml:space="preserve"> </w:t>
      </w:r>
      <w:r w:rsidR="00654CD4">
        <w:rPr>
          <w:rFonts w:ascii="Arial" w:hAnsi="Arial" w:cs="Arial"/>
        </w:rPr>
        <w:t>d</w:t>
      </w:r>
      <w:r w:rsidR="00615629">
        <w:rPr>
          <w:rFonts w:ascii="Arial" w:hAnsi="Arial" w:cs="Arial"/>
        </w:rPr>
        <w:t>istributes</w:t>
      </w:r>
      <w:r w:rsidR="00654CD4">
        <w:rPr>
          <w:rFonts w:ascii="Arial" w:hAnsi="Arial" w:cs="Arial"/>
        </w:rPr>
        <w:t xml:space="preserve"> to staff</w:t>
      </w:r>
      <w:r w:rsidR="00E00E72">
        <w:rPr>
          <w:rFonts w:ascii="Arial" w:hAnsi="Arial" w:cs="Arial"/>
        </w:rPr>
        <w:t>.</w:t>
      </w:r>
    </w:p>
    <w:p w14:paraId="068F2311" w14:textId="310CA387" w:rsidR="007A4123" w:rsidRDefault="00495A9B" w:rsidP="00615629">
      <w:pPr>
        <w:spacing w:line="360" w:lineRule="auto"/>
        <w:jc w:val="both"/>
        <w:rPr>
          <w:rFonts w:ascii="Arial" w:hAnsi="Arial" w:cs="Arial"/>
        </w:rPr>
      </w:pPr>
      <w:r>
        <w:rPr>
          <w:rFonts w:ascii="Arial" w:hAnsi="Arial" w:cs="Arial"/>
        </w:rPr>
        <w:t xml:space="preserve"> </w:t>
      </w:r>
    </w:p>
    <w:p w14:paraId="0CEE8CC5" w14:textId="0F9AFD8C" w:rsidR="00615629" w:rsidRPr="00615629" w:rsidRDefault="00615629" w:rsidP="00615629">
      <w:pPr>
        <w:spacing w:line="360" w:lineRule="auto"/>
        <w:jc w:val="both"/>
        <w:rPr>
          <w:rFonts w:ascii="Arial" w:hAnsi="Arial" w:cs="Arial"/>
        </w:rPr>
      </w:pPr>
      <w:r w:rsidRPr="00615629">
        <w:rPr>
          <w:rFonts w:ascii="Arial" w:hAnsi="Arial" w:cs="Arial"/>
        </w:rPr>
        <w:t xml:space="preserve">At the end of each month, the </w:t>
      </w:r>
      <w:r w:rsidR="00707756">
        <w:rPr>
          <w:rFonts w:ascii="Arial" w:hAnsi="Arial" w:cs="Arial"/>
        </w:rPr>
        <w:t>Analyst</w:t>
      </w:r>
      <w:r w:rsidRPr="00615629">
        <w:rPr>
          <w:rFonts w:ascii="Arial" w:hAnsi="Arial" w:cs="Arial"/>
        </w:rPr>
        <w:t xml:space="preserve"> ensures </w:t>
      </w:r>
      <w:r w:rsidR="00707756">
        <w:rPr>
          <w:rFonts w:ascii="Arial" w:hAnsi="Arial" w:cs="Arial"/>
        </w:rPr>
        <w:t xml:space="preserve">that </w:t>
      </w:r>
      <w:r w:rsidRPr="00615629">
        <w:rPr>
          <w:rFonts w:ascii="Arial" w:hAnsi="Arial" w:cs="Arial"/>
        </w:rPr>
        <w:t xml:space="preserve">the information is saved on the established Safety </w:t>
      </w:r>
      <w:r w:rsidR="00260245">
        <w:rPr>
          <w:rFonts w:ascii="Arial" w:hAnsi="Arial" w:cs="Arial"/>
        </w:rPr>
        <w:t>c</w:t>
      </w:r>
      <w:r w:rsidRPr="00615629">
        <w:rPr>
          <w:rFonts w:ascii="Arial" w:hAnsi="Arial" w:cs="Arial"/>
        </w:rPr>
        <w:t xml:space="preserve">ommon </w:t>
      </w:r>
      <w:r w:rsidR="00A33E3F">
        <w:rPr>
          <w:rFonts w:ascii="Arial" w:hAnsi="Arial" w:cs="Arial"/>
        </w:rPr>
        <w:t xml:space="preserve">network </w:t>
      </w:r>
      <w:r w:rsidRPr="00615629">
        <w:rPr>
          <w:rFonts w:ascii="Arial" w:hAnsi="Arial" w:cs="Arial"/>
        </w:rPr>
        <w:t>drive</w:t>
      </w:r>
      <w:r w:rsidR="00A33E3F">
        <w:rPr>
          <w:rFonts w:ascii="Arial" w:hAnsi="Arial" w:cs="Arial"/>
        </w:rPr>
        <w:t>,</w:t>
      </w:r>
      <w:r w:rsidRPr="00615629">
        <w:rPr>
          <w:rFonts w:ascii="Arial" w:hAnsi="Arial" w:cs="Arial"/>
        </w:rPr>
        <w:t xml:space="preserve"> and that </w:t>
      </w:r>
      <w:r w:rsidR="00A33E3F">
        <w:rPr>
          <w:rFonts w:ascii="Arial" w:hAnsi="Arial" w:cs="Arial"/>
        </w:rPr>
        <w:t xml:space="preserve">the </w:t>
      </w:r>
      <w:r w:rsidRPr="00615629">
        <w:rPr>
          <w:rFonts w:ascii="Arial" w:hAnsi="Arial" w:cs="Arial"/>
        </w:rPr>
        <w:t>information is uploaded into Work Safe</w:t>
      </w:r>
      <w:r w:rsidR="005C20AE">
        <w:rPr>
          <w:rFonts w:ascii="Arial" w:hAnsi="Arial" w:cs="Arial"/>
        </w:rPr>
        <w:t xml:space="preserve">.  </w:t>
      </w:r>
      <w:r w:rsidR="002C654B">
        <w:rPr>
          <w:rFonts w:ascii="Arial" w:hAnsi="Arial" w:cs="Arial"/>
        </w:rPr>
        <w:t xml:space="preserve">Work Safe </w:t>
      </w:r>
      <w:r w:rsidRPr="00615629">
        <w:rPr>
          <w:rFonts w:ascii="Arial" w:hAnsi="Arial" w:cs="Arial"/>
        </w:rPr>
        <w:t>is a database that stores all training documentation</w:t>
      </w:r>
      <w:r w:rsidR="005C20AE">
        <w:rPr>
          <w:rFonts w:ascii="Arial" w:hAnsi="Arial" w:cs="Arial"/>
        </w:rPr>
        <w:t xml:space="preserve">.  </w:t>
      </w:r>
      <w:r w:rsidR="008F7C0D">
        <w:rPr>
          <w:rFonts w:ascii="Arial" w:hAnsi="Arial" w:cs="Arial"/>
        </w:rPr>
        <w:t>The database</w:t>
      </w:r>
      <w:r w:rsidRPr="00615629">
        <w:rPr>
          <w:rFonts w:ascii="Arial" w:hAnsi="Arial" w:cs="Arial"/>
        </w:rPr>
        <w:t xml:space="preserve"> can </w:t>
      </w:r>
      <w:r w:rsidR="008F7C0D">
        <w:rPr>
          <w:rFonts w:ascii="Arial" w:hAnsi="Arial" w:cs="Arial"/>
        </w:rPr>
        <w:t xml:space="preserve">also </w:t>
      </w:r>
      <w:r w:rsidRPr="00615629">
        <w:rPr>
          <w:rFonts w:ascii="Arial" w:hAnsi="Arial" w:cs="Arial"/>
        </w:rPr>
        <w:t>produce reports by course and/or department.</w:t>
      </w:r>
      <w:r w:rsidR="00644FF4">
        <w:rPr>
          <w:rFonts w:ascii="Arial" w:hAnsi="Arial" w:cs="Arial"/>
        </w:rPr>
        <w:t xml:space="preserve"> </w:t>
      </w:r>
      <w:r w:rsidRPr="00615629">
        <w:rPr>
          <w:rFonts w:ascii="Arial" w:hAnsi="Arial" w:cs="Arial"/>
        </w:rPr>
        <w:t xml:space="preserve"> </w:t>
      </w:r>
      <w:bookmarkStart w:id="0" w:name="_GoBack"/>
      <w:bookmarkEnd w:id="0"/>
      <w:r w:rsidRPr="00615629">
        <w:rPr>
          <w:rFonts w:ascii="Arial" w:hAnsi="Arial" w:cs="Arial"/>
        </w:rPr>
        <w:t>EH&amp;S then audits this information to ensure that Facilities Management is meeting program requirements.</w:t>
      </w:r>
    </w:p>
    <w:p w14:paraId="369B095B" w14:textId="7451F785" w:rsidR="00615629" w:rsidRPr="00615629" w:rsidRDefault="00615629" w:rsidP="00615629">
      <w:pPr>
        <w:spacing w:line="360" w:lineRule="auto"/>
        <w:jc w:val="both"/>
        <w:rPr>
          <w:rFonts w:ascii="Arial" w:hAnsi="Arial" w:cs="Arial"/>
        </w:rPr>
      </w:pPr>
    </w:p>
    <w:p w14:paraId="391B21FC" w14:textId="6AD39775" w:rsidR="00615629" w:rsidRDefault="00615629" w:rsidP="00615629">
      <w:pPr>
        <w:spacing w:line="360" w:lineRule="auto"/>
        <w:jc w:val="both"/>
        <w:rPr>
          <w:rFonts w:ascii="Arial" w:hAnsi="Arial" w:cs="Arial"/>
        </w:rPr>
      </w:pPr>
      <w:r w:rsidRPr="00615629">
        <w:rPr>
          <w:rFonts w:ascii="Arial" w:hAnsi="Arial" w:cs="Arial"/>
        </w:rPr>
        <w:t xml:space="preserve">Logs documenting which employees completed the trainings are maintained in Work Safe or the </w:t>
      </w:r>
      <w:r w:rsidR="00786DE2">
        <w:rPr>
          <w:rFonts w:ascii="Arial" w:hAnsi="Arial" w:cs="Arial"/>
        </w:rPr>
        <w:t xml:space="preserve">campus </w:t>
      </w:r>
      <w:r w:rsidRPr="00615629">
        <w:rPr>
          <w:rFonts w:ascii="Arial" w:hAnsi="Arial" w:cs="Arial"/>
        </w:rPr>
        <w:t>Learning Management System</w:t>
      </w:r>
      <w:r w:rsidR="005C20AE">
        <w:rPr>
          <w:rFonts w:ascii="Arial" w:hAnsi="Arial" w:cs="Arial"/>
        </w:rPr>
        <w:t xml:space="preserve">.  </w:t>
      </w:r>
      <w:r w:rsidR="00CB6BE7">
        <w:rPr>
          <w:rFonts w:ascii="Arial" w:hAnsi="Arial" w:cs="Arial"/>
        </w:rPr>
        <w:t>E</w:t>
      </w:r>
      <w:r w:rsidR="00B870CB">
        <w:rPr>
          <w:rFonts w:ascii="Arial" w:hAnsi="Arial" w:cs="Arial"/>
        </w:rPr>
        <w:t xml:space="preserve">mployees </w:t>
      </w:r>
      <w:r w:rsidR="00CB6BE7">
        <w:rPr>
          <w:rFonts w:ascii="Arial" w:hAnsi="Arial" w:cs="Arial"/>
        </w:rPr>
        <w:t xml:space="preserve">also </w:t>
      </w:r>
      <w:r w:rsidR="00B870CB">
        <w:rPr>
          <w:rFonts w:ascii="Arial" w:hAnsi="Arial" w:cs="Arial"/>
        </w:rPr>
        <w:t xml:space="preserve">document </w:t>
      </w:r>
      <w:r w:rsidR="00CB6BE7">
        <w:rPr>
          <w:rFonts w:ascii="Arial" w:hAnsi="Arial" w:cs="Arial"/>
        </w:rPr>
        <w:t xml:space="preserve">their </w:t>
      </w:r>
      <w:r w:rsidR="00B870CB">
        <w:rPr>
          <w:rFonts w:ascii="Arial" w:hAnsi="Arial" w:cs="Arial"/>
        </w:rPr>
        <w:t xml:space="preserve">attendance on </w:t>
      </w:r>
      <w:r w:rsidRPr="00615629">
        <w:rPr>
          <w:rFonts w:ascii="Arial" w:hAnsi="Arial" w:cs="Arial"/>
        </w:rPr>
        <w:t>sign-in sheets when they attend trainings in-person.</w:t>
      </w:r>
      <w:r w:rsidR="00CB41D1">
        <w:rPr>
          <w:rFonts w:ascii="Arial" w:hAnsi="Arial" w:cs="Arial"/>
        </w:rPr>
        <w:t xml:space="preserve"> </w:t>
      </w:r>
      <w:r w:rsidRPr="00615629">
        <w:rPr>
          <w:rFonts w:ascii="Arial" w:hAnsi="Arial" w:cs="Arial"/>
        </w:rPr>
        <w:t xml:space="preserve"> Based on </w:t>
      </w:r>
      <w:r w:rsidR="00292CBA">
        <w:rPr>
          <w:rFonts w:ascii="Arial" w:hAnsi="Arial" w:cs="Arial"/>
        </w:rPr>
        <w:t>A</w:t>
      </w:r>
      <w:r w:rsidR="00153743">
        <w:rPr>
          <w:rFonts w:ascii="Arial" w:hAnsi="Arial" w:cs="Arial"/>
        </w:rPr>
        <w:t xml:space="preserve">&amp;AS </w:t>
      </w:r>
      <w:r w:rsidRPr="00615629">
        <w:rPr>
          <w:rFonts w:ascii="Arial" w:hAnsi="Arial" w:cs="Arial"/>
        </w:rPr>
        <w:t xml:space="preserve">review of training logs and rosters for </w:t>
      </w:r>
      <w:r w:rsidR="00801033">
        <w:rPr>
          <w:rFonts w:ascii="Arial" w:hAnsi="Arial" w:cs="Arial"/>
        </w:rPr>
        <w:t xml:space="preserve">onsite </w:t>
      </w:r>
      <w:r w:rsidRPr="00615629">
        <w:rPr>
          <w:rFonts w:ascii="Arial" w:hAnsi="Arial" w:cs="Arial"/>
        </w:rPr>
        <w:t xml:space="preserve">safety trainings </w:t>
      </w:r>
      <w:r w:rsidR="00877296">
        <w:rPr>
          <w:rFonts w:ascii="Arial" w:hAnsi="Arial" w:cs="Arial"/>
        </w:rPr>
        <w:t>conducted</w:t>
      </w:r>
      <w:r w:rsidRPr="00615629">
        <w:rPr>
          <w:rFonts w:ascii="Arial" w:hAnsi="Arial" w:cs="Arial"/>
        </w:rPr>
        <w:t xml:space="preserve"> in February, July, and October 2020, </w:t>
      </w:r>
      <w:r>
        <w:rPr>
          <w:rFonts w:ascii="Arial" w:hAnsi="Arial" w:cs="Arial"/>
        </w:rPr>
        <w:t xml:space="preserve">trainings are </w:t>
      </w:r>
      <w:r w:rsidR="0062475B">
        <w:rPr>
          <w:rFonts w:ascii="Arial" w:hAnsi="Arial" w:cs="Arial"/>
        </w:rPr>
        <w:t>conducted</w:t>
      </w:r>
      <w:r>
        <w:rPr>
          <w:rFonts w:ascii="Arial" w:hAnsi="Arial" w:cs="Arial"/>
        </w:rPr>
        <w:t xml:space="preserve"> on a regular basis and appear to be </w:t>
      </w:r>
      <w:r w:rsidR="0066144C">
        <w:rPr>
          <w:rFonts w:ascii="Arial" w:hAnsi="Arial" w:cs="Arial"/>
        </w:rPr>
        <w:t xml:space="preserve">adequately </w:t>
      </w:r>
      <w:r>
        <w:rPr>
          <w:rFonts w:ascii="Arial" w:hAnsi="Arial" w:cs="Arial"/>
        </w:rPr>
        <w:t xml:space="preserve">tracked </w:t>
      </w:r>
      <w:r w:rsidR="0066144C">
        <w:rPr>
          <w:rFonts w:ascii="Arial" w:hAnsi="Arial" w:cs="Arial"/>
        </w:rPr>
        <w:t>and monitored</w:t>
      </w:r>
      <w:r w:rsidR="00F2163D">
        <w:rPr>
          <w:rFonts w:ascii="Arial" w:hAnsi="Arial" w:cs="Arial"/>
        </w:rPr>
        <w:t>.</w:t>
      </w:r>
    </w:p>
    <w:p w14:paraId="57D5C9FA" w14:textId="0A1115F8" w:rsidR="00010FCD" w:rsidRPr="004226B6" w:rsidRDefault="00010FCD" w:rsidP="00010FCD">
      <w:pPr>
        <w:spacing w:line="360" w:lineRule="auto"/>
        <w:jc w:val="both"/>
        <w:rPr>
          <w:rFonts w:ascii="Arial" w:hAnsi="Arial" w:cs="Arial"/>
        </w:rPr>
      </w:pPr>
    </w:p>
    <w:p w14:paraId="38C937D7" w14:textId="7E92BE75" w:rsidR="008A596D" w:rsidRDefault="00010FCD" w:rsidP="00997FC3">
      <w:pPr>
        <w:spacing w:line="360" w:lineRule="auto"/>
        <w:jc w:val="both"/>
        <w:rPr>
          <w:rFonts w:ascii="Arial" w:hAnsi="Arial" w:cs="Arial"/>
        </w:rPr>
      </w:pPr>
      <w:r w:rsidRPr="004226B6">
        <w:rPr>
          <w:rFonts w:ascii="Arial" w:hAnsi="Arial" w:cs="Arial"/>
        </w:rPr>
        <w:t>There were no significant control weaknesses noted in this area.</w:t>
      </w:r>
    </w:p>
    <w:p w14:paraId="6E46E5DF" w14:textId="08A2F7D2" w:rsidR="00C9521B" w:rsidRDefault="00C9521B" w:rsidP="00997FC3">
      <w:pPr>
        <w:spacing w:line="360" w:lineRule="auto"/>
        <w:jc w:val="both"/>
        <w:rPr>
          <w:rFonts w:ascii="Arial" w:hAnsi="Arial" w:cs="Arial"/>
        </w:rPr>
      </w:pPr>
    </w:p>
    <w:p w14:paraId="5EA33607" w14:textId="681CEE8A" w:rsidR="00F2163D" w:rsidRDefault="00F2163D" w:rsidP="00997FC3">
      <w:pPr>
        <w:spacing w:line="360" w:lineRule="auto"/>
        <w:jc w:val="both"/>
        <w:rPr>
          <w:rFonts w:ascii="Arial" w:hAnsi="Arial" w:cs="Arial"/>
        </w:rPr>
      </w:pPr>
    </w:p>
    <w:p w14:paraId="7972058A" w14:textId="19106513" w:rsidR="00F2163D" w:rsidRDefault="00F2163D" w:rsidP="000A5A3A">
      <w:pPr>
        <w:jc w:val="both"/>
        <w:rPr>
          <w:rFonts w:ascii="Arial" w:hAnsi="Arial" w:cs="Arial"/>
          <w:sz w:val="16"/>
          <w:szCs w:val="16"/>
        </w:rPr>
      </w:pPr>
      <w:r w:rsidRPr="00F2163D">
        <w:rPr>
          <w:rFonts w:ascii="Arial" w:hAnsi="Arial" w:cs="Arial"/>
          <w:sz w:val="16"/>
          <w:szCs w:val="16"/>
        </w:rPr>
        <w:t>210526-</w:t>
      </w:r>
      <w:r w:rsidR="00A90321">
        <w:rPr>
          <w:rFonts w:ascii="Arial" w:hAnsi="Arial" w:cs="Arial"/>
          <w:sz w:val="16"/>
          <w:szCs w:val="16"/>
        </w:rPr>
        <w:t>2</w:t>
      </w:r>
    </w:p>
    <w:p w14:paraId="0546D5A4" w14:textId="1E2480E8" w:rsidR="00210EEE" w:rsidRPr="000A5A3A" w:rsidRDefault="002A0F1B" w:rsidP="000A5A3A">
      <w:pPr>
        <w:jc w:val="both"/>
        <w:rPr>
          <w:sz w:val="16"/>
          <w:szCs w:val="16"/>
        </w:rPr>
      </w:pPr>
      <w:r>
        <w:rPr>
          <w:rFonts w:ascii="Arial" w:hAnsi="Arial" w:cs="Arial"/>
          <w:sz w:val="16"/>
          <w:szCs w:val="16"/>
        </w:rPr>
        <w:t>REP</w:t>
      </w:r>
    </w:p>
    <w:sectPr w:rsidR="00210EEE" w:rsidRPr="000A5A3A" w:rsidSect="006226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35C7E" w14:textId="77777777" w:rsidR="00074B09" w:rsidRDefault="00074B09">
      <w:r>
        <w:separator/>
      </w:r>
    </w:p>
  </w:endnote>
  <w:endnote w:type="continuationSeparator" w:id="0">
    <w:p w14:paraId="17F8A0AE" w14:textId="77777777" w:rsidR="00074B09" w:rsidRDefault="0007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FB66" w14:textId="77777777" w:rsidR="00074B09" w:rsidRDefault="00074B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313025"/>
      <w:docPartObj>
        <w:docPartGallery w:val="Page Numbers (Bottom of Page)"/>
        <w:docPartUnique/>
      </w:docPartObj>
    </w:sdtPr>
    <w:sdtEndPr>
      <w:rPr>
        <w:rFonts w:ascii="Arial" w:hAnsi="Arial" w:cs="Arial"/>
        <w:noProof/>
        <w:sz w:val="24"/>
        <w:szCs w:val="24"/>
      </w:rPr>
    </w:sdtEndPr>
    <w:sdtContent>
      <w:p w14:paraId="117DF2C4" w14:textId="13517105" w:rsidR="00074B09" w:rsidRPr="0076446C" w:rsidRDefault="00074B09" w:rsidP="0076446C">
        <w:pPr>
          <w:pStyle w:val="Footer"/>
          <w:jc w:val="center"/>
          <w:rPr>
            <w:rFonts w:ascii="Arial" w:hAnsi="Arial" w:cs="Arial"/>
            <w:sz w:val="24"/>
            <w:szCs w:val="24"/>
          </w:rPr>
        </w:pPr>
        <w:r w:rsidRPr="00A3125A">
          <w:rPr>
            <w:rFonts w:ascii="Arial" w:hAnsi="Arial" w:cs="Arial"/>
            <w:sz w:val="24"/>
            <w:szCs w:val="24"/>
          </w:rPr>
          <w:fldChar w:fldCharType="begin"/>
        </w:r>
        <w:r w:rsidRPr="00A3125A">
          <w:rPr>
            <w:rFonts w:ascii="Arial" w:hAnsi="Arial" w:cs="Arial"/>
            <w:sz w:val="24"/>
            <w:szCs w:val="24"/>
          </w:rPr>
          <w:instrText xml:space="preserve"> PAGE   \* MERGEFORMAT </w:instrText>
        </w:r>
        <w:r w:rsidRPr="00A3125A">
          <w:rPr>
            <w:rFonts w:ascii="Arial" w:hAnsi="Arial" w:cs="Arial"/>
            <w:sz w:val="24"/>
            <w:szCs w:val="24"/>
          </w:rPr>
          <w:fldChar w:fldCharType="separate"/>
        </w:r>
        <w:r w:rsidR="00AD4012">
          <w:rPr>
            <w:rFonts w:ascii="Arial" w:hAnsi="Arial" w:cs="Arial"/>
            <w:noProof/>
            <w:sz w:val="24"/>
            <w:szCs w:val="24"/>
          </w:rPr>
          <w:t>8</w:t>
        </w:r>
        <w:r w:rsidRPr="00A3125A">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E1374" w14:textId="77777777" w:rsidR="00074B09" w:rsidRDefault="00074B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C1E2C" w14:textId="77777777" w:rsidR="00074B09" w:rsidRDefault="00074B09">
      <w:r>
        <w:separator/>
      </w:r>
    </w:p>
  </w:footnote>
  <w:footnote w:type="continuationSeparator" w:id="0">
    <w:p w14:paraId="423CA8D0" w14:textId="77777777" w:rsidR="00074B09" w:rsidRDefault="0007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7C3E" w14:textId="77777777" w:rsidR="00074B09" w:rsidRDefault="00074B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6263" w14:textId="77777777" w:rsidR="00074B09" w:rsidRDefault="00074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EC40" w14:textId="77777777" w:rsidR="00074B09" w:rsidRDefault="00074B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90796"/>
    <w:multiLevelType w:val="hybridMultilevel"/>
    <w:tmpl w:val="DA78D37E"/>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A3D7F"/>
    <w:multiLevelType w:val="hybridMultilevel"/>
    <w:tmpl w:val="DC7C2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C42AA"/>
    <w:multiLevelType w:val="hybridMultilevel"/>
    <w:tmpl w:val="D730F04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2564055"/>
    <w:multiLevelType w:val="hybridMultilevel"/>
    <w:tmpl w:val="78D8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909C8"/>
    <w:multiLevelType w:val="hybridMultilevel"/>
    <w:tmpl w:val="B4B89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B91"/>
    <w:rsid w:val="000058A6"/>
    <w:rsid w:val="00006685"/>
    <w:rsid w:val="00010FCD"/>
    <w:rsid w:val="00023207"/>
    <w:rsid w:val="0002730D"/>
    <w:rsid w:val="00036A4E"/>
    <w:rsid w:val="00037782"/>
    <w:rsid w:val="000419E4"/>
    <w:rsid w:val="0004272C"/>
    <w:rsid w:val="00051C6F"/>
    <w:rsid w:val="00055AA2"/>
    <w:rsid w:val="00060F16"/>
    <w:rsid w:val="00070F02"/>
    <w:rsid w:val="00074B09"/>
    <w:rsid w:val="00083E9B"/>
    <w:rsid w:val="00095523"/>
    <w:rsid w:val="000978BA"/>
    <w:rsid w:val="000A5A3A"/>
    <w:rsid w:val="000A68FD"/>
    <w:rsid w:val="000B2FE6"/>
    <w:rsid w:val="000B6EFD"/>
    <w:rsid w:val="000D17A4"/>
    <w:rsid w:val="000D3FD6"/>
    <w:rsid w:val="000F0449"/>
    <w:rsid w:val="000F41F2"/>
    <w:rsid w:val="00100B72"/>
    <w:rsid w:val="00115389"/>
    <w:rsid w:val="001200F4"/>
    <w:rsid w:val="00120B1A"/>
    <w:rsid w:val="00121773"/>
    <w:rsid w:val="00133C2D"/>
    <w:rsid w:val="00137349"/>
    <w:rsid w:val="00153743"/>
    <w:rsid w:val="0016775E"/>
    <w:rsid w:val="00180005"/>
    <w:rsid w:val="00183C31"/>
    <w:rsid w:val="00187BA5"/>
    <w:rsid w:val="001A4279"/>
    <w:rsid w:val="001A523A"/>
    <w:rsid w:val="001C5FA2"/>
    <w:rsid w:val="001C6759"/>
    <w:rsid w:val="001D4301"/>
    <w:rsid w:val="001E4572"/>
    <w:rsid w:val="001E4832"/>
    <w:rsid w:val="001F3CCF"/>
    <w:rsid w:val="00202644"/>
    <w:rsid w:val="0020491A"/>
    <w:rsid w:val="00204D0F"/>
    <w:rsid w:val="00210EEE"/>
    <w:rsid w:val="002217E4"/>
    <w:rsid w:val="00232C29"/>
    <w:rsid w:val="0023572B"/>
    <w:rsid w:val="0025256B"/>
    <w:rsid w:val="00255B17"/>
    <w:rsid w:val="00260245"/>
    <w:rsid w:val="00262C43"/>
    <w:rsid w:val="002660F5"/>
    <w:rsid w:val="002736D9"/>
    <w:rsid w:val="00280A4A"/>
    <w:rsid w:val="002852DC"/>
    <w:rsid w:val="00287906"/>
    <w:rsid w:val="00292CBA"/>
    <w:rsid w:val="002A0F1B"/>
    <w:rsid w:val="002A21FF"/>
    <w:rsid w:val="002A3722"/>
    <w:rsid w:val="002B31A5"/>
    <w:rsid w:val="002B5D9B"/>
    <w:rsid w:val="002C485D"/>
    <w:rsid w:val="002C654B"/>
    <w:rsid w:val="002C6D97"/>
    <w:rsid w:val="002C7815"/>
    <w:rsid w:val="002E21E1"/>
    <w:rsid w:val="002E2955"/>
    <w:rsid w:val="002E33CF"/>
    <w:rsid w:val="002E6DEC"/>
    <w:rsid w:val="002F3A08"/>
    <w:rsid w:val="003000A7"/>
    <w:rsid w:val="00304430"/>
    <w:rsid w:val="003201DB"/>
    <w:rsid w:val="0032424F"/>
    <w:rsid w:val="003248A7"/>
    <w:rsid w:val="00331FE5"/>
    <w:rsid w:val="00353286"/>
    <w:rsid w:val="00354895"/>
    <w:rsid w:val="003618EC"/>
    <w:rsid w:val="0036270C"/>
    <w:rsid w:val="003638D8"/>
    <w:rsid w:val="00364AB7"/>
    <w:rsid w:val="00370971"/>
    <w:rsid w:val="0037588C"/>
    <w:rsid w:val="00383600"/>
    <w:rsid w:val="00387D4B"/>
    <w:rsid w:val="003940EA"/>
    <w:rsid w:val="003A595F"/>
    <w:rsid w:val="003B30E1"/>
    <w:rsid w:val="003C5F69"/>
    <w:rsid w:val="003C7373"/>
    <w:rsid w:val="003E12B8"/>
    <w:rsid w:val="003E497E"/>
    <w:rsid w:val="003E6DF1"/>
    <w:rsid w:val="003F0109"/>
    <w:rsid w:val="004246DA"/>
    <w:rsid w:val="0042654A"/>
    <w:rsid w:val="00445DC6"/>
    <w:rsid w:val="004467BA"/>
    <w:rsid w:val="00450928"/>
    <w:rsid w:val="00453F36"/>
    <w:rsid w:val="0046059B"/>
    <w:rsid w:val="004647F2"/>
    <w:rsid w:val="0047528C"/>
    <w:rsid w:val="004813FE"/>
    <w:rsid w:val="00483BCD"/>
    <w:rsid w:val="004865E9"/>
    <w:rsid w:val="0049116C"/>
    <w:rsid w:val="00495A9B"/>
    <w:rsid w:val="004A5297"/>
    <w:rsid w:val="004A59C4"/>
    <w:rsid w:val="004B4BF0"/>
    <w:rsid w:val="004C3F34"/>
    <w:rsid w:val="004C60B9"/>
    <w:rsid w:val="004D2F97"/>
    <w:rsid w:val="004E15BD"/>
    <w:rsid w:val="004E25BC"/>
    <w:rsid w:val="004F1326"/>
    <w:rsid w:val="004F5ECA"/>
    <w:rsid w:val="00504B41"/>
    <w:rsid w:val="005074D7"/>
    <w:rsid w:val="0055003D"/>
    <w:rsid w:val="00553C78"/>
    <w:rsid w:val="005663B8"/>
    <w:rsid w:val="00566B32"/>
    <w:rsid w:val="00570F61"/>
    <w:rsid w:val="00571C8D"/>
    <w:rsid w:val="00584274"/>
    <w:rsid w:val="00594767"/>
    <w:rsid w:val="005A0D1E"/>
    <w:rsid w:val="005A7BCC"/>
    <w:rsid w:val="005C20AE"/>
    <w:rsid w:val="00602BA3"/>
    <w:rsid w:val="00615629"/>
    <w:rsid w:val="00620469"/>
    <w:rsid w:val="00621ACF"/>
    <w:rsid w:val="00622624"/>
    <w:rsid w:val="0062475B"/>
    <w:rsid w:val="006426EF"/>
    <w:rsid w:val="00644FF4"/>
    <w:rsid w:val="0065204B"/>
    <w:rsid w:val="00654CD4"/>
    <w:rsid w:val="00660587"/>
    <w:rsid w:val="0066144C"/>
    <w:rsid w:val="00675CF3"/>
    <w:rsid w:val="006877B7"/>
    <w:rsid w:val="0069017D"/>
    <w:rsid w:val="00690369"/>
    <w:rsid w:val="006933B4"/>
    <w:rsid w:val="00695EE6"/>
    <w:rsid w:val="006A5157"/>
    <w:rsid w:val="006A6D96"/>
    <w:rsid w:val="006A6DF0"/>
    <w:rsid w:val="006A7EF9"/>
    <w:rsid w:val="006B315C"/>
    <w:rsid w:val="006C068E"/>
    <w:rsid w:val="006C518A"/>
    <w:rsid w:val="006C6770"/>
    <w:rsid w:val="006E4885"/>
    <w:rsid w:val="00702BC1"/>
    <w:rsid w:val="00704116"/>
    <w:rsid w:val="0070588E"/>
    <w:rsid w:val="00707756"/>
    <w:rsid w:val="00722526"/>
    <w:rsid w:val="00725793"/>
    <w:rsid w:val="00725CB2"/>
    <w:rsid w:val="00725D8C"/>
    <w:rsid w:val="007313DD"/>
    <w:rsid w:val="00732C88"/>
    <w:rsid w:val="007336BA"/>
    <w:rsid w:val="007512EE"/>
    <w:rsid w:val="00755C8B"/>
    <w:rsid w:val="00760480"/>
    <w:rsid w:val="0076446C"/>
    <w:rsid w:val="007661BE"/>
    <w:rsid w:val="00786DE2"/>
    <w:rsid w:val="0079181B"/>
    <w:rsid w:val="00796C3F"/>
    <w:rsid w:val="007A3452"/>
    <w:rsid w:val="007A4123"/>
    <w:rsid w:val="007B5976"/>
    <w:rsid w:val="007B74A7"/>
    <w:rsid w:val="007C0B1A"/>
    <w:rsid w:val="007C762C"/>
    <w:rsid w:val="007D22B6"/>
    <w:rsid w:val="007D6F4E"/>
    <w:rsid w:val="007D79DC"/>
    <w:rsid w:val="00801033"/>
    <w:rsid w:val="0081105A"/>
    <w:rsid w:val="00811823"/>
    <w:rsid w:val="008159FD"/>
    <w:rsid w:val="0081711D"/>
    <w:rsid w:val="00822631"/>
    <w:rsid w:val="008367D0"/>
    <w:rsid w:val="008410CE"/>
    <w:rsid w:val="0084264C"/>
    <w:rsid w:val="008540FF"/>
    <w:rsid w:val="008651AA"/>
    <w:rsid w:val="00865DC0"/>
    <w:rsid w:val="0086652B"/>
    <w:rsid w:val="008675AB"/>
    <w:rsid w:val="00871E1B"/>
    <w:rsid w:val="00877296"/>
    <w:rsid w:val="008A596D"/>
    <w:rsid w:val="008B6A5C"/>
    <w:rsid w:val="008C79EF"/>
    <w:rsid w:val="008D005E"/>
    <w:rsid w:val="008D16A0"/>
    <w:rsid w:val="008D5AEC"/>
    <w:rsid w:val="008E7616"/>
    <w:rsid w:val="008F3EF9"/>
    <w:rsid w:val="008F4330"/>
    <w:rsid w:val="008F6FF5"/>
    <w:rsid w:val="008F7920"/>
    <w:rsid w:val="008F7C0D"/>
    <w:rsid w:val="00903064"/>
    <w:rsid w:val="00923672"/>
    <w:rsid w:val="009248DE"/>
    <w:rsid w:val="00940709"/>
    <w:rsid w:val="009413C3"/>
    <w:rsid w:val="00946BBF"/>
    <w:rsid w:val="0094761E"/>
    <w:rsid w:val="00947EAA"/>
    <w:rsid w:val="0096398E"/>
    <w:rsid w:val="00974A7C"/>
    <w:rsid w:val="00983132"/>
    <w:rsid w:val="0098758B"/>
    <w:rsid w:val="00997FC3"/>
    <w:rsid w:val="009A0A7A"/>
    <w:rsid w:val="009A59E3"/>
    <w:rsid w:val="009A6CEA"/>
    <w:rsid w:val="009C0A4C"/>
    <w:rsid w:val="009C105E"/>
    <w:rsid w:val="009C48C9"/>
    <w:rsid w:val="009D5147"/>
    <w:rsid w:val="009E0D1B"/>
    <w:rsid w:val="009F07F2"/>
    <w:rsid w:val="009F73D6"/>
    <w:rsid w:val="00A17413"/>
    <w:rsid w:val="00A33E3F"/>
    <w:rsid w:val="00A34084"/>
    <w:rsid w:val="00A5283A"/>
    <w:rsid w:val="00A622E9"/>
    <w:rsid w:val="00A62F1B"/>
    <w:rsid w:val="00A65D77"/>
    <w:rsid w:val="00A745D0"/>
    <w:rsid w:val="00A74F07"/>
    <w:rsid w:val="00A757BB"/>
    <w:rsid w:val="00A82C08"/>
    <w:rsid w:val="00A8660F"/>
    <w:rsid w:val="00A90321"/>
    <w:rsid w:val="00AA04A2"/>
    <w:rsid w:val="00AA327B"/>
    <w:rsid w:val="00AB576F"/>
    <w:rsid w:val="00AD283C"/>
    <w:rsid w:val="00AD4012"/>
    <w:rsid w:val="00AD71DC"/>
    <w:rsid w:val="00AE061F"/>
    <w:rsid w:val="00AE6090"/>
    <w:rsid w:val="00AE6A0B"/>
    <w:rsid w:val="00B01328"/>
    <w:rsid w:val="00B0448E"/>
    <w:rsid w:val="00B057C0"/>
    <w:rsid w:val="00B257C9"/>
    <w:rsid w:val="00B36A99"/>
    <w:rsid w:val="00B4257A"/>
    <w:rsid w:val="00B437B3"/>
    <w:rsid w:val="00B449E4"/>
    <w:rsid w:val="00B6705D"/>
    <w:rsid w:val="00B70169"/>
    <w:rsid w:val="00B8150E"/>
    <w:rsid w:val="00B870CB"/>
    <w:rsid w:val="00BB65EF"/>
    <w:rsid w:val="00BD47E6"/>
    <w:rsid w:val="00BD69E3"/>
    <w:rsid w:val="00BF325A"/>
    <w:rsid w:val="00BF4E54"/>
    <w:rsid w:val="00C23CF7"/>
    <w:rsid w:val="00C268E7"/>
    <w:rsid w:val="00C27CC3"/>
    <w:rsid w:val="00C369D1"/>
    <w:rsid w:val="00C414CB"/>
    <w:rsid w:val="00C9521B"/>
    <w:rsid w:val="00CA7B94"/>
    <w:rsid w:val="00CB0BBE"/>
    <w:rsid w:val="00CB41D1"/>
    <w:rsid w:val="00CB6BE7"/>
    <w:rsid w:val="00CC0F8D"/>
    <w:rsid w:val="00CC21D4"/>
    <w:rsid w:val="00CD0BB5"/>
    <w:rsid w:val="00CD113E"/>
    <w:rsid w:val="00CD1297"/>
    <w:rsid w:val="00CE37D2"/>
    <w:rsid w:val="00CF217A"/>
    <w:rsid w:val="00CF7539"/>
    <w:rsid w:val="00D11A03"/>
    <w:rsid w:val="00D16679"/>
    <w:rsid w:val="00D4195E"/>
    <w:rsid w:val="00D42143"/>
    <w:rsid w:val="00D61146"/>
    <w:rsid w:val="00D74FFF"/>
    <w:rsid w:val="00D75E10"/>
    <w:rsid w:val="00D95C66"/>
    <w:rsid w:val="00DA6689"/>
    <w:rsid w:val="00DA7E48"/>
    <w:rsid w:val="00DB3186"/>
    <w:rsid w:val="00DC31BE"/>
    <w:rsid w:val="00DD463E"/>
    <w:rsid w:val="00DD79DA"/>
    <w:rsid w:val="00DF25D8"/>
    <w:rsid w:val="00DF4F45"/>
    <w:rsid w:val="00DF5841"/>
    <w:rsid w:val="00E00E72"/>
    <w:rsid w:val="00E02CEC"/>
    <w:rsid w:val="00E2402F"/>
    <w:rsid w:val="00E30113"/>
    <w:rsid w:val="00E33FEB"/>
    <w:rsid w:val="00E3662F"/>
    <w:rsid w:val="00E40C18"/>
    <w:rsid w:val="00E55709"/>
    <w:rsid w:val="00E664DF"/>
    <w:rsid w:val="00E71E03"/>
    <w:rsid w:val="00E72FD9"/>
    <w:rsid w:val="00E8297D"/>
    <w:rsid w:val="00E85F77"/>
    <w:rsid w:val="00E96DC3"/>
    <w:rsid w:val="00EA20EF"/>
    <w:rsid w:val="00EA2134"/>
    <w:rsid w:val="00EA5DDA"/>
    <w:rsid w:val="00EA62FC"/>
    <w:rsid w:val="00EA7C93"/>
    <w:rsid w:val="00EB773F"/>
    <w:rsid w:val="00EC6043"/>
    <w:rsid w:val="00ED49ED"/>
    <w:rsid w:val="00EE08B4"/>
    <w:rsid w:val="00EE3D03"/>
    <w:rsid w:val="00EE56B3"/>
    <w:rsid w:val="00F064DD"/>
    <w:rsid w:val="00F2163D"/>
    <w:rsid w:val="00F233FB"/>
    <w:rsid w:val="00F26EBA"/>
    <w:rsid w:val="00F43886"/>
    <w:rsid w:val="00F46B76"/>
    <w:rsid w:val="00F6397A"/>
    <w:rsid w:val="00F6600C"/>
    <w:rsid w:val="00F74153"/>
    <w:rsid w:val="00F74704"/>
    <w:rsid w:val="00F82283"/>
    <w:rsid w:val="00F87B49"/>
    <w:rsid w:val="00F90554"/>
    <w:rsid w:val="00FA1579"/>
    <w:rsid w:val="00FA2E81"/>
    <w:rsid w:val="00FA6C52"/>
    <w:rsid w:val="00FC241E"/>
    <w:rsid w:val="00FD319A"/>
    <w:rsid w:val="00FD64AA"/>
    <w:rsid w:val="00FD6DF7"/>
    <w:rsid w:val="00FD6F22"/>
    <w:rsid w:val="00FE4394"/>
    <w:rsid w:val="00FE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6A2C"/>
  <w15:docId w15:val="{FB1714AD-DEFB-4367-8FE4-E75AA7D6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6">
    <w:name w:val="p6"/>
    <w:rsid w:val="00010FCD"/>
  </w:style>
  <w:style w:type="paragraph" w:styleId="BodyText">
    <w:name w:val="Body Text"/>
    <w:basedOn w:val="Normal"/>
    <w:link w:val="BodyTextChar"/>
    <w:rsid w:val="00010FCD"/>
    <w:pPr>
      <w:suppressAutoHyphens/>
      <w:overflowPunct w:val="0"/>
      <w:autoSpaceDE w:val="0"/>
      <w:spacing w:after="120"/>
      <w:textAlignment w:val="baseline"/>
    </w:pPr>
    <w:rPr>
      <w:sz w:val="20"/>
      <w:szCs w:val="20"/>
      <w:lang w:eastAsia="ar-SA"/>
    </w:rPr>
  </w:style>
  <w:style w:type="character" w:customStyle="1" w:styleId="BodyTextChar">
    <w:name w:val="Body Text Char"/>
    <w:basedOn w:val="DefaultParagraphFont"/>
    <w:link w:val="BodyText"/>
    <w:rsid w:val="00010FCD"/>
    <w:rPr>
      <w:lang w:eastAsia="ar-SA"/>
    </w:rPr>
  </w:style>
  <w:style w:type="paragraph" w:styleId="Footer">
    <w:name w:val="footer"/>
    <w:basedOn w:val="Normal"/>
    <w:link w:val="FooterChar"/>
    <w:uiPriority w:val="99"/>
    <w:rsid w:val="00010FCD"/>
    <w:pPr>
      <w:tabs>
        <w:tab w:val="center" w:pos="4320"/>
        <w:tab w:val="right" w:pos="8640"/>
      </w:tabs>
      <w:suppressAutoHyphens/>
      <w:overflowPunct w:val="0"/>
      <w:autoSpaceDE w:val="0"/>
    </w:pPr>
    <w:rPr>
      <w:sz w:val="20"/>
      <w:szCs w:val="20"/>
      <w:lang w:eastAsia="ar-SA"/>
    </w:rPr>
  </w:style>
  <w:style w:type="character" w:customStyle="1" w:styleId="FooterChar">
    <w:name w:val="Footer Char"/>
    <w:basedOn w:val="DefaultParagraphFont"/>
    <w:link w:val="Footer"/>
    <w:uiPriority w:val="99"/>
    <w:rsid w:val="00010FCD"/>
    <w:rPr>
      <w:lang w:eastAsia="ar-SA"/>
    </w:rPr>
  </w:style>
  <w:style w:type="paragraph" w:styleId="NormalWeb">
    <w:name w:val="Normal (Web)"/>
    <w:basedOn w:val="Normal"/>
    <w:uiPriority w:val="99"/>
    <w:rsid w:val="00010FCD"/>
    <w:pPr>
      <w:suppressAutoHyphens/>
      <w:spacing w:before="280" w:after="280"/>
    </w:pPr>
    <w:rPr>
      <w:rFonts w:eastAsia="SimSun"/>
      <w:lang w:eastAsia="ar-SA"/>
    </w:rPr>
  </w:style>
  <w:style w:type="paragraph" w:styleId="Header">
    <w:name w:val="header"/>
    <w:basedOn w:val="Normal"/>
    <w:link w:val="HeaderChar"/>
    <w:rsid w:val="00010FCD"/>
    <w:pPr>
      <w:tabs>
        <w:tab w:val="center" w:pos="4320"/>
        <w:tab w:val="right" w:pos="8640"/>
      </w:tabs>
      <w:suppressAutoHyphens/>
      <w:overflowPunct w:val="0"/>
      <w:autoSpaceDE w:val="0"/>
      <w:textAlignment w:val="baseline"/>
    </w:pPr>
    <w:rPr>
      <w:sz w:val="20"/>
      <w:szCs w:val="20"/>
      <w:lang w:eastAsia="ar-SA"/>
    </w:rPr>
  </w:style>
  <w:style w:type="character" w:customStyle="1" w:styleId="HeaderChar">
    <w:name w:val="Header Char"/>
    <w:basedOn w:val="DefaultParagraphFont"/>
    <w:link w:val="Header"/>
    <w:rsid w:val="00010FCD"/>
    <w:rPr>
      <w:lang w:eastAsia="ar-SA"/>
    </w:rPr>
  </w:style>
  <w:style w:type="paragraph" w:styleId="ListParagraph">
    <w:name w:val="List Paragraph"/>
    <w:basedOn w:val="Normal"/>
    <w:uiPriority w:val="34"/>
    <w:qFormat/>
    <w:rsid w:val="00010FCD"/>
    <w:pPr>
      <w:suppressAutoHyphens/>
      <w:overflowPunct w:val="0"/>
      <w:autoSpaceDE w:val="0"/>
      <w:ind w:left="720"/>
      <w:contextualSpacing/>
      <w:textAlignment w:val="baseline"/>
    </w:pPr>
    <w:rPr>
      <w:sz w:val="20"/>
      <w:szCs w:val="20"/>
      <w:lang w:eastAsia="ar-SA"/>
    </w:rPr>
  </w:style>
  <w:style w:type="character" w:styleId="CommentReference">
    <w:name w:val="annotation reference"/>
    <w:basedOn w:val="DefaultParagraphFont"/>
    <w:semiHidden/>
    <w:unhideWhenUsed/>
    <w:rsid w:val="008675AB"/>
    <w:rPr>
      <w:sz w:val="16"/>
      <w:szCs w:val="16"/>
    </w:rPr>
  </w:style>
  <w:style w:type="paragraph" w:styleId="CommentText">
    <w:name w:val="annotation text"/>
    <w:basedOn w:val="Normal"/>
    <w:link w:val="CommentTextChar"/>
    <w:semiHidden/>
    <w:unhideWhenUsed/>
    <w:rsid w:val="008675AB"/>
    <w:rPr>
      <w:sz w:val="20"/>
      <w:szCs w:val="20"/>
    </w:rPr>
  </w:style>
  <w:style w:type="character" w:customStyle="1" w:styleId="CommentTextChar">
    <w:name w:val="Comment Text Char"/>
    <w:basedOn w:val="DefaultParagraphFont"/>
    <w:link w:val="CommentText"/>
    <w:semiHidden/>
    <w:rsid w:val="008675AB"/>
  </w:style>
  <w:style w:type="paragraph" w:styleId="CommentSubject">
    <w:name w:val="annotation subject"/>
    <w:basedOn w:val="CommentText"/>
    <w:next w:val="CommentText"/>
    <w:link w:val="CommentSubjectChar"/>
    <w:semiHidden/>
    <w:unhideWhenUsed/>
    <w:rsid w:val="008675AB"/>
    <w:rPr>
      <w:b/>
      <w:bCs/>
    </w:rPr>
  </w:style>
  <w:style w:type="character" w:customStyle="1" w:styleId="CommentSubjectChar">
    <w:name w:val="Comment Subject Char"/>
    <w:basedOn w:val="CommentTextChar"/>
    <w:link w:val="CommentSubject"/>
    <w:semiHidden/>
    <w:rsid w:val="008675AB"/>
    <w:rPr>
      <w:b/>
      <w:bCs/>
    </w:rPr>
  </w:style>
  <w:style w:type="paragraph" w:styleId="BalloonText">
    <w:name w:val="Balloon Text"/>
    <w:basedOn w:val="Normal"/>
    <w:link w:val="BalloonTextChar"/>
    <w:semiHidden/>
    <w:unhideWhenUsed/>
    <w:rsid w:val="008675AB"/>
    <w:rPr>
      <w:rFonts w:ascii="Segoe UI" w:hAnsi="Segoe UI" w:cs="Segoe UI"/>
      <w:sz w:val="18"/>
      <w:szCs w:val="18"/>
    </w:rPr>
  </w:style>
  <w:style w:type="character" w:customStyle="1" w:styleId="BalloonTextChar">
    <w:name w:val="Balloon Text Char"/>
    <w:basedOn w:val="DefaultParagraphFont"/>
    <w:link w:val="BalloonText"/>
    <w:semiHidden/>
    <w:rsid w:val="008675AB"/>
    <w:rPr>
      <w:rFonts w:ascii="Segoe UI" w:hAnsi="Segoe UI" w:cs="Segoe UI"/>
      <w:sz w:val="18"/>
      <w:szCs w:val="18"/>
    </w:rPr>
  </w:style>
  <w:style w:type="paragraph" w:styleId="Revision">
    <w:name w:val="Revision"/>
    <w:hidden/>
    <w:uiPriority w:val="99"/>
    <w:semiHidden/>
    <w:rsid w:val="007D79DC"/>
    <w:rPr>
      <w:sz w:val="24"/>
      <w:szCs w:val="24"/>
    </w:rPr>
  </w:style>
  <w:style w:type="character" w:styleId="Hyperlink">
    <w:name w:val="Hyperlink"/>
    <w:basedOn w:val="DefaultParagraphFont"/>
    <w:unhideWhenUsed/>
    <w:rsid w:val="003F0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rchasing.ucla.edu/purchasing/purchasing-methods/low-value-ord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2BF5-985E-42B0-8D07-83E29162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1985</Words>
  <Characters>11736</Characters>
  <Application>Microsoft Office Word</Application>
  <DocSecurity>0</DocSecurity>
  <Lines>489</Lines>
  <Paragraphs>175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9</cp:revision>
  <dcterms:created xsi:type="dcterms:W3CDTF">2021-07-19T15:29:00Z</dcterms:created>
  <dcterms:modified xsi:type="dcterms:W3CDTF">2021-07-19T21:22:00Z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