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EEE8E" w14:textId="1BC2D94E" w:rsidR="006908BE" w:rsidRDefault="00847B2B" w:rsidP="00847B2B">
      <w:pPr>
        <w:ind w:right="-360"/>
      </w:pPr>
      <w:r>
        <w:t xml:space="preserve">  </w:t>
      </w:r>
    </w:p>
    <w:p w14:paraId="11527CD4" w14:textId="77777777" w:rsidR="00847B2B" w:rsidRDefault="00DA100E" w:rsidP="00DA100E">
      <w:pPr>
        <w:tabs>
          <w:tab w:val="left" w:pos="6255"/>
        </w:tabs>
        <w:ind w:right="-360"/>
      </w:pPr>
      <w:r>
        <w:tab/>
      </w:r>
    </w:p>
    <w:p w14:paraId="248B902F" w14:textId="77777777" w:rsidR="00847B2B" w:rsidRDefault="00847B2B" w:rsidP="00847B2B">
      <w:pPr>
        <w:ind w:right="-360"/>
      </w:pPr>
    </w:p>
    <w:p w14:paraId="19271346" w14:textId="77777777" w:rsidR="00847B2B" w:rsidRDefault="00847B2B" w:rsidP="0093170B">
      <w:pPr>
        <w:ind w:right="-360"/>
        <w:jc w:val="center"/>
        <w:rPr>
          <w:b/>
        </w:rPr>
      </w:pPr>
      <w:r w:rsidRPr="007A39C9">
        <w:rPr>
          <w:b/>
        </w:rPr>
        <w:t>UC</w:t>
      </w:r>
      <w:r>
        <w:t xml:space="preserve"> </w:t>
      </w:r>
      <w:r w:rsidRPr="00C0518F">
        <w:rPr>
          <w:b/>
        </w:rPr>
        <w:t>RIVERSIDE: AUDIT &amp; ADVISORY SERVICES</w:t>
      </w:r>
    </w:p>
    <w:p w14:paraId="0B1B20C0" w14:textId="77777777" w:rsidR="00847B2B" w:rsidRDefault="00847B2B" w:rsidP="00847B2B">
      <w:pPr>
        <w:ind w:right="-360"/>
        <w:rPr>
          <w:b/>
        </w:rPr>
      </w:pPr>
    </w:p>
    <w:p w14:paraId="2AC421B2" w14:textId="77777777" w:rsidR="00847B2B" w:rsidRDefault="00847B2B" w:rsidP="00847B2B">
      <w:pPr>
        <w:ind w:right="-360"/>
        <w:rPr>
          <w:b/>
        </w:rPr>
      </w:pPr>
    </w:p>
    <w:p w14:paraId="414D6921" w14:textId="77777777" w:rsidR="00847B2B" w:rsidRPr="00C0518F" w:rsidRDefault="00847B2B" w:rsidP="00847B2B">
      <w:pPr>
        <w:ind w:right="-360"/>
      </w:pPr>
    </w:p>
    <w:p w14:paraId="51C6EB0F" w14:textId="6C358414" w:rsidR="00847B2B" w:rsidRPr="00C0518F" w:rsidRDefault="00474A7A" w:rsidP="00847B2B">
      <w:pPr>
        <w:ind w:right="-360"/>
      </w:pPr>
      <w:r>
        <w:t xml:space="preserve">Date: </w:t>
      </w:r>
      <w:r>
        <w:tab/>
      </w:r>
      <w:r>
        <w:tab/>
      </w:r>
      <w:r w:rsidR="00480C55">
        <w:t>July 31</w:t>
      </w:r>
      <w:r w:rsidR="00C63088">
        <w:t>, 2019</w:t>
      </w:r>
    </w:p>
    <w:p w14:paraId="573470A5" w14:textId="77777777" w:rsidR="00847B2B" w:rsidRPr="00C0518F" w:rsidRDefault="00847B2B" w:rsidP="00847B2B">
      <w:pPr>
        <w:ind w:right="-360"/>
      </w:pPr>
      <w:bookmarkStart w:id="0" w:name="_GoBack"/>
    </w:p>
    <w:p w14:paraId="11D24DC0" w14:textId="77777777" w:rsidR="001F53C7" w:rsidRDefault="007A7439" w:rsidP="0006054D">
      <w:pPr>
        <w:ind w:left="1440" w:right="-360" w:hanging="1440"/>
      </w:pPr>
      <w:r>
        <w:t>To:</w:t>
      </w:r>
      <w:r>
        <w:tab/>
        <w:t>Brian Haynes</w:t>
      </w:r>
      <w:r w:rsidR="00CE52E1">
        <w:t>,</w:t>
      </w:r>
      <w:r>
        <w:t xml:space="preserve"> </w:t>
      </w:r>
      <w:r w:rsidR="001F53C7">
        <w:t>Vice Chancellor of Students Affairs</w:t>
      </w:r>
    </w:p>
    <w:p w14:paraId="68BA7979" w14:textId="1B116865" w:rsidR="00847B2B" w:rsidRPr="00C0518F" w:rsidRDefault="00847B2B" w:rsidP="00847B2B">
      <w:pPr>
        <w:ind w:right="-360"/>
      </w:pPr>
    </w:p>
    <w:p w14:paraId="54D3010E" w14:textId="0D18E84B" w:rsidR="00847B2B" w:rsidRPr="00C0518F" w:rsidRDefault="00CF655E" w:rsidP="00847B2B">
      <w:pPr>
        <w:ind w:left="1440" w:right="-360" w:hanging="1440"/>
      </w:pPr>
      <w:r>
        <w:t xml:space="preserve">Subject:           </w:t>
      </w:r>
      <w:r w:rsidR="00BE46E2">
        <w:t xml:space="preserve">Internal Audit of the </w:t>
      </w:r>
      <w:r w:rsidR="006908BE">
        <w:t>Student Affairs</w:t>
      </w:r>
      <w:r w:rsidR="006C26CB">
        <w:t xml:space="preserve"> </w:t>
      </w:r>
      <w:r w:rsidR="00BE46E2">
        <w:t>Division</w:t>
      </w:r>
    </w:p>
    <w:p w14:paraId="3DDC57B8" w14:textId="77777777" w:rsidR="00847B2B" w:rsidRPr="00C0518F" w:rsidRDefault="00847B2B" w:rsidP="00847B2B">
      <w:pPr>
        <w:ind w:right="-360"/>
      </w:pPr>
    </w:p>
    <w:p w14:paraId="491DFB52" w14:textId="59495576" w:rsidR="00847B2B" w:rsidRDefault="00B4763F" w:rsidP="00847B2B">
      <w:pPr>
        <w:ind w:right="-360"/>
      </w:pPr>
      <w:r>
        <w:t xml:space="preserve">Ref: </w:t>
      </w:r>
      <w:r>
        <w:tab/>
      </w:r>
      <w:r>
        <w:tab/>
        <w:t>R2019</w:t>
      </w:r>
      <w:r w:rsidR="00CE52E1">
        <w:t>-09</w:t>
      </w:r>
    </w:p>
    <w:p w14:paraId="0EF11B7F" w14:textId="4BCFEC69" w:rsidR="00984470" w:rsidRPr="00C0518F" w:rsidRDefault="00984470" w:rsidP="00847B2B">
      <w:pPr>
        <w:ind w:right="-360"/>
      </w:pPr>
    </w:p>
    <w:p w14:paraId="1E3F4B96" w14:textId="77777777" w:rsidR="00847B2B" w:rsidRPr="00C0518F" w:rsidRDefault="00847B2B" w:rsidP="00957984">
      <w:pPr>
        <w:tabs>
          <w:tab w:val="left" w:pos="1020"/>
          <w:tab w:val="center" w:pos="4860"/>
        </w:tabs>
        <w:ind w:right="-360"/>
      </w:pPr>
      <w:r>
        <w:tab/>
      </w:r>
      <w:r w:rsidR="00957984">
        <w:tab/>
      </w:r>
    </w:p>
    <w:p w14:paraId="7D438850" w14:textId="2B50D92B" w:rsidR="00847B2B" w:rsidRDefault="00CF655E" w:rsidP="00847B2B">
      <w:pPr>
        <w:ind w:right="-360"/>
      </w:pPr>
      <w:r>
        <w:t>We hav</w:t>
      </w:r>
      <w:r w:rsidR="00203FE0">
        <w:t xml:space="preserve">e completed our </w:t>
      </w:r>
      <w:r w:rsidR="00896981">
        <w:t>internal aud</w:t>
      </w:r>
      <w:r w:rsidR="00B70CC0">
        <w:t>i</w:t>
      </w:r>
      <w:r w:rsidR="00A63399">
        <w:t xml:space="preserve">t </w:t>
      </w:r>
      <w:r w:rsidR="00896981">
        <w:t xml:space="preserve">of </w:t>
      </w:r>
      <w:r w:rsidR="00BE46E2">
        <w:t>the Student Affairs Division</w:t>
      </w:r>
      <w:r w:rsidR="00B4763F">
        <w:t xml:space="preserve"> </w:t>
      </w:r>
      <w:r>
        <w:t>in accordance with the UC Riverside Audit Plan</w:t>
      </w:r>
      <w:r w:rsidR="00847B2B" w:rsidRPr="00C0518F">
        <w:t>.</w:t>
      </w:r>
      <w:r>
        <w:t xml:space="preserve"> </w:t>
      </w:r>
      <w:r w:rsidR="006577A4">
        <w:t xml:space="preserve"> </w:t>
      </w:r>
      <w:r>
        <w:t>Our report is attached for your review</w:t>
      </w:r>
      <w:r w:rsidR="00CA40E1">
        <w:t>.</w:t>
      </w:r>
    </w:p>
    <w:p w14:paraId="22D16890" w14:textId="77777777" w:rsidR="00CA40E1" w:rsidRDefault="00CA40E1" w:rsidP="00847B2B">
      <w:pPr>
        <w:ind w:right="-360"/>
      </w:pPr>
    </w:p>
    <w:p w14:paraId="56A52DC2" w14:textId="77777777" w:rsidR="00CA40E1" w:rsidRPr="00C0518F" w:rsidRDefault="00CA40E1" w:rsidP="00CA40E1">
      <w:pPr>
        <w:ind w:right="-360"/>
      </w:pPr>
      <w:r w:rsidRPr="00C0518F">
        <w:t>We will perform audit follow-up procedures in the future to review the status of management action.  This follow-up may take the form of a discussion or p</w:t>
      </w:r>
      <w:bookmarkEnd w:id="0"/>
      <w:r w:rsidRPr="00C0518F">
        <w:t>erhaps a limited review.  Audit R20</w:t>
      </w:r>
      <w:r w:rsidR="00B4763F">
        <w:t>19</w:t>
      </w:r>
      <w:r w:rsidR="00CE52E1">
        <w:t>-09</w:t>
      </w:r>
      <w:r w:rsidRPr="00C0518F">
        <w:t xml:space="preserve"> will remain open until we have evaluated the actions taken.  </w:t>
      </w:r>
    </w:p>
    <w:p w14:paraId="19D95654" w14:textId="77777777" w:rsidR="00847B2B" w:rsidRPr="00C0518F" w:rsidRDefault="00847B2B" w:rsidP="00847B2B">
      <w:pPr>
        <w:ind w:right="-360"/>
      </w:pPr>
    </w:p>
    <w:p w14:paraId="41D188BE" w14:textId="77777777" w:rsidR="00847B2B" w:rsidRPr="00C0518F" w:rsidRDefault="00847B2B" w:rsidP="00847B2B">
      <w:pPr>
        <w:ind w:right="-360"/>
      </w:pPr>
      <w:r w:rsidRPr="00C0518F">
        <w:t xml:space="preserve">We appreciate the cooperation and assistance provided by </w:t>
      </w:r>
      <w:r w:rsidR="00EF3E17">
        <w:t xml:space="preserve">you and </w:t>
      </w:r>
      <w:r w:rsidR="001E51CC">
        <w:t xml:space="preserve">your </w:t>
      </w:r>
      <w:r>
        <w:t>staff.</w:t>
      </w:r>
      <w:r w:rsidRPr="00C0518F">
        <w:t xml:space="preserve">  Should you have any questions concerning the report, please do not hesitate to contact me. </w:t>
      </w:r>
    </w:p>
    <w:p w14:paraId="1E77ABA8" w14:textId="77777777" w:rsidR="00847B2B" w:rsidRDefault="00847B2B" w:rsidP="00847B2B">
      <w:pPr>
        <w:ind w:right="-360"/>
      </w:pPr>
    </w:p>
    <w:p w14:paraId="7000FC35" w14:textId="77777777" w:rsidR="00847B2B" w:rsidRDefault="00847B2B" w:rsidP="00847B2B">
      <w:pPr>
        <w:ind w:right="-360"/>
      </w:pPr>
    </w:p>
    <w:p w14:paraId="70D87596" w14:textId="77777777" w:rsidR="00847B2B" w:rsidRPr="00C0518F" w:rsidRDefault="00847B2B" w:rsidP="00847B2B">
      <w:pPr>
        <w:ind w:right="-360"/>
      </w:pPr>
    </w:p>
    <w:p w14:paraId="3B23F0E8" w14:textId="77777777" w:rsidR="00847B2B" w:rsidRDefault="00847B2B" w:rsidP="00847B2B">
      <w:pPr>
        <w:ind w:right="-360"/>
      </w:pPr>
      <w:r w:rsidRPr="00C0518F">
        <w:tab/>
      </w:r>
      <w:r w:rsidRPr="00C0518F">
        <w:tab/>
      </w:r>
      <w:r w:rsidRPr="00C0518F">
        <w:tab/>
      </w:r>
      <w:r w:rsidRPr="00C0518F">
        <w:tab/>
      </w:r>
      <w:r w:rsidRPr="00C0518F">
        <w:tab/>
      </w:r>
    </w:p>
    <w:p w14:paraId="6CDDC008" w14:textId="77777777" w:rsidR="00847B2B" w:rsidRDefault="00847B2B" w:rsidP="00847B2B">
      <w:pPr>
        <w:ind w:right="-360"/>
      </w:pPr>
    </w:p>
    <w:p w14:paraId="121CE540" w14:textId="77777777" w:rsidR="00847B2B" w:rsidRPr="00C0518F" w:rsidRDefault="002C3CD6" w:rsidP="00847B2B">
      <w:pPr>
        <w:ind w:left="4320" w:right="-360" w:firstLine="720"/>
      </w:pPr>
      <w:r w:rsidRPr="002C3CD6">
        <w:t xml:space="preserve">Gregory Moore </w:t>
      </w:r>
    </w:p>
    <w:p w14:paraId="799382EA" w14:textId="77777777" w:rsidR="00847B2B" w:rsidRPr="00C0518F" w:rsidRDefault="00847B2B" w:rsidP="00847B2B">
      <w:pPr>
        <w:ind w:right="-360"/>
      </w:pPr>
      <w:r w:rsidRPr="00C0518F">
        <w:tab/>
      </w:r>
      <w:r w:rsidRPr="00C0518F">
        <w:tab/>
      </w:r>
      <w:r w:rsidRPr="00C0518F">
        <w:tab/>
      </w:r>
      <w:r w:rsidRPr="00C0518F">
        <w:tab/>
      </w:r>
      <w:r w:rsidRPr="00C0518F">
        <w:tab/>
      </w:r>
      <w:r>
        <w:tab/>
      </w:r>
      <w:r>
        <w:tab/>
      </w:r>
      <w:r w:rsidRPr="00C0518F">
        <w:t>Director</w:t>
      </w:r>
    </w:p>
    <w:p w14:paraId="2B1253D4" w14:textId="77777777" w:rsidR="00847B2B" w:rsidRPr="00C0518F" w:rsidRDefault="00847B2B" w:rsidP="00847B2B">
      <w:pPr>
        <w:ind w:right="-360"/>
      </w:pPr>
    </w:p>
    <w:p w14:paraId="7926B990" w14:textId="77777777" w:rsidR="00847B2B" w:rsidRPr="00C0518F" w:rsidRDefault="00847B2B" w:rsidP="00847B2B">
      <w:pPr>
        <w:ind w:right="-360"/>
      </w:pPr>
    </w:p>
    <w:p w14:paraId="5DA9C970" w14:textId="77777777" w:rsidR="00847B2B" w:rsidRPr="00C0518F" w:rsidRDefault="00847B2B" w:rsidP="00847B2B">
      <w:pPr>
        <w:ind w:right="-360"/>
      </w:pPr>
    </w:p>
    <w:p w14:paraId="55A1BEE7" w14:textId="77777777" w:rsidR="00847B2B" w:rsidRPr="00C0518F" w:rsidRDefault="00847B2B" w:rsidP="00847B2B">
      <w:pPr>
        <w:ind w:right="-360"/>
      </w:pPr>
    </w:p>
    <w:p w14:paraId="39258F5E" w14:textId="77777777" w:rsidR="009E25F3" w:rsidRDefault="006B1B35" w:rsidP="009E25F3">
      <w:r>
        <w:t>c</w:t>
      </w:r>
      <w:r w:rsidR="00847B2B" w:rsidRPr="00C0518F">
        <w:t xml:space="preserve">c: </w:t>
      </w:r>
      <w:r w:rsidR="00847B2B" w:rsidRPr="00C0518F">
        <w:tab/>
      </w:r>
      <w:r w:rsidR="009E25F3" w:rsidRPr="00BF67E8">
        <w:t>Ethics &amp; Compliance Risk and Audit Controls (ECRAC) Committee</w:t>
      </w:r>
    </w:p>
    <w:p w14:paraId="70F9CEC1" w14:textId="5293D551" w:rsidR="006908BE" w:rsidRDefault="006908BE" w:rsidP="00B70CC0">
      <w:pPr>
        <w:ind w:left="1440" w:right="-360" w:hanging="720"/>
      </w:pPr>
      <w:r w:rsidRPr="00690808">
        <w:t>Chief Financial &amp; Administrative Officer</w:t>
      </w:r>
      <w:r>
        <w:t xml:space="preserve"> Eckman</w:t>
      </w:r>
    </w:p>
    <w:p w14:paraId="3A7DB880" w14:textId="77777777" w:rsidR="006908BE" w:rsidRDefault="006908BE" w:rsidP="009E25F3">
      <w:pPr>
        <w:rPr>
          <w:b/>
        </w:rPr>
      </w:pPr>
    </w:p>
    <w:p w14:paraId="041BE00B" w14:textId="77777777" w:rsidR="00203FE0" w:rsidRDefault="00203FE0" w:rsidP="00203FE0">
      <w:pPr>
        <w:ind w:right="-360"/>
      </w:pPr>
    </w:p>
    <w:p w14:paraId="3C6EBBCC" w14:textId="77777777" w:rsidR="00BD071B" w:rsidRDefault="00BD071B" w:rsidP="00203FE0">
      <w:pPr>
        <w:ind w:right="-360"/>
      </w:pPr>
    </w:p>
    <w:p w14:paraId="7F27449E" w14:textId="77777777" w:rsidR="00BD071B" w:rsidRDefault="00BD071B" w:rsidP="00847B2B">
      <w:pPr>
        <w:ind w:right="-360"/>
      </w:pPr>
    </w:p>
    <w:p w14:paraId="2080547E" w14:textId="77777777" w:rsidR="00847B2B" w:rsidRDefault="00847B2B" w:rsidP="00847B2B">
      <w:pPr>
        <w:ind w:right="-360"/>
      </w:pPr>
      <w:r>
        <w:tab/>
      </w:r>
    </w:p>
    <w:p w14:paraId="7636193F" w14:textId="77777777" w:rsidR="00847B2B" w:rsidRDefault="00847B2B" w:rsidP="00847B2B">
      <w:pPr>
        <w:ind w:right="-360"/>
      </w:pPr>
      <w:r>
        <w:tab/>
      </w:r>
    </w:p>
    <w:p w14:paraId="14737DED" w14:textId="77777777" w:rsidR="00847B2B" w:rsidRDefault="00847B2B" w:rsidP="00847B2B">
      <w:pPr>
        <w:ind w:right="-360"/>
      </w:pPr>
      <w:r>
        <w:tab/>
      </w:r>
    </w:p>
    <w:p w14:paraId="2DB2A046" w14:textId="77777777" w:rsidR="00847B2B" w:rsidRDefault="00847B2B" w:rsidP="00847B2B">
      <w:pPr>
        <w:ind w:right="-360"/>
      </w:pPr>
      <w:r>
        <w:tab/>
      </w:r>
    </w:p>
    <w:p w14:paraId="38BB7998" w14:textId="77777777" w:rsidR="00847B2B" w:rsidRDefault="00847B2B" w:rsidP="00847B2B">
      <w:pPr>
        <w:ind w:right="-360"/>
      </w:pPr>
      <w:r w:rsidRPr="007551E5">
        <w:tab/>
      </w:r>
      <w:r>
        <w:t xml:space="preserve"> </w:t>
      </w:r>
    </w:p>
    <w:p w14:paraId="0B347FBC" w14:textId="77777777" w:rsidR="00847B2B" w:rsidRDefault="00847B2B" w:rsidP="00847B2B">
      <w:pPr>
        <w:ind w:right="-360"/>
        <w:rPr>
          <w:b/>
        </w:rPr>
      </w:pPr>
      <w:r>
        <w:tab/>
      </w:r>
      <w:r>
        <w:tab/>
      </w:r>
      <w:r>
        <w:rPr>
          <w:b/>
        </w:rPr>
        <w:tab/>
      </w:r>
    </w:p>
    <w:p w14:paraId="7814F5A8" w14:textId="77777777" w:rsidR="00847B2B" w:rsidRDefault="00847B2B" w:rsidP="00847B2B">
      <w:pPr>
        <w:ind w:right="-360"/>
        <w:rPr>
          <w:b/>
        </w:rPr>
      </w:pPr>
    </w:p>
    <w:p w14:paraId="57212E3C" w14:textId="77777777" w:rsidR="00847B2B" w:rsidRDefault="00847B2B" w:rsidP="00847B2B">
      <w:pPr>
        <w:ind w:right="-360"/>
        <w:rPr>
          <w:b/>
        </w:rPr>
      </w:pPr>
    </w:p>
    <w:p w14:paraId="2EF7858C" w14:textId="77777777" w:rsidR="00847B2B" w:rsidRDefault="00847B2B" w:rsidP="00847B2B">
      <w:pPr>
        <w:ind w:right="-360"/>
        <w:rPr>
          <w:b/>
        </w:rPr>
      </w:pPr>
    </w:p>
    <w:p w14:paraId="68CB05DA" w14:textId="77777777" w:rsidR="00847B2B" w:rsidRDefault="00847B2B" w:rsidP="00847B2B">
      <w:pPr>
        <w:ind w:right="-360"/>
        <w:rPr>
          <w:b/>
        </w:rPr>
      </w:pPr>
    </w:p>
    <w:p w14:paraId="4FAC6CA9" w14:textId="77777777" w:rsidR="00847B2B" w:rsidRDefault="00847B2B" w:rsidP="00847B2B">
      <w:pPr>
        <w:ind w:right="-360"/>
        <w:rPr>
          <w:b/>
        </w:rPr>
      </w:pPr>
    </w:p>
    <w:p w14:paraId="24D181E3" w14:textId="77777777" w:rsidR="00847B2B" w:rsidRDefault="00847B2B" w:rsidP="00847B2B">
      <w:pPr>
        <w:ind w:right="-360"/>
        <w:rPr>
          <w:b/>
        </w:rPr>
      </w:pPr>
    </w:p>
    <w:p w14:paraId="1470A9EC" w14:textId="77777777" w:rsidR="00847B2B" w:rsidRDefault="00847B2B" w:rsidP="00847B2B">
      <w:pPr>
        <w:ind w:right="-360"/>
        <w:jc w:val="center"/>
        <w:rPr>
          <w:b/>
        </w:rPr>
      </w:pPr>
    </w:p>
    <w:p w14:paraId="41338F03" w14:textId="77777777" w:rsidR="00847B2B" w:rsidRPr="00CE0A72" w:rsidRDefault="00847B2B" w:rsidP="00847B2B">
      <w:pPr>
        <w:ind w:right="-360"/>
        <w:jc w:val="center"/>
      </w:pPr>
      <w:smartTag w:uri="urn:schemas-microsoft-com:office:smarttags" w:element="PlaceType">
        <w:r w:rsidRPr="00CE0A72">
          <w:t>UNIVERSITY</w:t>
        </w:r>
      </w:smartTag>
      <w:r w:rsidRPr="00CE0A72">
        <w:t xml:space="preserve"> OF </w:t>
      </w:r>
      <w:smartTag w:uri="urn:schemas-microsoft-com:office:smarttags" w:element="PlaceName">
        <w:r w:rsidRPr="00CE0A72">
          <w:t>CALIFORNIA</w:t>
        </w:r>
      </w:smartTag>
      <w:r w:rsidRPr="00CE0A72">
        <w:t xml:space="preserve"> AT RIVERSIDE</w:t>
      </w:r>
    </w:p>
    <w:p w14:paraId="72023C7B" w14:textId="77777777" w:rsidR="00847B2B" w:rsidRPr="00CE0A72" w:rsidRDefault="00847B2B" w:rsidP="00847B2B">
      <w:pPr>
        <w:ind w:right="-360"/>
        <w:jc w:val="center"/>
      </w:pPr>
    </w:p>
    <w:p w14:paraId="5AD72515" w14:textId="77777777" w:rsidR="00847B2B" w:rsidRPr="00CE0A72" w:rsidRDefault="00847B2B" w:rsidP="00847B2B">
      <w:pPr>
        <w:ind w:right="-360"/>
        <w:jc w:val="center"/>
      </w:pPr>
      <w:r w:rsidRPr="00CE0A72">
        <w:t>AUDIT &amp; ADVISORY SERVICES</w:t>
      </w:r>
    </w:p>
    <w:p w14:paraId="0AB66DC6" w14:textId="77777777" w:rsidR="00847B2B" w:rsidRPr="00CE0A72" w:rsidRDefault="00847B2B" w:rsidP="00BD15B7">
      <w:pPr>
        <w:ind w:right="-360"/>
      </w:pPr>
    </w:p>
    <w:p w14:paraId="139E01ED" w14:textId="77777777" w:rsidR="00847B2B" w:rsidRDefault="00831129" w:rsidP="00847B2B">
      <w:pPr>
        <w:ind w:right="-360"/>
        <w:jc w:val="center"/>
      </w:pPr>
      <w:r>
        <w:t>INTERNAL AUDIT REPORT R2019</w:t>
      </w:r>
      <w:r w:rsidR="00CE52E1">
        <w:t>-09</w:t>
      </w:r>
    </w:p>
    <w:p w14:paraId="2FBC8F08" w14:textId="77777777" w:rsidR="00D30E9B" w:rsidRPr="00CE0A72" w:rsidRDefault="00D30E9B" w:rsidP="00847B2B">
      <w:pPr>
        <w:ind w:right="-360"/>
        <w:jc w:val="center"/>
      </w:pPr>
    </w:p>
    <w:p w14:paraId="7E08CB8A" w14:textId="0571CB44" w:rsidR="00CE52E1" w:rsidRDefault="00A63399" w:rsidP="00A63399">
      <w:pPr>
        <w:ind w:right="-360"/>
        <w:jc w:val="center"/>
      </w:pPr>
      <w:r>
        <w:t>STUDENT AFFAIRS DIVISION</w:t>
      </w:r>
    </w:p>
    <w:p w14:paraId="5E07B93A" w14:textId="77777777" w:rsidR="00B70CC0" w:rsidRPr="00CE0A72" w:rsidRDefault="00B70CC0" w:rsidP="00847B2B">
      <w:pPr>
        <w:ind w:right="-360"/>
        <w:jc w:val="center"/>
      </w:pPr>
    </w:p>
    <w:p w14:paraId="32755E47" w14:textId="4E487759" w:rsidR="00847B2B" w:rsidRPr="00CE0A72" w:rsidRDefault="00480C55" w:rsidP="00847B2B">
      <w:pPr>
        <w:ind w:right="-360"/>
        <w:jc w:val="center"/>
      </w:pPr>
      <w:r>
        <w:t>July</w:t>
      </w:r>
      <w:r w:rsidR="0074694F">
        <w:t xml:space="preserve"> 2019</w:t>
      </w:r>
    </w:p>
    <w:p w14:paraId="5BAE880F" w14:textId="5E5762EE" w:rsidR="00847B2B" w:rsidRPr="00CE0A72" w:rsidRDefault="00847B2B" w:rsidP="00847B2B">
      <w:pPr>
        <w:ind w:right="-360"/>
        <w:jc w:val="center"/>
      </w:pPr>
    </w:p>
    <w:p w14:paraId="51A67F1D" w14:textId="77777777" w:rsidR="00847B2B" w:rsidRPr="00CE0A72" w:rsidRDefault="00847B2B" w:rsidP="00847B2B">
      <w:pPr>
        <w:ind w:right="-360"/>
        <w:jc w:val="center"/>
      </w:pPr>
    </w:p>
    <w:p w14:paraId="7B67694D" w14:textId="77777777" w:rsidR="00847B2B" w:rsidRPr="00CE0A72" w:rsidRDefault="00847B2B" w:rsidP="00847B2B">
      <w:pPr>
        <w:ind w:right="-360"/>
      </w:pPr>
    </w:p>
    <w:p w14:paraId="493FB325" w14:textId="77777777" w:rsidR="00847B2B" w:rsidRPr="00CE0A72" w:rsidRDefault="00847B2B" w:rsidP="00847B2B">
      <w:pPr>
        <w:ind w:right="-360"/>
      </w:pPr>
    </w:p>
    <w:p w14:paraId="2BC87C2B" w14:textId="77777777" w:rsidR="00847B2B" w:rsidRPr="00CE0A72" w:rsidRDefault="008F3549" w:rsidP="008F3549">
      <w:pPr>
        <w:tabs>
          <w:tab w:val="left" w:pos="1965"/>
        </w:tabs>
        <w:ind w:right="-360"/>
      </w:pPr>
      <w:r>
        <w:tab/>
      </w:r>
    </w:p>
    <w:p w14:paraId="45503C69" w14:textId="77777777" w:rsidR="00847B2B" w:rsidRDefault="00847B2B" w:rsidP="00847B2B">
      <w:pPr>
        <w:ind w:right="-360"/>
        <w:rPr>
          <w:b/>
        </w:rPr>
      </w:pPr>
    </w:p>
    <w:p w14:paraId="322A6A3A" w14:textId="77777777" w:rsidR="00847B2B" w:rsidRDefault="00847B2B" w:rsidP="00847B2B">
      <w:pPr>
        <w:ind w:right="-360"/>
        <w:rPr>
          <w:b/>
        </w:rPr>
      </w:pPr>
    </w:p>
    <w:p w14:paraId="203A03FF" w14:textId="77777777" w:rsidR="00847B2B" w:rsidRPr="00365015" w:rsidRDefault="00847B2B" w:rsidP="0049726D">
      <w:pPr>
        <w:ind w:right="-360"/>
        <w:jc w:val="center"/>
      </w:pPr>
    </w:p>
    <w:p w14:paraId="6CB807B4" w14:textId="77777777" w:rsidR="00847B2B" w:rsidRPr="00365015" w:rsidRDefault="00847B2B" w:rsidP="00847B2B">
      <w:pPr>
        <w:ind w:right="-360"/>
      </w:pPr>
    </w:p>
    <w:p w14:paraId="6B0C7BD3" w14:textId="77777777" w:rsidR="0060385B" w:rsidRDefault="00847B2B" w:rsidP="00847B2B">
      <w:pPr>
        <w:ind w:right="-360"/>
      </w:pPr>
      <w:r w:rsidRPr="00365015">
        <w:tab/>
      </w:r>
      <w:r w:rsidRPr="00365015">
        <w:tab/>
      </w:r>
      <w:r w:rsidRPr="00365015">
        <w:tab/>
      </w:r>
      <w:r w:rsidRPr="00365015">
        <w:tab/>
      </w:r>
      <w:r w:rsidRPr="00365015">
        <w:tab/>
      </w:r>
      <w:r w:rsidRPr="00365015">
        <w:tab/>
      </w:r>
      <w:r>
        <w:tab/>
      </w:r>
      <w:r>
        <w:tab/>
      </w:r>
    </w:p>
    <w:p w14:paraId="58F73C2C" w14:textId="77777777" w:rsidR="00847B2B" w:rsidRPr="00365015" w:rsidRDefault="00847B2B" w:rsidP="0060385B">
      <w:pPr>
        <w:ind w:left="5040" w:right="-360" w:firstLine="720"/>
      </w:pPr>
      <w:r w:rsidRPr="00365015">
        <w:t>Approved by:</w:t>
      </w:r>
    </w:p>
    <w:p w14:paraId="1FCC3AD4" w14:textId="77777777" w:rsidR="00847B2B" w:rsidRPr="00365015" w:rsidRDefault="00847B2B" w:rsidP="00847B2B">
      <w:pPr>
        <w:ind w:right="-360"/>
      </w:pPr>
      <w:r>
        <w:t>____________________</w:t>
      </w:r>
    </w:p>
    <w:p w14:paraId="78F99E7E" w14:textId="77777777" w:rsidR="002C3CD6" w:rsidRDefault="00366F2B" w:rsidP="00847B2B">
      <w:pPr>
        <w:ind w:right="-360"/>
      </w:pPr>
      <w:r>
        <w:t>Niloufar Alian</w:t>
      </w:r>
    </w:p>
    <w:p w14:paraId="1B4252EB" w14:textId="77777777" w:rsidR="0060385B" w:rsidRDefault="0060385B" w:rsidP="00847B2B">
      <w:pPr>
        <w:ind w:right="-360"/>
      </w:pPr>
      <w:r w:rsidRPr="00365015">
        <w:t>Principal Auditor</w:t>
      </w:r>
    </w:p>
    <w:p w14:paraId="5A73C0AF" w14:textId="77777777" w:rsidR="0060385B" w:rsidRDefault="0060385B" w:rsidP="0060385B">
      <w:pPr>
        <w:ind w:left="5040" w:right="-360" w:firstLine="720"/>
      </w:pPr>
      <w:r>
        <w:t xml:space="preserve">_____________________                                                      </w:t>
      </w:r>
    </w:p>
    <w:p w14:paraId="25B3E613" w14:textId="77777777" w:rsidR="00847B2B" w:rsidRPr="00365015" w:rsidRDefault="001E51CC" w:rsidP="00A408C4">
      <w:pPr>
        <w:ind w:left="5040" w:right="-360" w:firstLine="720"/>
      </w:pPr>
      <w:r>
        <w:t>Rodolfo</w:t>
      </w:r>
      <w:r w:rsidR="00847B2B">
        <w:t xml:space="preserve"> Jeturian</w:t>
      </w:r>
    </w:p>
    <w:p w14:paraId="018E1AFB" w14:textId="77777777" w:rsidR="00847B2B" w:rsidRDefault="00847B2B" w:rsidP="00847B2B">
      <w:pPr>
        <w:ind w:right="-900"/>
      </w:pPr>
      <w:r w:rsidRPr="00365015">
        <w:tab/>
      </w:r>
      <w:r w:rsidRPr="00365015">
        <w:tab/>
      </w:r>
      <w:r w:rsidRPr="00365015">
        <w:tab/>
      </w:r>
      <w:r w:rsidRPr="00365015">
        <w:tab/>
      </w:r>
      <w:r w:rsidRPr="00365015">
        <w:tab/>
      </w:r>
      <w:r w:rsidRPr="00365015">
        <w:tab/>
      </w:r>
      <w:r w:rsidR="0060385B">
        <w:tab/>
      </w:r>
      <w:r w:rsidR="0060385B">
        <w:tab/>
      </w:r>
      <w:r>
        <w:t xml:space="preserve">Assistant </w:t>
      </w:r>
      <w:r w:rsidRPr="00365015">
        <w:t>Director</w:t>
      </w:r>
    </w:p>
    <w:p w14:paraId="43ADCBE0" w14:textId="77777777" w:rsidR="00847B2B" w:rsidRDefault="00847B2B" w:rsidP="00847B2B">
      <w:pPr>
        <w:ind w:right="-900"/>
      </w:pPr>
    </w:p>
    <w:p w14:paraId="7D732F28" w14:textId="77777777" w:rsidR="0060385B" w:rsidRDefault="00847B2B" w:rsidP="00847B2B">
      <w:pPr>
        <w:ind w:right="-900"/>
      </w:pPr>
      <w:r>
        <w:tab/>
      </w:r>
      <w:r>
        <w:tab/>
      </w:r>
      <w:r>
        <w:tab/>
      </w:r>
      <w:r>
        <w:tab/>
      </w:r>
      <w:r>
        <w:tab/>
      </w:r>
      <w:r>
        <w:tab/>
      </w:r>
      <w:r>
        <w:tab/>
      </w:r>
      <w:r>
        <w:tab/>
      </w:r>
    </w:p>
    <w:p w14:paraId="46E51495" w14:textId="77777777" w:rsidR="00847B2B" w:rsidRDefault="00847B2B" w:rsidP="0060385B">
      <w:pPr>
        <w:ind w:left="5040" w:right="-900" w:firstLine="720"/>
      </w:pPr>
      <w:r>
        <w:t>____________________</w:t>
      </w:r>
    </w:p>
    <w:p w14:paraId="5D536621" w14:textId="77777777" w:rsidR="002C3CD6" w:rsidRDefault="00A408C4" w:rsidP="00A408C4">
      <w:pPr>
        <w:ind w:right="-360"/>
      </w:pPr>
      <w:r>
        <w:tab/>
      </w:r>
      <w:r>
        <w:tab/>
      </w:r>
      <w:r>
        <w:tab/>
      </w:r>
      <w:r w:rsidR="00847B2B">
        <w:tab/>
      </w:r>
      <w:r w:rsidR="00847B2B">
        <w:tab/>
      </w:r>
      <w:r w:rsidR="00847B2B">
        <w:tab/>
      </w:r>
      <w:r w:rsidR="00847B2B">
        <w:tab/>
      </w:r>
      <w:r>
        <w:tab/>
      </w:r>
      <w:r w:rsidR="002C3CD6" w:rsidRPr="002C3CD6">
        <w:t xml:space="preserve">Gregory Moore </w:t>
      </w:r>
    </w:p>
    <w:p w14:paraId="4AC14C61" w14:textId="71F92887" w:rsidR="00084171" w:rsidRDefault="00F70E6E" w:rsidP="005F704C">
      <w:pPr>
        <w:ind w:left="5040" w:right="-900" w:firstLine="720"/>
      </w:pPr>
      <w:r>
        <w:t>Dir</w:t>
      </w:r>
      <w:r w:rsidR="005F704C">
        <w:t>ector</w:t>
      </w:r>
    </w:p>
    <w:p w14:paraId="749C110F" w14:textId="1CC71D27" w:rsidR="00BD15B7" w:rsidRDefault="00BD15B7" w:rsidP="00A5380C">
      <w:pPr>
        <w:ind w:right="-900"/>
      </w:pPr>
    </w:p>
    <w:p w14:paraId="1DB61FBC" w14:textId="6EEC3C78" w:rsidR="00B72BD0" w:rsidRDefault="00B72BD0" w:rsidP="00A5380C">
      <w:pPr>
        <w:ind w:right="-900"/>
      </w:pPr>
    </w:p>
    <w:p w14:paraId="77D8CB3D" w14:textId="52F9E8E8" w:rsidR="00B72BD0" w:rsidRDefault="00B72BD0" w:rsidP="00A5380C">
      <w:pPr>
        <w:ind w:right="-900"/>
      </w:pPr>
    </w:p>
    <w:p w14:paraId="5868EEF6" w14:textId="4CA435AC" w:rsidR="00B72BD0" w:rsidRDefault="00B72BD0" w:rsidP="00A5380C">
      <w:pPr>
        <w:ind w:right="-900"/>
      </w:pPr>
    </w:p>
    <w:p w14:paraId="52ABED50" w14:textId="28BBEA22" w:rsidR="00B72BD0" w:rsidRDefault="00B72BD0" w:rsidP="00A5380C">
      <w:pPr>
        <w:ind w:right="-900"/>
      </w:pPr>
    </w:p>
    <w:p w14:paraId="4C11EC8C" w14:textId="66AC9AA9" w:rsidR="00B72BD0" w:rsidRDefault="00B72BD0" w:rsidP="00A5380C">
      <w:pPr>
        <w:ind w:right="-900"/>
      </w:pPr>
    </w:p>
    <w:p w14:paraId="3F0A1B2F" w14:textId="38487545" w:rsidR="00AF5E32" w:rsidRDefault="00AF5E32" w:rsidP="00A5380C">
      <w:pPr>
        <w:ind w:right="-900"/>
      </w:pPr>
    </w:p>
    <w:p w14:paraId="4EC7985B" w14:textId="77777777" w:rsidR="00984470" w:rsidRDefault="00984470" w:rsidP="00A5380C">
      <w:pPr>
        <w:ind w:right="-900"/>
      </w:pPr>
    </w:p>
    <w:p w14:paraId="25B043CA" w14:textId="39F6B6F2" w:rsidR="00B264BF" w:rsidRDefault="00B264BF" w:rsidP="00A5380C">
      <w:pPr>
        <w:ind w:right="-900"/>
      </w:pPr>
    </w:p>
    <w:p w14:paraId="48D5310A" w14:textId="77777777" w:rsidR="00682216" w:rsidRDefault="00682216" w:rsidP="00A5380C">
      <w:pPr>
        <w:ind w:right="-900"/>
      </w:pPr>
    </w:p>
    <w:p w14:paraId="224754E7" w14:textId="77777777" w:rsidR="00F7500F" w:rsidRDefault="00847B2B" w:rsidP="00A5380C">
      <w:pPr>
        <w:ind w:left="3600" w:right="-900" w:firstLine="720"/>
        <w:rPr>
          <w:b/>
        </w:rPr>
      </w:pPr>
      <w:r>
        <w:rPr>
          <w:b/>
        </w:rPr>
        <w:lastRenderedPageBreak/>
        <w:t>UC RIVERSIDE</w:t>
      </w:r>
    </w:p>
    <w:p w14:paraId="418DC765" w14:textId="0B208D8D" w:rsidR="00D30E9B" w:rsidRPr="00D30E9B" w:rsidRDefault="00A63399" w:rsidP="00A63399">
      <w:pPr>
        <w:ind w:right="-900"/>
        <w:jc w:val="center"/>
        <w:rPr>
          <w:b/>
        </w:rPr>
      </w:pPr>
      <w:r>
        <w:rPr>
          <w:b/>
        </w:rPr>
        <w:t xml:space="preserve">STUDENT AFFAIRS </w:t>
      </w:r>
      <w:r w:rsidR="00086F4C">
        <w:rPr>
          <w:b/>
        </w:rPr>
        <w:t>DIVISION</w:t>
      </w:r>
    </w:p>
    <w:p w14:paraId="7727565D" w14:textId="77777777" w:rsidR="00847B2B" w:rsidRDefault="00847B2B" w:rsidP="00F7500F">
      <w:pPr>
        <w:ind w:right="-900"/>
        <w:jc w:val="center"/>
        <w:rPr>
          <w:b/>
        </w:rPr>
      </w:pPr>
      <w:r>
        <w:rPr>
          <w:b/>
        </w:rPr>
        <w:t>INTERNAL AUDIT REPORT R20</w:t>
      </w:r>
      <w:r w:rsidR="000E1C22">
        <w:rPr>
          <w:b/>
        </w:rPr>
        <w:t>19</w:t>
      </w:r>
      <w:r w:rsidR="00CE52E1">
        <w:rPr>
          <w:b/>
        </w:rPr>
        <w:t>-09</w:t>
      </w:r>
    </w:p>
    <w:p w14:paraId="3B292479" w14:textId="7E0E800C" w:rsidR="00847B2B" w:rsidRDefault="00480C55" w:rsidP="00E9551C">
      <w:pPr>
        <w:ind w:right="-900"/>
        <w:jc w:val="center"/>
        <w:rPr>
          <w:b/>
        </w:rPr>
      </w:pPr>
      <w:r>
        <w:rPr>
          <w:b/>
        </w:rPr>
        <w:t>July</w:t>
      </w:r>
      <w:r w:rsidR="00C63088">
        <w:rPr>
          <w:b/>
        </w:rPr>
        <w:t xml:space="preserve"> 2019</w:t>
      </w:r>
    </w:p>
    <w:p w14:paraId="0D5358EE" w14:textId="391A34E9" w:rsidR="00386C65" w:rsidRDefault="00386C65" w:rsidP="00E9551C">
      <w:pPr>
        <w:ind w:right="-900"/>
        <w:jc w:val="center"/>
        <w:rPr>
          <w:b/>
        </w:rPr>
      </w:pPr>
    </w:p>
    <w:p w14:paraId="3D6CA88F" w14:textId="77777777" w:rsidR="00386C65" w:rsidRDefault="00386C65" w:rsidP="00E9551C">
      <w:pPr>
        <w:ind w:right="-900"/>
        <w:jc w:val="center"/>
        <w:rPr>
          <w:b/>
        </w:rPr>
      </w:pPr>
    </w:p>
    <w:p w14:paraId="34690502" w14:textId="77777777" w:rsidR="00847B2B" w:rsidRPr="00C44D60" w:rsidRDefault="00847B2B" w:rsidP="004028AF">
      <w:pPr>
        <w:numPr>
          <w:ilvl w:val="0"/>
          <w:numId w:val="1"/>
        </w:numPr>
        <w:ind w:left="0" w:right="-900"/>
        <w:rPr>
          <w:b/>
          <w:u w:val="single"/>
        </w:rPr>
      </w:pPr>
      <w:r w:rsidRPr="00C44D60">
        <w:rPr>
          <w:b/>
          <w:u w:val="single"/>
        </w:rPr>
        <w:t>MANAGEMENT SUMMARY</w:t>
      </w:r>
    </w:p>
    <w:p w14:paraId="3BF1E968" w14:textId="77777777" w:rsidR="00847B2B" w:rsidRPr="00D7101B" w:rsidRDefault="00847B2B" w:rsidP="004028AF">
      <w:pPr>
        <w:ind w:right="-900"/>
      </w:pPr>
    </w:p>
    <w:p w14:paraId="4A93FFCA" w14:textId="1F6E45E0" w:rsidR="003218B8" w:rsidRDefault="00847B2B" w:rsidP="004028AF">
      <w:r w:rsidRPr="00D7101B">
        <w:t xml:space="preserve">Based upon the results of work performed within the scope of the audit, it is our opinion that </w:t>
      </w:r>
      <w:bookmarkStart w:id="1" w:name="OLE_LINK2"/>
      <w:bookmarkStart w:id="2" w:name="OLE_LINK3"/>
      <w:r w:rsidRPr="00D7101B">
        <w:t>the syste</w:t>
      </w:r>
      <w:r w:rsidR="0057034F">
        <w:t>m of internal co</w:t>
      </w:r>
      <w:r w:rsidR="00A63399">
        <w:t xml:space="preserve">ntrols over the </w:t>
      </w:r>
      <w:r w:rsidR="0057034F">
        <w:t xml:space="preserve">Student Affairs </w:t>
      </w:r>
      <w:r w:rsidR="00A63399">
        <w:t>Division (</w:t>
      </w:r>
      <w:r w:rsidR="0057034F">
        <w:t>SA)</w:t>
      </w:r>
      <w:r>
        <w:t xml:space="preserve">, with the exception of the issues noted in the Observations (Section III), is satisfactory and generally in compliance with applicable University policies and procedures.  </w:t>
      </w:r>
      <w:bookmarkEnd w:id="1"/>
      <w:bookmarkEnd w:id="2"/>
    </w:p>
    <w:p w14:paraId="2AC8CD63" w14:textId="77777777" w:rsidR="00847B2B" w:rsidRDefault="00847B2B" w:rsidP="004028AF">
      <w:pPr>
        <w:ind w:right="-900"/>
      </w:pPr>
    </w:p>
    <w:p w14:paraId="747C231B" w14:textId="3F39AE6A" w:rsidR="00847B2B" w:rsidRDefault="00847B2B" w:rsidP="004028AF">
      <w:r>
        <w:t>However, w</w:t>
      </w:r>
      <w:r w:rsidR="006254CB">
        <w:t xml:space="preserve">e observed </w:t>
      </w:r>
      <w:r w:rsidR="00896981">
        <w:t xml:space="preserve">some </w:t>
      </w:r>
      <w:r w:rsidRPr="00D7101B">
        <w:t xml:space="preserve">areas </w:t>
      </w:r>
      <w:r w:rsidR="005E3B58">
        <w:t xml:space="preserve">noted below </w:t>
      </w:r>
      <w:r w:rsidRPr="00D7101B">
        <w:t>that need enhancement to strengthen internal controls and/or effect compliance with</w:t>
      </w:r>
      <w:r>
        <w:t xml:space="preserve"> </w:t>
      </w:r>
      <w:r w:rsidRPr="00D7101B">
        <w:t>University Policy</w:t>
      </w:r>
      <w:r w:rsidR="009C1C03">
        <w:t>:</w:t>
      </w:r>
      <w:r>
        <w:t xml:space="preserve">  </w:t>
      </w:r>
    </w:p>
    <w:p w14:paraId="595BC256" w14:textId="77777777" w:rsidR="00104FE1" w:rsidRDefault="00104FE1" w:rsidP="004028AF"/>
    <w:p w14:paraId="303B3D14" w14:textId="77777777" w:rsidR="002E2895" w:rsidRDefault="002E2895" w:rsidP="00ED17E7">
      <w:pPr>
        <w:pStyle w:val="ListParagraph"/>
        <w:numPr>
          <w:ilvl w:val="0"/>
          <w:numId w:val="6"/>
        </w:numPr>
      </w:pPr>
      <w:r>
        <w:t>Restricted Gift Funds (Observation III.A)</w:t>
      </w:r>
    </w:p>
    <w:p w14:paraId="6BA2E7F4" w14:textId="77777777" w:rsidR="00995F33" w:rsidRDefault="00107369" w:rsidP="00ED17E7">
      <w:pPr>
        <w:pStyle w:val="ListParagraph"/>
        <w:numPr>
          <w:ilvl w:val="0"/>
          <w:numId w:val="6"/>
        </w:numPr>
      </w:pPr>
      <w:r>
        <w:t xml:space="preserve">Travel Expenditures </w:t>
      </w:r>
      <w:r w:rsidR="0074694F">
        <w:t xml:space="preserve">(Observation </w:t>
      </w:r>
      <w:r w:rsidR="002E2895">
        <w:t>III.B</w:t>
      </w:r>
      <w:r w:rsidR="00995F33">
        <w:t>)</w:t>
      </w:r>
    </w:p>
    <w:p w14:paraId="63A9649D" w14:textId="5D4AF0FA" w:rsidR="00107369" w:rsidRDefault="00107369" w:rsidP="00107369">
      <w:pPr>
        <w:pStyle w:val="ListParagraph"/>
        <w:numPr>
          <w:ilvl w:val="0"/>
          <w:numId w:val="6"/>
        </w:numPr>
      </w:pPr>
      <w:r>
        <w:t>Cont</w:t>
      </w:r>
      <w:r w:rsidR="0016261A">
        <w:t>ract</w:t>
      </w:r>
      <w:r w:rsidR="00896981">
        <w:t>s</w:t>
      </w:r>
      <w:r w:rsidR="0016261A">
        <w:t xml:space="preserve"> and Grant</w:t>
      </w:r>
      <w:r w:rsidR="00896981">
        <w:t>s</w:t>
      </w:r>
      <w:r w:rsidR="0016261A">
        <w:t xml:space="preserve"> </w:t>
      </w:r>
      <w:r>
        <w:t xml:space="preserve">(Observation </w:t>
      </w:r>
      <w:r w:rsidR="002E2895">
        <w:t>III.C</w:t>
      </w:r>
      <w:r>
        <w:t>)</w:t>
      </w:r>
    </w:p>
    <w:p w14:paraId="7485C74E" w14:textId="77777777" w:rsidR="00107369" w:rsidRDefault="00107369" w:rsidP="00ED17E7">
      <w:pPr>
        <w:pStyle w:val="ListParagraph"/>
        <w:numPr>
          <w:ilvl w:val="0"/>
          <w:numId w:val="6"/>
        </w:numPr>
      </w:pPr>
      <w:r>
        <w:t xml:space="preserve">Non-Capital Assets (Observation </w:t>
      </w:r>
      <w:r w:rsidR="00246E76">
        <w:t>III.D</w:t>
      </w:r>
      <w:r>
        <w:t>)</w:t>
      </w:r>
    </w:p>
    <w:p w14:paraId="75864ADC" w14:textId="36ADD5D3" w:rsidR="0064375F" w:rsidRDefault="00AD5BB9" w:rsidP="0064375F">
      <w:pPr>
        <w:pStyle w:val="ListParagraph"/>
        <w:numPr>
          <w:ilvl w:val="0"/>
          <w:numId w:val="6"/>
        </w:numPr>
      </w:pPr>
      <w:r>
        <w:t>Monthly Expenditure</w:t>
      </w:r>
      <w:r w:rsidR="00896981">
        <w:t>s</w:t>
      </w:r>
      <w:r>
        <w:t xml:space="preserve"> </w:t>
      </w:r>
      <w:r w:rsidR="00107369">
        <w:t xml:space="preserve">(Observation </w:t>
      </w:r>
      <w:r w:rsidR="00246E76">
        <w:t>III.E</w:t>
      </w:r>
      <w:r w:rsidR="00107369">
        <w:t>)</w:t>
      </w:r>
    </w:p>
    <w:p w14:paraId="5422B1DA" w14:textId="53E985DC" w:rsidR="00107369" w:rsidRDefault="00107369" w:rsidP="00107369">
      <w:pPr>
        <w:pStyle w:val="ListParagraph"/>
        <w:numPr>
          <w:ilvl w:val="0"/>
          <w:numId w:val="6"/>
        </w:numPr>
      </w:pPr>
      <w:r>
        <w:t>Student Health Services</w:t>
      </w:r>
      <w:r w:rsidR="00AD5BB9">
        <w:t xml:space="preserve"> </w:t>
      </w:r>
      <w:r w:rsidR="00CE7725">
        <w:t xml:space="preserve">Billing </w:t>
      </w:r>
      <w:r>
        <w:t xml:space="preserve">Process (Observation </w:t>
      </w:r>
      <w:r w:rsidR="00BE2620">
        <w:t>III.G</w:t>
      </w:r>
      <w:r>
        <w:t>)</w:t>
      </w:r>
    </w:p>
    <w:p w14:paraId="520DD5DB" w14:textId="77777777" w:rsidR="004C1145" w:rsidRPr="005E3B58" w:rsidRDefault="004C1145" w:rsidP="007E1297">
      <w:pPr>
        <w:ind w:right="-900"/>
      </w:pPr>
    </w:p>
    <w:p w14:paraId="77D20E58" w14:textId="77777777" w:rsidR="00847B2B" w:rsidRDefault="00847B2B" w:rsidP="004028AF">
      <w:r w:rsidRPr="00D7101B">
        <w:t xml:space="preserve">These items are discussed below.  Minor items that were not of a magnitude to warrant inclusion in the report were discussed verbally with management. </w:t>
      </w:r>
    </w:p>
    <w:p w14:paraId="507D335D" w14:textId="680C290A" w:rsidR="00847B2B" w:rsidRDefault="00847B2B" w:rsidP="004028AF">
      <w:pPr>
        <w:ind w:right="-900"/>
      </w:pPr>
    </w:p>
    <w:p w14:paraId="358F4A76" w14:textId="77777777" w:rsidR="003743FF" w:rsidRPr="00D7101B" w:rsidRDefault="003743FF" w:rsidP="004028AF">
      <w:pPr>
        <w:ind w:right="-900"/>
      </w:pPr>
    </w:p>
    <w:p w14:paraId="6E28581D" w14:textId="77777777" w:rsidR="00847B2B" w:rsidRPr="00C44D60" w:rsidRDefault="00847B2B" w:rsidP="004028AF">
      <w:pPr>
        <w:numPr>
          <w:ilvl w:val="0"/>
          <w:numId w:val="1"/>
        </w:numPr>
        <w:ind w:left="0" w:right="-900"/>
        <w:rPr>
          <w:b/>
          <w:u w:val="single"/>
        </w:rPr>
      </w:pPr>
      <w:r w:rsidRPr="00C44D60">
        <w:rPr>
          <w:b/>
          <w:u w:val="single"/>
        </w:rPr>
        <w:t>INTRODUCTION</w:t>
      </w:r>
    </w:p>
    <w:p w14:paraId="1CC94EDE" w14:textId="77777777" w:rsidR="00847B2B" w:rsidRPr="00C44D60" w:rsidRDefault="00847B2B" w:rsidP="004028AF">
      <w:pPr>
        <w:ind w:right="-900"/>
        <w:rPr>
          <w:b/>
          <w:u w:val="single"/>
        </w:rPr>
      </w:pPr>
    </w:p>
    <w:p w14:paraId="71E357B6" w14:textId="77777777" w:rsidR="00847B2B" w:rsidRPr="00C44D60" w:rsidRDefault="00847B2B" w:rsidP="004C1145">
      <w:pPr>
        <w:numPr>
          <w:ilvl w:val="1"/>
          <w:numId w:val="1"/>
        </w:numPr>
        <w:ind w:right="-900"/>
        <w:rPr>
          <w:b/>
          <w:u w:val="single"/>
        </w:rPr>
      </w:pPr>
      <w:r w:rsidRPr="00C44D60">
        <w:rPr>
          <w:b/>
          <w:u w:val="single"/>
        </w:rPr>
        <w:t>PURPOSE</w:t>
      </w:r>
    </w:p>
    <w:p w14:paraId="39A8E2BE" w14:textId="77777777" w:rsidR="00847B2B" w:rsidRDefault="00847B2B" w:rsidP="004028AF">
      <w:pPr>
        <w:ind w:right="-900"/>
        <w:rPr>
          <w:b/>
        </w:rPr>
      </w:pPr>
    </w:p>
    <w:p w14:paraId="104E79D7" w14:textId="682F71A8" w:rsidR="00567BC3" w:rsidRDefault="00847B2B" w:rsidP="00B72BD0">
      <w:pPr>
        <w:ind w:left="720"/>
      </w:pPr>
      <w:r w:rsidRPr="006E1BBC">
        <w:t xml:space="preserve">UC Riverside Audit &amp; Advisory Services (A&amp;AS), as part of its Audit Plan, performed a limited review </w:t>
      </w:r>
      <w:r w:rsidR="00AE4600">
        <w:t xml:space="preserve">of </w:t>
      </w:r>
      <w:r w:rsidR="00896981">
        <w:t>the</w:t>
      </w:r>
      <w:r w:rsidR="00A63399">
        <w:t xml:space="preserve"> SA </w:t>
      </w:r>
      <w:r w:rsidRPr="006E1BBC">
        <w:t xml:space="preserve">to evaluate </w:t>
      </w:r>
      <w:r w:rsidR="001751F8">
        <w:t xml:space="preserve">its system of internal controls and </w:t>
      </w:r>
      <w:r w:rsidRPr="006E1BBC">
        <w:t xml:space="preserve">compliance with </w:t>
      </w:r>
      <w:r w:rsidR="000D0E0F">
        <w:t xml:space="preserve">applicable </w:t>
      </w:r>
      <w:r w:rsidRPr="006E1BBC">
        <w:t>University policies and procedures</w:t>
      </w:r>
      <w:r w:rsidR="00B72BD0">
        <w:t xml:space="preserve"> </w:t>
      </w:r>
      <w:r w:rsidR="00567BC3">
        <w:t xml:space="preserve">and communicate the results to the new </w:t>
      </w:r>
      <w:r w:rsidR="00A63399">
        <w:t>Vice Chancellor</w:t>
      </w:r>
      <w:r w:rsidR="00B94FE4">
        <w:t xml:space="preserve"> </w:t>
      </w:r>
      <w:r w:rsidR="008549D7">
        <w:t xml:space="preserve">of </w:t>
      </w:r>
      <w:r w:rsidR="00B94FE4">
        <w:t>Student Affairs</w:t>
      </w:r>
      <w:r w:rsidR="00A63399">
        <w:t xml:space="preserve"> (</w:t>
      </w:r>
      <w:r w:rsidR="00567BC3">
        <w:t>VCSA</w:t>
      </w:r>
      <w:r w:rsidR="00A63399">
        <w:t>)</w:t>
      </w:r>
      <w:r w:rsidR="00567BC3">
        <w:t xml:space="preserve">, whose start date </w:t>
      </w:r>
      <w:r w:rsidR="00A63399">
        <w:t>at UCR was on August 15, 2018.</w:t>
      </w:r>
    </w:p>
    <w:p w14:paraId="28C16BE1" w14:textId="77777777" w:rsidR="00847B2B" w:rsidRPr="006E1BBC" w:rsidRDefault="00847B2B" w:rsidP="004028AF"/>
    <w:p w14:paraId="1F547201" w14:textId="77777777" w:rsidR="00C64C01" w:rsidRDefault="009100C1" w:rsidP="00A408C4">
      <w:pPr>
        <w:ind w:left="720"/>
      </w:pPr>
      <w:r>
        <w:t>Included in the review were the</w:t>
      </w:r>
      <w:r w:rsidR="00847B2B" w:rsidRPr="006E1BBC">
        <w:t xml:space="preserve"> consideration and evaluation of significant processes a</w:t>
      </w:r>
      <w:r w:rsidR="001147BE">
        <w:t>nd practices</w:t>
      </w:r>
      <w:r w:rsidR="00847B2B" w:rsidRPr="006E1BBC">
        <w:t>, specifically addr</w:t>
      </w:r>
      <w:r w:rsidR="008F1E98">
        <w:t>essing the following components:</w:t>
      </w:r>
    </w:p>
    <w:p w14:paraId="05A64CFC" w14:textId="77777777" w:rsidR="008F1E98" w:rsidRDefault="008F1E98" w:rsidP="001652F5"/>
    <w:p w14:paraId="57E41100" w14:textId="77777777" w:rsidR="008F1E98" w:rsidRDefault="008F1E98" w:rsidP="009C5A22">
      <w:pPr>
        <w:pStyle w:val="ListParagraph"/>
        <w:numPr>
          <w:ilvl w:val="0"/>
          <w:numId w:val="4"/>
        </w:numPr>
      </w:pPr>
      <w:r w:rsidRPr="006E1BBC">
        <w:t>Management philosophy, operating style, and risk assessment practices;</w:t>
      </w:r>
    </w:p>
    <w:p w14:paraId="636D0257" w14:textId="77777777" w:rsidR="008F1E98" w:rsidRDefault="008F1E98" w:rsidP="009C5A22">
      <w:pPr>
        <w:pStyle w:val="ListParagraph"/>
        <w:numPr>
          <w:ilvl w:val="0"/>
          <w:numId w:val="4"/>
        </w:numPr>
      </w:pPr>
      <w:r w:rsidRPr="006E1BBC">
        <w:t>Organizational structure, and delegations of authority and responsibility;</w:t>
      </w:r>
    </w:p>
    <w:p w14:paraId="67FFBF89" w14:textId="77777777" w:rsidR="008F1E98" w:rsidRDefault="008F1E98" w:rsidP="009C5A22">
      <w:pPr>
        <w:pStyle w:val="ListParagraph"/>
        <w:numPr>
          <w:ilvl w:val="0"/>
          <w:numId w:val="4"/>
        </w:numPr>
      </w:pPr>
      <w:r w:rsidRPr="006E1BBC">
        <w:t>Positions of accountability for financial and programmatic results;</w:t>
      </w:r>
    </w:p>
    <w:p w14:paraId="5963D53E" w14:textId="77777777" w:rsidR="008F1E98" w:rsidRDefault="008F1E98" w:rsidP="009C5A22">
      <w:pPr>
        <w:pStyle w:val="ListParagraph"/>
        <w:numPr>
          <w:ilvl w:val="0"/>
          <w:numId w:val="4"/>
        </w:numPr>
      </w:pPr>
      <w:r w:rsidRPr="006E1BBC">
        <w:t>Process strengths (best practices), weaknesses, and mitigating or compensating controls; and</w:t>
      </w:r>
    </w:p>
    <w:p w14:paraId="65F889A2" w14:textId="77777777" w:rsidR="00E9551C" w:rsidRDefault="008F1E98" w:rsidP="00E9551C">
      <w:pPr>
        <w:pStyle w:val="ListParagraph"/>
        <w:numPr>
          <w:ilvl w:val="0"/>
          <w:numId w:val="4"/>
        </w:numPr>
      </w:pPr>
      <w:r w:rsidRPr="006E1BBC">
        <w:t>Information and communications systems, applications, datab</w:t>
      </w:r>
      <w:r>
        <w:t>ases, and electronic interfaces.</w:t>
      </w:r>
    </w:p>
    <w:p w14:paraId="0AC4EB17" w14:textId="77777777" w:rsidR="008F1E98" w:rsidRPr="00E9551C" w:rsidRDefault="008F1E98" w:rsidP="00E9551C">
      <w:pPr>
        <w:tabs>
          <w:tab w:val="center" w:pos="4680"/>
        </w:tabs>
        <w:sectPr w:rsidR="008F1E98" w:rsidRPr="00E9551C" w:rsidSect="00B72BD0">
          <w:headerReference w:type="even" r:id="rId8"/>
          <w:headerReference w:type="default" r:id="rId9"/>
          <w:pgSz w:w="12240" w:h="15840"/>
          <w:pgMar w:top="1440" w:right="1440" w:bottom="900" w:left="1440" w:header="720" w:footer="720" w:gutter="0"/>
          <w:pgNumType w:start="3"/>
          <w:cols w:space="720"/>
          <w:titlePg/>
          <w:docGrid w:linePitch="360"/>
        </w:sectPr>
      </w:pPr>
    </w:p>
    <w:p w14:paraId="3F7B7FA9" w14:textId="77777777" w:rsidR="003C0387" w:rsidRDefault="00847B2B" w:rsidP="00A408C4">
      <w:pPr>
        <w:numPr>
          <w:ilvl w:val="1"/>
          <w:numId w:val="1"/>
        </w:numPr>
        <w:rPr>
          <w:b/>
          <w:u w:val="single"/>
        </w:rPr>
      </w:pPr>
      <w:r w:rsidRPr="006929F4">
        <w:rPr>
          <w:b/>
          <w:u w:val="single"/>
        </w:rPr>
        <w:lastRenderedPageBreak/>
        <w:t>BACKGROUND</w:t>
      </w:r>
    </w:p>
    <w:p w14:paraId="7FDD59F8" w14:textId="77777777" w:rsidR="00FF0947" w:rsidRDefault="00FF0947" w:rsidP="00FF0947">
      <w:pPr>
        <w:ind w:left="720"/>
        <w:rPr>
          <w:b/>
          <w:u w:val="single"/>
        </w:rPr>
      </w:pPr>
    </w:p>
    <w:p w14:paraId="4ECBBDEC" w14:textId="0619C378" w:rsidR="00766C63" w:rsidRDefault="00AE4600" w:rsidP="00193FB7">
      <w:pPr>
        <w:ind w:left="720" w:hanging="720"/>
      </w:pPr>
      <w:r>
        <w:t>.</w:t>
      </w:r>
      <w:r w:rsidR="00B72BD0">
        <w:tab/>
      </w:r>
      <w:r w:rsidR="00630262">
        <w:t>T</w:t>
      </w:r>
      <w:r w:rsidR="00CE7E4B">
        <w:t>he VC</w:t>
      </w:r>
      <w:r w:rsidR="00D7758A">
        <w:t>SA</w:t>
      </w:r>
      <w:r w:rsidR="00CE7E4B">
        <w:t xml:space="preserve"> is responsible for </w:t>
      </w:r>
      <w:r w:rsidR="006C26CB" w:rsidRPr="006C26CB">
        <w:t xml:space="preserve">overseeing the </w:t>
      </w:r>
      <w:r w:rsidR="0034665F">
        <w:t>D</w:t>
      </w:r>
      <w:r w:rsidR="006C26CB" w:rsidRPr="006C26CB">
        <w:t>ivision of Student Affairs’ strategic plan and participating in severa</w:t>
      </w:r>
      <w:r w:rsidR="00CE7E4B">
        <w:t xml:space="preserve">l community-service </w:t>
      </w:r>
      <w:r w:rsidR="00036DA3">
        <w:t>p</w:t>
      </w:r>
      <w:r w:rsidR="00B0773C">
        <w:t>rogram</w:t>
      </w:r>
      <w:r w:rsidR="00CE7E4B">
        <w:t>s.</w:t>
      </w:r>
      <w:r w:rsidR="002532EB">
        <w:t xml:space="preserve">  </w:t>
      </w:r>
    </w:p>
    <w:p w14:paraId="78B97AF3" w14:textId="77777777" w:rsidR="00766C63" w:rsidRDefault="00766C63" w:rsidP="00193FB7">
      <w:pPr>
        <w:ind w:left="720" w:hanging="720"/>
      </w:pPr>
    </w:p>
    <w:p w14:paraId="3609B798" w14:textId="1AC22C12" w:rsidR="00AE4600" w:rsidRDefault="00766C63" w:rsidP="00772100">
      <w:pPr>
        <w:ind w:left="720" w:hanging="720"/>
      </w:pPr>
      <w:r>
        <w:tab/>
      </w:r>
      <w:r w:rsidR="00772100">
        <w:t xml:space="preserve">The </w:t>
      </w:r>
      <w:r w:rsidR="008C069E">
        <w:t>SA</w:t>
      </w:r>
      <w:r w:rsidR="00212235" w:rsidRPr="002532EB">
        <w:t xml:space="preserve"> </w:t>
      </w:r>
      <w:r w:rsidR="002532EB" w:rsidRPr="002532EB">
        <w:t xml:space="preserve">oversees </w:t>
      </w:r>
      <w:r w:rsidR="00F932F7">
        <w:t xml:space="preserve">the following </w:t>
      </w:r>
      <w:r w:rsidR="00212235" w:rsidRPr="002532EB">
        <w:t>student-related programs</w:t>
      </w:r>
      <w:r w:rsidR="00772100">
        <w:t xml:space="preserve"> including </w:t>
      </w:r>
      <w:r w:rsidR="005B39C1">
        <w:t>Highlander Union, Recreation/Student Center, VCSA Student Fees, K</w:t>
      </w:r>
      <w:r w:rsidR="00F932F7">
        <w:t>UCR</w:t>
      </w:r>
      <w:r w:rsidR="005B39C1">
        <w:t>, Student Life, H</w:t>
      </w:r>
      <w:r w:rsidR="00212235" w:rsidRPr="002532EB">
        <w:t xml:space="preserve">ealth and </w:t>
      </w:r>
      <w:r w:rsidR="005B39C1">
        <w:t>W</w:t>
      </w:r>
      <w:r w:rsidR="00212235" w:rsidRPr="002532EB">
        <w:t>ellness</w:t>
      </w:r>
      <w:r w:rsidR="00F932F7">
        <w:t>/Case Management</w:t>
      </w:r>
      <w:r w:rsidR="00212235" w:rsidRPr="002532EB">
        <w:t xml:space="preserve">, </w:t>
      </w:r>
      <w:r w:rsidR="005B39C1">
        <w:t>E</w:t>
      </w:r>
      <w:r w:rsidR="00212235" w:rsidRPr="002532EB">
        <w:t xml:space="preserve">thnic and </w:t>
      </w:r>
      <w:r w:rsidR="005B39C1">
        <w:t>G</w:t>
      </w:r>
      <w:r w:rsidR="00212235" w:rsidRPr="002532EB">
        <w:t xml:space="preserve">ender </w:t>
      </w:r>
      <w:r w:rsidR="005B39C1">
        <w:t>P</w:t>
      </w:r>
      <w:r w:rsidR="00212235" w:rsidRPr="002532EB">
        <w:t>rograms</w:t>
      </w:r>
      <w:r w:rsidR="002532EB">
        <w:t xml:space="preserve">, </w:t>
      </w:r>
      <w:r w:rsidR="005B39C1">
        <w:t>Student Health Services, C</w:t>
      </w:r>
      <w:r w:rsidR="00212235" w:rsidRPr="002532EB">
        <w:t xml:space="preserve">ounseling and </w:t>
      </w:r>
      <w:r w:rsidR="005B39C1">
        <w:t>P</w:t>
      </w:r>
      <w:r w:rsidR="00212235" w:rsidRPr="002532EB">
        <w:t xml:space="preserve">sychological </w:t>
      </w:r>
      <w:r w:rsidR="005B39C1">
        <w:t>S</w:t>
      </w:r>
      <w:r w:rsidR="00212235" w:rsidRPr="002532EB">
        <w:t xml:space="preserve">ervices, </w:t>
      </w:r>
      <w:r w:rsidR="00F932F7">
        <w:t>Student Affairs Administration, Dean of Students, African Student Programs, Asian Pacific Student Programs, Chicano Student Programs, LGBT Resource Center, Native American Student Program, Student Disability Resource</w:t>
      </w:r>
      <w:r w:rsidR="000D7F7B">
        <w:t xml:space="preserve"> Center, Student Mental Health, </w:t>
      </w:r>
      <w:r w:rsidR="00F932F7">
        <w:t>C</w:t>
      </w:r>
      <w:r w:rsidR="00826BBF">
        <w:t>are</w:t>
      </w:r>
      <w:r w:rsidR="00212235" w:rsidRPr="002532EB">
        <w:t xml:space="preserve"> </w:t>
      </w:r>
      <w:r w:rsidR="00F932F7">
        <w:t>A</w:t>
      </w:r>
      <w:r w:rsidR="00212235" w:rsidRPr="002532EB">
        <w:t>dvoca</w:t>
      </w:r>
      <w:r w:rsidR="00F932F7">
        <w:t>te</w:t>
      </w:r>
      <w:r w:rsidR="00212235" w:rsidRPr="002532EB">
        <w:t xml:space="preserve">, </w:t>
      </w:r>
      <w:r w:rsidR="008F731D">
        <w:t>G</w:t>
      </w:r>
      <w:r w:rsidR="00B0773C">
        <w:t xml:space="preserve">raduate </w:t>
      </w:r>
      <w:r w:rsidR="008F731D">
        <w:t>S</w:t>
      </w:r>
      <w:r w:rsidR="00C6596C">
        <w:t>tudent Association</w:t>
      </w:r>
      <w:r w:rsidR="00F932F7">
        <w:t xml:space="preserve">, Student Conduct Programs, Middle Eastern </w:t>
      </w:r>
      <w:r w:rsidR="00F81CD1">
        <w:t>Student Center, C</w:t>
      </w:r>
      <w:r w:rsidR="0064375F">
        <w:t xml:space="preserve">ultural Events, </w:t>
      </w:r>
      <w:r w:rsidR="00F81CD1">
        <w:t>and</w:t>
      </w:r>
      <w:r w:rsidR="00F932F7">
        <w:t xml:space="preserve"> Residential Life-VCSA.</w:t>
      </w:r>
    </w:p>
    <w:p w14:paraId="46571BB0" w14:textId="77777777" w:rsidR="00193FB7" w:rsidRPr="007B17EA" w:rsidRDefault="00193FB7" w:rsidP="00193FB7">
      <w:pPr>
        <w:ind w:left="720" w:hanging="720"/>
      </w:pPr>
    </w:p>
    <w:p w14:paraId="2DD50DE6" w14:textId="77777777" w:rsidR="00847B2B" w:rsidRDefault="00847B2B" w:rsidP="00A408C4">
      <w:pPr>
        <w:numPr>
          <w:ilvl w:val="1"/>
          <w:numId w:val="1"/>
        </w:numPr>
        <w:rPr>
          <w:b/>
          <w:u w:val="single"/>
        </w:rPr>
      </w:pPr>
      <w:r w:rsidRPr="00B6669C">
        <w:rPr>
          <w:b/>
          <w:u w:val="single"/>
        </w:rPr>
        <w:t>SCOPE</w:t>
      </w:r>
    </w:p>
    <w:p w14:paraId="6182F590" w14:textId="77777777" w:rsidR="00847B2B" w:rsidRDefault="00847B2B" w:rsidP="00E3183B">
      <w:pPr>
        <w:rPr>
          <w:b/>
          <w:u w:val="single"/>
        </w:rPr>
      </w:pPr>
    </w:p>
    <w:p w14:paraId="78137A50" w14:textId="77777777" w:rsidR="00662EB2" w:rsidRDefault="00847B2B" w:rsidP="002A1427">
      <w:pPr>
        <w:ind w:left="720"/>
      </w:pPr>
      <w:r w:rsidRPr="006C2FDC">
        <w:t>We reviewed</w:t>
      </w:r>
      <w:r w:rsidR="008E74CF">
        <w:t xml:space="preserve"> supporting documentation for </w:t>
      </w:r>
      <w:r w:rsidR="008712BF">
        <w:t xml:space="preserve">transactions </w:t>
      </w:r>
      <w:r w:rsidR="00226DD6">
        <w:t xml:space="preserve">that </w:t>
      </w:r>
      <w:r w:rsidR="008712BF">
        <w:t xml:space="preserve">occurred during </w:t>
      </w:r>
      <w:r w:rsidR="00103A94">
        <w:t>Fiscal Year</w:t>
      </w:r>
      <w:r w:rsidR="00BC560C">
        <w:t>s</w:t>
      </w:r>
      <w:r w:rsidR="00103A94">
        <w:t xml:space="preserve"> (FY</w:t>
      </w:r>
      <w:r w:rsidR="00BC560C">
        <w:t>s</w:t>
      </w:r>
      <w:r w:rsidR="00103A94">
        <w:t>)</w:t>
      </w:r>
      <w:r w:rsidR="000417BB">
        <w:t xml:space="preserve"> </w:t>
      </w:r>
      <w:r w:rsidR="003F02C3">
        <w:t>2017-2018</w:t>
      </w:r>
      <w:r w:rsidR="00111322">
        <w:t xml:space="preserve"> </w:t>
      </w:r>
      <w:r w:rsidR="00BC560C">
        <w:t>and 2018-2019.</w:t>
      </w:r>
    </w:p>
    <w:p w14:paraId="1E484993" w14:textId="77777777" w:rsidR="002A1427" w:rsidRDefault="002A1427" w:rsidP="002A1427">
      <w:pPr>
        <w:ind w:left="720"/>
        <w:rPr>
          <w:highlight w:val="yellow"/>
        </w:rPr>
      </w:pPr>
    </w:p>
    <w:p w14:paraId="563B3F47" w14:textId="1C03550F" w:rsidR="00847B2B" w:rsidRPr="00091A77" w:rsidRDefault="00847B2B" w:rsidP="00A408C4">
      <w:pPr>
        <w:ind w:left="720"/>
      </w:pPr>
      <w:r w:rsidRPr="00091A77">
        <w:t>The rev</w:t>
      </w:r>
      <w:r w:rsidR="00067628">
        <w:t>iew included evaluating</w:t>
      </w:r>
      <w:r w:rsidR="002F2A01">
        <w:t xml:space="preserve"> </w:t>
      </w:r>
      <w:r w:rsidR="00594321">
        <w:t xml:space="preserve">the </w:t>
      </w:r>
      <w:r w:rsidR="002F2A01">
        <w:t>adequacy and effectiveness of</w:t>
      </w:r>
      <w:r w:rsidR="00067628">
        <w:t xml:space="preserve"> </w:t>
      </w:r>
      <w:r w:rsidR="002F2A01">
        <w:t>inter</w:t>
      </w:r>
      <w:r w:rsidR="005362DF">
        <w:t xml:space="preserve">nal controls over </w:t>
      </w:r>
      <w:r w:rsidR="00567BC3">
        <w:t xml:space="preserve">various </w:t>
      </w:r>
      <w:r w:rsidR="005362DF">
        <w:t>SA process</w:t>
      </w:r>
      <w:r w:rsidR="00567BC3">
        <w:t>es</w:t>
      </w:r>
      <w:r w:rsidR="002F2A01">
        <w:t xml:space="preserve">.  </w:t>
      </w:r>
      <w:r w:rsidRPr="00091A77">
        <w:t xml:space="preserve">The review was principally limited to the following areas: </w:t>
      </w:r>
    </w:p>
    <w:p w14:paraId="39F76D72" w14:textId="77777777" w:rsidR="00847B2B" w:rsidRPr="00974BF9" w:rsidRDefault="00847B2B" w:rsidP="00E3183B">
      <w:pPr>
        <w:rPr>
          <w:b/>
        </w:rPr>
      </w:pPr>
    </w:p>
    <w:p w14:paraId="642E8268" w14:textId="77777777" w:rsidR="00A711F7" w:rsidRDefault="00847B2B" w:rsidP="009C5A22">
      <w:pPr>
        <w:pStyle w:val="ListParagraph"/>
        <w:numPr>
          <w:ilvl w:val="0"/>
          <w:numId w:val="5"/>
        </w:numPr>
        <w:tabs>
          <w:tab w:val="left" w:pos="1440"/>
        </w:tabs>
        <w:rPr>
          <w:b/>
        </w:rPr>
      </w:pPr>
      <w:r w:rsidRPr="00A408C4">
        <w:rPr>
          <w:b/>
          <w:u w:val="single"/>
        </w:rPr>
        <w:t>Preliminary Assessment</w:t>
      </w:r>
    </w:p>
    <w:p w14:paraId="674DC15F" w14:textId="77777777" w:rsidR="00A711F7" w:rsidRDefault="00A711F7" w:rsidP="00A711F7">
      <w:pPr>
        <w:pStyle w:val="ListParagraph"/>
        <w:tabs>
          <w:tab w:val="left" w:pos="1440"/>
        </w:tabs>
        <w:ind w:left="1170"/>
        <w:rPr>
          <w:b/>
          <w:u w:val="single"/>
        </w:rPr>
      </w:pPr>
    </w:p>
    <w:p w14:paraId="7DDB3D0D" w14:textId="74388CBC" w:rsidR="00847B2B" w:rsidRPr="003743FF" w:rsidRDefault="00C53E60" w:rsidP="00D023B5">
      <w:pPr>
        <w:tabs>
          <w:tab w:val="left" w:pos="1440"/>
        </w:tabs>
        <w:rPr>
          <w:b/>
        </w:rPr>
      </w:pPr>
      <w:r w:rsidRPr="003743FF">
        <w:t xml:space="preserve">                  </w:t>
      </w:r>
      <w:r w:rsidR="00D023B5" w:rsidRPr="003743FF">
        <w:t xml:space="preserve">   </w:t>
      </w:r>
      <w:r w:rsidRPr="003743FF">
        <w:t xml:space="preserve"> </w:t>
      </w:r>
      <w:r w:rsidR="00847B2B" w:rsidRPr="003743FF">
        <w:t>Our preliminary assessment included an overview of the following areas:</w:t>
      </w:r>
    </w:p>
    <w:p w14:paraId="5EC213FB" w14:textId="77777777" w:rsidR="00847B2B" w:rsidRPr="003743FF" w:rsidRDefault="00847B2B" w:rsidP="009C5A22">
      <w:pPr>
        <w:pStyle w:val="ListParagraph"/>
        <w:numPr>
          <w:ilvl w:val="0"/>
          <w:numId w:val="3"/>
        </w:numPr>
        <w:rPr>
          <w:bCs/>
          <w:iCs/>
        </w:rPr>
      </w:pPr>
      <w:r w:rsidRPr="003743FF">
        <w:rPr>
          <w:bCs/>
          <w:iCs/>
        </w:rPr>
        <w:t>General Overview and Risk Assessment</w:t>
      </w:r>
    </w:p>
    <w:p w14:paraId="5685728D" w14:textId="77777777" w:rsidR="00ED54EC" w:rsidRPr="003743FF" w:rsidRDefault="00847B2B" w:rsidP="009C5A22">
      <w:pPr>
        <w:pStyle w:val="ListParagraph"/>
        <w:numPr>
          <w:ilvl w:val="0"/>
          <w:numId w:val="3"/>
        </w:numPr>
        <w:rPr>
          <w:bCs/>
          <w:iCs/>
        </w:rPr>
      </w:pPr>
      <w:r w:rsidRPr="003743FF">
        <w:rPr>
          <w:bCs/>
          <w:iCs/>
        </w:rPr>
        <w:t>General Control</w:t>
      </w:r>
      <w:r w:rsidR="00DB346E" w:rsidRPr="003743FF">
        <w:rPr>
          <w:bCs/>
          <w:iCs/>
        </w:rPr>
        <w:t>s</w:t>
      </w:r>
      <w:r w:rsidRPr="003743FF">
        <w:rPr>
          <w:bCs/>
          <w:iCs/>
        </w:rPr>
        <w:t xml:space="preserve"> Environment</w:t>
      </w:r>
    </w:p>
    <w:p w14:paraId="58887A6A" w14:textId="77777777" w:rsidR="00847B2B" w:rsidRPr="003743FF" w:rsidRDefault="00847B2B" w:rsidP="009C5A22">
      <w:pPr>
        <w:pStyle w:val="ListParagraph"/>
        <w:numPr>
          <w:ilvl w:val="0"/>
          <w:numId w:val="3"/>
        </w:numPr>
        <w:rPr>
          <w:bCs/>
          <w:iCs/>
        </w:rPr>
      </w:pPr>
      <w:r w:rsidRPr="003743FF">
        <w:rPr>
          <w:bCs/>
          <w:iCs/>
        </w:rPr>
        <w:t>Business Processes</w:t>
      </w:r>
    </w:p>
    <w:p w14:paraId="06CD23A1" w14:textId="77777777" w:rsidR="00A408C4" w:rsidRPr="003743FF" w:rsidRDefault="00847B2B" w:rsidP="009C5A22">
      <w:pPr>
        <w:pStyle w:val="ListParagraph"/>
        <w:numPr>
          <w:ilvl w:val="0"/>
          <w:numId w:val="3"/>
        </w:numPr>
        <w:rPr>
          <w:bCs/>
          <w:iCs/>
        </w:rPr>
      </w:pPr>
      <w:r w:rsidRPr="003743FF">
        <w:rPr>
          <w:bCs/>
          <w:iCs/>
        </w:rPr>
        <w:t>Information and Communication Systems</w:t>
      </w:r>
      <w:r w:rsidR="004606CB" w:rsidRPr="003743FF">
        <w:rPr>
          <w:bCs/>
          <w:iCs/>
        </w:rPr>
        <w:t>.</w:t>
      </w:r>
    </w:p>
    <w:p w14:paraId="06DC9947" w14:textId="77777777" w:rsidR="00833E61" w:rsidRDefault="00833E61" w:rsidP="00833E61">
      <w:pPr>
        <w:pStyle w:val="ListParagraph"/>
        <w:ind w:left="1530"/>
        <w:rPr>
          <w:bCs/>
          <w:iCs/>
        </w:rPr>
      </w:pPr>
    </w:p>
    <w:p w14:paraId="05004BAC" w14:textId="77777777" w:rsidR="008549D7" w:rsidRPr="008549D7" w:rsidRDefault="00833E61" w:rsidP="00833E61">
      <w:pPr>
        <w:pStyle w:val="ListParagraph"/>
        <w:numPr>
          <w:ilvl w:val="0"/>
          <w:numId w:val="5"/>
        </w:numPr>
        <w:rPr>
          <w:bCs/>
          <w:iCs/>
        </w:rPr>
      </w:pPr>
      <w:r w:rsidRPr="00A408C4">
        <w:rPr>
          <w:b/>
          <w:u w:val="single"/>
        </w:rPr>
        <w:t>Analytic Review</w:t>
      </w:r>
      <w:r w:rsidR="008549D7">
        <w:rPr>
          <w:b/>
        </w:rPr>
        <w:t xml:space="preserve"> </w:t>
      </w:r>
    </w:p>
    <w:p w14:paraId="7C909D94" w14:textId="77777777" w:rsidR="008549D7" w:rsidRDefault="008549D7" w:rsidP="008549D7">
      <w:pPr>
        <w:pStyle w:val="ListParagraph"/>
        <w:ind w:left="1170"/>
        <w:rPr>
          <w:b/>
        </w:rPr>
      </w:pPr>
    </w:p>
    <w:p w14:paraId="57F0FEB3" w14:textId="6F4D1E4F" w:rsidR="00833E61" w:rsidRPr="00833E61" w:rsidRDefault="00833E61" w:rsidP="008549D7">
      <w:pPr>
        <w:pStyle w:val="ListParagraph"/>
        <w:ind w:left="1170"/>
        <w:rPr>
          <w:bCs/>
          <w:iCs/>
        </w:rPr>
      </w:pPr>
      <w:r>
        <w:t>Performed an analytic review of expenditures and revenues by department, budget category, and</w:t>
      </w:r>
      <w:bookmarkStart w:id="3" w:name="tm_469762370"/>
      <w:r>
        <w:t xml:space="preserve"> fund type for FY 2017-2018 and FY 2018-201</w:t>
      </w:r>
      <w:bookmarkEnd w:id="3"/>
      <w:r>
        <w:t>9.</w:t>
      </w:r>
    </w:p>
    <w:p w14:paraId="536804EC" w14:textId="77777777" w:rsidR="000B1A85" w:rsidRDefault="000B1A85" w:rsidP="000B1A85"/>
    <w:p w14:paraId="5891C127" w14:textId="77777777" w:rsidR="00A711F7" w:rsidRPr="00A711F7" w:rsidRDefault="00463517" w:rsidP="00A711F7">
      <w:pPr>
        <w:pStyle w:val="ListParagraph"/>
        <w:numPr>
          <w:ilvl w:val="0"/>
          <w:numId w:val="5"/>
        </w:numPr>
        <w:rPr>
          <w:b/>
          <w:u w:val="single"/>
        </w:rPr>
      </w:pPr>
      <w:r w:rsidRPr="00A711F7">
        <w:rPr>
          <w:b/>
          <w:u w:val="single"/>
        </w:rPr>
        <w:t>Procedures</w:t>
      </w:r>
    </w:p>
    <w:p w14:paraId="6AABD2D3" w14:textId="77777777" w:rsidR="00A711F7" w:rsidRDefault="00A711F7" w:rsidP="00A711F7">
      <w:pPr>
        <w:rPr>
          <w:b/>
          <w:u w:val="single"/>
        </w:rPr>
      </w:pPr>
    </w:p>
    <w:p w14:paraId="5CC3EACD" w14:textId="77777777" w:rsidR="00D46FA3" w:rsidRDefault="00D46FA3" w:rsidP="00D46FA3">
      <w:pPr>
        <w:pStyle w:val="ListParagraph"/>
        <w:numPr>
          <w:ilvl w:val="0"/>
          <w:numId w:val="11"/>
        </w:numPr>
        <w:rPr>
          <w:b/>
          <w:u w:val="single"/>
        </w:rPr>
      </w:pPr>
      <w:r w:rsidRPr="004623AA">
        <w:rPr>
          <w:b/>
          <w:u w:val="single"/>
        </w:rPr>
        <w:t>Internal Controls</w:t>
      </w:r>
    </w:p>
    <w:p w14:paraId="6313A7DE" w14:textId="77777777" w:rsidR="00D46FA3" w:rsidRPr="004623AA" w:rsidRDefault="00D46FA3" w:rsidP="00D46FA3">
      <w:pPr>
        <w:pStyle w:val="ListParagraph"/>
        <w:rPr>
          <w:b/>
          <w:u w:val="single"/>
        </w:rPr>
      </w:pPr>
    </w:p>
    <w:p w14:paraId="57F82751" w14:textId="6CC9FB97" w:rsidR="00246E76" w:rsidRDefault="00D023B5" w:rsidP="003A6910">
      <w:pPr>
        <w:pStyle w:val="ListParagraph"/>
        <w:ind w:left="1440"/>
      </w:pPr>
      <w:r>
        <w:t xml:space="preserve">We reviewed and evaluated the </w:t>
      </w:r>
      <w:r w:rsidR="00D46FA3">
        <w:t>SA’s control environment, processes and procedures through interviews of appropriate personnel as well as our independent observations.</w:t>
      </w:r>
      <w:r w:rsidR="00A8434F">
        <w:t xml:space="preserve"> </w:t>
      </w:r>
    </w:p>
    <w:p w14:paraId="00958CBF" w14:textId="695C9D4E" w:rsidR="00CC5067" w:rsidRDefault="00CC5067" w:rsidP="003A6910">
      <w:pPr>
        <w:pStyle w:val="ListParagraph"/>
        <w:ind w:left="1440"/>
      </w:pPr>
    </w:p>
    <w:p w14:paraId="210BA310" w14:textId="30C6FB6D" w:rsidR="00CC5067" w:rsidRDefault="00CC5067" w:rsidP="003A6910">
      <w:pPr>
        <w:pStyle w:val="ListParagraph"/>
        <w:ind w:left="1440"/>
      </w:pPr>
    </w:p>
    <w:p w14:paraId="660939A5" w14:textId="5BDE95C7" w:rsidR="00246E76" w:rsidRDefault="00246E76" w:rsidP="00936C3C"/>
    <w:p w14:paraId="0AF56C60" w14:textId="77777777" w:rsidR="00246E76" w:rsidRPr="00246E76" w:rsidRDefault="00246E76" w:rsidP="00246E76">
      <w:pPr>
        <w:pStyle w:val="ListParagraph"/>
        <w:numPr>
          <w:ilvl w:val="0"/>
          <w:numId w:val="11"/>
        </w:numPr>
        <w:rPr>
          <w:b/>
          <w:u w:val="single"/>
        </w:rPr>
      </w:pPr>
      <w:r w:rsidRPr="00246E76">
        <w:rPr>
          <w:b/>
          <w:u w:val="single"/>
        </w:rPr>
        <w:lastRenderedPageBreak/>
        <w:t>Restricted Gift Funds</w:t>
      </w:r>
    </w:p>
    <w:p w14:paraId="044B54E7" w14:textId="77777777" w:rsidR="00833E61" w:rsidRDefault="00833E61" w:rsidP="00A8434F">
      <w:pPr>
        <w:pStyle w:val="ListParagraph"/>
        <w:ind w:left="1440"/>
      </w:pPr>
    </w:p>
    <w:p w14:paraId="5904D3F8" w14:textId="36EE744C" w:rsidR="009576F6" w:rsidRDefault="009576F6" w:rsidP="009576F6">
      <w:pPr>
        <w:autoSpaceDE w:val="0"/>
        <w:autoSpaceDN w:val="0"/>
        <w:adjustRightInd w:val="0"/>
        <w:ind w:left="1440"/>
      </w:pPr>
      <w:r>
        <w:t xml:space="preserve">We obtained a list of </w:t>
      </w:r>
      <w:r w:rsidR="003743FF">
        <w:t>R</w:t>
      </w:r>
      <w:r>
        <w:t xml:space="preserve">estricted </w:t>
      </w:r>
      <w:r w:rsidR="003743FF">
        <w:t>Gift F</w:t>
      </w:r>
      <w:r>
        <w:t xml:space="preserve">unds during FY 2017-18 and </w:t>
      </w:r>
      <w:r w:rsidR="00131BE4">
        <w:t xml:space="preserve">judgmentally </w:t>
      </w:r>
      <w:r>
        <w:t xml:space="preserve">selected a sample to review </w:t>
      </w:r>
      <w:r w:rsidR="00A833AC">
        <w:t xml:space="preserve">and </w:t>
      </w:r>
      <w:r>
        <w:t>determine if selected funds have been utilized for the intended purpose.</w:t>
      </w:r>
      <w:r w:rsidR="00A833AC">
        <w:t xml:space="preserve">  We also performed further testing</w:t>
      </w:r>
      <w:r w:rsidR="00764DD0">
        <w:t xml:space="preserve"> to determine if these funds have </w:t>
      </w:r>
      <w:r w:rsidR="00B72BD0">
        <w:t>any significant</w:t>
      </w:r>
      <w:r w:rsidR="00A833AC">
        <w:t xml:space="preserve"> deficit or surplus balances.</w:t>
      </w:r>
    </w:p>
    <w:p w14:paraId="5B1A5424" w14:textId="0FB2AFE0" w:rsidR="00193FB7" w:rsidRDefault="00193FB7" w:rsidP="00BA5657"/>
    <w:p w14:paraId="4C4CCE40" w14:textId="1D6E7A07" w:rsidR="00E807C4" w:rsidRDefault="00E807C4" w:rsidP="00E807C4">
      <w:pPr>
        <w:pStyle w:val="ListParagraph"/>
        <w:numPr>
          <w:ilvl w:val="0"/>
          <w:numId w:val="11"/>
        </w:numPr>
        <w:rPr>
          <w:b/>
          <w:u w:val="single"/>
        </w:rPr>
      </w:pPr>
      <w:r>
        <w:rPr>
          <w:b/>
          <w:u w:val="single"/>
        </w:rPr>
        <w:t xml:space="preserve">Travel </w:t>
      </w:r>
      <w:r w:rsidR="00B72BD0">
        <w:rPr>
          <w:b/>
          <w:u w:val="single"/>
        </w:rPr>
        <w:t>Expenditures</w:t>
      </w:r>
    </w:p>
    <w:p w14:paraId="39915AB9" w14:textId="77777777" w:rsidR="00E807C4" w:rsidRDefault="00E807C4" w:rsidP="00E807C4">
      <w:pPr>
        <w:pStyle w:val="ListParagraph"/>
        <w:ind w:left="1440"/>
        <w:rPr>
          <w:b/>
          <w:u w:val="single"/>
        </w:rPr>
      </w:pPr>
    </w:p>
    <w:p w14:paraId="18522D26" w14:textId="4D0A4998" w:rsidR="00A8434F" w:rsidRDefault="009576F6" w:rsidP="009576F6">
      <w:pPr>
        <w:pStyle w:val="ListParagraph"/>
        <w:ind w:left="1440"/>
      </w:pPr>
      <w:r>
        <w:rPr>
          <w:iCs/>
        </w:rPr>
        <w:t>We</w:t>
      </w:r>
      <w:r w:rsidR="00372743">
        <w:rPr>
          <w:iCs/>
        </w:rPr>
        <w:t xml:space="preserve"> obtained </w:t>
      </w:r>
      <w:r>
        <w:rPr>
          <w:iCs/>
        </w:rPr>
        <w:t>travel expenditures for FY 2017-2018</w:t>
      </w:r>
      <w:r w:rsidR="00372743">
        <w:rPr>
          <w:iCs/>
        </w:rPr>
        <w:t xml:space="preserve"> and selected a </w:t>
      </w:r>
      <w:r w:rsidR="00E256EC">
        <w:rPr>
          <w:iCs/>
        </w:rPr>
        <w:t xml:space="preserve">judgmental </w:t>
      </w:r>
      <w:r w:rsidR="00372743">
        <w:rPr>
          <w:iCs/>
        </w:rPr>
        <w:t xml:space="preserve">sample to review and determine </w:t>
      </w:r>
      <w:r w:rsidR="00131BE4">
        <w:rPr>
          <w:iCs/>
        </w:rPr>
        <w:t xml:space="preserve">if </w:t>
      </w:r>
      <w:r w:rsidR="0034665F">
        <w:rPr>
          <w:iCs/>
        </w:rPr>
        <w:t xml:space="preserve">the </w:t>
      </w:r>
      <w:r w:rsidR="00372743">
        <w:rPr>
          <w:iCs/>
        </w:rPr>
        <w:t xml:space="preserve">expenditures are </w:t>
      </w:r>
      <w:r w:rsidR="00086F4C">
        <w:rPr>
          <w:iCs/>
        </w:rPr>
        <w:t>allowable, reasonable</w:t>
      </w:r>
      <w:r w:rsidR="00E256EC">
        <w:rPr>
          <w:iCs/>
        </w:rPr>
        <w:t xml:space="preserve"> and processed </w:t>
      </w:r>
      <w:r w:rsidR="004E15D8">
        <w:rPr>
          <w:iCs/>
        </w:rPr>
        <w:t>in a</w:t>
      </w:r>
      <w:r w:rsidR="00372743">
        <w:rPr>
          <w:iCs/>
        </w:rPr>
        <w:t xml:space="preserve"> timely manner (45 days) in accordance with </w:t>
      </w:r>
      <w:r w:rsidR="00372743" w:rsidRPr="00843B97">
        <w:rPr>
          <w:iCs/>
        </w:rPr>
        <w:t xml:space="preserve">University policies and procedures </w:t>
      </w:r>
      <w:r w:rsidR="00D023B5">
        <w:rPr>
          <w:iCs/>
        </w:rPr>
        <w:t>(</w:t>
      </w:r>
      <w:r w:rsidR="00372743" w:rsidRPr="00843B97">
        <w:rPr>
          <w:iCs/>
        </w:rPr>
        <w:t>BFB G-28</w:t>
      </w:r>
      <w:r w:rsidR="00D023B5">
        <w:rPr>
          <w:iCs/>
        </w:rPr>
        <w:t>)</w:t>
      </w:r>
      <w:r w:rsidR="002D6358">
        <w:rPr>
          <w:iCs/>
        </w:rPr>
        <w:t>.</w:t>
      </w:r>
    </w:p>
    <w:p w14:paraId="239AB84A" w14:textId="77777777" w:rsidR="009576F6" w:rsidRPr="009576F6" w:rsidRDefault="009576F6" w:rsidP="009576F6">
      <w:pPr>
        <w:pStyle w:val="ListParagraph"/>
        <w:ind w:left="1440"/>
        <w:rPr>
          <w:b/>
          <w:u w:val="single"/>
        </w:rPr>
      </w:pPr>
    </w:p>
    <w:p w14:paraId="019CAC2E" w14:textId="29EBB103" w:rsidR="00A8434F" w:rsidRDefault="00A8434F" w:rsidP="00A8434F">
      <w:pPr>
        <w:pStyle w:val="ListParagraph"/>
        <w:numPr>
          <w:ilvl w:val="0"/>
          <w:numId w:val="11"/>
        </w:numPr>
        <w:rPr>
          <w:b/>
          <w:u w:val="single"/>
        </w:rPr>
      </w:pPr>
      <w:r w:rsidRPr="00A8434F">
        <w:rPr>
          <w:b/>
          <w:u w:val="single"/>
        </w:rPr>
        <w:t>Contracts and Grants</w:t>
      </w:r>
    </w:p>
    <w:p w14:paraId="72860426" w14:textId="77777777" w:rsidR="00F77644" w:rsidRPr="00A8434F" w:rsidRDefault="00F77644" w:rsidP="00F77644">
      <w:pPr>
        <w:pStyle w:val="ListParagraph"/>
        <w:ind w:left="1440"/>
        <w:rPr>
          <w:b/>
          <w:u w:val="single"/>
        </w:rPr>
      </w:pPr>
    </w:p>
    <w:p w14:paraId="1A5A22CA" w14:textId="16999690" w:rsidR="00A8434F" w:rsidRDefault="005B423E" w:rsidP="00F77644">
      <w:pPr>
        <w:ind w:left="1440"/>
      </w:pPr>
      <w:r>
        <w:t>We identified the various SA department</w:t>
      </w:r>
      <w:r w:rsidR="008549D7">
        <w:t>s</w:t>
      </w:r>
      <w:r>
        <w:t>’</w:t>
      </w:r>
      <w:r w:rsidR="008549D7">
        <w:t xml:space="preserve"> </w:t>
      </w:r>
      <w:r w:rsidR="00A8434F">
        <w:t xml:space="preserve">contracts and grants </w:t>
      </w:r>
      <w:r w:rsidR="00131BE4">
        <w:t xml:space="preserve">(C&amp;G) </w:t>
      </w:r>
      <w:r w:rsidR="00CA145C">
        <w:t>funds</w:t>
      </w:r>
      <w:r w:rsidR="00D444EA">
        <w:t xml:space="preserve">.  </w:t>
      </w:r>
      <w:r w:rsidR="007B3F3D">
        <w:t>W</w:t>
      </w:r>
      <w:r w:rsidR="00A8434F">
        <w:t xml:space="preserve">e </w:t>
      </w:r>
      <w:r w:rsidR="00BF2887">
        <w:t xml:space="preserve">then </w:t>
      </w:r>
      <w:r w:rsidR="00A8434F">
        <w:t xml:space="preserve">extracted the </w:t>
      </w:r>
      <w:r w:rsidR="00131BE4">
        <w:t>C&amp;G</w:t>
      </w:r>
      <w:r w:rsidR="00E256EC">
        <w:t xml:space="preserve"> selected </w:t>
      </w:r>
      <w:r w:rsidR="00A8434F">
        <w:t xml:space="preserve">fund balances, and </w:t>
      </w:r>
      <w:r w:rsidR="00BC0C87">
        <w:t xml:space="preserve">conducted </w:t>
      </w:r>
      <w:r w:rsidR="00BF2887">
        <w:t xml:space="preserve">an </w:t>
      </w:r>
      <w:r w:rsidR="00BC0C87">
        <w:t>analysis</w:t>
      </w:r>
      <w:r w:rsidR="00131BE4">
        <w:t xml:space="preserve"> </w:t>
      </w:r>
      <w:r w:rsidR="00BC0C87">
        <w:t xml:space="preserve">by comparing budget versus actual amounts for all expenses during FY 2017-2018 </w:t>
      </w:r>
      <w:r w:rsidR="00E256EC">
        <w:t xml:space="preserve">to </w:t>
      </w:r>
      <w:r w:rsidR="00A8434F">
        <w:t>determ</w:t>
      </w:r>
      <w:r w:rsidR="00E256EC">
        <w:t>ine</w:t>
      </w:r>
      <w:r w:rsidR="00A56078">
        <w:t xml:space="preserve"> that fund</w:t>
      </w:r>
      <w:r w:rsidR="00BF2887">
        <w:t xml:space="preserve"> deficit</w:t>
      </w:r>
      <w:r w:rsidR="00A27349">
        <w:t xml:space="preserve"> </w:t>
      </w:r>
      <w:r w:rsidR="00586EF1">
        <w:t>balances</w:t>
      </w:r>
      <w:r w:rsidR="003743FF">
        <w:t>,</w:t>
      </w:r>
      <w:r w:rsidR="00586EF1">
        <w:t xml:space="preserve"> </w:t>
      </w:r>
      <w:r w:rsidR="00A56078">
        <w:t xml:space="preserve">if any </w:t>
      </w:r>
      <w:r w:rsidR="00A8434F">
        <w:t xml:space="preserve">were promptly and appropriately addressed.  </w:t>
      </w:r>
    </w:p>
    <w:p w14:paraId="0EF55D80" w14:textId="77777777" w:rsidR="002D6358" w:rsidRPr="00DE48DC" w:rsidRDefault="002D6358" w:rsidP="00DE48DC">
      <w:pPr>
        <w:rPr>
          <w:b/>
          <w:u w:val="single"/>
        </w:rPr>
      </w:pPr>
    </w:p>
    <w:p w14:paraId="7610C13A" w14:textId="5DDDF309" w:rsidR="003C0BC2" w:rsidRPr="00833E61" w:rsidRDefault="003C0BC2" w:rsidP="00833E61">
      <w:pPr>
        <w:pStyle w:val="ListParagraph"/>
        <w:numPr>
          <w:ilvl w:val="0"/>
          <w:numId w:val="11"/>
        </w:numPr>
        <w:rPr>
          <w:b/>
          <w:u w:val="single"/>
        </w:rPr>
      </w:pPr>
      <w:r w:rsidRPr="00833E61">
        <w:rPr>
          <w:b/>
          <w:u w:val="single"/>
        </w:rPr>
        <w:t>Non-Capital</w:t>
      </w:r>
      <w:r w:rsidR="003743FF">
        <w:rPr>
          <w:b/>
          <w:u w:val="single"/>
        </w:rPr>
        <w:t xml:space="preserve"> </w:t>
      </w:r>
      <w:r w:rsidR="00C9238F">
        <w:rPr>
          <w:b/>
          <w:u w:val="single"/>
        </w:rPr>
        <w:t>Assets</w:t>
      </w:r>
    </w:p>
    <w:p w14:paraId="7BD1C414" w14:textId="77777777" w:rsidR="003C0BC2" w:rsidRDefault="003C0BC2" w:rsidP="003C0BC2">
      <w:pPr>
        <w:rPr>
          <w:b/>
          <w:u w:val="single"/>
        </w:rPr>
      </w:pPr>
    </w:p>
    <w:p w14:paraId="395C36C4" w14:textId="63846E71" w:rsidR="004E15D8" w:rsidRDefault="003C0BC2" w:rsidP="004E15D8">
      <w:pPr>
        <w:ind w:left="1440"/>
      </w:pPr>
      <w:r w:rsidRPr="007E14DD">
        <w:t xml:space="preserve">We interviewed </w:t>
      </w:r>
      <w:r w:rsidR="00795047">
        <w:t xml:space="preserve">various </w:t>
      </w:r>
      <w:r w:rsidR="00EE5907">
        <w:t xml:space="preserve">SA </w:t>
      </w:r>
      <w:r>
        <w:t>department</w:t>
      </w:r>
      <w:r w:rsidR="00131BE4">
        <w:t>al</w:t>
      </w:r>
      <w:r>
        <w:t xml:space="preserve"> management to determine if internal controls were adequate and effective over theft sensitive non-capitalized inventory items under $5,000.  </w:t>
      </w:r>
    </w:p>
    <w:p w14:paraId="78506F7E" w14:textId="5627B10A" w:rsidR="005012C5" w:rsidRDefault="005012C5" w:rsidP="005012C5"/>
    <w:p w14:paraId="01BBE126" w14:textId="3B82F061" w:rsidR="00967596" w:rsidRDefault="00967596" w:rsidP="00967596">
      <w:pPr>
        <w:pStyle w:val="ListParagraph"/>
        <w:numPr>
          <w:ilvl w:val="0"/>
          <w:numId w:val="11"/>
        </w:numPr>
        <w:rPr>
          <w:b/>
          <w:u w:val="single"/>
        </w:rPr>
      </w:pPr>
      <w:r>
        <w:rPr>
          <w:b/>
          <w:u w:val="single"/>
        </w:rPr>
        <w:t>Monthly Expenditures</w:t>
      </w:r>
    </w:p>
    <w:p w14:paraId="294CA031" w14:textId="4859C0E3" w:rsidR="00967596" w:rsidRDefault="00967596" w:rsidP="00967596">
      <w:pPr>
        <w:pStyle w:val="ListParagraph"/>
        <w:ind w:left="1440"/>
        <w:rPr>
          <w:b/>
          <w:u w:val="single"/>
        </w:rPr>
      </w:pPr>
    </w:p>
    <w:p w14:paraId="3649B130" w14:textId="4EECEFA0" w:rsidR="00967596" w:rsidRPr="00967596" w:rsidRDefault="00967596" w:rsidP="0011441B">
      <w:pPr>
        <w:pStyle w:val="ListParagraph"/>
        <w:ind w:left="1440"/>
      </w:pPr>
      <w:r>
        <w:t xml:space="preserve">We obtained and </w:t>
      </w:r>
      <w:r w:rsidR="000A3A0C">
        <w:t xml:space="preserve">reviewed </w:t>
      </w:r>
      <w:r w:rsidR="00E41A20">
        <w:t xml:space="preserve">the </w:t>
      </w:r>
      <w:r w:rsidR="000A3A0C">
        <w:t>Financial Transaction Detail</w:t>
      </w:r>
      <w:r w:rsidR="00EE5907">
        <w:t xml:space="preserve"> R</w:t>
      </w:r>
      <w:r>
        <w:t xml:space="preserve">eports </w:t>
      </w:r>
      <w:r w:rsidR="000A3A0C">
        <w:t xml:space="preserve">from </w:t>
      </w:r>
      <w:r w:rsidR="0058784F">
        <w:t xml:space="preserve">the </w:t>
      </w:r>
      <w:r w:rsidR="000A3A0C">
        <w:t xml:space="preserve">UCRFS </w:t>
      </w:r>
      <w:r w:rsidR="00EA109D">
        <w:t>Ledger Reconciliation s</w:t>
      </w:r>
      <w:r w:rsidR="000A3A0C">
        <w:t>ystem</w:t>
      </w:r>
      <w:r w:rsidR="0011441B">
        <w:t>.</w:t>
      </w:r>
      <w:r w:rsidR="000A3A0C">
        <w:t xml:space="preserve"> </w:t>
      </w:r>
      <w:r w:rsidR="003743FF">
        <w:t xml:space="preserve"> </w:t>
      </w:r>
      <w:r w:rsidR="0011441B">
        <w:t xml:space="preserve">Specifically, we selected a </w:t>
      </w:r>
      <w:r w:rsidR="00BA2601">
        <w:t xml:space="preserve">judgmental </w:t>
      </w:r>
      <w:r w:rsidR="0011441B">
        <w:t xml:space="preserve">sample of six monthly reports from various </w:t>
      </w:r>
      <w:r w:rsidR="00EE5907">
        <w:t xml:space="preserve">SA </w:t>
      </w:r>
      <w:r w:rsidR="0011441B">
        <w:t xml:space="preserve">departments to </w:t>
      </w:r>
      <w:r w:rsidR="00E41A20">
        <w:t xml:space="preserve">review and </w:t>
      </w:r>
      <w:r w:rsidR="00330A99">
        <w:t xml:space="preserve">determine if the expenditure reports </w:t>
      </w:r>
      <w:r w:rsidR="0011441B">
        <w:t>were reviewed and reconciled appropriately and timely.</w:t>
      </w:r>
    </w:p>
    <w:p w14:paraId="21ADCEA7" w14:textId="77777777" w:rsidR="004E15D8" w:rsidRDefault="004E15D8" w:rsidP="004E15D8">
      <w:pPr>
        <w:ind w:left="1440"/>
      </w:pPr>
    </w:p>
    <w:p w14:paraId="23DDA128" w14:textId="1746E37D" w:rsidR="003C0BC2" w:rsidRPr="00B72BD0" w:rsidRDefault="003C0BC2" w:rsidP="00B72BD0">
      <w:pPr>
        <w:pStyle w:val="ListParagraph"/>
        <w:numPr>
          <w:ilvl w:val="0"/>
          <w:numId w:val="11"/>
        </w:numPr>
        <w:rPr>
          <w:b/>
          <w:u w:val="single"/>
        </w:rPr>
      </w:pPr>
      <w:r w:rsidRPr="00B72BD0">
        <w:rPr>
          <w:b/>
          <w:u w:val="single"/>
        </w:rPr>
        <w:t>Procurement Card</w:t>
      </w:r>
      <w:r w:rsidR="00330A99">
        <w:rPr>
          <w:b/>
          <w:u w:val="single"/>
        </w:rPr>
        <w:t xml:space="preserve"> (P</w:t>
      </w:r>
      <w:r w:rsidR="00EE5907">
        <w:rPr>
          <w:b/>
          <w:u w:val="single"/>
        </w:rPr>
        <w:t>roC</w:t>
      </w:r>
      <w:r w:rsidR="00330A99">
        <w:rPr>
          <w:b/>
          <w:u w:val="single"/>
        </w:rPr>
        <w:t>ard)</w:t>
      </w:r>
    </w:p>
    <w:p w14:paraId="0E3A986C" w14:textId="77777777" w:rsidR="00DF5FC5" w:rsidRDefault="00DF5FC5" w:rsidP="00914E52">
      <w:pPr>
        <w:pStyle w:val="ListParagraph"/>
        <w:ind w:left="1440"/>
      </w:pPr>
    </w:p>
    <w:p w14:paraId="6B5DD1B5" w14:textId="55950252" w:rsidR="00DF5FC5" w:rsidRDefault="00DF5FC5" w:rsidP="00EE5907">
      <w:pPr>
        <w:pStyle w:val="ListParagraph"/>
        <w:ind w:left="1440"/>
      </w:pPr>
      <w:r>
        <w:t>W</w:t>
      </w:r>
      <w:r w:rsidR="00CA145C">
        <w:t>e s</w:t>
      </w:r>
      <w:r w:rsidR="000579B3">
        <w:t>elected a judgmental sample of</w:t>
      </w:r>
      <w:r>
        <w:t xml:space="preserve"> 15</w:t>
      </w:r>
      <w:r w:rsidR="000579B3">
        <w:t xml:space="preserve"> P</w:t>
      </w:r>
      <w:r w:rsidR="00EE5907">
        <w:t>roC</w:t>
      </w:r>
      <w:r w:rsidR="00CA145C">
        <w:t>ard purchases</w:t>
      </w:r>
      <w:r>
        <w:t xml:space="preserve"> and </w:t>
      </w:r>
      <w:r w:rsidR="00E41A20">
        <w:t>determine</w:t>
      </w:r>
      <w:r>
        <w:t>d</w:t>
      </w:r>
      <w:r w:rsidR="00E41A20">
        <w:t xml:space="preserve"> </w:t>
      </w:r>
      <w:r w:rsidR="00330A99">
        <w:t xml:space="preserve">if </w:t>
      </w:r>
      <w:r>
        <w:t>purchases were allowable and r</w:t>
      </w:r>
      <w:r w:rsidR="00716413">
        <w:t xml:space="preserve">easonable.  We also reviewed transactors </w:t>
      </w:r>
      <w:r w:rsidR="005C2F2B">
        <w:t>for the selected sample</w:t>
      </w:r>
      <w:r w:rsidR="00EE5907">
        <w:t>s</w:t>
      </w:r>
      <w:r w:rsidR="005C2F2B">
        <w:t xml:space="preserve"> </w:t>
      </w:r>
      <w:r w:rsidR="00330A99">
        <w:t xml:space="preserve">to determine if </w:t>
      </w:r>
      <w:r w:rsidR="00716413">
        <w:t>t</w:t>
      </w:r>
      <w:r>
        <w:t xml:space="preserve">he individuals who utilized the cards to make purchases are the same </w:t>
      </w:r>
      <w:r w:rsidR="00EE5907">
        <w:t xml:space="preserve">authorized </w:t>
      </w:r>
      <w:r>
        <w:t xml:space="preserve">individuals stated in the </w:t>
      </w:r>
      <w:r w:rsidR="00BF2887">
        <w:t xml:space="preserve">ProCard list </w:t>
      </w:r>
      <w:r w:rsidR="00EE5907">
        <w:t>provided by the departments.</w:t>
      </w:r>
    </w:p>
    <w:p w14:paraId="1EDA868D" w14:textId="4409DC64" w:rsidR="00936C3C" w:rsidRDefault="00936C3C" w:rsidP="00EE5907">
      <w:pPr>
        <w:pStyle w:val="ListParagraph"/>
        <w:ind w:left="1440"/>
      </w:pPr>
    </w:p>
    <w:p w14:paraId="4958B49B" w14:textId="54A8E0C2" w:rsidR="00936C3C" w:rsidRDefault="00936C3C" w:rsidP="00EE5907">
      <w:pPr>
        <w:pStyle w:val="ListParagraph"/>
        <w:ind w:left="1440"/>
      </w:pPr>
    </w:p>
    <w:p w14:paraId="20A95CF2" w14:textId="0B03DCBF" w:rsidR="00A56078" w:rsidRDefault="00A56078" w:rsidP="0009078E"/>
    <w:p w14:paraId="7CF4D8AA" w14:textId="4F41A5DC" w:rsidR="00F77644" w:rsidRPr="00CE7725" w:rsidRDefault="00F77644" w:rsidP="00F77644">
      <w:pPr>
        <w:pStyle w:val="ListParagraph"/>
        <w:numPr>
          <w:ilvl w:val="0"/>
          <w:numId w:val="11"/>
        </w:numPr>
      </w:pPr>
      <w:r>
        <w:rPr>
          <w:b/>
          <w:u w:val="single"/>
        </w:rPr>
        <w:lastRenderedPageBreak/>
        <w:t>S</w:t>
      </w:r>
      <w:r w:rsidR="00CE7725">
        <w:rPr>
          <w:b/>
          <w:u w:val="single"/>
        </w:rPr>
        <w:t>tudent Health Services Billing</w:t>
      </w:r>
      <w:r w:rsidR="00A93D64">
        <w:rPr>
          <w:b/>
          <w:u w:val="single"/>
        </w:rPr>
        <w:t xml:space="preserve"> </w:t>
      </w:r>
      <w:r w:rsidR="00CE7725">
        <w:rPr>
          <w:b/>
          <w:u w:val="single"/>
        </w:rPr>
        <w:t>Process</w:t>
      </w:r>
    </w:p>
    <w:p w14:paraId="5828E705" w14:textId="77777777" w:rsidR="00CE7725" w:rsidRDefault="00CE7725" w:rsidP="00CE7725"/>
    <w:p w14:paraId="556D16FD" w14:textId="7A19A983" w:rsidR="000C4AF1" w:rsidRDefault="00BC60B1" w:rsidP="00E41A20">
      <w:pPr>
        <w:ind w:left="1440"/>
      </w:pPr>
      <w:r>
        <w:t xml:space="preserve">We reviewed </w:t>
      </w:r>
      <w:r w:rsidR="00A93D64">
        <w:t xml:space="preserve">the </w:t>
      </w:r>
      <w:r w:rsidR="00764DD0">
        <w:t>Student Health Services</w:t>
      </w:r>
      <w:r w:rsidR="00A93D64">
        <w:t xml:space="preserve"> (SHS)</w:t>
      </w:r>
      <w:r w:rsidR="00764DD0">
        <w:t xml:space="preserve"> </w:t>
      </w:r>
      <w:r w:rsidR="00A93D64">
        <w:t xml:space="preserve">billing </w:t>
      </w:r>
      <w:r>
        <w:t>process to determine if internal controls were adequate and effective.  Specifi</w:t>
      </w:r>
      <w:r w:rsidR="004E1528">
        <w:t>cally, we determi</w:t>
      </w:r>
      <w:r w:rsidR="004777CA">
        <w:t>ne</w:t>
      </w:r>
      <w:r w:rsidR="00E41A20">
        <w:t>d</w:t>
      </w:r>
      <w:r w:rsidR="004777CA">
        <w:t xml:space="preserve"> if monitoring controls were in place over </w:t>
      </w:r>
      <w:r w:rsidR="00A93D64">
        <w:t xml:space="preserve">the </w:t>
      </w:r>
      <w:r w:rsidR="00764DD0">
        <w:t xml:space="preserve">billing and </w:t>
      </w:r>
      <w:r w:rsidR="00441354">
        <w:t>recording process</w:t>
      </w:r>
      <w:r w:rsidR="00A93D64">
        <w:t>es</w:t>
      </w:r>
      <w:r w:rsidR="004777CA">
        <w:t>.</w:t>
      </w:r>
    </w:p>
    <w:p w14:paraId="5FC935A0" w14:textId="144DA750" w:rsidR="004D5699" w:rsidRPr="00DC187B" w:rsidRDefault="004D5699" w:rsidP="00CA145C"/>
    <w:p w14:paraId="451B11F8" w14:textId="77777777" w:rsidR="00847B2B" w:rsidRDefault="00847B2B" w:rsidP="0089323A">
      <w:pPr>
        <w:numPr>
          <w:ilvl w:val="1"/>
          <w:numId w:val="1"/>
        </w:numPr>
        <w:rPr>
          <w:b/>
          <w:u w:val="single"/>
        </w:rPr>
      </w:pPr>
      <w:r w:rsidRPr="00A765DE">
        <w:rPr>
          <w:b/>
          <w:u w:val="single"/>
        </w:rPr>
        <w:t>INTERNAL CONTROLS AND COMPLIANCE</w:t>
      </w:r>
    </w:p>
    <w:p w14:paraId="3A8D1E93" w14:textId="77777777" w:rsidR="00847B2B" w:rsidRDefault="00847B2B" w:rsidP="001053D2">
      <w:pPr>
        <w:rPr>
          <w:b/>
          <w:u w:val="single"/>
        </w:rPr>
      </w:pPr>
    </w:p>
    <w:p w14:paraId="52DAD22E" w14:textId="77777777" w:rsidR="00847B2B" w:rsidRDefault="00847B2B" w:rsidP="0089323A">
      <w:pPr>
        <w:ind w:firstLine="720"/>
      </w:pPr>
      <w:r>
        <w:t xml:space="preserve">As part of the review, internal controls were examined within the scope of the audit.  </w:t>
      </w:r>
    </w:p>
    <w:p w14:paraId="2FBE1451" w14:textId="77777777" w:rsidR="00847B2B" w:rsidRDefault="00847B2B" w:rsidP="001053D2"/>
    <w:p w14:paraId="2A1E2698" w14:textId="77777777" w:rsidR="00847B2B" w:rsidRDefault="00847B2B" w:rsidP="0089323A">
      <w:pPr>
        <w:ind w:left="720"/>
      </w:pPr>
      <w:r>
        <w:t xml:space="preserve">Internal control is a process designed to provide reasonable, but not absolute, assurance regarding the achievement of objectives in the following categories: </w:t>
      </w:r>
    </w:p>
    <w:p w14:paraId="61BB4D6A" w14:textId="77777777" w:rsidR="00CD522F" w:rsidRDefault="00CD522F" w:rsidP="001053D2"/>
    <w:p w14:paraId="6995BE30" w14:textId="77777777" w:rsidR="00847B2B" w:rsidRDefault="00847B2B" w:rsidP="009C5A22">
      <w:pPr>
        <w:pStyle w:val="ListParagraph"/>
        <w:numPr>
          <w:ilvl w:val="0"/>
          <w:numId w:val="2"/>
        </w:numPr>
      </w:pPr>
      <w:r>
        <w:t>Effectiveness and efficiency of operations</w:t>
      </w:r>
    </w:p>
    <w:p w14:paraId="30AE19BF" w14:textId="77777777" w:rsidR="00847B2B" w:rsidRDefault="00847B2B" w:rsidP="009C5A22">
      <w:pPr>
        <w:pStyle w:val="ListParagraph"/>
        <w:numPr>
          <w:ilvl w:val="0"/>
          <w:numId w:val="2"/>
        </w:numPr>
      </w:pPr>
      <w:r>
        <w:t>Reliability of financial reporting</w:t>
      </w:r>
    </w:p>
    <w:p w14:paraId="221E73DA" w14:textId="77777777" w:rsidR="00847B2B" w:rsidRDefault="00847B2B" w:rsidP="009C5A22">
      <w:pPr>
        <w:pStyle w:val="ListParagraph"/>
        <w:numPr>
          <w:ilvl w:val="0"/>
          <w:numId w:val="2"/>
        </w:numPr>
      </w:pPr>
      <w:r>
        <w:t>Compliance with applicable laws and regulations</w:t>
      </w:r>
      <w:r w:rsidR="00A93D64">
        <w:t>.</w:t>
      </w:r>
    </w:p>
    <w:p w14:paraId="054F4645" w14:textId="77777777" w:rsidR="00847B2B" w:rsidRDefault="00847B2B" w:rsidP="001053D2"/>
    <w:p w14:paraId="4D4770E6" w14:textId="2484CD07" w:rsidR="00944FCB" w:rsidRDefault="00944FCB" w:rsidP="00530A56">
      <w:pPr>
        <w:ind w:left="720"/>
      </w:pPr>
      <w:r>
        <w:t xml:space="preserve">Substantive </w:t>
      </w:r>
      <w:r w:rsidR="00A93D64">
        <w:t>a</w:t>
      </w:r>
      <w:r>
        <w:t>udit procedures were performed from September to December 2018.</w:t>
      </w:r>
    </w:p>
    <w:p w14:paraId="48C30B5C" w14:textId="592446EE" w:rsidR="00036218" w:rsidRDefault="00847B2B" w:rsidP="00530A56">
      <w:pPr>
        <w:ind w:left="720"/>
      </w:pPr>
      <w:r>
        <w:t>Accordingly, this evaluation of internal controls is based on our knowledge as of that time and should be read with that understanding.</w:t>
      </w:r>
    </w:p>
    <w:p w14:paraId="7D97A029" w14:textId="77777777" w:rsidR="00CA145C" w:rsidRDefault="00CA145C" w:rsidP="00530A56">
      <w:pPr>
        <w:ind w:left="720"/>
      </w:pPr>
    </w:p>
    <w:p w14:paraId="3CE839A2" w14:textId="77777777" w:rsidR="004E6123" w:rsidRPr="0024095F" w:rsidRDefault="004E6123" w:rsidP="005F5090">
      <w:pPr>
        <w:ind w:left="720"/>
      </w:pPr>
    </w:p>
    <w:p w14:paraId="33F7D5B1" w14:textId="2E9009CF" w:rsidR="00220520" w:rsidRDefault="00847B2B" w:rsidP="00661E53">
      <w:pPr>
        <w:pStyle w:val="ListParagraph"/>
        <w:numPr>
          <w:ilvl w:val="0"/>
          <w:numId w:val="1"/>
        </w:numPr>
        <w:rPr>
          <w:b/>
          <w:u w:val="single"/>
        </w:rPr>
      </w:pPr>
      <w:r w:rsidRPr="00A3700F">
        <w:rPr>
          <w:b/>
          <w:u w:val="single"/>
        </w:rPr>
        <w:t>OBSERVATION</w:t>
      </w:r>
      <w:r w:rsidR="00EE5907">
        <w:rPr>
          <w:b/>
          <w:u w:val="single"/>
        </w:rPr>
        <w:t xml:space="preserve">S </w:t>
      </w:r>
      <w:r w:rsidR="0024095F" w:rsidRPr="00A3700F">
        <w:rPr>
          <w:b/>
          <w:u w:val="single"/>
        </w:rPr>
        <w:t xml:space="preserve">AND </w:t>
      </w:r>
      <w:r w:rsidR="003C0D8A">
        <w:rPr>
          <w:b/>
          <w:u w:val="single"/>
        </w:rPr>
        <w:t>MANAGEMENT</w:t>
      </w:r>
      <w:r w:rsidR="00EE5907">
        <w:rPr>
          <w:b/>
          <w:u w:val="single"/>
        </w:rPr>
        <w:t xml:space="preserve"> </w:t>
      </w:r>
      <w:r w:rsidR="0024095F" w:rsidRPr="00A3700F">
        <w:rPr>
          <w:b/>
          <w:u w:val="single"/>
        </w:rPr>
        <w:t>CORRECTIVE ACTION PLANS</w:t>
      </w:r>
    </w:p>
    <w:p w14:paraId="45CDB8F9" w14:textId="77777777" w:rsidR="00661E53" w:rsidRPr="00661E53" w:rsidRDefault="00661E53" w:rsidP="00661E53">
      <w:pPr>
        <w:pStyle w:val="ListParagraph"/>
        <w:rPr>
          <w:b/>
          <w:u w:val="single"/>
        </w:rPr>
      </w:pPr>
    </w:p>
    <w:p w14:paraId="003E01DA" w14:textId="77777777" w:rsidR="002E2895" w:rsidRDefault="002E2895" w:rsidP="006966AE">
      <w:pPr>
        <w:pStyle w:val="ListParagraph"/>
        <w:numPr>
          <w:ilvl w:val="1"/>
          <w:numId w:val="1"/>
        </w:numPr>
        <w:rPr>
          <w:b/>
          <w:u w:val="single"/>
        </w:rPr>
      </w:pPr>
      <w:r>
        <w:rPr>
          <w:b/>
          <w:u w:val="single"/>
        </w:rPr>
        <w:t>Restricted Gift Funds</w:t>
      </w:r>
    </w:p>
    <w:p w14:paraId="65D9B00E" w14:textId="77777777" w:rsidR="002E2895" w:rsidRDefault="002E2895" w:rsidP="002E2895">
      <w:pPr>
        <w:pStyle w:val="ListParagraph"/>
        <w:rPr>
          <w:b/>
          <w:u w:val="single"/>
        </w:rPr>
      </w:pPr>
    </w:p>
    <w:p w14:paraId="6B43FB33" w14:textId="5659BDB2" w:rsidR="00765366" w:rsidRDefault="00765366" w:rsidP="00765366">
      <w:pPr>
        <w:autoSpaceDE w:val="0"/>
        <w:autoSpaceDN w:val="0"/>
        <w:adjustRightInd w:val="0"/>
        <w:ind w:left="720"/>
      </w:pPr>
      <w:r w:rsidRPr="006958C4">
        <w:t xml:space="preserve">Restricted </w:t>
      </w:r>
      <w:r w:rsidR="0034665F">
        <w:t>Gift F</w:t>
      </w:r>
      <w:r w:rsidRPr="006958C4">
        <w:t xml:space="preserve">unds are comprised of resources </w:t>
      </w:r>
      <w:r>
        <w:t xml:space="preserve">restricted by donors to be utilized for </w:t>
      </w:r>
      <w:r w:rsidRPr="006958C4">
        <w:t>par</w:t>
      </w:r>
      <w:r>
        <w:t xml:space="preserve">ticular entities or programs </w:t>
      </w:r>
      <w:r w:rsidRPr="006958C4">
        <w:t>for specified purposes.</w:t>
      </w:r>
      <w:r>
        <w:t xml:space="preserve">  </w:t>
      </w:r>
      <w:r w:rsidR="00EA109D">
        <w:t>Endowment f</w:t>
      </w:r>
      <w:r w:rsidRPr="006958C4">
        <w:t xml:space="preserve">unds represent funds that are subject to restrictions of gift instruments requiring that the principal </w:t>
      </w:r>
      <w:r>
        <w:t xml:space="preserve">balance </w:t>
      </w:r>
      <w:r w:rsidRPr="006958C4">
        <w:t xml:space="preserve">be invested in perpetuity and that only income be utilized.  </w:t>
      </w:r>
    </w:p>
    <w:p w14:paraId="7E8B7EAC" w14:textId="77777777" w:rsidR="002E2895" w:rsidRDefault="002E2895" w:rsidP="002E2895">
      <w:pPr>
        <w:autoSpaceDE w:val="0"/>
        <w:autoSpaceDN w:val="0"/>
        <w:adjustRightInd w:val="0"/>
        <w:ind w:left="720"/>
      </w:pPr>
    </w:p>
    <w:p w14:paraId="6983FCC0" w14:textId="548BAEEA" w:rsidR="00EA109D" w:rsidRDefault="00922C43" w:rsidP="00400F48">
      <w:pPr>
        <w:autoSpaceDE w:val="0"/>
        <w:autoSpaceDN w:val="0"/>
        <w:adjustRightInd w:val="0"/>
        <w:ind w:left="720"/>
      </w:pPr>
      <w:r>
        <w:t xml:space="preserve">We obtained a list of </w:t>
      </w:r>
      <w:r w:rsidR="0034665F">
        <w:t>R</w:t>
      </w:r>
      <w:r>
        <w:t xml:space="preserve">estricted </w:t>
      </w:r>
      <w:r w:rsidR="0034665F">
        <w:t>Gift F</w:t>
      </w:r>
      <w:r>
        <w:t>unds</w:t>
      </w:r>
      <w:r w:rsidR="0053472B">
        <w:t xml:space="preserve"> </w:t>
      </w:r>
      <w:r>
        <w:t xml:space="preserve">during FY 2017-18 and </w:t>
      </w:r>
      <w:r w:rsidR="00765366">
        <w:t xml:space="preserve">selected a </w:t>
      </w:r>
      <w:r w:rsidR="00C6596C">
        <w:t>judgmental</w:t>
      </w:r>
      <w:r w:rsidR="00A93D64">
        <w:t xml:space="preserve"> </w:t>
      </w:r>
      <w:r w:rsidR="00765366">
        <w:t>samp</w:t>
      </w:r>
      <w:r>
        <w:t xml:space="preserve">le of </w:t>
      </w:r>
      <w:r w:rsidR="00EA109D">
        <w:t>six</w:t>
      </w:r>
      <w:r>
        <w:t xml:space="preserve"> funds to review and determine</w:t>
      </w:r>
      <w:r w:rsidR="00EA109D">
        <w:t xml:space="preserve"> if these funds </w:t>
      </w:r>
      <w:r w:rsidR="00EE5907">
        <w:t xml:space="preserve">have been utilized for the intended purpose, and if they </w:t>
      </w:r>
      <w:r w:rsidR="00400F48">
        <w:t>have</w:t>
      </w:r>
      <w:r w:rsidR="00EA109D">
        <w:t xml:space="preserve"> </w:t>
      </w:r>
      <w:r w:rsidR="00A93D64">
        <w:t xml:space="preserve">any </w:t>
      </w:r>
      <w:r w:rsidR="00A833AC">
        <w:t>deficit or surplus balances.</w:t>
      </w:r>
    </w:p>
    <w:p w14:paraId="3A356B6F" w14:textId="01619B70" w:rsidR="00EE5907" w:rsidRDefault="00EE5907" w:rsidP="00400F48">
      <w:pPr>
        <w:autoSpaceDE w:val="0"/>
        <w:autoSpaceDN w:val="0"/>
        <w:adjustRightInd w:val="0"/>
        <w:ind w:left="720"/>
      </w:pPr>
    </w:p>
    <w:p w14:paraId="79474DF9" w14:textId="2E402B73" w:rsidR="0053472B" w:rsidRDefault="00EE5907" w:rsidP="00EE5907">
      <w:pPr>
        <w:autoSpaceDE w:val="0"/>
        <w:autoSpaceDN w:val="0"/>
        <w:adjustRightInd w:val="0"/>
        <w:ind w:left="720"/>
      </w:pPr>
      <w:r>
        <w:t>We observed that the funds have been utilized for the intended purpose.  However, w</w:t>
      </w:r>
      <w:r w:rsidR="00922C43">
        <w:t xml:space="preserve">e </w:t>
      </w:r>
      <w:r w:rsidR="00A93D64">
        <w:t xml:space="preserve">noted </w:t>
      </w:r>
      <w:r w:rsidR="00F77644">
        <w:t xml:space="preserve">that </w:t>
      </w:r>
      <w:r w:rsidR="00C6596C">
        <w:t>the two</w:t>
      </w:r>
      <w:r w:rsidR="00F77644">
        <w:t xml:space="preserve"> </w:t>
      </w:r>
      <w:r w:rsidR="00EA109D">
        <w:t xml:space="preserve">out of six </w:t>
      </w:r>
      <w:r w:rsidR="00400F48">
        <w:t>funds have surplus balances</w:t>
      </w:r>
      <w:r w:rsidR="00AD2DE2">
        <w:t xml:space="preserve"> </w:t>
      </w:r>
      <w:r w:rsidR="0034665F">
        <w:t xml:space="preserve">as follows </w:t>
      </w:r>
      <w:r w:rsidR="00400F48">
        <w:t>(See Table A)</w:t>
      </w:r>
      <w:r w:rsidR="00922C43">
        <w:t xml:space="preserve">.  </w:t>
      </w:r>
    </w:p>
    <w:p w14:paraId="2317C6D5" w14:textId="6F6B8D9B" w:rsidR="000A3A0C" w:rsidRDefault="000A3A0C" w:rsidP="00B72BD0">
      <w:pPr>
        <w:autoSpaceDE w:val="0"/>
        <w:autoSpaceDN w:val="0"/>
        <w:adjustRightInd w:val="0"/>
      </w:pPr>
    </w:p>
    <w:p w14:paraId="4588F9E7" w14:textId="77777777" w:rsidR="0053472B" w:rsidRPr="00187598" w:rsidRDefault="0053472B" w:rsidP="00B264BF">
      <w:pPr>
        <w:autoSpaceDE w:val="0"/>
        <w:autoSpaceDN w:val="0"/>
        <w:adjustRightInd w:val="0"/>
        <w:ind w:left="720"/>
        <w:rPr>
          <w:b/>
        </w:rPr>
      </w:pPr>
      <w:r w:rsidRPr="00187598">
        <w:rPr>
          <w:b/>
        </w:rPr>
        <w:t>Table A</w:t>
      </w:r>
    </w:p>
    <w:tbl>
      <w:tblPr>
        <w:tblW w:w="7020" w:type="dxa"/>
        <w:tblInd w:w="715" w:type="dxa"/>
        <w:tblLook w:val="04A0" w:firstRow="1" w:lastRow="0" w:firstColumn="1" w:lastColumn="0" w:noHBand="0" w:noVBand="1"/>
      </w:tblPr>
      <w:tblGrid>
        <w:gridCol w:w="4500"/>
        <w:gridCol w:w="1260"/>
        <w:gridCol w:w="1260"/>
      </w:tblGrid>
      <w:tr w:rsidR="00521EC4" w:rsidRPr="00187598" w14:paraId="0A9399CC" w14:textId="60C440E6" w:rsidTr="00521EC4">
        <w:trPr>
          <w:trHeight w:val="300"/>
        </w:trPr>
        <w:tc>
          <w:tcPr>
            <w:tcW w:w="45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32E7DBE6" w14:textId="77777777" w:rsidR="00521EC4" w:rsidRPr="00187598" w:rsidRDefault="00521EC4" w:rsidP="0053472B">
            <w:pPr>
              <w:rPr>
                <w:b/>
                <w:bCs/>
                <w:color w:val="000000"/>
              </w:rPr>
            </w:pPr>
            <w:r w:rsidRPr="00187598">
              <w:rPr>
                <w:b/>
                <w:bCs/>
                <w:color w:val="000000"/>
                <w:sz w:val="22"/>
                <w:szCs w:val="22"/>
              </w:rPr>
              <w:t>Fund Group Descr</w:t>
            </w:r>
          </w:p>
        </w:tc>
        <w:tc>
          <w:tcPr>
            <w:tcW w:w="1260" w:type="dxa"/>
            <w:tcBorders>
              <w:top w:val="single" w:sz="4" w:space="0" w:color="auto"/>
              <w:left w:val="nil"/>
              <w:bottom w:val="single" w:sz="4" w:space="0" w:color="auto"/>
              <w:right w:val="single" w:sz="4" w:space="0" w:color="auto"/>
            </w:tcBorders>
            <w:shd w:val="clear" w:color="000000" w:fill="BDD7EE"/>
            <w:noWrap/>
            <w:vAlign w:val="bottom"/>
            <w:hideMark/>
          </w:tcPr>
          <w:p w14:paraId="03EBDD40" w14:textId="77777777" w:rsidR="00521EC4" w:rsidRPr="00187598" w:rsidRDefault="00521EC4" w:rsidP="0053472B">
            <w:pPr>
              <w:rPr>
                <w:b/>
                <w:bCs/>
                <w:color w:val="000000"/>
              </w:rPr>
            </w:pPr>
            <w:r w:rsidRPr="00187598">
              <w:rPr>
                <w:b/>
                <w:bCs/>
                <w:color w:val="000000"/>
                <w:sz w:val="22"/>
                <w:szCs w:val="22"/>
              </w:rPr>
              <w:t>Restricted Gifts</w:t>
            </w:r>
          </w:p>
        </w:tc>
        <w:tc>
          <w:tcPr>
            <w:tcW w:w="1260" w:type="dxa"/>
            <w:tcBorders>
              <w:top w:val="single" w:sz="4" w:space="0" w:color="auto"/>
              <w:left w:val="nil"/>
              <w:bottom w:val="single" w:sz="4" w:space="0" w:color="auto"/>
              <w:right w:val="single" w:sz="4" w:space="0" w:color="auto"/>
            </w:tcBorders>
            <w:shd w:val="clear" w:color="000000" w:fill="BDD7EE"/>
          </w:tcPr>
          <w:p w14:paraId="63FAAD44" w14:textId="1D5CAB71" w:rsidR="00521EC4" w:rsidRPr="00187598" w:rsidRDefault="00521EC4" w:rsidP="0053472B">
            <w:pPr>
              <w:rPr>
                <w:b/>
                <w:bCs/>
                <w:color w:val="000000"/>
                <w:sz w:val="22"/>
                <w:szCs w:val="22"/>
              </w:rPr>
            </w:pPr>
            <w:r>
              <w:rPr>
                <w:b/>
                <w:bCs/>
                <w:color w:val="000000"/>
                <w:sz w:val="22"/>
                <w:szCs w:val="22"/>
              </w:rPr>
              <w:t>Surplus Balance</w:t>
            </w:r>
          </w:p>
        </w:tc>
      </w:tr>
      <w:tr w:rsidR="00521EC4" w:rsidRPr="00521EC4" w14:paraId="5BEBCEA8" w14:textId="22D5F142" w:rsidTr="00521EC4">
        <w:trPr>
          <w:trHeight w:val="548"/>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B7FEDC4" w14:textId="77777777" w:rsidR="00521EC4" w:rsidRPr="00187598" w:rsidRDefault="00521EC4" w:rsidP="0053472B">
            <w:pPr>
              <w:rPr>
                <w:color w:val="000000"/>
              </w:rPr>
            </w:pPr>
            <w:r w:rsidRPr="00187598">
              <w:rPr>
                <w:color w:val="000000"/>
              </w:rPr>
              <w:t>Counseling &amp; Psychological Svc</w:t>
            </w:r>
          </w:p>
        </w:tc>
        <w:tc>
          <w:tcPr>
            <w:tcW w:w="1260" w:type="dxa"/>
            <w:tcBorders>
              <w:top w:val="nil"/>
              <w:left w:val="nil"/>
              <w:bottom w:val="single" w:sz="4" w:space="0" w:color="auto"/>
              <w:right w:val="single" w:sz="4" w:space="0" w:color="auto"/>
            </w:tcBorders>
            <w:shd w:val="clear" w:color="auto" w:fill="auto"/>
            <w:noWrap/>
            <w:vAlign w:val="bottom"/>
            <w:hideMark/>
          </w:tcPr>
          <w:p w14:paraId="55D15D0E" w14:textId="77777777" w:rsidR="00521EC4" w:rsidRPr="00187598" w:rsidRDefault="00521EC4" w:rsidP="00521EC4">
            <w:pPr>
              <w:jc w:val="both"/>
              <w:rPr>
                <w:color w:val="000000"/>
              </w:rPr>
            </w:pPr>
            <w:r w:rsidRPr="00187598">
              <w:rPr>
                <w:color w:val="000000"/>
              </w:rPr>
              <w:t>53407</w:t>
            </w:r>
          </w:p>
        </w:tc>
        <w:tc>
          <w:tcPr>
            <w:tcW w:w="1260" w:type="dxa"/>
            <w:tcBorders>
              <w:top w:val="nil"/>
              <w:left w:val="nil"/>
              <w:bottom w:val="single" w:sz="4" w:space="0" w:color="auto"/>
              <w:right w:val="single" w:sz="4" w:space="0" w:color="auto"/>
            </w:tcBorders>
          </w:tcPr>
          <w:p w14:paraId="04952581" w14:textId="6C1F4F77" w:rsidR="00521EC4" w:rsidRPr="00187598" w:rsidRDefault="00521EC4" w:rsidP="00521EC4">
            <w:pPr>
              <w:jc w:val="both"/>
              <w:rPr>
                <w:color w:val="000000"/>
              </w:rPr>
            </w:pPr>
            <w:r w:rsidRPr="00521EC4">
              <w:rPr>
                <w:color w:val="000000"/>
              </w:rPr>
              <w:t xml:space="preserve">        </w:t>
            </w:r>
            <w:r w:rsidR="00BF2887">
              <w:rPr>
                <w:color w:val="000000"/>
              </w:rPr>
              <w:t xml:space="preserve">                       $ 10,017</w:t>
            </w:r>
          </w:p>
        </w:tc>
      </w:tr>
      <w:tr w:rsidR="00521EC4" w:rsidRPr="00187598" w14:paraId="057661ED" w14:textId="68CC8600" w:rsidTr="00521EC4">
        <w:trPr>
          <w:trHeight w:val="143"/>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063E471" w14:textId="77777777" w:rsidR="00521EC4" w:rsidRPr="00187598" w:rsidRDefault="00521EC4" w:rsidP="00521EC4">
            <w:pPr>
              <w:jc w:val="both"/>
              <w:rPr>
                <w:color w:val="000000"/>
              </w:rPr>
            </w:pPr>
            <w:r w:rsidRPr="00187598">
              <w:rPr>
                <w:color w:val="000000"/>
              </w:rPr>
              <w:t>Cultural Events</w:t>
            </w:r>
          </w:p>
        </w:tc>
        <w:tc>
          <w:tcPr>
            <w:tcW w:w="1260" w:type="dxa"/>
            <w:tcBorders>
              <w:top w:val="nil"/>
              <w:left w:val="nil"/>
              <w:bottom w:val="single" w:sz="4" w:space="0" w:color="auto"/>
              <w:right w:val="single" w:sz="4" w:space="0" w:color="auto"/>
            </w:tcBorders>
            <w:shd w:val="clear" w:color="auto" w:fill="auto"/>
            <w:noWrap/>
            <w:vAlign w:val="bottom"/>
            <w:hideMark/>
          </w:tcPr>
          <w:p w14:paraId="133F7BA0" w14:textId="77777777" w:rsidR="00521EC4" w:rsidRPr="00187598" w:rsidRDefault="00521EC4" w:rsidP="00521EC4">
            <w:pPr>
              <w:jc w:val="both"/>
              <w:rPr>
                <w:color w:val="000000"/>
              </w:rPr>
            </w:pPr>
            <w:r w:rsidRPr="00187598">
              <w:rPr>
                <w:color w:val="000000"/>
              </w:rPr>
              <w:t>50114</w:t>
            </w:r>
          </w:p>
        </w:tc>
        <w:tc>
          <w:tcPr>
            <w:tcW w:w="1260" w:type="dxa"/>
            <w:tcBorders>
              <w:top w:val="nil"/>
              <w:left w:val="nil"/>
              <w:bottom w:val="single" w:sz="4" w:space="0" w:color="auto"/>
              <w:right w:val="single" w:sz="4" w:space="0" w:color="auto"/>
            </w:tcBorders>
          </w:tcPr>
          <w:p w14:paraId="093D9A6D" w14:textId="660E942B" w:rsidR="00521EC4" w:rsidRPr="00187598" w:rsidRDefault="00521EC4" w:rsidP="00521EC4">
            <w:pPr>
              <w:jc w:val="both"/>
              <w:rPr>
                <w:color w:val="000000"/>
              </w:rPr>
            </w:pPr>
            <w:r w:rsidRPr="00521EC4">
              <w:rPr>
                <w:color w:val="000000"/>
              </w:rPr>
              <w:t xml:space="preserve">        </w:t>
            </w:r>
            <w:r w:rsidR="00BF2887">
              <w:rPr>
                <w:color w:val="000000"/>
              </w:rPr>
              <w:t xml:space="preserve">                       $ 95,698</w:t>
            </w:r>
          </w:p>
        </w:tc>
      </w:tr>
    </w:tbl>
    <w:p w14:paraId="5BA24544" w14:textId="77777777" w:rsidR="0009078E" w:rsidRDefault="0009078E" w:rsidP="00670DA5">
      <w:pPr>
        <w:ind w:firstLine="720"/>
        <w:rPr>
          <w:b/>
          <w:u w:val="single"/>
        </w:rPr>
      </w:pPr>
    </w:p>
    <w:p w14:paraId="4E3FC5AC" w14:textId="73F93F05" w:rsidR="00922C43" w:rsidRDefault="00922C43" w:rsidP="00670DA5">
      <w:pPr>
        <w:ind w:firstLine="720"/>
        <w:rPr>
          <w:b/>
          <w:u w:val="single"/>
        </w:rPr>
      </w:pPr>
      <w:r w:rsidRPr="00220520">
        <w:rPr>
          <w:b/>
          <w:u w:val="single"/>
        </w:rPr>
        <w:lastRenderedPageBreak/>
        <w:t>Management Corrective Action Plan</w:t>
      </w:r>
    </w:p>
    <w:p w14:paraId="7F8F3883" w14:textId="77777777" w:rsidR="00F77644" w:rsidRDefault="00F77644" w:rsidP="00922C43">
      <w:pPr>
        <w:ind w:firstLine="720"/>
        <w:rPr>
          <w:b/>
          <w:u w:val="single"/>
        </w:rPr>
      </w:pPr>
    </w:p>
    <w:p w14:paraId="7A8EDD6D" w14:textId="3FEF8F58" w:rsidR="00764DD0" w:rsidRPr="0052292E" w:rsidRDefault="001E14F9" w:rsidP="00E30840">
      <w:pPr>
        <w:ind w:left="720"/>
      </w:pPr>
      <w:r w:rsidRPr="0052292E">
        <w:t>We</w:t>
      </w:r>
      <w:r w:rsidR="00764DD0" w:rsidRPr="0052292E">
        <w:t xml:space="preserve"> have a committee formed to review proposal to use this funding. </w:t>
      </w:r>
      <w:r w:rsidR="003743FF">
        <w:t xml:space="preserve"> </w:t>
      </w:r>
      <w:r w:rsidR="00764DD0" w:rsidRPr="0052292E">
        <w:t>We expect to exhaust it over the next two years.</w:t>
      </w:r>
    </w:p>
    <w:p w14:paraId="55D18FD0" w14:textId="77777777" w:rsidR="00764DD0" w:rsidRPr="0052292E" w:rsidRDefault="00764DD0" w:rsidP="00764DD0"/>
    <w:p w14:paraId="4E9ABA91" w14:textId="144A1B3E" w:rsidR="00764DD0" w:rsidRDefault="00DA40FE" w:rsidP="00C6596C">
      <w:pPr>
        <w:ind w:left="720"/>
        <w:rPr>
          <w:color w:val="1F497D"/>
        </w:rPr>
      </w:pPr>
      <w:r>
        <w:t xml:space="preserve">The CFAO has </w:t>
      </w:r>
      <w:r w:rsidR="00764DD0" w:rsidRPr="0052292E">
        <w:t xml:space="preserve">quarterly meetings with the departments (department head or Unit Head along with their financial manager) to ensure review of these funds. </w:t>
      </w:r>
      <w:r w:rsidR="003743FF">
        <w:t xml:space="preserve"> </w:t>
      </w:r>
      <w:r w:rsidR="00764DD0" w:rsidRPr="0052292E">
        <w:t>Any unspent funds are reviewed as well as any over-spending.</w:t>
      </w:r>
    </w:p>
    <w:p w14:paraId="1EFBCC0E" w14:textId="77777777" w:rsidR="00862360" w:rsidRDefault="00862360" w:rsidP="00764DD0">
      <w:pPr>
        <w:rPr>
          <w:color w:val="1F497D"/>
        </w:rPr>
      </w:pPr>
    </w:p>
    <w:p w14:paraId="20F43EF2" w14:textId="77777777" w:rsidR="00F77644" w:rsidRDefault="00F77644" w:rsidP="00E30840">
      <w:pPr>
        <w:ind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551F7D77" w14:textId="77777777" w:rsidR="002E2895" w:rsidRDefault="002E2895" w:rsidP="002E2895">
      <w:pPr>
        <w:autoSpaceDE w:val="0"/>
        <w:autoSpaceDN w:val="0"/>
        <w:adjustRightInd w:val="0"/>
        <w:ind w:left="720"/>
      </w:pPr>
    </w:p>
    <w:p w14:paraId="341D16DF" w14:textId="77777777" w:rsidR="009576F6" w:rsidRDefault="002C7255" w:rsidP="002E2895">
      <w:pPr>
        <w:autoSpaceDE w:val="0"/>
        <w:autoSpaceDN w:val="0"/>
        <w:adjustRightInd w:val="0"/>
        <w:ind w:left="720"/>
      </w:pPr>
      <w:r>
        <w:t>Implemented</w:t>
      </w:r>
    </w:p>
    <w:p w14:paraId="5B033E47" w14:textId="77777777" w:rsidR="009576F6" w:rsidRPr="002C7255" w:rsidRDefault="009576F6" w:rsidP="002C7255">
      <w:pPr>
        <w:rPr>
          <w:b/>
          <w:u w:val="single"/>
        </w:rPr>
      </w:pPr>
    </w:p>
    <w:p w14:paraId="26791EC2" w14:textId="3B92F8FF" w:rsidR="00BB0AF1" w:rsidRDefault="00B70BA9" w:rsidP="006966AE">
      <w:pPr>
        <w:pStyle w:val="ListParagraph"/>
        <w:numPr>
          <w:ilvl w:val="1"/>
          <w:numId w:val="1"/>
        </w:numPr>
        <w:rPr>
          <w:b/>
          <w:u w:val="single"/>
        </w:rPr>
      </w:pPr>
      <w:r w:rsidRPr="006966AE">
        <w:rPr>
          <w:b/>
          <w:u w:val="single"/>
        </w:rPr>
        <w:t xml:space="preserve">Travel </w:t>
      </w:r>
      <w:r w:rsidR="000F29EB" w:rsidRPr="006966AE">
        <w:rPr>
          <w:b/>
          <w:u w:val="single"/>
        </w:rPr>
        <w:t>Expend</w:t>
      </w:r>
      <w:r w:rsidR="000F29EB">
        <w:rPr>
          <w:b/>
          <w:u w:val="single"/>
        </w:rPr>
        <w:t>itures</w:t>
      </w:r>
      <w:r w:rsidR="00870419" w:rsidRPr="006966AE">
        <w:rPr>
          <w:b/>
          <w:u w:val="single"/>
        </w:rPr>
        <w:t xml:space="preserve"> </w:t>
      </w:r>
    </w:p>
    <w:p w14:paraId="0F9DC0B6" w14:textId="77777777" w:rsidR="007039FE" w:rsidRPr="006966AE" w:rsidRDefault="007039FE" w:rsidP="007039FE">
      <w:pPr>
        <w:pStyle w:val="ListParagraph"/>
        <w:rPr>
          <w:b/>
          <w:u w:val="single"/>
        </w:rPr>
      </w:pPr>
    </w:p>
    <w:p w14:paraId="61D0472A" w14:textId="47F20637" w:rsidR="00A90C6D" w:rsidRDefault="00B70BA9" w:rsidP="007B378B">
      <w:pPr>
        <w:spacing w:after="200"/>
        <w:ind w:left="720"/>
        <w:contextualSpacing/>
        <w:rPr>
          <w:iCs/>
        </w:rPr>
      </w:pPr>
      <w:r w:rsidRPr="00843B97">
        <w:rPr>
          <w:iCs/>
        </w:rPr>
        <w:t xml:space="preserve">Based on the results of this audit, </w:t>
      </w:r>
      <w:r>
        <w:rPr>
          <w:iCs/>
        </w:rPr>
        <w:t xml:space="preserve">we determined that </w:t>
      </w:r>
      <w:r w:rsidR="00C9238F">
        <w:rPr>
          <w:iCs/>
        </w:rPr>
        <w:t xml:space="preserve">the travel-related </w:t>
      </w:r>
      <w:r>
        <w:rPr>
          <w:iCs/>
        </w:rPr>
        <w:t>transactions reviewed were generally in compliance with the</w:t>
      </w:r>
      <w:r w:rsidRPr="00843B97">
        <w:rPr>
          <w:iCs/>
        </w:rPr>
        <w:t xml:space="preserve"> University policies and procedures BFB G-28.</w:t>
      </w:r>
      <w:r>
        <w:rPr>
          <w:iCs/>
        </w:rPr>
        <w:t xml:space="preserve">  However, internal controls need improvements in some areas.</w:t>
      </w:r>
      <w:r w:rsidRPr="00843B97">
        <w:rPr>
          <w:iCs/>
        </w:rPr>
        <w:t xml:space="preserve">  </w:t>
      </w:r>
    </w:p>
    <w:p w14:paraId="2AE555C8" w14:textId="77777777" w:rsidR="007B378B" w:rsidRDefault="007B378B" w:rsidP="007B378B">
      <w:pPr>
        <w:spacing w:after="200"/>
        <w:ind w:left="720"/>
        <w:contextualSpacing/>
        <w:rPr>
          <w:iCs/>
        </w:rPr>
      </w:pPr>
    </w:p>
    <w:p w14:paraId="0E46FF89" w14:textId="4E3571CA" w:rsidR="00B70BA9" w:rsidRPr="006A1F5F" w:rsidRDefault="00917A57" w:rsidP="007039FE">
      <w:pPr>
        <w:spacing w:after="200"/>
        <w:ind w:left="720"/>
        <w:contextualSpacing/>
        <w:rPr>
          <w:iCs/>
        </w:rPr>
      </w:pPr>
      <w:r>
        <w:rPr>
          <w:iCs/>
        </w:rPr>
        <w:t>W</w:t>
      </w:r>
      <w:r w:rsidR="00B70BA9">
        <w:rPr>
          <w:iCs/>
        </w:rPr>
        <w:t>e</w:t>
      </w:r>
      <w:r w:rsidR="00B70BA9" w:rsidRPr="00B96CB7">
        <w:rPr>
          <w:iCs/>
        </w:rPr>
        <w:t xml:space="preserve"> reviewed a judgmental sample of</w:t>
      </w:r>
      <w:r w:rsidR="00B70BA9">
        <w:rPr>
          <w:iCs/>
        </w:rPr>
        <w:t xml:space="preserve"> ten</w:t>
      </w:r>
      <w:r w:rsidR="00B70BA9" w:rsidRPr="00B96CB7">
        <w:rPr>
          <w:iCs/>
        </w:rPr>
        <w:t xml:space="preserve"> </w:t>
      </w:r>
      <w:r w:rsidR="00B70BA9">
        <w:t>travel vouchers f</w:t>
      </w:r>
      <w:r w:rsidR="00D05FA3">
        <w:t xml:space="preserve">or various </w:t>
      </w:r>
      <w:r w:rsidR="00337F92">
        <w:t xml:space="preserve">SA departments </w:t>
      </w:r>
      <w:r w:rsidR="00B70BA9">
        <w:t>and observed the following:</w:t>
      </w:r>
    </w:p>
    <w:p w14:paraId="54C5E61D" w14:textId="3BE678D6" w:rsidR="006916AE" w:rsidRDefault="008B6B21" w:rsidP="00B70BA9">
      <w:pPr>
        <w:pStyle w:val="ListParagraph"/>
        <w:numPr>
          <w:ilvl w:val="0"/>
          <w:numId w:val="9"/>
        </w:numPr>
        <w:spacing w:after="200"/>
        <w:contextualSpacing/>
      </w:pPr>
      <w:r>
        <w:t>Two</w:t>
      </w:r>
      <w:r w:rsidR="006916AE">
        <w:t xml:space="preserve"> </w:t>
      </w:r>
      <w:r w:rsidR="004116ED">
        <w:t xml:space="preserve">(Trip ID #: </w:t>
      </w:r>
      <w:r w:rsidR="00CA5B9C">
        <w:t>T220627 and T230</w:t>
      </w:r>
      <w:r w:rsidR="006D5DED">
        <w:t xml:space="preserve">439) </w:t>
      </w:r>
      <w:r w:rsidR="006916AE">
        <w:t>of ten travel vouchers were not supported properly</w:t>
      </w:r>
      <w:r w:rsidR="00D05FA3">
        <w:t xml:space="preserve"> </w:t>
      </w:r>
      <w:r w:rsidR="00C9238F">
        <w:t>as no agenda for the trips were included.</w:t>
      </w:r>
      <w:r w:rsidR="00220520">
        <w:t xml:space="preserve"> </w:t>
      </w:r>
    </w:p>
    <w:p w14:paraId="2DFF674A" w14:textId="77777777" w:rsidR="00B72BD0" w:rsidRDefault="00B72BD0" w:rsidP="00B72BD0">
      <w:pPr>
        <w:pStyle w:val="ListParagraph"/>
        <w:spacing w:after="200"/>
        <w:ind w:left="1530"/>
        <w:contextualSpacing/>
      </w:pPr>
    </w:p>
    <w:p w14:paraId="67846A81" w14:textId="530524FC" w:rsidR="009D5D87" w:rsidRDefault="00CA5B9C" w:rsidP="00086F4C">
      <w:pPr>
        <w:pStyle w:val="ListParagraph"/>
        <w:numPr>
          <w:ilvl w:val="0"/>
          <w:numId w:val="9"/>
        </w:numPr>
        <w:contextualSpacing/>
      </w:pPr>
      <w:r>
        <w:t>Three</w:t>
      </w:r>
      <w:r w:rsidR="00B70BA9">
        <w:t xml:space="preserve"> (Trip ID #</w:t>
      </w:r>
      <w:r w:rsidR="00EE25AE">
        <w:t>: T220627</w:t>
      </w:r>
      <w:r>
        <w:t>, T234087 and</w:t>
      </w:r>
      <w:r w:rsidR="00181454">
        <w:t xml:space="preserve"> T233503</w:t>
      </w:r>
      <w:r w:rsidR="00B70BA9">
        <w:t xml:space="preserve">) </w:t>
      </w:r>
      <w:r w:rsidR="00181454">
        <w:t>of ten</w:t>
      </w:r>
      <w:r w:rsidR="00B70BA9">
        <w:t xml:space="preserve"> travel vouchers were not processed timely (within 45 days in acc</w:t>
      </w:r>
      <w:r w:rsidR="00DF2252">
        <w:t xml:space="preserve">ordance with the </w:t>
      </w:r>
      <w:r w:rsidR="00243B67">
        <w:t xml:space="preserve">G-28 </w:t>
      </w:r>
      <w:r w:rsidR="00DF2252">
        <w:t>policy).</w:t>
      </w:r>
    </w:p>
    <w:p w14:paraId="41FAA82E" w14:textId="77777777" w:rsidR="00B72BD0" w:rsidRPr="00DF2252" w:rsidRDefault="00B72BD0" w:rsidP="00086F4C">
      <w:pPr>
        <w:ind w:left="720"/>
        <w:contextualSpacing/>
      </w:pPr>
    </w:p>
    <w:p w14:paraId="5DF6BCB0" w14:textId="77777777" w:rsidR="008B6B21" w:rsidRPr="00CA5B9C" w:rsidRDefault="006911EA" w:rsidP="00CA5B9C">
      <w:pPr>
        <w:ind w:firstLine="720"/>
        <w:rPr>
          <w:b/>
          <w:u w:val="single"/>
        </w:rPr>
      </w:pPr>
      <w:r w:rsidRPr="00220520">
        <w:rPr>
          <w:b/>
          <w:u w:val="single"/>
        </w:rPr>
        <w:t>Management Corrective Action Plan</w:t>
      </w:r>
    </w:p>
    <w:p w14:paraId="5DB1A65E" w14:textId="77777777" w:rsidR="004732DF" w:rsidRPr="0051276F" w:rsidRDefault="004732DF" w:rsidP="0051276F">
      <w:pPr>
        <w:rPr>
          <w:color w:val="1F497D"/>
        </w:rPr>
      </w:pPr>
    </w:p>
    <w:p w14:paraId="03485CB6" w14:textId="77777777" w:rsidR="004732DF" w:rsidRPr="00243B67" w:rsidRDefault="004732DF" w:rsidP="00243B67">
      <w:pPr>
        <w:ind w:firstLine="720"/>
        <w:rPr>
          <w:b/>
          <w:color w:val="000000" w:themeColor="text1"/>
          <w:u w:val="single"/>
        </w:rPr>
      </w:pPr>
      <w:r w:rsidRPr="00243B67">
        <w:rPr>
          <w:color w:val="000000" w:themeColor="text1"/>
        </w:rPr>
        <w:t>The action plan would be as follows:</w:t>
      </w:r>
    </w:p>
    <w:p w14:paraId="0A196F90" w14:textId="77777777" w:rsidR="004732DF" w:rsidRPr="00CA5B9C" w:rsidRDefault="004732DF" w:rsidP="004732DF">
      <w:pPr>
        <w:rPr>
          <w:color w:val="000000" w:themeColor="text1"/>
        </w:rPr>
      </w:pPr>
    </w:p>
    <w:p w14:paraId="0CD998B2" w14:textId="47A2CB95" w:rsidR="004732DF" w:rsidRDefault="004732DF" w:rsidP="00243B67">
      <w:pPr>
        <w:pStyle w:val="ListParagraph"/>
        <w:numPr>
          <w:ilvl w:val="0"/>
          <w:numId w:val="14"/>
        </w:numPr>
        <w:ind w:left="1170" w:hanging="450"/>
        <w:rPr>
          <w:color w:val="000000" w:themeColor="text1"/>
        </w:rPr>
      </w:pPr>
      <w:r w:rsidRPr="00243B67">
        <w:rPr>
          <w:color w:val="000000" w:themeColor="text1"/>
        </w:rPr>
        <w:t>Keep a folder during travel to collect documents and even tape them to paper with descriptions as travel progresses versus waiting until return</w:t>
      </w:r>
      <w:r w:rsidR="008B6B21" w:rsidRPr="00243B67">
        <w:rPr>
          <w:color w:val="000000" w:themeColor="text1"/>
        </w:rPr>
        <w:t>.</w:t>
      </w:r>
    </w:p>
    <w:p w14:paraId="4B68F536" w14:textId="7F3885FB" w:rsidR="00243B67" w:rsidRDefault="00243B67" w:rsidP="00243B67">
      <w:pPr>
        <w:pStyle w:val="ListParagraph"/>
        <w:numPr>
          <w:ilvl w:val="0"/>
          <w:numId w:val="14"/>
        </w:numPr>
        <w:ind w:left="1170" w:hanging="450"/>
        <w:rPr>
          <w:color w:val="000000" w:themeColor="text1"/>
        </w:rPr>
      </w:pPr>
      <w:r w:rsidRPr="00243B67">
        <w:rPr>
          <w:color w:val="000000" w:themeColor="text1"/>
        </w:rPr>
        <w:t>Be sure to check-in every two business days to make sure travelers’ vouchers are being processed.</w:t>
      </w:r>
    </w:p>
    <w:p w14:paraId="3678D98F" w14:textId="581089A3" w:rsidR="00243B67" w:rsidRPr="00243B67" w:rsidRDefault="00243B67" w:rsidP="00243B67">
      <w:pPr>
        <w:pStyle w:val="ListParagraph"/>
        <w:numPr>
          <w:ilvl w:val="0"/>
          <w:numId w:val="14"/>
        </w:numPr>
        <w:ind w:left="1170" w:hanging="450"/>
        <w:rPr>
          <w:color w:val="000000" w:themeColor="text1"/>
        </w:rPr>
      </w:pPr>
      <w:r w:rsidRPr="00243B67">
        <w:rPr>
          <w:color w:val="000000" w:themeColor="text1"/>
        </w:rPr>
        <w:t>Involve immediate supervisor if it is taking longer to process travel reimbursements.</w:t>
      </w:r>
    </w:p>
    <w:p w14:paraId="6A03DD92" w14:textId="4BB340E8" w:rsidR="00B72BD0" w:rsidRDefault="00B72BD0" w:rsidP="000C4AF1">
      <w:pPr>
        <w:rPr>
          <w:rFonts w:eastAsiaTheme="minorEastAsia"/>
          <w:b/>
          <w:color w:val="000000" w:themeColor="text1"/>
          <w:u w:val="single"/>
        </w:rPr>
      </w:pPr>
    </w:p>
    <w:p w14:paraId="440665A3" w14:textId="31457176" w:rsidR="00830E96" w:rsidRDefault="00830E96" w:rsidP="00220520">
      <w:pPr>
        <w:ind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4476010C" w14:textId="77777777" w:rsidR="007039FE" w:rsidRDefault="007039FE" w:rsidP="00A90C6D">
      <w:pPr>
        <w:rPr>
          <w:rFonts w:eastAsiaTheme="minorEastAsia"/>
          <w:b/>
          <w:color w:val="000000" w:themeColor="text1"/>
          <w:u w:val="single"/>
        </w:rPr>
      </w:pPr>
    </w:p>
    <w:p w14:paraId="34B1FAE3" w14:textId="162EB670" w:rsidR="000C4AF1" w:rsidRPr="0011441B" w:rsidRDefault="0011441B" w:rsidP="008222FD">
      <w:pPr>
        <w:rPr>
          <w:rFonts w:eastAsiaTheme="minorEastAsia"/>
          <w:color w:val="000000" w:themeColor="text1"/>
        </w:rPr>
      </w:pPr>
      <w:r>
        <w:rPr>
          <w:rFonts w:eastAsiaTheme="minorEastAsia"/>
          <w:color w:val="000000" w:themeColor="text1"/>
        </w:rPr>
        <w:tab/>
        <w:t>Implemented.</w:t>
      </w:r>
    </w:p>
    <w:p w14:paraId="422D40BC" w14:textId="0BBC60E4" w:rsidR="00D05FA3" w:rsidRDefault="00D05FA3" w:rsidP="008222FD">
      <w:pPr>
        <w:rPr>
          <w:rFonts w:eastAsiaTheme="minorEastAsia"/>
          <w:b/>
          <w:color w:val="000000" w:themeColor="text1"/>
          <w:u w:val="single"/>
        </w:rPr>
      </w:pPr>
    </w:p>
    <w:p w14:paraId="54DDBE27" w14:textId="2CC2952B" w:rsidR="00086F4C" w:rsidRDefault="00086F4C" w:rsidP="008222FD">
      <w:pPr>
        <w:rPr>
          <w:rFonts w:eastAsiaTheme="minorEastAsia"/>
          <w:b/>
          <w:color w:val="000000" w:themeColor="text1"/>
          <w:u w:val="single"/>
        </w:rPr>
      </w:pPr>
    </w:p>
    <w:p w14:paraId="3FE15EF9" w14:textId="041052D4" w:rsidR="00086F4C" w:rsidRDefault="00086F4C" w:rsidP="008222FD">
      <w:pPr>
        <w:rPr>
          <w:rFonts w:eastAsiaTheme="minorEastAsia"/>
          <w:b/>
          <w:color w:val="000000" w:themeColor="text1"/>
          <w:u w:val="single"/>
        </w:rPr>
      </w:pPr>
    </w:p>
    <w:p w14:paraId="01465215" w14:textId="069390D1" w:rsidR="00086F4C" w:rsidRDefault="00086F4C" w:rsidP="008222FD">
      <w:pPr>
        <w:rPr>
          <w:rFonts w:eastAsiaTheme="minorEastAsia"/>
          <w:b/>
          <w:color w:val="000000" w:themeColor="text1"/>
          <w:u w:val="single"/>
        </w:rPr>
      </w:pPr>
    </w:p>
    <w:p w14:paraId="6627437E" w14:textId="66707B74" w:rsidR="00086F4C" w:rsidRDefault="00086F4C" w:rsidP="008222FD">
      <w:pPr>
        <w:rPr>
          <w:rFonts w:eastAsiaTheme="minorEastAsia"/>
          <w:b/>
          <w:color w:val="000000" w:themeColor="text1"/>
          <w:u w:val="single"/>
        </w:rPr>
      </w:pPr>
    </w:p>
    <w:p w14:paraId="043D00F0" w14:textId="77777777" w:rsidR="00086F4C" w:rsidRDefault="00086F4C" w:rsidP="008222FD">
      <w:pPr>
        <w:rPr>
          <w:rFonts w:eastAsiaTheme="minorEastAsia"/>
          <w:b/>
          <w:color w:val="000000" w:themeColor="text1"/>
          <w:u w:val="single"/>
        </w:rPr>
      </w:pPr>
    </w:p>
    <w:p w14:paraId="7D959C47" w14:textId="6CF64672" w:rsidR="006966AE" w:rsidRDefault="006966AE" w:rsidP="006966AE">
      <w:pPr>
        <w:pStyle w:val="ListParagraph"/>
        <w:numPr>
          <w:ilvl w:val="1"/>
          <w:numId w:val="1"/>
        </w:numPr>
        <w:rPr>
          <w:b/>
          <w:u w:val="single"/>
        </w:rPr>
      </w:pPr>
      <w:r w:rsidRPr="006966AE">
        <w:rPr>
          <w:b/>
          <w:u w:val="single"/>
        </w:rPr>
        <w:lastRenderedPageBreak/>
        <w:t>Contract</w:t>
      </w:r>
      <w:r w:rsidR="00D05FA3">
        <w:rPr>
          <w:b/>
          <w:u w:val="single"/>
        </w:rPr>
        <w:t>s</w:t>
      </w:r>
      <w:r w:rsidRPr="006966AE">
        <w:rPr>
          <w:b/>
          <w:u w:val="single"/>
        </w:rPr>
        <w:t xml:space="preserve"> and Grant</w:t>
      </w:r>
      <w:r w:rsidR="00D05FA3">
        <w:rPr>
          <w:b/>
          <w:u w:val="single"/>
        </w:rPr>
        <w:t>s</w:t>
      </w:r>
    </w:p>
    <w:p w14:paraId="6F994846" w14:textId="77777777" w:rsidR="004116ED" w:rsidRDefault="004116ED" w:rsidP="004116ED"/>
    <w:p w14:paraId="6676A8A1" w14:textId="7AF6A0F1" w:rsidR="00830E96" w:rsidRDefault="00AD2DE2" w:rsidP="007039FE">
      <w:pPr>
        <w:ind w:left="720"/>
      </w:pPr>
      <w:r>
        <w:t xml:space="preserve">We noted </w:t>
      </w:r>
      <w:r w:rsidR="00420F5A">
        <w:t xml:space="preserve">no </w:t>
      </w:r>
      <w:r w:rsidR="00A27349">
        <w:t>deficit balances</w:t>
      </w:r>
      <w:r w:rsidR="00D7624F">
        <w:t xml:space="preserve"> </w:t>
      </w:r>
      <w:r>
        <w:t xml:space="preserve">in C&amp;G funds in </w:t>
      </w:r>
      <w:r w:rsidR="00D7624F">
        <w:t>FY 2017-2018</w:t>
      </w:r>
      <w:r w:rsidR="00A27349">
        <w:t>.  However, we observed that</w:t>
      </w:r>
      <w:r w:rsidR="00C67DCE">
        <w:t xml:space="preserve"> </w:t>
      </w:r>
      <w:r>
        <w:t>$46,795</w:t>
      </w:r>
      <w:r w:rsidR="000B312B">
        <w:t xml:space="preserve"> </w:t>
      </w:r>
      <w:r>
        <w:t xml:space="preserve">in </w:t>
      </w:r>
      <w:r w:rsidR="00EA7BCE">
        <w:t>Federal Grant (S</w:t>
      </w:r>
      <w:r w:rsidR="003366A1">
        <w:t>AMSHA</w:t>
      </w:r>
      <w:r w:rsidR="00C67DCE">
        <w:t>)</w:t>
      </w:r>
      <w:r w:rsidR="007B378B">
        <w:t xml:space="preserve"> </w:t>
      </w:r>
      <w:r w:rsidR="00C67DCE">
        <w:t>Fund #</w:t>
      </w:r>
      <w:r w:rsidR="00522DE4">
        <w:t>29000</w:t>
      </w:r>
      <w:r w:rsidR="00243B67">
        <w:t>,</w:t>
      </w:r>
      <w:r w:rsidR="007B378B">
        <w:t xml:space="preserve"> Function code 44</w:t>
      </w:r>
      <w:r w:rsidR="000B312B">
        <w:t xml:space="preserve"> </w:t>
      </w:r>
      <w:r w:rsidR="00522DE4">
        <w:t xml:space="preserve">was </w:t>
      </w:r>
      <w:r w:rsidR="007B378B">
        <w:t xml:space="preserve">inaccurately </w:t>
      </w:r>
      <w:r w:rsidR="00522DE4">
        <w:t>recorded</w:t>
      </w:r>
      <w:r w:rsidR="00D056EE">
        <w:t>.</w:t>
      </w:r>
    </w:p>
    <w:p w14:paraId="6289306A" w14:textId="77777777" w:rsidR="00086F4C" w:rsidRDefault="00086F4C" w:rsidP="007039FE">
      <w:pPr>
        <w:ind w:left="720"/>
      </w:pPr>
    </w:p>
    <w:p w14:paraId="5A269E91" w14:textId="77777777" w:rsidR="00017677" w:rsidRPr="0031793C" w:rsidRDefault="00017677" w:rsidP="007039FE">
      <w:pPr>
        <w:ind w:firstLine="720"/>
        <w:rPr>
          <w:b/>
          <w:u w:val="single"/>
        </w:rPr>
      </w:pPr>
      <w:r w:rsidRPr="0031793C">
        <w:rPr>
          <w:b/>
          <w:u w:val="single"/>
        </w:rPr>
        <w:t>Management Corrective Action Plan</w:t>
      </w:r>
    </w:p>
    <w:p w14:paraId="169DF9EB" w14:textId="77777777" w:rsidR="00017677" w:rsidRDefault="00A24644" w:rsidP="00E807C4">
      <w:r>
        <w:tab/>
      </w:r>
    </w:p>
    <w:p w14:paraId="45896CA9" w14:textId="659D7748" w:rsidR="00E807C4" w:rsidRPr="00324694" w:rsidRDefault="00324694" w:rsidP="00324694">
      <w:pPr>
        <w:ind w:left="720"/>
      </w:pPr>
      <w:r w:rsidRPr="00324694">
        <w:t xml:space="preserve">During FY 2017/18 fiscal closing, the SAMSHA grant was cleared improperly using </w:t>
      </w:r>
      <w:r w:rsidR="00243B67">
        <w:t>F</w:t>
      </w:r>
      <w:r w:rsidRPr="00324694">
        <w:t xml:space="preserve">unction 44 instead of </w:t>
      </w:r>
      <w:r w:rsidR="00243B67">
        <w:t>F</w:t>
      </w:r>
      <w:r w:rsidRPr="00324694">
        <w:t>unction 68.</w:t>
      </w:r>
      <w:r w:rsidR="003743FF">
        <w:t xml:space="preserve"> </w:t>
      </w:r>
      <w:r w:rsidRPr="00324694">
        <w:t xml:space="preserve"> This was corrected in FY 2018/19 as it appeared that the grant was in deficit.</w:t>
      </w:r>
      <w:r w:rsidR="003743FF">
        <w:t xml:space="preserve"> </w:t>
      </w:r>
      <w:r w:rsidRPr="00324694">
        <w:t xml:space="preserve"> The error was due to the improper </w:t>
      </w:r>
      <w:r w:rsidR="00243B67">
        <w:t>F</w:t>
      </w:r>
      <w:r w:rsidRPr="00324694">
        <w:t xml:space="preserve">unction being assigned to year 1 of 3 as grants should not be </w:t>
      </w:r>
      <w:r w:rsidR="00243B67">
        <w:t>F</w:t>
      </w:r>
      <w:r w:rsidRPr="00324694">
        <w:t>unction 68.</w:t>
      </w:r>
      <w:r w:rsidR="003743FF">
        <w:t xml:space="preserve"> </w:t>
      </w:r>
      <w:r w:rsidRPr="00324694">
        <w:t xml:space="preserve"> Going forward the department will make every effort to assure that funding sources are properly assigned and if not clear activity accordingly.</w:t>
      </w:r>
    </w:p>
    <w:p w14:paraId="441A6364" w14:textId="77777777" w:rsidR="00324694" w:rsidRPr="00324694" w:rsidRDefault="00324694" w:rsidP="00324694">
      <w:pPr>
        <w:ind w:left="720"/>
        <w:rPr>
          <w:color w:val="1F497D"/>
          <w:sz w:val="22"/>
          <w:szCs w:val="22"/>
        </w:rPr>
      </w:pPr>
    </w:p>
    <w:p w14:paraId="4363BE8E" w14:textId="77777777" w:rsidR="004116ED" w:rsidRPr="00CE7E4B" w:rsidRDefault="00017677" w:rsidP="00CE7E4B">
      <w:pPr>
        <w:ind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64923582" w14:textId="77777777" w:rsidR="004116ED" w:rsidRDefault="004116ED" w:rsidP="004116ED">
      <w:pPr>
        <w:pStyle w:val="ListParagraph"/>
        <w:rPr>
          <w:b/>
          <w:u w:val="single"/>
        </w:rPr>
      </w:pPr>
    </w:p>
    <w:p w14:paraId="581BB9F5" w14:textId="77777777" w:rsidR="004116ED" w:rsidRDefault="00A90C6D" w:rsidP="00AE60B2">
      <w:r>
        <w:tab/>
        <w:t>Implemented.</w:t>
      </w:r>
    </w:p>
    <w:p w14:paraId="3AB9BDE7" w14:textId="77777777" w:rsidR="00E807C4" w:rsidRPr="00E807C4" w:rsidRDefault="00E807C4" w:rsidP="00AE60B2"/>
    <w:p w14:paraId="02B70EDA" w14:textId="77777777" w:rsidR="000938AB" w:rsidRDefault="004116ED" w:rsidP="000938AB">
      <w:pPr>
        <w:pStyle w:val="ListParagraph"/>
        <w:numPr>
          <w:ilvl w:val="1"/>
          <w:numId w:val="1"/>
        </w:numPr>
        <w:rPr>
          <w:b/>
          <w:u w:val="single"/>
        </w:rPr>
      </w:pPr>
      <w:r>
        <w:rPr>
          <w:b/>
          <w:u w:val="single"/>
        </w:rPr>
        <w:t>Non-</w:t>
      </w:r>
      <w:r w:rsidR="000938AB">
        <w:rPr>
          <w:b/>
          <w:u w:val="single"/>
        </w:rPr>
        <w:t>Capital Asset</w:t>
      </w:r>
      <w:r w:rsidR="00C9238F">
        <w:rPr>
          <w:b/>
          <w:u w:val="single"/>
        </w:rPr>
        <w:t>s</w:t>
      </w:r>
    </w:p>
    <w:p w14:paraId="43C1830F" w14:textId="77777777" w:rsidR="004116ED" w:rsidRDefault="004116ED" w:rsidP="004116ED">
      <w:pPr>
        <w:pStyle w:val="ListParagraph"/>
        <w:rPr>
          <w:b/>
          <w:u w:val="single"/>
        </w:rPr>
      </w:pPr>
    </w:p>
    <w:p w14:paraId="71CDA353" w14:textId="77777777" w:rsidR="004116ED" w:rsidRPr="00FC25DC" w:rsidRDefault="004116ED" w:rsidP="004116ED">
      <w:pPr>
        <w:ind w:left="720"/>
      </w:pPr>
      <w:r>
        <w:t>According to Policy #750-12, “Guidelines governing the control of theft-sensitive items (valued at less than $5,000) may be established at the department level for managing theft- sensitive items valued at less than $5,000.  Examples of the theft sensitive items include c</w:t>
      </w:r>
      <w:r w:rsidRPr="00FC25DC">
        <w:t>omputers, PDA, computer printers, computer terminals.”</w:t>
      </w:r>
    </w:p>
    <w:p w14:paraId="78FFA5EE" w14:textId="77777777" w:rsidR="004116ED" w:rsidRDefault="004116ED" w:rsidP="004116ED"/>
    <w:p w14:paraId="028D8231" w14:textId="0E018B6D" w:rsidR="004116ED" w:rsidRDefault="005B423E" w:rsidP="00324694">
      <w:pPr>
        <w:ind w:left="720"/>
      </w:pPr>
      <w:r>
        <w:t xml:space="preserve">As a best practice, the </w:t>
      </w:r>
      <w:r w:rsidR="000F776F">
        <w:t xml:space="preserve">various </w:t>
      </w:r>
      <w:r w:rsidR="00A5751D">
        <w:t xml:space="preserve">SA </w:t>
      </w:r>
      <w:r w:rsidR="000F776F">
        <w:t>departments maintain</w:t>
      </w:r>
      <w:r w:rsidR="00DF3D08">
        <w:t xml:space="preserve"> equipment usage forms for those employees who take equipment (such as laptops, cell phones) with them when the</w:t>
      </w:r>
      <w:r>
        <w:t xml:space="preserve">y go home or </w:t>
      </w:r>
      <w:r w:rsidR="00D54737">
        <w:t xml:space="preserve">on </w:t>
      </w:r>
      <w:r>
        <w:t xml:space="preserve">travel.  However, </w:t>
      </w:r>
      <w:r w:rsidR="008E6004">
        <w:t xml:space="preserve">various </w:t>
      </w:r>
      <w:r w:rsidR="00A5751D">
        <w:t xml:space="preserve">SA </w:t>
      </w:r>
      <w:r w:rsidR="008E6004">
        <w:t>departments</w:t>
      </w:r>
      <w:r w:rsidR="000F776F">
        <w:t xml:space="preserve"> do</w:t>
      </w:r>
      <w:r w:rsidR="00073FD8">
        <w:t xml:space="preserve"> not have a </w:t>
      </w:r>
      <w:r w:rsidR="004116ED">
        <w:t xml:space="preserve">tracking system (periodic inventory) in place to determine if theft-sensitive inventory items less than $5,000 exist.  </w:t>
      </w:r>
    </w:p>
    <w:p w14:paraId="09C8467B" w14:textId="77777777" w:rsidR="004116ED" w:rsidRDefault="004116ED" w:rsidP="004116ED"/>
    <w:p w14:paraId="19EEF7A5" w14:textId="0A8DFB0D" w:rsidR="00CA1BE7" w:rsidRDefault="00DF668B" w:rsidP="000C4AF1">
      <w:pPr>
        <w:ind w:left="720"/>
      </w:pPr>
      <w:r>
        <w:t>The absence of a</w:t>
      </w:r>
      <w:r w:rsidR="004116ED">
        <w:t xml:space="preserve"> tracking system can increase the risk of loss or theft of sensitive inventory items including sensitive information that are stored in these devices.  Failure to protect </w:t>
      </w:r>
      <w:r w:rsidR="004116ED">
        <w:rPr>
          <w:bCs/>
        </w:rPr>
        <w:t xml:space="preserve">confidential information </w:t>
      </w:r>
      <w:r w:rsidR="004116ED">
        <w:t>could result in damaged reputation and potential loss</w:t>
      </w:r>
      <w:r w:rsidR="00D54737">
        <w:t xml:space="preserve"> of significant information </w:t>
      </w:r>
      <w:r w:rsidR="004116ED">
        <w:t xml:space="preserve">as well as fines, </w:t>
      </w:r>
      <w:r w:rsidR="004116ED" w:rsidRPr="00067253">
        <w:t xml:space="preserve">litigation and penalties. </w:t>
      </w:r>
    </w:p>
    <w:p w14:paraId="31C1C1B8" w14:textId="77777777" w:rsidR="000C4AF1" w:rsidRPr="000C4AF1" w:rsidRDefault="000C4AF1" w:rsidP="000C4AF1">
      <w:pPr>
        <w:ind w:left="720"/>
      </w:pPr>
    </w:p>
    <w:p w14:paraId="22F22D85" w14:textId="0D8DF4A4" w:rsidR="004116ED" w:rsidRPr="0031793C" w:rsidRDefault="004116ED" w:rsidP="004116ED">
      <w:pPr>
        <w:ind w:firstLine="720"/>
        <w:rPr>
          <w:b/>
          <w:u w:val="single"/>
        </w:rPr>
      </w:pPr>
      <w:r w:rsidRPr="0031793C">
        <w:rPr>
          <w:b/>
          <w:u w:val="single"/>
        </w:rPr>
        <w:t>Management Corrective Action Plan</w:t>
      </w:r>
    </w:p>
    <w:p w14:paraId="3FC8FFD0" w14:textId="77777777" w:rsidR="004116ED" w:rsidRDefault="004116ED" w:rsidP="004116ED">
      <w:pPr>
        <w:pStyle w:val="ListParagraph"/>
        <w:ind w:left="1080"/>
        <w:rPr>
          <w:b/>
          <w:u w:val="single"/>
        </w:rPr>
      </w:pPr>
    </w:p>
    <w:p w14:paraId="0BBE627B" w14:textId="51D5DFEC" w:rsidR="00BA5657" w:rsidRDefault="00FB02C3" w:rsidP="000C4AF1">
      <w:pPr>
        <w:ind w:left="720"/>
      </w:pPr>
      <w:r>
        <w:rPr>
          <w:rFonts w:eastAsiaTheme="minorEastAsia"/>
          <w:color w:val="000000" w:themeColor="text1"/>
        </w:rPr>
        <w:t xml:space="preserve">Various department will maintain an </w:t>
      </w:r>
      <w:r w:rsidRPr="007D3950">
        <w:rPr>
          <w:rFonts w:eastAsiaTheme="minorEastAsia"/>
          <w:color w:val="000000" w:themeColor="text1"/>
        </w:rPr>
        <w:t xml:space="preserve">inventory list </w:t>
      </w:r>
      <w:r>
        <w:rPr>
          <w:rFonts w:eastAsiaTheme="minorEastAsia"/>
          <w:color w:val="000000" w:themeColor="text1"/>
        </w:rPr>
        <w:t>that tracks low dollar items that are</w:t>
      </w:r>
      <w:r w:rsidRPr="007D3950">
        <w:rPr>
          <w:rFonts w:eastAsiaTheme="minorEastAsia"/>
          <w:color w:val="000000" w:themeColor="text1"/>
        </w:rPr>
        <w:t xml:space="preserve"> </w:t>
      </w:r>
      <w:r>
        <w:rPr>
          <w:rFonts w:eastAsiaTheme="minorEastAsia"/>
          <w:color w:val="000000" w:themeColor="text1"/>
        </w:rPr>
        <w:t>important, and they</w:t>
      </w:r>
      <w:r w:rsidRPr="007D3950">
        <w:rPr>
          <w:rFonts w:eastAsiaTheme="minorEastAsia"/>
          <w:color w:val="000000" w:themeColor="text1"/>
        </w:rPr>
        <w:t xml:space="preserve"> will work with </w:t>
      </w:r>
      <w:r>
        <w:rPr>
          <w:rFonts w:eastAsiaTheme="minorEastAsia"/>
          <w:color w:val="000000" w:themeColor="text1"/>
        </w:rPr>
        <w:t xml:space="preserve">the </w:t>
      </w:r>
      <w:r w:rsidRPr="007D3950">
        <w:rPr>
          <w:rFonts w:eastAsiaTheme="minorEastAsia"/>
          <w:color w:val="000000" w:themeColor="text1"/>
        </w:rPr>
        <w:t xml:space="preserve">IT team and </w:t>
      </w:r>
      <w:r>
        <w:rPr>
          <w:rFonts w:eastAsiaTheme="minorEastAsia"/>
          <w:color w:val="000000" w:themeColor="text1"/>
        </w:rPr>
        <w:t xml:space="preserve">other </w:t>
      </w:r>
      <w:r w:rsidRPr="007D3950">
        <w:rPr>
          <w:rFonts w:eastAsiaTheme="minorEastAsia"/>
          <w:color w:val="000000" w:themeColor="text1"/>
        </w:rPr>
        <w:t>departments to set up a tracking mechanism going forward.</w:t>
      </w:r>
      <w:r>
        <w:rPr>
          <w:rFonts w:eastAsiaTheme="minorEastAsia"/>
          <w:color w:val="000000" w:themeColor="text1"/>
        </w:rPr>
        <w:t xml:space="preserve"> </w:t>
      </w:r>
      <w:r w:rsidR="005035B3">
        <w:rPr>
          <w:rFonts w:eastAsiaTheme="minorEastAsia"/>
          <w:color w:val="000000" w:themeColor="text1"/>
        </w:rPr>
        <w:t xml:space="preserve"> In addition, </w:t>
      </w:r>
      <w:r w:rsidR="005035B3">
        <w:t xml:space="preserve">during the </w:t>
      </w:r>
      <w:r w:rsidR="00414B57" w:rsidRPr="00414B57">
        <w:t>upcoming meeting with our business office man</w:t>
      </w:r>
      <w:r w:rsidR="00564CDE">
        <w:t>agers scheduled</w:t>
      </w:r>
      <w:r w:rsidR="00414B57" w:rsidRPr="00414B57">
        <w:t xml:space="preserve">, this will be an agenda item as a reminder to review with their staff and have each staff member sign for the current/upcoming year. </w:t>
      </w:r>
    </w:p>
    <w:p w14:paraId="14095211" w14:textId="3E658F87" w:rsidR="000C4AF1" w:rsidRPr="000C4AF1" w:rsidRDefault="000C4AF1" w:rsidP="000C4AF1">
      <w:pPr>
        <w:ind w:left="720"/>
        <w:rPr>
          <w:rFonts w:eastAsiaTheme="minorEastAsia"/>
          <w:color w:val="000000" w:themeColor="text1"/>
        </w:rPr>
      </w:pPr>
    </w:p>
    <w:p w14:paraId="31EB947F" w14:textId="77777777" w:rsidR="00E86099" w:rsidRDefault="00E86099" w:rsidP="004116ED">
      <w:pPr>
        <w:ind w:firstLine="720"/>
        <w:rPr>
          <w:rFonts w:eastAsiaTheme="minorEastAsia"/>
          <w:b/>
          <w:color w:val="000000" w:themeColor="text1"/>
          <w:u w:val="single"/>
        </w:rPr>
      </w:pPr>
    </w:p>
    <w:p w14:paraId="1DAECB63" w14:textId="77777777" w:rsidR="00E86099" w:rsidRDefault="00E86099" w:rsidP="004116ED">
      <w:pPr>
        <w:ind w:firstLine="720"/>
        <w:rPr>
          <w:rFonts w:eastAsiaTheme="minorEastAsia"/>
          <w:b/>
          <w:color w:val="000000" w:themeColor="text1"/>
          <w:u w:val="single"/>
        </w:rPr>
      </w:pPr>
    </w:p>
    <w:p w14:paraId="2F52B727" w14:textId="153ED7F0" w:rsidR="004116ED" w:rsidRDefault="004116ED" w:rsidP="004116ED">
      <w:pPr>
        <w:ind w:firstLine="720"/>
        <w:rPr>
          <w:rFonts w:eastAsiaTheme="minorEastAsia"/>
          <w:b/>
          <w:color w:val="000000" w:themeColor="text1"/>
          <w:u w:val="single"/>
        </w:rPr>
      </w:pPr>
      <w:r w:rsidRPr="005D40E6">
        <w:rPr>
          <w:rFonts w:eastAsiaTheme="minorEastAsia"/>
          <w:b/>
          <w:color w:val="000000" w:themeColor="text1"/>
          <w:u w:val="single"/>
        </w:rPr>
        <w:lastRenderedPageBreak/>
        <w:t>Expected Implementation Date</w:t>
      </w:r>
    </w:p>
    <w:p w14:paraId="13491927" w14:textId="77777777" w:rsidR="0066550F" w:rsidRDefault="0066550F" w:rsidP="004116ED">
      <w:pPr>
        <w:ind w:firstLine="720"/>
        <w:rPr>
          <w:rFonts w:eastAsiaTheme="minorEastAsia"/>
          <w:b/>
          <w:color w:val="000000" w:themeColor="text1"/>
          <w:u w:val="single"/>
        </w:rPr>
      </w:pPr>
    </w:p>
    <w:p w14:paraId="7656B9AB" w14:textId="461B24FE" w:rsidR="0066550F" w:rsidRPr="0066550F" w:rsidRDefault="00CE0175" w:rsidP="0066550F">
      <w:pPr>
        <w:rPr>
          <w:rFonts w:eastAsiaTheme="minorEastAsia"/>
          <w:color w:val="000000" w:themeColor="text1"/>
        </w:rPr>
      </w:pPr>
      <w:r>
        <w:rPr>
          <w:rFonts w:eastAsiaTheme="minorEastAsia"/>
          <w:color w:val="000000" w:themeColor="text1"/>
        </w:rPr>
        <w:tab/>
        <w:t>January 31, 2020</w:t>
      </w:r>
    </w:p>
    <w:p w14:paraId="781DC06A" w14:textId="5B4DB34D" w:rsidR="000938AB" w:rsidRDefault="000938AB" w:rsidP="00A55A8E"/>
    <w:p w14:paraId="286BA6E8" w14:textId="750CCA38" w:rsidR="00804EC0" w:rsidRDefault="00CE7E4B" w:rsidP="00804EC0">
      <w:pPr>
        <w:pStyle w:val="ListParagraph"/>
        <w:numPr>
          <w:ilvl w:val="1"/>
          <w:numId w:val="1"/>
        </w:numPr>
        <w:rPr>
          <w:b/>
          <w:u w:val="single"/>
        </w:rPr>
      </w:pPr>
      <w:r>
        <w:rPr>
          <w:b/>
          <w:u w:val="single"/>
        </w:rPr>
        <w:t xml:space="preserve">Monthly </w:t>
      </w:r>
      <w:r w:rsidR="00AD5BB9">
        <w:rPr>
          <w:b/>
          <w:u w:val="single"/>
        </w:rPr>
        <w:t>Expenditure</w:t>
      </w:r>
      <w:r w:rsidR="00C9238F">
        <w:rPr>
          <w:b/>
          <w:u w:val="single"/>
        </w:rPr>
        <w:t>s</w:t>
      </w:r>
    </w:p>
    <w:p w14:paraId="44EEEA9F" w14:textId="77777777" w:rsidR="00666254" w:rsidRDefault="00666254" w:rsidP="00666254">
      <w:pPr>
        <w:rPr>
          <w:b/>
          <w:u w:val="single"/>
        </w:rPr>
      </w:pPr>
    </w:p>
    <w:p w14:paraId="60F4BD4D" w14:textId="4E4F5409" w:rsidR="008B4B7E" w:rsidRDefault="00602BEB" w:rsidP="008B4B7E">
      <w:pPr>
        <w:ind w:left="720"/>
      </w:pPr>
      <w:r>
        <w:t xml:space="preserve">We were unable to verify </w:t>
      </w:r>
      <w:r w:rsidR="00DF668B">
        <w:t xml:space="preserve">if </w:t>
      </w:r>
      <w:r>
        <w:t>the</w:t>
      </w:r>
      <w:r w:rsidR="00DF668B">
        <w:t xml:space="preserve"> following</w:t>
      </w:r>
      <w:r>
        <w:t xml:space="preserve"> ledger </w:t>
      </w:r>
      <w:r w:rsidR="006670E5">
        <w:t xml:space="preserve">reconciliations were reviewed </w:t>
      </w:r>
      <w:r w:rsidR="003C0D8A">
        <w:t xml:space="preserve">and reconciled </w:t>
      </w:r>
      <w:r w:rsidR="006670E5">
        <w:t>appropriately due to lack of evidence</w:t>
      </w:r>
      <w:r w:rsidR="00B323BF">
        <w:t xml:space="preserve"> (See Table B)</w:t>
      </w:r>
      <w:r w:rsidR="000B312B">
        <w:t>.</w:t>
      </w:r>
    </w:p>
    <w:p w14:paraId="5457B396" w14:textId="77777777" w:rsidR="008B4B7E" w:rsidRDefault="008B4B7E" w:rsidP="008B4B7E">
      <w:pPr>
        <w:ind w:left="720"/>
      </w:pPr>
    </w:p>
    <w:p w14:paraId="26E6CC27" w14:textId="3518556A" w:rsidR="00804EC0" w:rsidRPr="00276C00" w:rsidRDefault="00852555" w:rsidP="00276C00">
      <w:pPr>
        <w:pStyle w:val="ListParagraph"/>
        <w:rPr>
          <w:b/>
          <w:u w:val="single"/>
        </w:rPr>
      </w:pPr>
      <w:r>
        <w:t>Table B</w:t>
      </w:r>
    </w:p>
    <w:tbl>
      <w:tblPr>
        <w:tblpPr w:leftFromText="180" w:rightFromText="180" w:vertAnchor="text" w:horzAnchor="page" w:tblpX="2191" w:tblpY="17"/>
        <w:tblW w:w="6703" w:type="dxa"/>
        <w:tblLook w:val="04A0" w:firstRow="1" w:lastRow="0" w:firstColumn="1" w:lastColumn="0" w:noHBand="0" w:noVBand="1"/>
      </w:tblPr>
      <w:tblGrid>
        <w:gridCol w:w="3876"/>
        <w:gridCol w:w="2827"/>
      </w:tblGrid>
      <w:tr w:rsidR="008B4B7E" w:rsidRPr="00276C00" w14:paraId="671D00D1" w14:textId="77777777" w:rsidTr="008B4B7E">
        <w:trPr>
          <w:trHeight w:val="300"/>
        </w:trPr>
        <w:tc>
          <w:tcPr>
            <w:tcW w:w="3876" w:type="dxa"/>
            <w:tcBorders>
              <w:top w:val="single" w:sz="4" w:space="0" w:color="auto"/>
              <w:left w:val="single" w:sz="4" w:space="0" w:color="auto"/>
              <w:bottom w:val="single" w:sz="4" w:space="0" w:color="auto"/>
              <w:right w:val="single" w:sz="4" w:space="0" w:color="auto"/>
            </w:tcBorders>
            <w:shd w:val="clear" w:color="000000" w:fill="BFBFBF"/>
            <w:noWrap/>
            <w:hideMark/>
          </w:tcPr>
          <w:p w14:paraId="72C57DC3" w14:textId="77777777" w:rsidR="008B4B7E" w:rsidRPr="00276C00" w:rsidRDefault="008B4B7E" w:rsidP="008B4B7E">
            <w:pPr>
              <w:rPr>
                <w:rFonts w:ascii="Calibri" w:hAnsi="Calibri" w:cs="Calibri"/>
                <w:b/>
                <w:bCs/>
                <w:color w:val="000000"/>
              </w:rPr>
            </w:pPr>
            <w:r w:rsidRPr="00276C00">
              <w:rPr>
                <w:rFonts w:ascii="Calibri" w:hAnsi="Calibri" w:cs="Calibri"/>
                <w:b/>
                <w:bCs/>
                <w:color w:val="000000"/>
                <w:sz w:val="22"/>
                <w:szCs w:val="22"/>
              </w:rPr>
              <w:t xml:space="preserve">Department </w:t>
            </w:r>
          </w:p>
        </w:tc>
        <w:tc>
          <w:tcPr>
            <w:tcW w:w="2827" w:type="dxa"/>
            <w:tcBorders>
              <w:top w:val="single" w:sz="4" w:space="0" w:color="auto"/>
              <w:left w:val="nil"/>
              <w:bottom w:val="single" w:sz="4" w:space="0" w:color="auto"/>
              <w:right w:val="single" w:sz="4" w:space="0" w:color="auto"/>
            </w:tcBorders>
            <w:shd w:val="clear" w:color="000000" w:fill="BFBFBF"/>
            <w:hideMark/>
          </w:tcPr>
          <w:p w14:paraId="1D7686C5" w14:textId="77777777" w:rsidR="008B4B7E" w:rsidRPr="00276C00" w:rsidRDefault="008B4B7E" w:rsidP="008B4B7E">
            <w:pPr>
              <w:jc w:val="center"/>
              <w:rPr>
                <w:rFonts w:ascii="Calibri" w:hAnsi="Calibri" w:cs="Calibri"/>
                <w:b/>
                <w:bCs/>
                <w:color w:val="000000"/>
              </w:rPr>
            </w:pPr>
            <w:r w:rsidRPr="00276C00">
              <w:rPr>
                <w:rFonts w:ascii="Calibri" w:hAnsi="Calibri" w:cs="Calibri"/>
                <w:b/>
                <w:bCs/>
                <w:color w:val="000000"/>
                <w:sz w:val="22"/>
                <w:szCs w:val="22"/>
              </w:rPr>
              <w:t>Selected Months</w:t>
            </w:r>
          </w:p>
        </w:tc>
      </w:tr>
      <w:tr w:rsidR="008B4B7E" w:rsidRPr="00276C00" w14:paraId="4EDB1C91" w14:textId="77777777" w:rsidTr="008B4B7E">
        <w:trPr>
          <w:trHeight w:val="300"/>
        </w:trPr>
        <w:tc>
          <w:tcPr>
            <w:tcW w:w="3876" w:type="dxa"/>
            <w:tcBorders>
              <w:top w:val="nil"/>
              <w:left w:val="single" w:sz="4" w:space="0" w:color="auto"/>
              <w:bottom w:val="single" w:sz="4" w:space="0" w:color="auto"/>
              <w:right w:val="single" w:sz="4" w:space="0" w:color="auto"/>
            </w:tcBorders>
            <w:shd w:val="clear" w:color="000000" w:fill="FFFFFF"/>
            <w:noWrap/>
            <w:hideMark/>
          </w:tcPr>
          <w:p w14:paraId="5EB5362E" w14:textId="77777777" w:rsidR="008B4B7E" w:rsidRPr="005012C5" w:rsidRDefault="008B4B7E" w:rsidP="008B4B7E">
            <w:pPr>
              <w:rPr>
                <w:color w:val="000000"/>
              </w:rPr>
            </w:pPr>
            <w:r w:rsidRPr="005012C5">
              <w:rPr>
                <w:color w:val="000000"/>
              </w:rPr>
              <w:t>Student Health Services (SHS)</w:t>
            </w:r>
          </w:p>
        </w:tc>
        <w:tc>
          <w:tcPr>
            <w:tcW w:w="2827" w:type="dxa"/>
            <w:tcBorders>
              <w:top w:val="nil"/>
              <w:left w:val="nil"/>
              <w:bottom w:val="single" w:sz="4" w:space="0" w:color="auto"/>
              <w:right w:val="single" w:sz="4" w:space="0" w:color="auto"/>
            </w:tcBorders>
            <w:shd w:val="clear" w:color="000000" w:fill="FFFFFF"/>
            <w:noWrap/>
            <w:hideMark/>
          </w:tcPr>
          <w:p w14:paraId="68EC5DE6" w14:textId="77777777" w:rsidR="008B4B7E" w:rsidRPr="005012C5" w:rsidRDefault="008B4B7E" w:rsidP="008B4B7E">
            <w:pPr>
              <w:jc w:val="center"/>
              <w:rPr>
                <w:color w:val="000000"/>
              </w:rPr>
            </w:pPr>
            <w:r w:rsidRPr="005012C5">
              <w:rPr>
                <w:color w:val="000000"/>
              </w:rPr>
              <w:t>Sep-17</w:t>
            </w:r>
          </w:p>
        </w:tc>
      </w:tr>
      <w:tr w:rsidR="008B4B7E" w:rsidRPr="00276C00" w14:paraId="69F7BD73" w14:textId="77777777" w:rsidTr="008B4B7E">
        <w:trPr>
          <w:trHeight w:val="300"/>
        </w:trPr>
        <w:tc>
          <w:tcPr>
            <w:tcW w:w="3876" w:type="dxa"/>
            <w:tcBorders>
              <w:top w:val="nil"/>
              <w:left w:val="single" w:sz="4" w:space="0" w:color="auto"/>
              <w:bottom w:val="single" w:sz="4" w:space="0" w:color="auto"/>
              <w:right w:val="single" w:sz="4" w:space="0" w:color="auto"/>
            </w:tcBorders>
            <w:shd w:val="clear" w:color="000000" w:fill="FFFFFF"/>
            <w:noWrap/>
            <w:hideMark/>
          </w:tcPr>
          <w:p w14:paraId="46E3C29D" w14:textId="77777777" w:rsidR="008B4B7E" w:rsidRPr="005012C5" w:rsidRDefault="008B4B7E" w:rsidP="008B4B7E">
            <w:pPr>
              <w:rPr>
                <w:color w:val="000000"/>
              </w:rPr>
            </w:pPr>
            <w:r w:rsidRPr="005012C5">
              <w:rPr>
                <w:color w:val="000000"/>
              </w:rPr>
              <w:t>Student Health Services (SHS)</w:t>
            </w:r>
          </w:p>
        </w:tc>
        <w:tc>
          <w:tcPr>
            <w:tcW w:w="2827" w:type="dxa"/>
            <w:tcBorders>
              <w:top w:val="nil"/>
              <w:left w:val="nil"/>
              <w:bottom w:val="single" w:sz="4" w:space="0" w:color="auto"/>
              <w:right w:val="single" w:sz="4" w:space="0" w:color="auto"/>
            </w:tcBorders>
            <w:shd w:val="clear" w:color="000000" w:fill="FFFFFF"/>
            <w:noWrap/>
            <w:hideMark/>
          </w:tcPr>
          <w:p w14:paraId="2AADD601" w14:textId="77777777" w:rsidR="008B4B7E" w:rsidRPr="005012C5" w:rsidRDefault="008B4B7E" w:rsidP="008B4B7E">
            <w:pPr>
              <w:jc w:val="center"/>
              <w:rPr>
                <w:color w:val="000000"/>
              </w:rPr>
            </w:pPr>
            <w:r w:rsidRPr="005012C5">
              <w:rPr>
                <w:color w:val="000000"/>
              </w:rPr>
              <w:t>Oct-17</w:t>
            </w:r>
          </w:p>
        </w:tc>
      </w:tr>
      <w:tr w:rsidR="008B4B7E" w:rsidRPr="00276C00" w14:paraId="087D7098" w14:textId="77777777" w:rsidTr="008B4B7E">
        <w:trPr>
          <w:trHeight w:val="300"/>
        </w:trPr>
        <w:tc>
          <w:tcPr>
            <w:tcW w:w="3876" w:type="dxa"/>
            <w:tcBorders>
              <w:top w:val="nil"/>
              <w:left w:val="single" w:sz="4" w:space="0" w:color="auto"/>
              <w:bottom w:val="single" w:sz="4" w:space="0" w:color="auto"/>
              <w:right w:val="single" w:sz="4" w:space="0" w:color="auto"/>
            </w:tcBorders>
            <w:shd w:val="clear" w:color="000000" w:fill="FFFFFF"/>
            <w:noWrap/>
            <w:hideMark/>
          </w:tcPr>
          <w:p w14:paraId="602BE3DB" w14:textId="77777777" w:rsidR="008B4B7E" w:rsidRPr="005012C5" w:rsidRDefault="008B4B7E" w:rsidP="008B4B7E">
            <w:pPr>
              <w:rPr>
                <w:color w:val="000000"/>
              </w:rPr>
            </w:pPr>
            <w:r w:rsidRPr="005012C5">
              <w:rPr>
                <w:color w:val="000000"/>
              </w:rPr>
              <w:t>Student Health Services (SHS)</w:t>
            </w:r>
          </w:p>
        </w:tc>
        <w:tc>
          <w:tcPr>
            <w:tcW w:w="2827" w:type="dxa"/>
            <w:tcBorders>
              <w:top w:val="nil"/>
              <w:left w:val="nil"/>
              <w:bottom w:val="single" w:sz="4" w:space="0" w:color="auto"/>
              <w:right w:val="single" w:sz="4" w:space="0" w:color="auto"/>
            </w:tcBorders>
            <w:shd w:val="clear" w:color="000000" w:fill="FFFFFF"/>
            <w:noWrap/>
            <w:hideMark/>
          </w:tcPr>
          <w:p w14:paraId="0ED124CC" w14:textId="77777777" w:rsidR="008B4B7E" w:rsidRPr="005012C5" w:rsidRDefault="008B4B7E" w:rsidP="008B4B7E">
            <w:pPr>
              <w:jc w:val="center"/>
              <w:rPr>
                <w:color w:val="000000"/>
              </w:rPr>
            </w:pPr>
            <w:r w:rsidRPr="005012C5">
              <w:rPr>
                <w:color w:val="000000"/>
              </w:rPr>
              <w:t>Feb-18</w:t>
            </w:r>
          </w:p>
        </w:tc>
      </w:tr>
      <w:tr w:rsidR="008B4B7E" w:rsidRPr="00276C00" w14:paraId="41C359C8" w14:textId="77777777" w:rsidTr="008B4B7E">
        <w:trPr>
          <w:trHeight w:val="300"/>
        </w:trPr>
        <w:tc>
          <w:tcPr>
            <w:tcW w:w="3876" w:type="dxa"/>
            <w:tcBorders>
              <w:top w:val="nil"/>
              <w:left w:val="single" w:sz="4" w:space="0" w:color="auto"/>
              <w:bottom w:val="single" w:sz="4" w:space="0" w:color="auto"/>
              <w:right w:val="single" w:sz="4" w:space="0" w:color="auto"/>
            </w:tcBorders>
            <w:shd w:val="clear" w:color="000000" w:fill="FFFFFF"/>
            <w:noWrap/>
            <w:hideMark/>
          </w:tcPr>
          <w:p w14:paraId="4F551976" w14:textId="77777777" w:rsidR="008B4B7E" w:rsidRPr="005012C5" w:rsidRDefault="008B4B7E" w:rsidP="008B4B7E">
            <w:pPr>
              <w:rPr>
                <w:color w:val="000000"/>
              </w:rPr>
            </w:pPr>
            <w:r w:rsidRPr="005012C5">
              <w:rPr>
                <w:color w:val="000000"/>
              </w:rPr>
              <w:t>Student Health Services (SHS)</w:t>
            </w:r>
          </w:p>
        </w:tc>
        <w:tc>
          <w:tcPr>
            <w:tcW w:w="2827" w:type="dxa"/>
            <w:tcBorders>
              <w:top w:val="nil"/>
              <w:left w:val="nil"/>
              <w:bottom w:val="single" w:sz="4" w:space="0" w:color="auto"/>
              <w:right w:val="single" w:sz="4" w:space="0" w:color="auto"/>
            </w:tcBorders>
            <w:shd w:val="clear" w:color="000000" w:fill="FFFFFF"/>
            <w:noWrap/>
            <w:hideMark/>
          </w:tcPr>
          <w:p w14:paraId="0EBE9E16" w14:textId="77777777" w:rsidR="008B4B7E" w:rsidRPr="005012C5" w:rsidRDefault="008B4B7E" w:rsidP="008B4B7E">
            <w:pPr>
              <w:jc w:val="center"/>
              <w:rPr>
                <w:color w:val="000000"/>
              </w:rPr>
            </w:pPr>
            <w:r w:rsidRPr="005012C5">
              <w:rPr>
                <w:color w:val="000000"/>
              </w:rPr>
              <w:t>Apr-18</w:t>
            </w:r>
          </w:p>
        </w:tc>
      </w:tr>
      <w:tr w:rsidR="008B4B7E" w:rsidRPr="00276C00" w14:paraId="05AB1764" w14:textId="77777777" w:rsidTr="008B4B7E">
        <w:trPr>
          <w:trHeight w:val="300"/>
        </w:trPr>
        <w:tc>
          <w:tcPr>
            <w:tcW w:w="3876" w:type="dxa"/>
            <w:tcBorders>
              <w:top w:val="nil"/>
              <w:left w:val="single" w:sz="4" w:space="0" w:color="auto"/>
              <w:bottom w:val="single" w:sz="4" w:space="0" w:color="auto"/>
              <w:right w:val="single" w:sz="4" w:space="0" w:color="auto"/>
            </w:tcBorders>
            <w:shd w:val="clear" w:color="000000" w:fill="FFFFFF"/>
            <w:noWrap/>
            <w:hideMark/>
          </w:tcPr>
          <w:p w14:paraId="7E581270" w14:textId="77777777" w:rsidR="008B4B7E" w:rsidRPr="005012C5" w:rsidRDefault="008B4B7E" w:rsidP="008B4B7E">
            <w:pPr>
              <w:rPr>
                <w:color w:val="000000"/>
              </w:rPr>
            </w:pPr>
            <w:r w:rsidRPr="005012C5">
              <w:rPr>
                <w:color w:val="000000"/>
              </w:rPr>
              <w:t>LGBT</w:t>
            </w:r>
          </w:p>
        </w:tc>
        <w:tc>
          <w:tcPr>
            <w:tcW w:w="2827" w:type="dxa"/>
            <w:tcBorders>
              <w:top w:val="nil"/>
              <w:left w:val="nil"/>
              <w:bottom w:val="single" w:sz="4" w:space="0" w:color="auto"/>
              <w:right w:val="single" w:sz="4" w:space="0" w:color="auto"/>
            </w:tcBorders>
            <w:shd w:val="clear" w:color="000000" w:fill="FFFFFF"/>
            <w:noWrap/>
            <w:hideMark/>
          </w:tcPr>
          <w:p w14:paraId="13C84927" w14:textId="77777777" w:rsidR="008B4B7E" w:rsidRPr="005012C5" w:rsidRDefault="008B4B7E" w:rsidP="008B4B7E">
            <w:pPr>
              <w:jc w:val="center"/>
              <w:rPr>
                <w:color w:val="000000"/>
              </w:rPr>
            </w:pPr>
            <w:r w:rsidRPr="005012C5">
              <w:rPr>
                <w:color w:val="000000"/>
              </w:rPr>
              <w:t>Aug-17</w:t>
            </w:r>
          </w:p>
        </w:tc>
      </w:tr>
      <w:tr w:rsidR="008B4B7E" w:rsidRPr="00276C00" w14:paraId="3458A913" w14:textId="77777777" w:rsidTr="008B4B7E">
        <w:trPr>
          <w:trHeight w:val="300"/>
        </w:trPr>
        <w:tc>
          <w:tcPr>
            <w:tcW w:w="3876" w:type="dxa"/>
            <w:tcBorders>
              <w:top w:val="nil"/>
              <w:left w:val="single" w:sz="4" w:space="0" w:color="auto"/>
              <w:bottom w:val="single" w:sz="4" w:space="0" w:color="auto"/>
              <w:right w:val="single" w:sz="4" w:space="0" w:color="auto"/>
            </w:tcBorders>
            <w:shd w:val="clear" w:color="000000" w:fill="FFFFFF"/>
            <w:noWrap/>
            <w:hideMark/>
          </w:tcPr>
          <w:p w14:paraId="0FAD0FFA" w14:textId="77777777" w:rsidR="008B4B7E" w:rsidRPr="005012C5" w:rsidRDefault="008B4B7E" w:rsidP="008B4B7E">
            <w:pPr>
              <w:rPr>
                <w:color w:val="000000"/>
              </w:rPr>
            </w:pPr>
            <w:r w:rsidRPr="005012C5">
              <w:rPr>
                <w:color w:val="000000"/>
              </w:rPr>
              <w:t>LGBT</w:t>
            </w:r>
          </w:p>
        </w:tc>
        <w:tc>
          <w:tcPr>
            <w:tcW w:w="2827" w:type="dxa"/>
            <w:tcBorders>
              <w:top w:val="nil"/>
              <w:left w:val="nil"/>
              <w:bottom w:val="single" w:sz="4" w:space="0" w:color="auto"/>
              <w:right w:val="single" w:sz="4" w:space="0" w:color="auto"/>
            </w:tcBorders>
            <w:shd w:val="clear" w:color="000000" w:fill="FFFFFF"/>
            <w:noWrap/>
            <w:hideMark/>
          </w:tcPr>
          <w:p w14:paraId="7D4AA995" w14:textId="77777777" w:rsidR="008B4B7E" w:rsidRPr="005012C5" w:rsidRDefault="008B4B7E" w:rsidP="008B4B7E">
            <w:pPr>
              <w:jc w:val="center"/>
              <w:rPr>
                <w:color w:val="000000"/>
              </w:rPr>
            </w:pPr>
            <w:r w:rsidRPr="005012C5">
              <w:rPr>
                <w:color w:val="000000"/>
              </w:rPr>
              <w:t>Dec-17</w:t>
            </w:r>
          </w:p>
        </w:tc>
      </w:tr>
    </w:tbl>
    <w:p w14:paraId="0A687A76" w14:textId="77777777" w:rsidR="00F42C29" w:rsidRDefault="00F42C29" w:rsidP="00804EC0">
      <w:pPr>
        <w:pStyle w:val="ListParagraph"/>
        <w:rPr>
          <w:b/>
          <w:u w:val="single"/>
        </w:rPr>
      </w:pPr>
    </w:p>
    <w:p w14:paraId="295C86E8" w14:textId="77777777" w:rsidR="008B4B7E" w:rsidRDefault="008B4B7E" w:rsidP="005039E5">
      <w:pPr>
        <w:ind w:left="720"/>
      </w:pPr>
    </w:p>
    <w:p w14:paraId="4EF90535" w14:textId="77777777" w:rsidR="008B4B7E" w:rsidRDefault="008B4B7E" w:rsidP="005039E5">
      <w:pPr>
        <w:ind w:left="720"/>
      </w:pPr>
    </w:p>
    <w:p w14:paraId="4B3C0D0F" w14:textId="77777777" w:rsidR="008B4B7E" w:rsidRDefault="008B4B7E" w:rsidP="005039E5">
      <w:pPr>
        <w:ind w:left="720"/>
      </w:pPr>
    </w:p>
    <w:p w14:paraId="763B4240" w14:textId="77777777" w:rsidR="008B4B7E" w:rsidRDefault="008B4B7E" w:rsidP="005039E5">
      <w:pPr>
        <w:ind w:left="720"/>
      </w:pPr>
    </w:p>
    <w:p w14:paraId="1056E1FB" w14:textId="77777777" w:rsidR="008B4B7E" w:rsidRDefault="008B4B7E" w:rsidP="005039E5">
      <w:pPr>
        <w:ind w:left="720"/>
      </w:pPr>
    </w:p>
    <w:p w14:paraId="6BBF13AA" w14:textId="77777777" w:rsidR="008B4B7E" w:rsidRDefault="008B4B7E" w:rsidP="005039E5">
      <w:pPr>
        <w:ind w:left="720"/>
      </w:pPr>
    </w:p>
    <w:p w14:paraId="591A56D1" w14:textId="77777777" w:rsidR="008B4B7E" w:rsidRDefault="008B4B7E" w:rsidP="005039E5">
      <w:pPr>
        <w:ind w:left="720"/>
      </w:pPr>
    </w:p>
    <w:p w14:paraId="3CCAB360" w14:textId="77777777" w:rsidR="008B4B7E" w:rsidRDefault="008B4B7E" w:rsidP="005039E5">
      <w:pPr>
        <w:ind w:left="720"/>
      </w:pPr>
    </w:p>
    <w:p w14:paraId="652EC2E1" w14:textId="60F547A7" w:rsidR="000579B3" w:rsidRDefault="00666254" w:rsidP="005039E5">
      <w:pPr>
        <w:ind w:left="720"/>
      </w:pPr>
      <w:r>
        <w:t>UCR Policy &amp; Procedure 200-97 states, “Financial Transaction Detail Reports (FTD) must be reconciled by the end of the subsequent month and certified by the 15</w:t>
      </w:r>
      <w:r w:rsidRPr="005F2FF2">
        <w:rPr>
          <w:vertAlign w:val="superscript"/>
        </w:rPr>
        <w:t>th</w:t>
      </w:r>
      <w:r>
        <w:t xml:space="preserve"> of the following month or by the applicable year-end closing schedule, and the review and </w:t>
      </w:r>
      <w:r w:rsidRPr="00F77644">
        <w:t>certification must be evidenced with a signature and date that may be electronic</w:t>
      </w:r>
      <w:r>
        <w:t>.” In addition, it also states that “all transactions over $5K must be validated against supporting matter such as outside source documents, system queries and any other relevant documentation.  Also, all salary transactions must be reviewed against the Distribution of Payroll Expenses (DOPE).”</w:t>
      </w:r>
    </w:p>
    <w:p w14:paraId="364D42B6" w14:textId="77777777" w:rsidR="00FB02C3" w:rsidRPr="005039E5" w:rsidRDefault="00FB02C3" w:rsidP="005039E5">
      <w:pPr>
        <w:ind w:left="720"/>
      </w:pPr>
    </w:p>
    <w:p w14:paraId="4D050CD8" w14:textId="77777777" w:rsidR="00276C00" w:rsidRPr="0031793C" w:rsidRDefault="00276C00" w:rsidP="00276C00">
      <w:pPr>
        <w:ind w:firstLine="720"/>
        <w:rPr>
          <w:b/>
          <w:u w:val="single"/>
        </w:rPr>
      </w:pPr>
      <w:r w:rsidRPr="0031793C">
        <w:rPr>
          <w:b/>
          <w:u w:val="single"/>
        </w:rPr>
        <w:t>Management Corrective Action Plan</w:t>
      </w:r>
    </w:p>
    <w:p w14:paraId="55CA944F" w14:textId="77777777" w:rsidR="0087748D" w:rsidRPr="0087748D" w:rsidRDefault="0087748D" w:rsidP="005039E5">
      <w:pPr>
        <w:rPr>
          <w:b/>
          <w:color w:val="000000"/>
        </w:rPr>
      </w:pPr>
    </w:p>
    <w:p w14:paraId="57A86C5F" w14:textId="77777777" w:rsidR="005039E5" w:rsidRDefault="00762BCE" w:rsidP="0087748D">
      <w:pPr>
        <w:pStyle w:val="ListParagraph"/>
        <w:numPr>
          <w:ilvl w:val="0"/>
          <w:numId w:val="16"/>
        </w:numPr>
      </w:pPr>
      <w:r>
        <w:t xml:space="preserve">SHS enhanced ledger reconciliation </w:t>
      </w:r>
      <w:r w:rsidR="0087748D">
        <w:t>process to ensure that adequate documentation is readily available.</w:t>
      </w:r>
    </w:p>
    <w:p w14:paraId="735251E6" w14:textId="77777777" w:rsidR="00655B89" w:rsidRDefault="00655B89" w:rsidP="005039E5"/>
    <w:p w14:paraId="381CD925" w14:textId="77777777" w:rsidR="00CE7725" w:rsidRPr="00655B89" w:rsidRDefault="00D26902" w:rsidP="00655B89">
      <w:pPr>
        <w:pStyle w:val="ListParagraph"/>
        <w:numPr>
          <w:ilvl w:val="0"/>
          <w:numId w:val="16"/>
        </w:numPr>
        <w:rPr>
          <w:sz w:val="22"/>
          <w:szCs w:val="22"/>
        </w:rPr>
      </w:pPr>
      <w:r>
        <w:t>There is a system in place where the department reviews ledgers for accuracy and uploads as per policy to the Ledger Reconciliation System.  However, the department failed to document in LRSS for these two instances inadvertently.  The department will review to ensure that supporting documentation uploaded in LRSS appropriately.</w:t>
      </w:r>
    </w:p>
    <w:p w14:paraId="71D2FBC9" w14:textId="77777777" w:rsidR="00B72BD0" w:rsidRDefault="00B72BD0" w:rsidP="00AE60B2">
      <w:pPr>
        <w:ind w:firstLine="720"/>
        <w:rPr>
          <w:rFonts w:eastAsiaTheme="minorEastAsia"/>
          <w:b/>
          <w:color w:val="000000" w:themeColor="text1"/>
          <w:u w:val="single"/>
        </w:rPr>
      </w:pPr>
    </w:p>
    <w:p w14:paraId="6B834624" w14:textId="68A18BA6" w:rsidR="00A55A8E" w:rsidRDefault="00AE60B2" w:rsidP="00AE60B2">
      <w:pPr>
        <w:ind w:firstLine="720"/>
        <w:rPr>
          <w:rFonts w:eastAsiaTheme="minorEastAsia"/>
          <w:b/>
          <w:color w:val="000000" w:themeColor="text1"/>
          <w:u w:val="single"/>
        </w:rPr>
      </w:pPr>
      <w:r>
        <w:rPr>
          <w:rFonts w:eastAsiaTheme="minorEastAsia"/>
          <w:b/>
          <w:color w:val="000000" w:themeColor="text1"/>
          <w:u w:val="single"/>
        </w:rPr>
        <w:t>Expected Implementation Date</w:t>
      </w:r>
    </w:p>
    <w:p w14:paraId="2626B3F6" w14:textId="77777777" w:rsidR="00AE60B2" w:rsidRDefault="00AE60B2" w:rsidP="00AE60B2">
      <w:pPr>
        <w:ind w:firstLine="720"/>
        <w:rPr>
          <w:rFonts w:eastAsiaTheme="minorEastAsia"/>
          <w:b/>
          <w:color w:val="000000" w:themeColor="text1"/>
          <w:u w:val="single"/>
        </w:rPr>
      </w:pPr>
    </w:p>
    <w:p w14:paraId="42268FB9" w14:textId="1A42306D" w:rsidR="00BA5657" w:rsidRDefault="005039E5" w:rsidP="009B0C57">
      <w:pPr>
        <w:rPr>
          <w:b/>
          <w:u w:val="single"/>
        </w:rPr>
      </w:pPr>
      <w:r>
        <w:tab/>
        <w:t>Implemented</w:t>
      </w:r>
      <w:r w:rsidR="00D711C8">
        <w:t>.</w:t>
      </w:r>
      <w:r w:rsidR="00D711C8">
        <w:rPr>
          <w:b/>
          <w:u w:val="single"/>
        </w:rPr>
        <w:t xml:space="preserve"> </w:t>
      </w:r>
    </w:p>
    <w:p w14:paraId="17DD8CFD" w14:textId="6ECF8A51" w:rsidR="00BA5657" w:rsidRDefault="00BA5657" w:rsidP="009B0C57">
      <w:pPr>
        <w:rPr>
          <w:b/>
          <w:u w:val="single"/>
        </w:rPr>
      </w:pPr>
    </w:p>
    <w:p w14:paraId="2AFA44A8" w14:textId="77777777" w:rsidR="00B323BF" w:rsidRDefault="00B323BF" w:rsidP="009B0C57">
      <w:pPr>
        <w:rPr>
          <w:b/>
          <w:u w:val="single"/>
        </w:rPr>
      </w:pPr>
    </w:p>
    <w:p w14:paraId="352D94B7" w14:textId="4132BFE9" w:rsidR="00473C75" w:rsidRDefault="00473C75" w:rsidP="009B0C57">
      <w:pPr>
        <w:rPr>
          <w:b/>
          <w:u w:val="single"/>
        </w:rPr>
      </w:pPr>
    </w:p>
    <w:p w14:paraId="52F92011" w14:textId="77777777" w:rsidR="00086F4C" w:rsidRPr="009B0C57" w:rsidRDefault="00086F4C" w:rsidP="009B0C57">
      <w:pPr>
        <w:rPr>
          <w:b/>
          <w:u w:val="single"/>
        </w:rPr>
      </w:pPr>
    </w:p>
    <w:p w14:paraId="1D31E4E4" w14:textId="11178F57" w:rsidR="00B323BF" w:rsidRPr="00B323BF" w:rsidRDefault="00B323BF" w:rsidP="00B323BF">
      <w:pPr>
        <w:pStyle w:val="ListParagraph"/>
        <w:numPr>
          <w:ilvl w:val="1"/>
          <w:numId w:val="1"/>
        </w:numPr>
        <w:rPr>
          <w:b/>
          <w:u w:val="single"/>
        </w:rPr>
      </w:pPr>
      <w:r w:rsidRPr="00B323BF">
        <w:rPr>
          <w:b/>
          <w:u w:val="single"/>
        </w:rPr>
        <w:lastRenderedPageBreak/>
        <w:t>ProCard</w:t>
      </w:r>
    </w:p>
    <w:p w14:paraId="4FE2A8E3" w14:textId="4FF73097" w:rsidR="00B323BF" w:rsidRDefault="00B323BF" w:rsidP="00B323BF">
      <w:pPr>
        <w:pStyle w:val="ListParagraph"/>
      </w:pPr>
    </w:p>
    <w:p w14:paraId="590FF482" w14:textId="0C3479D7" w:rsidR="00B323BF" w:rsidRDefault="000B312B" w:rsidP="00B323BF">
      <w:pPr>
        <w:pStyle w:val="ListParagraph"/>
      </w:pPr>
      <w:r>
        <w:t>Our review of</w:t>
      </w:r>
      <w:r w:rsidR="00CD0B59">
        <w:t xml:space="preserve"> a judgmental</w:t>
      </w:r>
      <w:r>
        <w:t>ly</w:t>
      </w:r>
      <w:r w:rsidR="00CD0B59">
        <w:t xml:space="preserve"> selected sample of 15 </w:t>
      </w:r>
      <w:r>
        <w:t xml:space="preserve">ProCard </w:t>
      </w:r>
      <w:r w:rsidR="00CD0B59">
        <w:t xml:space="preserve">purchases </w:t>
      </w:r>
      <w:r>
        <w:t>note</w:t>
      </w:r>
      <w:r w:rsidR="000C4D66">
        <w:t>d</w:t>
      </w:r>
      <w:r>
        <w:t xml:space="preserve"> no exceptions.  </w:t>
      </w:r>
      <w:r w:rsidR="00CD0B59">
        <w:t xml:space="preserve">In addition, we determined that the individuals who utilized the cards to make purchases are the same </w:t>
      </w:r>
      <w:r>
        <w:t xml:space="preserve">authorized </w:t>
      </w:r>
      <w:r w:rsidR="00CD0B59">
        <w:t>individua</w:t>
      </w:r>
      <w:r w:rsidR="000C4D66">
        <w:t xml:space="preserve">ls stated in the </w:t>
      </w:r>
      <w:r w:rsidR="003C0D8A">
        <w:t>ProC</w:t>
      </w:r>
      <w:r w:rsidR="00CD0B59">
        <w:t>ard list provided by the department</w:t>
      </w:r>
      <w:r w:rsidR="00243B67">
        <w:t>s</w:t>
      </w:r>
      <w:r w:rsidR="00CD0B59">
        <w:t>.</w:t>
      </w:r>
    </w:p>
    <w:p w14:paraId="09C9A9B5" w14:textId="77777777" w:rsidR="00CD0B59" w:rsidRPr="00B323BF" w:rsidRDefault="00CD0B59" w:rsidP="00B323BF">
      <w:pPr>
        <w:pStyle w:val="ListParagraph"/>
      </w:pPr>
    </w:p>
    <w:p w14:paraId="62B56C84" w14:textId="7159CD9D" w:rsidR="00A508CF" w:rsidRDefault="004A7A78" w:rsidP="00B323BF">
      <w:pPr>
        <w:pStyle w:val="ListParagraph"/>
        <w:numPr>
          <w:ilvl w:val="1"/>
          <w:numId w:val="1"/>
        </w:numPr>
      </w:pPr>
      <w:r w:rsidRPr="00B323BF">
        <w:rPr>
          <w:b/>
          <w:u w:val="single"/>
        </w:rPr>
        <w:t>S</w:t>
      </w:r>
      <w:r w:rsidR="004A29E9" w:rsidRPr="00B323BF">
        <w:rPr>
          <w:b/>
          <w:u w:val="single"/>
        </w:rPr>
        <w:t xml:space="preserve">tudent </w:t>
      </w:r>
      <w:r w:rsidRPr="00B323BF">
        <w:rPr>
          <w:b/>
          <w:u w:val="single"/>
        </w:rPr>
        <w:t>H</w:t>
      </w:r>
      <w:r w:rsidR="004A29E9" w:rsidRPr="00B323BF">
        <w:rPr>
          <w:b/>
          <w:u w:val="single"/>
        </w:rPr>
        <w:t xml:space="preserve">ealth </w:t>
      </w:r>
      <w:r w:rsidRPr="00B323BF">
        <w:rPr>
          <w:b/>
          <w:u w:val="single"/>
        </w:rPr>
        <w:t>S</w:t>
      </w:r>
      <w:r w:rsidR="004A29E9" w:rsidRPr="00B323BF">
        <w:rPr>
          <w:b/>
          <w:u w:val="single"/>
        </w:rPr>
        <w:t>ervices</w:t>
      </w:r>
      <w:r w:rsidR="00CE7725" w:rsidRPr="00B323BF">
        <w:rPr>
          <w:b/>
          <w:u w:val="single"/>
        </w:rPr>
        <w:t xml:space="preserve"> Billing Process</w:t>
      </w:r>
    </w:p>
    <w:p w14:paraId="547DF661" w14:textId="77777777" w:rsidR="004E1528" w:rsidRDefault="004E1528" w:rsidP="00E54D60">
      <w:pPr>
        <w:contextualSpacing/>
      </w:pPr>
    </w:p>
    <w:p w14:paraId="7F61DAB3" w14:textId="7BB389D1" w:rsidR="004E1528" w:rsidRDefault="004A29E9" w:rsidP="009B0C57">
      <w:pPr>
        <w:ind w:left="720"/>
        <w:contextualSpacing/>
      </w:pPr>
      <w:r>
        <w:t>We</w:t>
      </w:r>
      <w:r w:rsidR="004E1528">
        <w:t xml:space="preserve"> observed the following</w:t>
      </w:r>
      <w:r>
        <w:t xml:space="preserve"> observations related to our SHS billing process review</w:t>
      </w:r>
      <w:r w:rsidR="004E1528">
        <w:t>:</w:t>
      </w:r>
    </w:p>
    <w:p w14:paraId="681001B5" w14:textId="77777777" w:rsidR="004E1528" w:rsidRDefault="004E1528" w:rsidP="009B0C57">
      <w:pPr>
        <w:ind w:left="720"/>
        <w:contextualSpacing/>
      </w:pPr>
    </w:p>
    <w:p w14:paraId="491E602F" w14:textId="6BDCF103" w:rsidR="004E1528" w:rsidRDefault="004A29E9" w:rsidP="004E1528">
      <w:pPr>
        <w:pStyle w:val="ListParagraph"/>
        <w:numPr>
          <w:ilvl w:val="0"/>
          <w:numId w:val="13"/>
        </w:numPr>
        <w:contextualSpacing/>
      </w:pPr>
      <w:r>
        <w:t xml:space="preserve">The </w:t>
      </w:r>
      <w:r w:rsidR="00F03AFE">
        <w:t>Billin</w:t>
      </w:r>
      <w:r w:rsidR="00655B89">
        <w:t xml:space="preserve">g </w:t>
      </w:r>
      <w:r>
        <w:t>A</w:t>
      </w:r>
      <w:r w:rsidR="00655B89">
        <w:t>ging report was not p</w:t>
      </w:r>
      <w:r w:rsidR="00243B67">
        <w:t xml:space="preserve">repared </w:t>
      </w:r>
      <w:r w:rsidR="00F03AFE">
        <w:t>accurately.</w:t>
      </w:r>
    </w:p>
    <w:p w14:paraId="2D5CC657" w14:textId="77777777" w:rsidR="00655B89" w:rsidRDefault="00655B89" w:rsidP="00655B89">
      <w:pPr>
        <w:pStyle w:val="ListParagraph"/>
        <w:ind w:left="1440"/>
        <w:contextualSpacing/>
      </w:pPr>
    </w:p>
    <w:p w14:paraId="5B31B439" w14:textId="191B0577" w:rsidR="00F03AFE" w:rsidRPr="009B0C57" w:rsidRDefault="00A26D8C" w:rsidP="004E1528">
      <w:pPr>
        <w:pStyle w:val="ListParagraph"/>
        <w:numPr>
          <w:ilvl w:val="0"/>
          <w:numId w:val="13"/>
        </w:numPr>
        <w:contextualSpacing/>
      </w:pPr>
      <w:r>
        <w:t xml:space="preserve">Although payments received </w:t>
      </w:r>
      <w:r w:rsidR="00655B89">
        <w:t>for</w:t>
      </w:r>
      <w:r>
        <w:t xml:space="preserve"> services rendered were recorded </w:t>
      </w:r>
      <w:r w:rsidR="004A29E9">
        <w:t xml:space="preserve">in </w:t>
      </w:r>
      <w:r>
        <w:t>the Cash Collection Reconciliation System (CCRS), n</w:t>
      </w:r>
      <w:r w:rsidR="00F03AFE">
        <w:t xml:space="preserve">o </w:t>
      </w:r>
      <w:r>
        <w:t xml:space="preserve">periodic </w:t>
      </w:r>
      <w:r w:rsidR="00F03AFE">
        <w:t xml:space="preserve">reconciliation was done between UCRFS </w:t>
      </w:r>
      <w:r w:rsidR="004A29E9">
        <w:t xml:space="preserve">Totals </w:t>
      </w:r>
      <w:r w:rsidR="00F03AFE">
        <w:t xml:space="preserve">and </w:t>
      </w:r>
      <w:r w:rsidR="004A29E9">
        <w:t xml:space="preserve">the </w:t>
      </w:r>
      <w:r w:rsidR="00F03AFE">
        <w:t>SHS B</w:t>
      </w:r>
      <w:r>
        <w:t>illing</w:t>
      </w:r>
      <w:r w:rsidR="006766E2">
        <w:t xml:space="preserve"> System</w:t>
      </w:r>
      <w:r w:rsidR="00E54D60">
        <w:t xml:space="preserve"> </w:t>
      </w:r>
      <w:r w:rsidR="006766E2">
        <w:t>Point and Click Solutions</w:t>
      </w:r>
      <w:r>
        <w:t xml:space="preserve"> (PNC) to verify</w:t>
      </w:r>
      <w:r w:rsidR="00F03AFE">
        <w:t xml:space="preserve"> </w:t>
      </w:r>
      <w:r w:rsidR="004A29E9">
        <w:t xml:space="preserve">if </w:t>
      </w:r>
      <w:r w:rsidR="00F03AFE">
        <w:t>revenue</w:t>
      </w:r>
      <w:r w:rsidR="004A29E9">
        <w:t>s</w:t>
      </w:r>
      <w:r w:rsidR="00F03AFE">
        <w:t xml:space="preserve"> received w</w:t>
      </w:r>
      <w:r w:rsidR="004A29E9">
        <w:t>ere</w:t>
      </w:r>
      <w:r w:rsidR="00F03AFE">
        <w:t xml:space="preserve"> recorded properly in </w:t>
      </w:r>
      <w:r>
        <w:t xml:space="preserve">the </w:t>
      </w:r>
      <w:r w:rsidR="00F03AFE">
        <w:t>UCR Financial System.</w:t>
      </w:r>
    </w:p>
    <w:p w14:paraId="1CDBC687" w14:textId="77777777" w:rsidR="009B0C57" w:rsidRDefault="009B0C57" w:rsidP="009B0C57">
      <w:pPr>
        <w:ind w:left="720"/>
      </w:pPr>
    </w:p>
    <w:p w14:paraId="365BD806" w14:textId="77777777" w:rsidR="00A508CF" w:rsidRPr="0031793C" w:rsidRDefault="00A508CF" w:rsidP="00A508CF">
      <w:pPr>
        <w:ind w:firstLine="720"/>
        <w:rPr>
          <w:b/>
          <w:u w:val="single"/>
        </w:rPr>
      </w:pPr>
      <w:r w:rsidRPr="0031793C">
        <w:rPr>
          <w:b/>
          <w:u w:val="single"/>
        </w:rPr>
        <w:t>Management Corrective Action Plan</w:t>
      </w:r>
    </w:p>
    <w:p w14:paraId="7C7B33BF" w14:textId="77777777" w:rsidR="00A508CF" w:rsidRDefault="00A508CF" w:rsidP="00A508CF">
      <w:pPr>
        <w:pStyle w:val="ListParagraph"/>
        <w:ind w:left="1080"/>
        <w:rPr>
          <w:b/>
          <w:u w:val="single"/>
        </w:rPr>
      </w:pPr>
    </w:p>
    <w:p w14:paraId="61FCA61B" w14:textId="417AE372" w:rsidR="00FD25CA" w:rsidRDefault="00A80268" w:rsidP="00A66D9C">
      <w:pPr>
        <w:pStyle w:val="ListParagraph"/>
        <w:numPr>
          <w:ilvl w:val="0"/>
          <w:numId w:val="19"/>
        </w:numPr>
      </w:pPr>
      <w:r>
        <w:t>SHS works with the future hired PNC Clinical Analyst to ensure that aging reports are performed accurately and consistently.</w:t>
      </w:r>
      <w:r w:rsidR="003743FF">
        <w:t xml:space="preserve"> </w:t>
      </w:r>
      <w:r>
        <w:t xml:space="preserve"> </w:t>
      </w:r>
      <w:r w:rsidR="000B312B">
        <w:t xml:space="preserve">This new position has already been </w:t>
      </w:r>
      <w:r w:rsidR="00DD3F35">
        <w:t>filled by SHS</w:t>
      </w:r>
      <w:r w:rsidR="00937632">
        <w:t>.</w:t>
      </w:r>
    </w:p>
    <w:p w14:paraId="0D23B22F" w14:textId="77777777" w:rsidR="00A66D9C" w:rsidRDefault="00A66D9C" w:rsidP="00A66D9C">
      <w:pPr>
        <w:pStyle w:val="ListParagraph"/>
        <w:ind w:left="1440"/>
      </w:pPr>
    </w:p>
    <w:p w14:paraId="347D4003" w14:textId="1CB41C32" w:rsidR="00FD25CA" w:rsidRDefault="003E4B53" w:rsidP="001A1642">
      <w:pPr>
        <w:pStyle w:val="ListParagraph"/>
        <w:numPr>
          <w:ilvl w:val="0"/>
          <w:numId w:val="19"/>
        </w:numPr>
      </w:pPr>
      <w:r>
        <w:t>A reconciliation process has been implemented between PNC and UCRFS Total</w:t>
      </w:r>
      <w:r w:rsidR="001A1642">
        <w:t>s</w:t>
      </w:r>
      <w:r>
        <w:t xml:space="preserve"> to ensure that revenue received are recorded appropriately in UCRFS Total</w:t>
      </w:r>
      <w:r w:rsidR="001A1642">
        <w:t>s</w:t>
      </w:r>
      <w:r>
        <w:t>.</w:t>
      </w:r>
    </w:p>
    <w:p w14:paraId="440D83A3" w14:textId="77777777" w:rsidR="00A508CF" w:rsidRDefault="00A80268" w:rsidP="00937632">
      <w:pPr>
        <w:pStyle w:val="ListParagraph"/>
        <w:ind w:left="1440"/>
      </w:pPr>
      <w:r>
        <w:t xml:space="preserve"> </w:t>
      </w:r>
    </w:p>
    <w:p w14:paraId="557FE82B" w14:textId="77777777" w:rsidR="00A508CF" w:rsidRDefault="00A508CF" w:rsidP="00A508CF">
      <w:pPr>
        <w:ind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26FA9F4D" w14:textId="77777777" w:rsidR="00A508CF" w:rsidRDefault="00A508CF" w:rsidP="00A508CF">
      <w:pPr>
        <w:pStyle w:val="ListParagraph"/>
        <w:rPr>
          <w:b/>
          <w:u w:val="single"/>
        </w:rPr>
      </w:pPr>
    </w:p>
    <w:p w14:paraId="77BE131A" w14:textId="77777777" w:rsidR="00A508CF" w:rsidRPr="00EA7BCE" w:rsidRDefault="00A80268" w:rsidP="009B0C57">
      <w:pPr>
        <w:ind w:left="720"/>
      </w:pPr>
      <w:r>
        <w:t>Implemented.</w:t>
      </w:r>
    </w:p>
    <w:sectPr w:rsidR="00A508CF" w:rsidRPr="00EA7BCE" w:rsidSect="002F139B">
      <w:headerReference w:type="even" r:id="rId10"/>
      <w:headerReference w:type="default" r:id="rId11"/>
      <w:headerReference w:type="first" r:id="rId12"/>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F169D" w14:textId="77777777" w:rsidR="00FD5074" w:rsidRDefault="00FD5074" w:rsidP="00723825">
      <w:r>
        <w:separator/>
      </w:r>
    </w:p>
  </w:endnote>
  <w:endnote w:type="continuationSeparator" w:id="0">
    <w:p w14:paraId="3295A846" w14:textId="77777777" w:rsidR="00FD5074" w:rsidRDefault="00FD5074" w:rsidP="007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A1871" w14:textId="77777777" w:rsidR="00FD5074" w:rsidRDefault="00FD5074" w:rsidP="00723825">
      <w:r>
        <w:separator/>
      </w:r>
    </w:p>
  </w:footnote>
  <w:footnote w:type="continuationSeparator" w:id="0">
    <w:p w14:paraId="34E4583C" w14:textId="77777777" w:rsidR="00FD5074" w:rsidRDefault="00FD5074" w:rsidP="0072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ECC0E" w14:textId="13317092" w:rsidR="004F6AEB" w:rsidRDefault="00856DB6">
    <w:pPr>
      <w:pStyle w:val="Header"/>
    </w:pPr>
    <w:r>
      <w:rPr>
        <w:noProof/>
      </w:rPr>
      <mc:AlternateContent>
        <mc:Choice Requires="wps">
          <w:drawing>
            <wp:anchor distT="0" distB="0" distL="114300" distR="114300" simplePos="0" relativeHeight="251656192" behindDoc="1" locked="0" layoutInCell="0" allowOverlap="1" wp14:anchorId="0E7A3A09" wp14:editId="64E7298A">
              <wp:simplePos x="0" y="0"/>
              <wp:positionH relativeFrom="margin">
                <wp:align>center</wp:align>
              </wp:positionH>
              <wp:positionV relativeFrom="margin">
                <wp:align>center</wp:align>
              </wp:positionV>
              <wp:extent cx="5985510" cy="2393950"/>
              <wp:effectExtent l="0" t="1524000" r="0" b="1377950"/>
              <wp:wrapNone/>
              <wp:docPr id="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D4EC9A" w14:textId="77777777" w:rsidR="00856DB6" w:rsidRDefault="00856DB6" w:rsidP="00856DB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3A09" id="_x0000_t202" coordsize="21600,21600" o:spt="202" path="m,l,21600r21600,l21600,xe">
              <v:stroke joinstyle="miter"/>
              <v:path gradientshapeok="t" o:connecttype="rect"/>
            </v:shapetype>
            <v:shape id="WordArt 11" o:spid="_x0000_s1035"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" o:allowincell="f" filled="f" stroked="f">
              <v:stroke joinstyle="round"/>
              <o:lock v:ext="edit" shapetype="t"/>
              <v:textbox style="mso-fit-shape-to-text:t">
                <w:txbxContent>
                  <w:p w14:paraId="3FD4EC9A" w14:textId="77777777" w:rsidR="00856DB6" w:rsidRDefault="00856DB6" w:rsidP="00856DB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AD1E" w14:textId="77777777" w:rsidR="004F6AEB" w:rsidRDefault="004F6AEB" w:rsidP="0049726D">
    <w:pPr>
      <w:pStyle w:val="Header"/>
      <w:tabs>
        <w:tab w:val="left" w:pos="1170"/>
        <w:tab w:val="left" w:pos="582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9707" w14:textId="08BBA370" w:rsidR="004F6AEB" w:rsidRDefault="00856DB6">
    <w:pPr>
      <w:pStyle w:val="Header"/>
    </w:pPr>
    <w:r>
      <w:rPr>
        <w:noProof/>
      </w:rPr>
      <mc:AlternateContent>
        <mc:Choice Requires="wps">
          <w:drawing>
            <wp:anchor distT="0" distB="0" distL="114300" distR="114300" simplePos="0" relativeHeight="251658240" behindDoc="1" locked="0" layoutInCell="0" allowOverlap="1" wp14:anchorId="65739B74" wp14:editId="6ADBAE53">
              <wp:simplePos x="0" y="0"/>
              <wp:positionH relativeFrom="margin">
                <wp:align>center</wp:align>
              </wp:positionH>
              <wp:positionV relativeFrom="margin">
                <wp:align>center</wp:align>
              </wp:positionV>
              <wp:extent cx="5985510" cy="2393950"/>
              <wp:effectExtent l="0" t="1524000" r="0" b="1377950"/>
              <wp:wrapNone/>
              <wp:docPr id="2"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044F19" w14:textId="77777777" w:rsidR="00856DB6" w:rsidRDefault="00856DB6" w:rsidP="00856DB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739B74" id="_x0000_t202" coordsize="21600,21600" o:spt="202" path="m,l,21600r21600,l21600,xe">
              <v:stroke joinstyle="miter"/>
              <v:path gradientshapeok="t" o:connecttype="rect"/>
            </v:shapetype>
            <v:shape id="WordArt 14" o:spid="_x0000_s103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kkIvi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4044F19" w14:textId="77777777" w:rsidR="00856DB6" w:rsidRDefault="00856DB6" w:rsidP="00856DB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44F5D" w14:textId="3AC080AA" w:rsidR="004F6AEB" w:rsidRDefault="00480C55" w:rsidP="002F139B">
    <w:pPr>
      <w:pStyle w:val="Header"/>
    </w:pPr>
    <w:r>
      <w:t xml:space="preserve">R2019-09 </w:t>
    </w:r>
    <w:r>
      <w:tab/>
    </w:r>
    <w:r>
      <w:tab/>
      <w:t>July 31</w:t>
    </w:r>
    <w:r w:rsidR="004F6AEB">
      <w:t xml:space="preserve">, 2019-Page </w:t>
    </w:r>
    <w:sdt>
      <w:sdtPr>
        <w:id w:val="-885099041"/>
        <w:docPartObj>
          <w:docPartGallery w:val="Page Numbers (Top of Page)"/>
          <w:docPartUnique/>
        </w:docPartObj>
      </w:sdtPr>
      <w:sdtEndPr>
        <w:rPr>
          <w:noProof/>
        </w:rPr>
      </w:sdtEndPr>
      <w:sdtContent>
        <w:r w:rsidR="00856DB6">
          <w:fldChar w:fldCharType="begin"/>
        </w:r>
        <w:r w:rsidR="00856DB6">
          <w:instrText xml:space="preserve"> PAGE   \* MERGEFORMAT </w:instrText>
        </w:r>
        <w:r w:rsidR="00856DB6">
          <w:fldChar w:fldCharType="separate"/>
        </w:r>
        <w:r w:rsidR="00F85ECA">
          <w:rPr>
            <w:noProof/>
          </w:rPr>
          <w:t>8</w:t>
        </w:r>
        <w:r w:rsidR="00856DB6">
          <w:rPr>
            <w:noProof/>
          </w:rPr>
          <w:fldChar w:fldCharType="end"/>
        </w:r>
      </w:sdtContent>
    </w:sdt>
  </w:p>
  <w:p w14:paraId="18B56360" w14:textId="77777777" w:rsidR="004F6AEB" w:rsidRDefault="004F6AEB" w:rsidP="00FE4F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42159" w14:textId="75001265" w:rsidR="004F6AEB" w:rsidRDefault="00856DB6">
    <w:pPr>
      <w:pStyle w:val="Header"/>
    </w:pPr>
    <w:r>
      <w:rPr>
        <w:noProof/>
      </w:rPr>
      <mc:AlternateContent>
        <mc:Choice Requires="wps">
          <w:drawing>
            <wp:anchor distT="0" distB="0" distL="114300" distR="114300" simplePos="0" relativeHeight="251657216" behindDoc="1" locked="0" layoutInCell="0" allowOverlap="1" wp14:anchorId="1F1FA390" wp14:editId="67DF1A47">
              <wp:simplePos x="0" y="0"/>
              <wp:positionH relativeFrom="margin">
                <wp:align>center</wp:align>
              </wp:positionH>
              <wp:positionV relativeFrom="margin">
                <wp:align>center</wp:align>
              </wp:positionV>
              <wp:extent cx="5985510" cy="2393950"/>
              <wp:effectExtent l="0" t="1524000" r="0" b="1377950"/>
              <wp:wrapNone/>
              <wp:docPr id="1"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7F7FBF" w14:textId="77777777" w:rsidR="00856DB6" w:rsidRDefault="00856DB6" w:rsidP="00856DB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1FA390" id="_x0000_t202" coordsize="21600,21600" o:spt="202" path="m,l,21600r21600,l21600,xe">
              <v:stroke joinstyle="miter"/>
              <v:path gradientshapeok="t" o:connecttype="rect"/>
            </v:shapetype>
            <v:shape id="WordArt 13" o:spid="_x0000_s1037"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8aigIAAAQ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3WS8a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247F7FBF" w14:textId="77777777" w:rsidR="00856DB6" w:rsidRDefault="00856DB6" w:rsidP="00856DB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477B"/>
    <w:multiLevelType w:val="hybridMultilevel"/>
    <w:tmpl w:val="C19AD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C234A4"/>
    <w:multiLevelType w:val="hybridMultilevel"/>
    <w:tmpl w:val="67D6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0444D"/>
    <w:multiLevelType w:val="hybridMultilevel"/>
    <w:tmpl w:val="759A0B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278C55F4"/>
    <w:multiLevelType w:val="hybridMultilevel"/>
    <w:tmpl w:val="56F0CB46"/>
    <w:lvl w:ilvl="0" w:tplc="C1E650D4">
      <w:start w:val="1"/>
      <w:numFmt w:val="decimal"/>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15:restartNumberingAfterBreak="0">
    <w:nsid w:val="27F64A8C"/>
    <w:multiLevelType w:val="hybridMultilevel"/>
    <w:tmpl w:val="CE0C567A"/>
    <w:lvl w:ilvl="0" w:tplc="FCB06DCE">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1A558F"/>
    <w:multiLevelType w:val="hybridMultilevel"/>
    <w:tmpl w:val="3488A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217FD7"/>
    <w:multiLevelType w:val="hybridMultilevel"/>
    <w:tmpl w:val="2B78EE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314F5C1F"/>
    <w:multiLevelType w:val="hybridMultilevel"/>
    <w:tmpl w:val="44E2E2DE"/>
    <w:lvl w:ilvl="0" w:tplc="B3123108">
      <w:start w:val="1"/>
      <w:numFmt w:val="upperRoman"/>
      <w:lvlText w:val="%1."/>
      <w:lvlJc w:val="left"/>
      <w:pPr>
        <w:tabs>
          <w:tab w:val="num" w:pos="720"/>
        </w:tabs>
        <w:ind w:left="720" w:hanging="720"/>
      </w:pPr>
      <w:rPr>
        <w:rFonts w:hint="default"/>
      </w:rPr>
    </w:lvl>
    <w:lvl w:ilvl="1" w:tplc="E4401E32">
      <w:start w:val="1"/>
      <w:numFmt w:val="upperLetter"/>
      <w:lvlText w:val="%2."/>
      <w:lvlJc w:val="left"/>
      <w:pPr>
        <w:tabs>
          <w:tab w:val="num" w:pos="720"/>
        </w:tabs>
        <w:ind w:left="720" w:hanging="720"/>
      </w:pPr>
      <w:rPr>
        <w:rFonts w:hint="default"/>
        <w:b/>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CC693B"/>
    <w:multiLevelType w:val="hybridMultilevel"/>
    <w:tmpl w:val="A4AA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0D2C91"/>
    <w:multiLevelType w:val="hybridMultilevel"/>
    <w:tmpl w:val="DD34AB8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5051D7"/>
    <w:multiLevelType w:val="hybridMultilevel"/>
    <w:tmpl w:val="E222D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F4240F"/>
    <w:multiLevelType w:val="hybridMultilevel"/>
    <w:tmpl w:val="CE0C567A"/>
    <w:lvl w:ilvl="0" w:tplc="FCB06DCE">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FC23A6"/>
    <w:multiLevelType w:val="hybridMultilevel"/>
    <w:tmpl w:val="C5F85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035D5"/>
    <w:multiLevelType w:val="hybridMultilevel"/>
    <w:tmpl w:val="70A03FBA"/>
    <w:lvl w:ilvl="0" w:tplc="19923A06">
      <w:start w:val="1"/>
      <w:numFmt w:val="upperLetter"/>
      <w:lvlText w:val="%1."/>
      <w:lvlJc w:val="left"/>
      <w:pPr>
        <w:ind w:left="1440" w:hanging="720"/>
      </w:pPr>
      <w:rPr>
        <w:rFonts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48104B"/>
    <w:multiLevelType w:val="hybridMultilevel"/>
    <w:tmpl w:val="01568276"/>
    <w:lvl w:ilvl="0" w:tplc="4806947C">
      <w:start w:val="1"/>
      <w:numFmt w:val="lowerLetter"/>
      <w:lvlText w:val="%1)"/>
      <w:lvlJc w:val="left"/>
      <w:pPr>
        <w:ind w:left="1890" w:hanging="360"/>
      </w:pPr>
      <w:rPr>
        <w:rFonts w:ascii="Times New Roman" w:eastAsia="Times New Roman" w:hAnsi="Times New Roman" w:cs="Times New Roman"/>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4E205D74"/>
    <w:multiLevelType w:val="hybridMultilevel"/>
    <w:tmpl w:val="394C7B4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546D2A8E"/>
    <w:multiLevelType w:val="hybridMultilevel"/>
    <w:tmpl w:val="7B84E77C"/>
    <w:lvl w:ilvl="0" w:tplc="849CF414">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2CE5043"/>
    <w:multiLevelType w:val="hybridMultilevel"/>
    <w:tmpl w:val="CDF4C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A8533E"/>
    <w:multiLevelType w:val="hybridMultilevel"/>
    <w:tmpl w:val="9ED49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BB4DA5"/>
    <w:multiLevelType w:val="hybridMultilevel"/>
    <w:tmpl w:val="BC70C540"/>
    <w:lvl w:ilvl="0" w:tplc="8402C70C">
      <w:start w:val="7"/>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5"/>
  </w:num>
  <w:num w:numId="4">
    <w:abstractNumId w:val="9"/>
  </w:num>
  <w:num w:numId="5">
    <w:abstractNumId w:val="16"/>
  </w:num>
  <w:num w:numId="6">
    <w:abstractNumId w:val="12"/>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4"/>
  </w:num>
  <w:num w:numId="12">
    <w:abstractNumId w:val="11"/>
  </w:num>
  <w:num w:numId="13">
    <w:abstractNumId w:val="5"/>
  </w:num>
  <w:num w:numId="14">
    <w:abstractNumId w:val="14"/>
  </w:num>
  <w:num w:numId="15">
    <w:abstractNumId w:val="8"/>
  </w:num>
  <w:num w:numId="16">
    <w:abstractNumId w:val="0"/>
  </w:num>
  <w:num w:numId="17">
    <w:abstractNumId w:val="17"/>
  </w:num>
  <w:num w:numId="18">
    <w:abstractNumId w:val="10"/>
  </w:num>
  <w:num w:numId="19">
    <w:abstractNumId w:val="18"/>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ocumentProtection w:edit="readOnly" w:enforcement="1" w:cryptProviderType="rsaAES" w:cryptAlgorithmClass="hash" w:cryptAlgorithmType="typeAny" w:cryptAlgorithmSid="14" w:cryptSpinCount="100000" w:hash="/1T7cxyfyz4a5B4YWhAmgoKDUh/cmd2nGLYJ8zEbyNOAYRy69wBKLLUZWt6jCUJV2nYZWkQGi46S4a+hvODIyg==" w:salt="3exPna2HzL5HXyIfzwS4k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2B"/>
    <w:rsid w:val="00001BA9"/>
    <w:rsid w:val="0000252E"/>
    <w:rsid w:val="000031DF"/>
    <w:rsid w:val="000031FC"/>
    <w:rsid w:val="00004BE1"/>
    <w:rsid w:val="000053B5"/>
    <w:rsid w:val="000056F8"/>
    <w:rsid w:val="0000699A"/>
    <w:rsid w:val="00007332"/>
    <w:rsid w:val="000124CA"/>
    <w:rsid w:val="00012F41"/>
    <w:rsid w:val="0001371D"/>
    <w:rsid w:val="00014BDD"/>
    <w:rsid w:val="00014FEE"/>
    <w:rsid w:val="000150C5"/>
    <w:rsid w:val="000152FA"/>
    <w:rsid w:val="0001564E"/>
    <w:rsid w:val="00017677"/>
    <w:rsid w:val="00017865"/>
    <w:rsid w:val="00017FC8"/>
    <w:rsid w:val="000208E4"/>
    <w:rsid w:val="00020EC0"/>
    <w:rsid w:val="00020EC5"/>
    <w:rsid w:val="00021AA5"/>
    <w:rsid w:val="00023D59"/>
    <w:rsid w:val="00024556"/>
    <w:rsid w:val="00024B4B"/>
    <w:rsid w:val="00024BB5"/>
    <w:rsid w:val="0002622C"/>
    <w:rsid w:val="00026334"/>
    <w:rsid w:val="00026B7C"/>
    <w:rsid w:val="00027246"/>
    <w:rsid w:val="00030226"/>
    <w:rsid w:val="00030823"/>
    <w:rsid w:val="00030CA6"/>
    <w:rsid w:val="00030E78"/>
    <w:rsid w:val="000313C1"/>
    <w:rsid w:val="000317C8"/>
    <w:rsid w:val="00033680"/>
    <w:rsid w:val="0003440F"/>
    <w:rsid w:val="00035A6C"/>
    <w:rsid w:val="00036218"/>
    <w:rsid w:val="00036DA3"/>
    <w:rsid w:val="00037588"/>
    <w:rsid w:val="0004007A"/>
    <w:rsid w:val="00040322"/>
    <w:rsid w:val="00040342"/>
    <w:rsid w:val="000417BB"/>
    <w:rsid w:val="0004236D"/>
    <w:rsid w:val="00042471"/>
    <w:rsid w:val="000427CA"/>
    <w:rsid w:val="00042BE1"/>
    <w:rsid w:val="00043050"/>
    <w:rsid w:val="0004511D"/>
    <w:rsid w:val="00050361"/>
    <w:rsid w:val="000517EF"/>
    <w:rsid w:val="00052154"/>
    <w:rsid w:val="0005600B"/>
    <w:rsid w:val="00056035"/>
    <w:rsid w:val="000574F9"/>
    <w:rsid w:val="000579B3"/>
    <w:rsid w:val="00060155"/>
    <w:rsid w:val="0006054D"/>
    <w:rsid w:val="0006156D"/>
    <w:rsid w:val="000624B4"/>
    <w:rsid w:val="00062930"/>
    <w:rsid w:val="00064F99"/>
    <w:rsid w:val="0006500C"/>
    <w:rsid w:val="00065AC2"/>
    <w:rsid w:val="00067628"/>
    <w:rsid w:val="0006797A"/>
    <w:rsid w:val="00067BEA"/>
    <w:rsid w:val="000707C5"/>
    <w:rsid w:val="00071627"/>
    <w:rsid w:val="00072456"/>
    <w:rsid w:val="00073FD8"/>
    <w:rsid w:val="0007599B"/>
    <w:rsid w:val="0007768B"/>
    <w:rsid w:val="0008329D"/>
    <w:rsid w:val="00084171"/>
    <w:rsid w:val="000864F4"/>
    <w:rsid w:val="00086597"/>
    <w:rsid w:val="00086744"/>
    <w:rsid w:val="00086B1A"/>
    <w:rsid w:val="00086F4C"/>
    <w:rsid w:val="00090353"/>
    <w:rsid w:val="0009078E"/>
    <w:rsid w:val="00090AB4"/>
    <w:rsid w:val="00090B85"/>
    <w:rsid w:val="00091502"/>
    <w:rsid w:val="00092392"/>
    <w:rsid w:val="0009253C"/>
    <w:rsid w:val="000938AB"/>
    <w:rsid w:val="00094363"/>
    <w:rsid w:val="0009480E"/>
    <w:rsid w:val="00094C62"/>
    <w:rsid w:val="00094F99"/>
    <w:rsid w:val="000958C5"/>
    <w:rsid w:val="00097035"/>
    <w:rsid w:val="000A0F77"/>
    <w:rsid w:val="000A3A0C"/>
    <w:rsid w:val="000A3A18"/>
    <w:rsid w:val="000A3DE4"/>
    <w:rsid w:val="000A4432"/>
    <w:rsid w:val="000A4906"/>
    <w:rsid w:val="000A5B71"/>
    <w:rsid w:val="000A6AF2"/>
    <w:rsid w:val="000A6FA0"/>
    <w:rsid w:val="000A702F"/>
    <w:rsid w:val="000A7AAC"/>
    <w:rsid w:val="000B04B2"/>
    <w:rsid w:val="000B151E"/>
    <w:rsid w:val="000B186A"/>
    <w:rsid w:val="000B1A85"/>
    <w:rsid w:val="000B2DE7"/>
    <w:rsid w:val="000B312B"/>
    <w:rsid w:val="000B668F"/>
    <w:rsid w:val="000C167F"/>
    <w:rsid w:val="000C19CF"/>
    <w:rsid w:val="000C1E14"/>
    <w:rsid w:val="000C32C7"/>
    <w:rsid w:val="000C4081"/>
    <w:rsid w:val="000C4AF1"/>
    <w:rsid w:val="000C4D66"/>
    <w:rsid w:val="000C503B"/>
    <w:rsid w:val="000C5A93"/>
    <w:rsid w:val="000C653F"/>
    <w:rsid w:val="000C6A61"/>
    <w:rsid w:val="000C6D7C"/>
    <w:rsid w:val="000D0E0F"/>
    <w:rsid w:val="000D1B81"/>
    <w:rsid w:val="000D2794"/>
    <w:rsid w:val="000D4B71"/>
    <w:rsid w:val="000D6E28"/>
    <w:rsid w:val="000D7648"/>
    <w:rsid w:val="000D7F7B"/>
    <w:rsid w:val="000E0003"/>
    <w:rsid w:val="000E08D9"/>
    <w:rsid w:val="000E1120"/>
    <w:rsid w:val="000E1C22"/>
    <w:rsid w:val="000E1F54"/>
    <w:rsid w:val="000E2812"/>
    <w:rsid w:val="000E2999"/>
    <w:rsid w:val="000E3BC2"/>
    <w:rsid w:val="000E461B"/>
    <w:rsid w:val="000E582A"/>
    <w:rsid w:val="000E667D"/>
    <w:rsid w:val="000E6AEC"/>
    <w:rsid w:val="000E705F"/>
    <w:rsid w:val="000E76DE"/>
    <w:rsid w:val="000E7864"/>
    <w:rsid w:val="000F107D"/>
    <w:rsid w:val="000F29EB"/>
    <w:rsid w:val="000F500C"/>
    <w:rsid w:val="000F6DD6"/>
    <w:rsid w:val="000F7126"/>
    <w:rsid w:val="000F776F"/>
    <w:rsid w:val="000F7F27"/>
    <w:rsid w:val="00100656"/>
    <w:rsid w:val="00100CA5"/>
    <w:rsid w:val="0010218F"/>
    <w:rsid w:val="0010257C"/>
    <w:rsid w:val="00103A94"/>
    <w:rsid w:val="00103DE1"/>
    <w:rsid w:val="001041D5"/>
    <w:rsid w:val="001045F6"/>
    <w:rsid w:val="00104CB2"/>
    <w:rsid w:val="00104F80"/>
    <w:rsid w:val="00104FE1"/>
    <w:rsid w:val="001053D2"/>
    <w:rsid w:val="00105B85"/>
    <w:rsid w:val="00106061"/>
    <w:rsid w:val="00107024"/>
    <w:rsid w:val="00107369"/>
    <w:rsid w:val="00107B48"/>
    <w:rsid w:val="001112CE"/>
    <w:rsid w:val="00111322"/>
    <w:rsid w:val="00111702"/>
    <w:rsid w:val="001121C4"/>
    <w:rsid w:val="00112D5A"/>
    <w:rsid w:val="00112E8A"/>
    <w:rsid w:val="0011441B"/>
    <w:rsid w:val="001147BE"/>
    <w:rsid w:val="001167EC"/>
    <w:rsid w:val="001168D7"/>
    <w:rsid w:val="00116D09"/>
    <w:rsid w:val="0012127F"/>
    <w:rsid w:val="001221D0"/>
    <w:rsid w:val="00122AAE"/>
    <w:rsid w:val="00123167"/>
    <w:rsid w:val="00124ACC"/>
    <w:rsid w:val="00125B2D"/>
    <w:rsid w:val="00131BE4"/>
    <w:rsid w:val="00133174"/>
    <w:rsid w:val="00133CC4"/>
    <w:rsid w:val="001351C8"/>
    <w:rsid w:val="00135AE1"/>
    <w:rsid w:val="00136276"/>
    <w:rsid w:val="00137334"/>
    <w:rsid w:val="00141F67"/>
    <w:rsid w:val="001424BB"/>
    <w:rsid w:val="001445F2"/>
    <w:rsid w:val="00146766"/>
    <w:rsid w:val="00146800"/>
    <w:rsid w:val="001471FE"/>
    <w:rsid w:val="001514F9"/>
    <w:rsid w:val="00151DE3"/>
    <w:rsid w:val="0015213A"/>
    <w:rsid w:val="0015546C"/>
    <w:rsid w:val="001561C4"/>
    <w:rsid w:val="0015620E"/>
    <w:rsid w:val="00157934"/>
    <w:rsid w:val="0016261A"/>
    <w:rsid w:val="00162D00"/>
    <w:rsid w:val="00162E73"/>
    <w:rsid w:val="001652F5"/>
    <w:rsid w:val="00165505"/>
    <w:rsid w:val="00165846"/>
    <w:rsid w:val="00166347"/>
    <w:rsid w:val="001724C8"/>
    <w:rsid w:val="00173E8B"/>
    <w:rsid w:val="001751F8"/>
    <w:rsid w:val="00175894"/>
    <w:rsid w:val="00176334"/>
    <w:rsid w:val="00180A72"/>
    <w:rsid w:val="001813DE"/>
    <w:rsid w:val="00181454"/>
    <w:rsid w:val="00181E4B"/>
    <w:rsid w:val="00182056"/>
    <w:rsid w:val="001834C7"/>
    <w:rsid w:val="00183915"/>
    <w:rsid w:val="00183EE4"/>
    <w:rsid w:val="00184567"/>
    <w:rsid w:val="00185512"/>
    <w:rsid w:val="00185599"/>
    <w:rsid w:val="00186050"/>
    <w:rsid w:val="00186B1D"/>
    <w:rsid w:val="0018704A"/>
    <w:rsid w:val="001872E7"/>
    <w:rsid w:val="00187598"/>
    <w:rsid w:val="0018772B"/>
    <w:rsid w:val="00190721"/>
    <w:rsid w:val="00192137"/>
    <w:rsid w:val="001923C5"/>
    <w:rsid w:val="0019347A"/>
    <w:rsid w:val="00193FB7"/>
    <w:rsid w:val="001945A8"/>
    <w:rsid w:val="00196084"/>
    <w:rsid w:val="00196AD5"/>
    <w:rsid w:val="00197795"/>
    <w:rsid w:val="00197EE0"/>
    <w:rsid w:val="001A0DC5"/>
    <w:rsid w:val="001A1642"/>
    <w:rsid w:val="001A1E86"/>
    <w:rsid w:val="001A34F6"/>
    <w:rsid w:val="001A7240"/>
    <w:rsid w:val="001B1690"/>
    <w:rsid w:val="001B19FF"/>
    <w:rsid w:val="001B6350"/>
    <w:rsid w:val="001B6F34"/>
    <w:rsid w:val="001B78CC"/>
    <w:rsid w:val="001C05D5"/>
    <w:rsid w:val="001C6875"/>
    <w:rsid w:val="001D145D"/>
    <w:rsid w:val="001D192A"/>
    <w:rsid w:val="001D2ABE"/>
    <w:rsid w:val="001D32DE"/>
    <w:rsid w:val="001D361F"/>
    <w:rsid w:val="001D630A"/>
    <w:rsid w:val="001D6577"/>
    <w:rsid w:val="001D6647"/>
    <w:rsid w:val="001D6EC3"/>
    <w:rsid w:val="001E0FFC"/>
    <w:rsid w:val="001E1461"/>
    <w:rsid w:val="001E14F9"/>
    <w:rsid w:val="001E17D9"/>
    <w:rsid w:val="001E185D"/>
    <w:rsid w:val="001E433E"/>
    <w:rsid w:val="001E4536"/>
    <w:rsid w:val="001E51CC"/>
    <w:rsid w:val="001E5706"/>
    <w:rsid w:val="001F0934"/>
    <w:rsid w:val="001F1A08"/>
    <w:rsid w:val="001F2020"/>
    <w:rsid w:val="001F333E"/>
    <w:rsid w:val="001F339F"/>
    <w:rsid w:val="001F39CF"/>
    <w:rsid w:val="001F3E31"/>
    <w:rsid w:val="001F53C7"/>
    <w:rsid w:val="001F5BB5"/>
    <w:rsid w:val="001F6033"/>
    <w:rsid w:val="001F6809"/>
    <w:rsid w:val="001F7411"/>
    <w:rsid w:val="001F7D33"/>
    <w:rsid w:val="00201A06"/>
    <w:rsid w:val="00202101"/>
    <w:rsid w:val="002027FC"/>
    <w:rsid w:val="00202F8F"/>
    <w:rsid w:val="002030FA"/>
    <w:rsid w:val="00203FE0"/>
    <w:rsid w:val="00204883"/>
    <w:rsid w:val="00204B91"/>
    <w:rsid w:val="00204E9D"/>
    <w:rsid w:val="0020576C"/>
    <w:rsid w:val="00205DAA"/>
    <w:rsid w:val="00205E80"/>
    <w:rsid w:val="002071C7"/>
    <w:rsid w:val="00207AC2"/>
    <w:rsid w:val="00210C88"/>
    <w:rsid w:val="00210C9F"/>
    <w:rsid w:val="00211890"/>
    <w:rsid w:val="00211FE6"/>
    <w:rsid w:val="00212235"/>
    <w:rsid w:val="00212854"/>
    <w:rsid w:val="00213902"/>
    <w:rsid w:val="00213ECA"/>
    <w:rsid w:val="00214163"/>
    <w:rsid w:val="00214305"/>
    <w:rsid w:val="00214D1B"/>
    <w:rsid w:val="00220520"/>
    <w:rsid w:val="00221017"/>
    <w:rsid w:val="00221241"/>
    <w:rsid w:val="00221B3E"/>
    <w:rsid w:val="00221CF7"/>
    <w:rsid w:val="00223D27"/>
    <w:rsid w:val="00225172"/>
    <w:rsid w:val="00225655"/>
    <w:rsid w:val="00226A56"/>
    <w:rsid w:val="00226DD6"/>
    <w:rsid w:val="00227A00"/>
    <w:rsid w:val="00227B72"/>
    <w:rsid w:val="002321A5"/>
    <w:rsid w:val="002330BF"/>
    <w:rsid w:val="002343C2"/>
    <w:rsid w:val="00234874"/>
    <w:rsid w:val="00237BB0"/>
    <w:rsid w:val="002400AE"/>
    <w:rsid w:val="00240183"/>
    <w:rsid w:val="0024033A"/>
    <w:rsid w:val="00240391"/>
    <w:rsid w:val="0024095F"/>
    <w:rsid w:val="002415CB"/>
    <w:rsid w:val="00241CE6"/>
    <w:rsid w:val="00243B67"/>
    <w:rsid w:val="002440D2"/>
    <w:rsid w:val="00244303"/>
    <w:rsid w:val="00245F19"/>
    <w:rsid w:val="002465E6"/>
    <w:rsid w:val="0024697A"/>
    <w:rsid w:val="00246B9C"/>
    <w:rsid w:val="00246E76"/>
    <w:rsid w:val="002503DE"/>
    <w:rsid w:val="002515B8"/>
    <w:rsid w:val="00251CCE"/>
    <w:rsid w:val="002532EB"/>
    <w:rsid w:val="00256BED"/>
    <w:rsid w:val="00256C78"/>
    <w:rsid w:val="0026189C"/>
    <w:rsid w:val="00264D61"/>
    <w:rsid w:val="0026517A"/>
    <w:rsid w:val="00266083"/>
    <w:rsid w:val="00267D24"/>
    <w:rsid w:val="00271113"/>
    <w:rsid w:val="00272BF3"/>
    <w:rsid w:val="00272C07"/>
    <w:rsid w:val="00273DFF"/>
    <w:rsid w:val="002749EE"/>
    <w:rsid w:val="00276094"/>
    <w:rsid w:val="00276C00"/>
    <w:rsid w:val="00276F11"/>
    <w:rsid w:val="00277687"/>
    <w:rsid w:val="00277B91"/>
    <w:rsid w:val="00277CC9"/>
    <w:rsid w:val="002803D5"/>
    <w:rsid w:val="0028059C"/>
    <w:rsid w:val="00280714"/>
    <w:rsid w:val="00281CBC"/>
    <w:rsid w:val="0028516A"/>
    <w:rsid w:val="002878CC"/>
    <w:rsid w:val="00290231"/>
    <w:rsid w:val="002908C6"/>
    <w:rsid w:val="00290A7B"/>
    <w:rsid w:val="00290BDE"/>
    <w:rsid w:val="002923A1"/>
    <w:rsid w:val="00292C6F"/>
    <w:rsid w:val="002940E7"/>
    <w:rsid w:val="00294C82"/>
    <w:rsid w:val="00296181"/>
    <w:rsid w:val="002964B4"/>
    <w:rsid w:val="00297896"/>
    <w:rsid w:val="002A1427"/>
    <w:rsid w:val="002A1DF7"/>
    <w:rsid w:val="002A2760"/>
    <w:rsid w:val="002A397F"/>
    <w:rsid w:val="002A42E4"/>
    <w:rsid w:val="002A60AE"/>
    <w:rsid w:val="002A65C8"/>
    <w:rsid w:val="002A693D"/>
    <w:rsid w:val="002A72CD"/>
    <w:rsid w:val="002B053A"/>
    <w:rsid w:val="002B2E97"/>
    <w:rsid w:val="002B395B"/>
    <w:rsid w:val="002B49BD"/>
    <w:rsid w:val="002B6BA3"/>
    <w:rsid w:val="002B7448"/>
    <w:rsid w:val="002B7A82"/>
    <w:rsid w:val="002B7AE7"/>
    <w:rsid w:val="002C025E"/>
    <w:rsid w:val="002C0349"/>
    <w:rsid w:val="002C03A7"/>
    <w:rsid w:val="002C188E"/>
    <w:rsid w:val="002C24C1"/>
    <w:rsid w:val="002C349A"/>
    <w:rsid w:val="002C3CD6"/>
    <w:rsid w:val="002C3DD0"/>
    <w:rsid w:val="002C40CF"/>
    <w:rsid w:val="002C6D06"/>
    <w:rsid w:val="002C70CA"/>
    <w:rsid w:val="002C7255"/>
    <w:rsid w:val="002C7333"/>
    <w:rsid w:val="002C7833"/>
    <w:rsid w:val="002C7B08"/>
    <w:rsid w:val="002D0520"/>
    <w:rsid w:val="002D0A8F"/>
    <w:rsid w:val="002D5557"/>
    <w:rsid w:val="002D6358"/>
    <w:rsid w:val="002D65F5"/>
    <w:rsid w:val="002D714F"/>
    <w:rsid w:val="002E0D4F"/>
    <w:rsid w:val="002E0E20"/>
    <w:rsid w:val="002E11C4"/>
    <w:rsid w:val="002E26B1"/>
    <w:rsid w:val="002E2895"/>
    <w:rsid w:val="002E3968"/>
    <w:rsid w:val="002E46EF"/>
    <w:rsid w:val="002E4830"/>
    <w:rsid w:val="002E4DE5"/>
    <w:rsid w:val="002E63D4"/>
    <w:rsid w:val="002E7168"/>
    <w:rsid w:val="002F139B"/>
    <w:rsid w:val="002F14E5"/>
    <w:rsid w:val="002F2A01"/>
    <w:rsid w:val="002F3594"/>
    <w:rsid w:val="002F5926"/>
    <w:rsid w:val="002F63FD"/>
    <w:rsid w:val="002F70AA"/>
    <w:rsid w:val="002F7AE1"/>
    <w:rsid w:val="002F7C2B"/>
    <w:rsid w:val="002F7D7A"/>
    <w:rsid w:val="0030045E"/>
    <w:rsid w:val="003019E7"/>
    <w:rsid w:val="00301B9F"/>
    <w:rsid w:val="00301D55"/>
    <w:rsid w:val="003042EA"/>
    <w:rsid w:val="00304517"/>
    <w:rsid w:val="00305D2A"/>
    <w:rsid w:val="003060F3"/>
    <w:rsid w:val="00306378"/>
    <w:rsid w:val="00310800"/>
    <w:rsid w:val="003108E8"/>
    <w:rsid w:val="003109B3"/>
    <w:rsid w:val="00311C5B"/>
    <w:rsid w:val="0031201D"/>
    <w:rsid w:val="00312427"/>
    <w:rsid w:val="00313D2E"/>
    <w:rsid w:val="0031629E"/>
    <w:rsid w:val="00316BE5"/>
    <w:rsid w:val="0031716F"/>
    <w:rsid w:val="003173A7"/>
    <w:rsid w:val="003176C7"/>
    <w:rsid w:val="0031793C"/>
    <w:rsid w:val="00320B67"/>
    <w:rsid w:val="00320C72"/>
    <w:rsid w:val="0032175A"/>
    <w:rsid w:val="003218B8"/>
    <w:rsid w:val="00321FB4"/>
    <w:rsid w:val="00322DA2"/>
    <w:rsid w:val="003239F5"/>
    <w:rsid w:val="00324694"/>
    <w:rsid w:val="00324ED2"/>
    <w:rsid w:val="00326518"/>
    <w:rsid w:val="00330A99"/>
    <w:rsid w:val="0033179F"/>
    <w:rsid w:val="0033259D"/>
    <w:rsid w:val="00332677"/>
    <w:rsid w:val="00335206"/>
    <w:rsid w:val="00335475"/>
    <w:rsid w:val="003361BF"/>
    <w:rsid w:val="0033660C"/>
    <w:rsid w:val="003366A1"/>
    <w:rsid w:val="00336965"/>
    <w:rsid w:val="0033709E"/>
    <w:rsid w:val="003371A6"/>
    <w:rsid w:val="003372EC"/>
    <w:rsid w:val="003377C8"/>
    <w:rsid w:val="003378A8"/>
    <w:rsid w:val="00337DB6"/>
    <w:rsid w:val="00337F23"/>
    <w:rsid w:val="00337F92"/>
    <w:rsid w:val="003407BB"/>
    <w:rsid w:val="00340CE0"/>
    <w:rsid w:val="0034665F"/>
    <w:rsid w:val="0034673E"/>
    <w:rsid w:val="00346DFD"/>
    <w:rsid w:val="00346FC7"/>
    <w:rsid w:val="00347F72"/>
    <w:rsid w:val="003502A8"/>
    <w:rsid w:val="0035160A"/>
    <w:rsid w:val="00351D44"/>
    <w:rsid w:val="00352F3C"/>
    <w:rsid w:val="003535C6"/>
    <w:rsid w:val="003539D6"/>
    <w:rsid w:val="00353FDD"/>
    <w:rsid w:val="003540EE"/>
    <w:rsid w:val="003557A2"/>
    <w:rsid w:val="0035628D"/>
    <w:rsid w:val="00357CA4"/>
    <w:rsid w:val="00360B94"/>
    <w:rsid w:val="00363D06"/>
    <w:rsid w:val="00364E34"/>
    <w:rsid w:val="00366F2B"/>
    <w:rsid w:val="003701EF"/>
    <w:rsid w:val="003706DA"/>
    <w:rsid w:val="0037086A"/>
    <w:rsid w:val="00372743"/>
    <w:rsid w:val="003728FD"/>
    <w:rsid w:val="00372B79"/>
    <w:rsid w:val="00372D12"/>
    <w:rsid w:val="00372FCD"/>
    <w:rsid w:val="003743FF"/>
    <w:rsid w:val="0037526C"/>
    <w:rsid w:val="00375FFF"/>
    <w:rsid w:val="003768A3"/>
    <w:rsid w:val="00377099"/>
    <w:rsid w:val="00377DF2"/>
    <w:rsid w:val="00377EB5"/>
    <w:rsid w:val="00380663"/>
    <w:rsid w:val="003815A3"/>
    <w:rsid w:val="00382B16"/>
    <w:rsid w:val="003845F6"/>
    <w:rsid w:val="0038472E"/>
    <w:rsid w:val="00386C65"/>
    <w:rsid w:val="00387CAD"/>
    <w:rsid w:val="003909CF"/>
    <w:rsid w:val="00395D46"/>
    <w:rsid w:val="00396478"/>
    <w:rsid w:val="00397BF9"/>
    <w:rsid w:val="00397D57"/>
    <w:rsid w:val="003A05AE"/>
    <w:rsid w:val="003A39A5"/>
    <w:rsid w:val="003A467D"/>
    <w:rsid w:val="003A53B0"/>
    <w:rsid w:val="003A53C5"/>
    <w:rsid w:val="003A5A0D"/>
    <w:rsid w:val="003A5C23"/>
    <w:rsid w:val="003A5E4A"/>
    <w:rsid w:val="003A61CF"/>
    <w:rsid w:val="003A6779"/>
    <w:rsid w:val="003A6910"/>
    <w:rsid w:val="003A6B1D"/>
    <w:rsid w:val="003A7092"/>
    <w:rsid w:val="003A77F5"/>
    <w:rsid w:val="003B0DCA"/>
    <w:rsid w:val="003B1D50"/>
    <w:rsid w:val="003B1F79"/>
    <w:rsid w:val="003B20F9"/>
    <w:rsid w:val="003B3748"/>
    <w:rsid w:val="003B441F"/>
    <w:rsid w:val="003B5C84"/>
    <w:rsid w:val="003C0387"/>
    <w:rsid w:val="003C0BC2"/>
    <w:rsid w:val="003C0D8A"/>
    <w:rsid w:val="003C1014"/>
    <w:rsid w:val="003C143B"/>
    <w:rsid w:val="003C297E"/>
    <w:rsid w:val="003C50CB"/>
    <w:rsid w:val="003C570C"/>
    <w:rsid w:val="003C6404"/>
    <w:rsid w:val="003C77C4"/>
    <w:rsid w:val="003C78B7"/>
    <w:rsid w:val="003C7D68"/>
    <w:rsid w:val="003D06D6"/>
    <w:rsid w:val="003D0ABA"/>
    <w:rsid w:val="003D107B"/>
    <w:rsid w:val="003D2C1F"/>
    <w:rsid w:val="003D2E87"/>
    <w:rsid w:val="003D31ED"/>
    <w:rsid w:val="003D4DB6"/>
    <w:rsid w:val="003D5955"/>
    <w:rsid w:val="003D6510"/>
    <w:rsid w:val="003D655B"/>
    <w:rsid w:val="003D6E90"/>
    <w:rsid w:val="003D73C4"/>
    <w:rsid w:val="003D767F"/>
    <w:rsid w:val="003D7A74"/>
    <w:rsid w:val="003E015A"/>
    <w:rsid w:val="003E4334"/>
    <w:rsid w:val="003E48EC"/>
    <w:rsid w:val="003E4A6B"/>
    <w:rsid w:val="003E4B53"/>
    <w:rsid w:val="003E55F7"/>
    <w:rsid w:val="003E64FF"/>
    <w:rsid w:val="003E6D6F"/>
    <w:rsid w:val="003E7203"/>
    <w:rsid w:val="003F02C3"/>
    <w:rsid w:val="003F1431"/>
    <w:rsid w:val="003F1840"/>
    <w:rsid w:val="003F5DF6"/>
    <w:rsid w:val="003F62C1"/>
    <w:rsid w:val="003F7813"/>
    <w:rsid w:val="003F7FC1"/>
    <w:rsid w:val="00400F48"/>
    <w:rsid w:val="00401BEE"/>
    <w:rsid w:val="004028AF"/>
    <w:rsid w:val="00404031"/>
    <w:rsid w:val="00405B16"/>
    <w:rsid w:val="00405C7A"/>
    <w:rsid w:val="00411267"/>
    <w:rsid w:val="004116ED"/>
    <w:rsid w:val="00412116"/>
    <w:rsid w:val="00412E98"/>
    <w:rsid w:val="00413437"/>
    <w:rsid w:val="00413F26"/>
    <w:rsid w:val="00414B57"/>
    <w:rsid w:val="00415520"/>
    <w:rsid w:val="00415B66"/>
    <w:rsid w:val="00416471"/>
    <w:rsid w:val="004173C4"/>
    <w:rsid w:val="0041754C"/>
    <w:rsid w:val="00420F5A"/>
    <w:rsid w:val="0042290B"/>
    <w:rsid w:val="00422CB9"/>
    <w:rsid w:val="004232A7"/>
    <w:rsid w:val="004237F2"/>
    <w:rsid w:val="004238EE"/>
    <w:rsid w:val="0042478F"/>
    <w:rsid w:val="00425A5F"/>
    <w:rsid w:val="00425DFD"/>
    <w:rsid w:val="00427799"/>
    <w:rsid w:val="0042784A"/>
    <w:rsid w:val="00427B88"/>
    <w:rsid w:val="00430423"/>
    <w:rsid w:val="00430C9C"/>
    <w:rsid w:val="0043113E"/>
    <w:rsid w:val="00431FF7"/>
    <w:rsid w:val="00432C54"/>
    <w:rsid w:val="00434175"/>
    <w:rsid w:val="0043471A"/>
    <w:rsid w:val="00434E46"/>
    <w:rsid w:val="00435941"/>
    <w:rsid w:val="0043601A"/>
    <w:rsid w:val="00436DE4"/>
    <w:rsid w:val="00437440"/>
    <w:rsid w:val="00440538"/>
    <w:rsid w:val="00440FBF"/>
    <w:rsid w:val="00441354"/>
    <w:rsid w:val="00441405"/>
    <w:rsid w:val="00442190"/>
    <w:rsid w:val="00442B6C"/>
    <w:rsid w:val="004449E2"/>
    <w:rsid w:val="00445704"/>
    <w:rsid w:val="0044660A"/>
    <w:rsid w:val="00446DCF"/>
    <w:rsid w:val="004477C1"/>
    <w:rsid w:val="00447C24"/>
    <w:rsid w:val="004506D8"/>
    <w:rsid w:val="00451B17"/>
    <w:rsid w:val="0045373E"/>
    <w:rsid w:val="00454D2F"/>
    <w:rsid w:val="00455938"/>
    <w:rsid w:val="00455B4A"/>
    <w:rsid w:val="0046068E"/>
    <w:rsid w:val="004606CB"/>
    <w:rsid w:val="00462360"/>
    <w:rsid w:val="004623AA"/>
    <w:rsid w:val="0046277A"/>
    <w:rsid w:val="00463517"/>
    <w:rsid w:val="00467154"/>
    <w:rsid w:val="0046733F"/>
    <w:rsid w:val="0047027D"/>
    <w:rsid w:val="004712D1"/>
    <w:rsid w:val="004713F5"/>
    <w:rsid w:val="0047321E"/>
    <w:rsid w:val="004732DF"/>
    <w:rsid w:val="00473C4E"/>
    <w:rsid w:val="00473C75"/>
    <w:rsid w:val="00474A7A"/>
    <w:rsid w:val="00474B1B"/>
    <w:rsid w:val="004777CA"/>
    <w:rsid w:val="00480C55"/>
    <w:rsid w:val="00481638"/>
    <w:rsid w:val="0048253A"/>
    <w:rsid w:val="004834E4"/>
    <w:rsid w:val="00484D40"/>
    <w:rsid w:val="0048752C"/>
    <w:rsid w:val="004875DD"/>
    <w:rsid w:val="00487AAA"/>
    <w:rsid w:val="00487B40"/>
    <w:rsid w:val="00487E1D"/>
    <w:rsid w:val="00490DB1"/>
    <w:rsid w:val="00492A44"/>
    <w:rsid w:val="004956D6"/>
    <w:rsid w:val="00496D52"/>
    <w:rsid w:val="0049726D"/>
    <w:rsid w:val="004A0AA2"/>
    <w:rsid w:val="004A160E"/>
    <w:rsid w:val="004A2975"/>
    <w:rsid w:val="004A29E9"/>
    <w:rsid w:val="004A3504"/>
    <w:rsid w:val="004A3BE1"/>
    <w:rsid w:val="004A3C68"/>
    <w:rsid w:val="004A4BB6"/>
    <w:rsid w:val="004A5783"/>
    <w:rsid w:val="004A5848"/>
    <w:rsid w:val="004A5AF4"/>
    <w:rsid w:val="004A6C54"/>
    <w:rsid w:val="004A7A78"/>
    <w:rsid w:val="004B0882"/>
    <w:rsid w:val="004B0E87"/>
    <w:rsid w:val="004B1896"/>
    <w:rsid w:val="004B2980"/>
    <w:rsid w:val="004B36D6"/>
    <w:rsid w:val="004B3D4C"/>
    <w:rsid w:val="004B3DBF"/>
    <w:rsid w:val="004B3F85"/>
    <w:rsid w:val="004B451C"/>
    <w:rsid w:val="004B471C"/>
    <w:rsid w:val="004B5EBF"/>
    <w:rsid w:val="004B6CD3"/>
    <w:rsid w:val="004C1104"/>
    <w:rsid w:val="004C1145"/>
    <w:rsid w:val="004C1F91"/>
    <w:rsid w:val="004C21B3"/>
    <w:rsid w:val="004C23C2"/>
    <w:rsid w:val="004C260D"/>
    <w:rsid w:val="004C2FC7"/>
    <w:rsid w:val="004C308B"/>
    <w:rsid w:val="004C3396"/>
    <w:rsid w:val="004C36B9"/>
    <w:rsid w:val="004C3A40"/>
    <w:rsid w:val="004C6CC4"/>
    <w:rsid w:val="004C7FAE"/>
    <w:rsid w:val="004D1EBA"/>
    <w:rsid w:val="004D27A7"/>
    <w:rsid w:val="004D2E83"/>
    <w:rsid w:val="004D3077"/>
    <w:rsid w:val="004D3199"/>
    <w:rsid w:val="004D32FE"/>
    <w:rsid w:val="004D5244"/>
    <w:rsid w:val="004D5699"/>
    <w:rsid w:val="004D67A0"/>
    <w:rsid w:val="004E1528"/>
    <w:rsid w:val="004E15D8"/>
    <w:rsid w:val="004E2489"/>
    <w:rsid w:val="004E264C"/>
    <w:rsid w:val="004E5510"/>
    <w:rsid w:val="004E6123"/>
    <w:rsid w:val="004E7D7D"/>
    <w:rsid w:val="004E7FFD"/>
    <w:rsid w:val="004F051D"/>
    <w:rsid w:val="004F16B3"/>
    <w:rsid w:val="004F1B82"/>
    <w:rsid w:val="004F6AEB"/>
    <w:rsid w:val="004F6D08"/>
    <w:rsid w:val="004F76B4"/>
    <w:rsid w:val="004F7BC3"/>
    <w:rsid w:val="005012C5"/>
    <w:rsid w:val="005028CF"/>
    <w:rsid w:val="005035B3"/>
    <w:rsid w:val="005039E5"/>
    <w:rsid w:val="005040CE"/>
    <w:rsid w:val="00504A36"/>
    <w:rsid w:val="00505984"/>
    <w:rsid w:val="00505ECC"/>
    <w:rsid w:val="00507024"/>
    <w:rsid w:val="00510DE5"/>
    <w:rsid w:val="005123D5"/>
    <w:rsid w:val="0051276F"/>
    <w:rsid w:val="00512D37"/>
    <w:rsid w:val="00512D7D"/>
    <w:rsid w:val="00514A5A"/>
    <w:rsid w:val="00515158"/>
    <w:rsid w:val="00515440"/>
    <w:rsid w:val="00516581"/>
    <w:rsid w:val="00517903"/>
    <w:rsid w:val="00521DB3"/>
    <w:rsid w:val="00521EC4"/>
    <w:rsid w:val="0052292E"/>
    <w:rsid w:val="00522B65"/>
    <w:rsid w:val="00522DE4"/>
    <w:rsid w:val="00522EB8"/>
    <w:rsid w:val="00527A3B"/>
    <w:rsid w:val="00530A56"/>
    <w:rsid w:val="00531E50"/>
    <w:rsid w:val="005324CA"/>
    <w:rsid w:val="00533CB8"/>
    <w:rsid w:val="0053472B"/>
    <w:rsid w:val="00534F0A"/>
    <w:rsid w:val="0053595C"/>
    <w:rsid w:val="00535E93"/>
    <w:rsid w:val="00535FC6"/>
    <w:rsid w:val="005362DF"/>
    <w:rsid w:val="00536F4E"/>
    <w:rsid w:val="00541275"/>
    <w:rsid w:val="005423D1"/>
    <w:rsid w:val="005453D5"/>
    <w:rsid w:val="005455BC"/>
    <w:rsid w:val="005465C5"/>
    <w:rsid w:val="00550923"/>
    <w:rsid w:val="0055126D"/>
    <w:rsid w:val="00552D2F"/>
    <w:rsid w:val="00553D65"/>
    <w:rsid w:val="00553D70"/>
    <w:rsid w:val="005540C5"/>
    <w:rsid w:val="00554568"/>
    <w:rsid w:val="00554B9F"/>
    <w:rsid w:val="00554C91"/>
    <w:rsid w:val="00554FBF"/>
    <w:rsid w:val="0055525F"/>
    <w:rsid w:val="00555322"/>
    <w:rsid w:val="0055537E"/>
    <w:rsid w:val="00555D40"/>
    <w:rsid w:val="00555F1B"/>
    <w:rsid w:val="005601EA"/>
    <w:rsid w:val="005603BF"/>
    <w:rsid w:val="00560F17"/>
    <w:rsid w:val="005616DA"/>
    <w:rsid w:val="005618BA"/>
    <w:rsid w:val="00563FCD"/>
    <w:rsid w:val="00564216"/>
    <w:rsid w:val="0056480C"/>
    <w:rsid w:val="00564CDE"/>
    <w:rsid w:val="00564EBE"/>
    <w:rsid w:val="00565081"/>
    <w:rsid w:val="00565E84"/>
    <w:rsid w:val="005664CA"/>
    <w:rsid w:val="00567B57"/>
    <w:rsid w:val="00567BC3"/>
    <w:rsid w:val="00570184"/>
    <w:rsid w:val="0057034F"/>
    <w:rsid w:val="005709EA"/>
    <w:rsid w:val="00570ADC"/>
    <w:rsid w:val="00570AE0"/>
    <w:rsid w:val="00570BC6"/>
    <w:rsid w:val="00570DA6"/>
    <w:rsid w:val="00571121"/>
    <w:rsid w:val="00572B3E"/>
    <w:rsid w:val="00573A56"/>
    <w:rsid w:val="00576022"/>
    <w:rsid w:val="00576043"/>
    <w:rsid w:val="0057766A"/>
    <w:rsid w:val="005779FC"/>
    <w:rsid w:val="00577A63"/>
    <w:rsid w:val="00580429"/>
    <w:rsid w:val="005807C5"/>
    <w:rsid w:val="0058081E"/>
    <w:rsid w:val="005814B2"/>
    <w:rsid w:val="00581EBE"/>
    <w:rsid w:val="00581FA9"/>
    <w:rsid w:val="0058211B"/>
    <w:rsid w:val="00582FA7"/>
    <w:rsid w:val="00582FB4"/>
    <w:rsid w:val="00583A9D"/>
    <w:rsid w:val="005848DB"/>
    <w:rsid w:val="00584EA9"/>
    <w:rsid w:val="00585D83"/>
    <w:rsid w:val="00586EF1"/>
    <w:rsid w:val="00586FC5"/>
    <w:rsid w:val="00587844"/>
    <w:rsid w:val="0058784F"/>
    <w:rsid w:val="005916B3"/>
    <w:rsid w:val="0059193D"/>
    <w:rsid w:val="0059195C"/>
    <w:rsid w:val="00594321"/>
    <w:rsid w:val="00594C71"/>
    <w:rsid w:val="00594F38"/>
    <w:rsid w:val="0059718B"/>
    <w:rsid w:val="005A05CE"/>
    <w:rsid w:val="005A14DD"/>
    <w:rsid w:val="005A1A9A"/>
    <w:rsid w:val="005A24AC"/>
    <w:rsid w:val="005A4E8C"/>
    <w:rsid w:val="005A6683"/>
    <w:rsid w:val="005B0B17"/>
    <w:rsid w:val="005B1D04"/>
    <w:rsid w:val="005B236C"/>
    <w:rsid w:val="005B39C1"/>
    <w:rsid w:val="005B423E"/>
    <w:rsid w:val="005B49DB"/>
    <w:rsid w:val="005B5C97"/>
    <w:rsid w:val="005B6566"/>
    <w:rsid w:val="005B75EC"/>
    <w:rsid w:val="005B7878"/>
    <w:rsid w:val="005B79B0"/>
    <w:rsid w:val="005B7CC0"/>
    <w:rsid w:val="005C10F9"/>
    <w:rsid w:val="005C15C5"/>
    <w:rsid w:val="005C15ED"/>
    <w:rsid w:val="005C1A74"/>
    <w:rsid w:val="005C2051"/>
    <w:rsid w:val="005C2F2B"/>
    <w:rsid w:val="005C307B"/>
    <w:rsid w:val="005C4D61"/>
    <w:rsid w:val="005C5E71"/>
    <w:rsid w:val="005C6613"/>
    <w:rsid w:val="005C701D"/>
    <w:rsid w:val="005C7A54"/>
    <w:rsid w:val="005D0B8D"/>
    <w:rsid w:val="005D188A"/>
    <w:rsid w:val="005D1D21"/>
    <w:rsid w:val="005D2662"/>
    <w:rsid w:val="005D3A5F"/>
    <w:rsid w:val="005D40E6"/>
    <w:rsid w:val="005D474D"/>
    <w:rsid w:val="005D50C8"/>
    <w:rsid w:val="005D58CC"/>
    <w:rsid w:val="005D70B1"/>
    <w:rsid w:val="005E12B1"/>
    <w:rsid w:val="005E12CF"/>
    <w:rsid w:val="005E190D"/>
    <w:rsid w:val="005E3B58"/>
    <w:rsid w:val="005F0061"/>
    <w:rsid w:val="005F0F6F"/>
    <w:rsid w:val="005F10A9"/>
    <w:rsid w:val="005F1175"/>
    <w:rsid w:val="005F2FF2"/>
    <w:rsid w:val="005F5090"/>
    <w:rsid w:val="005F6D5F"/>
    <w:rsid w:val="005F704C"/>
    <w:rsid w:val="006002DE"/>
    <w:rsid w:val="006029A3"/>
    <w:rsid w:val="00602BEB"/>
    <w:rsid w:val="0060385B"/>
    <w:rsid w:val="006038EC"/>
    <w:rsid w:val="006058B9"/>
    <w:rsid w:val="006072CE"/>
    <w:rsid w:val="006115DA"/>
    <w:rsid w:val="00612118"/>
    <w:rsid w:val="00612368"/>
    <w:rsid w:val="00612A35"/>
    <w:rsid w:val="00613C8F"/>
    <w:rsid w:val="006161A0"/>
    <w:rsid w:val="00616379"/>
    <w:rsid w:val="0061776A"/>
    <w:rsid w:val="006236D7"/>
    <w:rsid w:val="00624035"/>
    <w:rsid w:val="006249B0"/>
    <w:rsid w:val="0062547F"/>
    <w:rsid w:val="006254CB"/>
    <w:rsid w:val="006257BA"/>
    <w:rsid w:val="00626951"/>
    <w:rsid w:val="006269F6"/>
    <w:rsid w:val="00630160"/>
    <w:rsid w:val="00630262"/>
    <w:rsid w:val="0063132D"/>
    <w:rsid w:val="00631BEF"/>
    <w:rsid w:val="0063294B"/>
    <w:rsid w:val="00634CD9"/>
    <w:rsid w:val="00634E61"/>
    <w:rsid w:val="0063663B"/>
    <w:rsid w:val="0063730A"/>
    <w:rsid w:val="0064000B"/>
    <w:rsid w:val="00640499"/>
    <w:rsid w:val="00641548"/>
    <w:rsid w:val="00642A5B"/>
    <w:rsid w:val="00643618"/>
    <w:rsid w:val="0064375F"/>
    <w:rsid w:val="00643BAE"/>
    <w:rsid w:val="00644113"/>
    <w:rsid w:val="00645CE0"/>
    <w:rsid w:val="00646D3C"/>
    <w:rsid w:val="006475D8"/>
    <w:rsid w:val="00650533"/>
    <w:rsid w:val="00650C7A"/>
    <w:rsid w:val="0065269C"/>
    <w:rsid w:val="0065276B"/>
    <w:rsid w:val="0065288B"/>
    <w:rsid w:val="00653104"/>
    <w:rsid w:val="00654E5F"/>
    <w:rsid w:val="00655B89"/>
    <w:rsid w:val="00655DAB"/>
    <w:rsid w:val="00655DFB"/>
    <w:rsid w:val="0065696F"/>
    <w:rsid w:val="006577A4"/>
    <w:rsid w:val="00660332"/>
    <w:rsid w:val="00660E49"/>
    <w:rsid w:val="00661E53"/>
    <w:rsid w:val="0066230E"/>
    <w:rsid w:val="00662EB2"/>
    <w:rsid w:val="00662F65"/>
    <w:rsid w:val="00663493"/>
    <w:rsid w:val="006640BE"/>
    <w:rsid w:val="00664C8C"/>
    <w:rsid w:val="00664CC2"/>
    <w:rsid w:val="00664D66"/>
    <w:rsid w:val="0066550F"/>
    <w:rsid w:val="00666254"/>
    <w:rsid w:val="0066642B"/>
    <w:rsid w:val="006670E5"/>
    <w:rsid w:val="0066723A"/>
    <w:rsid w:val="00670DA5"/>
    <w:rsid w:val="006710B6"/>
    <w:rsid w:val="0067624F"/>
    <w:rsid w:val="006766E2"/>
    <w:rsid w:val="00677651"/>
    <w:rsid w:val="00677738"/>
    <w:rsid w:val="00680219"/>
    <w:rsid w:val="006811BE"/>
    <w:rsid w:val="006815E2"/>
    <w:rsid w:val="00682216"/>
    <w:rsid w:val="00682483"/>
    <w:rsid w:val="00682692"/>
    <w:rsid w:val="00684AC0"/>
    <w:rsid w:val="00686322"/>
    <w:rsid w:val="00686ABE"/>
    <w:rsid w:val="00686C40"/>
    <w:rsid w:val="00687CB5"/>
    <w:rsid w:val="00687E6C"/>
    <w:rsid w:val="00690808"/>
    <w:rsid w:val="006908BE"/>
    <w:rsid w:val="00690D10"/>
    <w:rsid w:val="006911EA"/>
    <w:rsid w:val="00691621"/>
    <w:rsid w:val="006916AE"/>
    <w:rsid w:val="00691CDC"/>
    <w:rsid w:val="00691DDA"/>
    <w:rsid w:val="006934F9"/>
    <w:rsid w:val="00694257"/>
    <w:rsid w:val="00694EB7"/>
    <w:rsid w:val="006958C4"/>
    <w:rsid w:val="0069622F"/>
    <w:rsid w:val="006966AE"/>
    <w:rsid w:val="006967AB"/>
    <w:rsid w:val="006968B1"/>
    <w:rsid w:val="00697AF5"/>
    <w:rsid w:val="00697C2D"/>
    <w:rsid w:val="006A057D"/>
    <w:rsid w:val="006A0F57"/>
    <w:rsid w:val="006A11E9"/>
    <w:rsid w:val="006A2509"/>
    <w:rsid w:val="006A2EA1"/>
    <w:rsid w:val="006A4A21"/>
    <w:rsid w:val="006A54F1"/>
    <w:rsid w:val="006A745F"/>
    <w:rsid w:val="006B1B35"/>
    <w:rsid w:val="006B24F7"/>
    <w:rsid w:val="006B27E8"/>
    <w:rsid w:val="006B29C8"/>
    <w:rsid w:val="006B42A7"/>
    <w:rsid w:val="006B7AB6"/>
    <w:rsid w:val="006C0776"/>
    <w:rsid w:val="006C0902"/>
    <w:rsid w:val="006C0E69"/>
    <w:rsid w:val="006C26CB"/>
    <w:rsid w:val="006C29EC"/>
    <w:rsid w:val="006C2B33"/>
    <w:rsid w:val="006C3C21"/>
    <w:rsid w:val="006C4BB3"/>
    <w:rsid w:val="006C520B"/>
    <w:rsid w:val="006C58BA"/>
    <w:rsid w:val="006C6769"/>
    <w:rsid w:val="006C6DF3"/>
    <w:rsid w:val="006D1BF2"/>
    <w:rsid w:val="006D2A21"/>
    <w:rsid w:val="006D3F78"/>
    <w:rsid w:val="006D43C8"/>
    <w:rsid w:val="006D504A"/>
    <w:rsid w:val="006D5DED"/>
    <w:rsid w:val="006D626C"/>
    <w:rsid w:val="006E0264"/>
    <w:rsid w:val="006E05F4"/>
    <w:rsid w:val="006E127B"/>
    <w:rsid w:val="006E2853"/>
    <w:rsid w:val="006E46A7"/>
    <w:rsid w:val="006E49F1"/>
    <w:rsid w:val="006E5A12"/>
    <w:rsid w:val="006E5A40"/>
    <w:rsid w:val="006E5A90"/>
    <w:rsid w:val="006E7ED1"/>
    <w:rsid w:val="006E7FE6"/>
    <w:rsid w:val="006F2D64"/>
    <w:rsid w:val="006F3585"/>
    <w:rsid w:val="006F3A01"/>
    <w:rsid w:val="006F53A4"/>
    <w:rsid w:val="006F5E43"/>
    <w:rsid w:val="006F6D5C"/>
    <w:rsid w:val="006F7ECB"/>
    <w:rsid w:val="00700F2E"/>
    <w:rsid w:val="00702C84"/>
    <w:rsid w:val="007039FE"/>
    <w:rsid w:val="00705C27"/>
    <w:rsid w:val="00706163"/>
    <w:rsid w:val="00706561"/>
    <w:rsid w:val="007107BE"/>
    <w:rsid w:val="00712E1B"/>
    <w:rsid w:val="0071328A"/>
    <w:rsid w:val="0071424B"/>
    <w:rsid w:val="00714FD5"/>
    <w:rsid w:val="007155E0"/>
    <w:rsid w:val="00716413"/>
    <w:rsid w:val="00717769"/>
    <w:rsid w:val="00723252"/>
    <w:rsid w:val="0072341C"/>
    <w:rsid w:val="00723825"/>
    <w:rsid w:val="007241BB"/>
    <w:rsid w:val="007243B8"/>
    <w:rsid w:val="00725BCB"/>
    <w:rsid w:val="00725CA3"/>
    <w:rsid w:val="007271A8"/>
    <w:rsid w:val="007272B3"/>
    <w:rsid w:val="00727A3B"/>
    <w:rsid w:val="00727B1E"/>
    <w:rsid w:val="00727B7A"/>
    <w:rsid w:val="00727E10"/>
    <w:rsid w:val="00731F95"/>
    <w:rsid w:val="007328F2"/>
    <w:rsid w:val="007329A8"/>
    <w:rsid w:val="007335A9"/>
    <w:rsid w:val="00733CB2"/>
    <w:rsid w:val="007349AD"/>
    <w:rsid w:val="007446F3"/>
    <w:rsid w:val="00745362"/>
    <w:rsid w:val="00746564"/>
    <w:rsid w:val="0074694F"/>
    <w:rsid w:val="007513BF"/>
    <w:rsid w:val="00751C2E"/>
    <w:rsid w:val="007540A0"/>
    <w:rsid w:val="0075708A"/>
    <w:rsid w:val="00757200"/>
    <w:rsid w:val="00757E98"/>
    <w:rsid w:val="00760706"/>
    <w:rsid w:val="00760CBC"/>
    <w:rsid w:val="007611C6"/>
    <w:rsid w:val="00761416"/>
    <w:rsid w:val="007620A7"/>
    <w:rsid w:val="00762BCE"/>
    <w:rsid w:val="00762F14"/>
    <w:rsid w:val="00763365"/>
    <w:rsid w:val="00763613"/>
    <w:rsid w:val="007647FB"/>
    <w:rsid w:val="00764DD0"/>
    <w:rsid w:val="00764E1F"/>
    <w:rsid w:val="00765366"/>
    <w:rsid w:val="007659BC"/>
    <w:rsid w:val="00766C63"/>
    <w:rsid w:val="00766E7C"/>
    <w:rsid w:val="0076741B"/>
    <w:rsid w:val="0076760E"/>
    <w:rsid w:val="007679D4"/>
    <w:rsid w:val="00770167"/>
    <w:rsid w:val="00772100"/>
    <w:rsid w:val="00772F18"/>
    <w:rsid w:val="007730E1"/>
    <w:rsid w:val="00773E4F"/>
    <w:rsid w:val="0077427E"/>
    <w:rsid w:val="007742AD"/>
    <w:rsid w:val="00774A58"/>
    <w:rsid w:val="00775175"/>
    <w:rsid w:val="00780286"/>
    <w:rsid w:val="0078108C"/>
    <w:rsid w:val="0078146B"/>
    <w:rsid w:val="00781759"/>
    <w:rsid w:val="0078329A"/>
    <w:rsid w:val="0078461D"/>
    <w:rsid w:val="007848AA"/>
    <w:rsid w:val="00786A3A"/>
    <w:rsid w:val="007877FD"/>
    <w:rsid w:val="00790370"/>
    <w:rsid w:val="00792EC1"/>
    <w:rsid w:val="0079392B"/>
    <w:rsid w:val="0079392C"/>
    <w:rsid w:val="00794ED9"/>
    <w:rsid w:val="00795047"/>
    <w:rsid w:val="00795649"/>
    <w:rsid w:val="0079644F"/>
    <w:rsid w:val="0079752E"/>
    <w:rsid w:val="007A1225"/>
    <w:rsid w:val="007A1CD8"/>
    <w:rsid w:val="007A3385"/>
    <w:rsid w:val="007A4A4D"/>
    <w:rsid w:val="007A52B2"/>
    <w:rsid w:val="007A6189"/>
    <w:rsid w:val="007A63BF"/>
    <w:rsid w:val="007A6DB1"/>
    <w:rsid w:val="007A7439"/>
    <w:rsid w:val="007B075F"/>
    <w:rsid w:val="007B2200"/>
    <w:rsid w:val="007B22C7"/>
    <w:rsid w:val="007B378B"/>
    <w:rsid w:val="007B379B"/>
    <w:rsid w:val="007B37D9"/>
    <w:rsid w:val="007B3F3D"/>
    <w:rsid w:val="007B409D"/>
    <w:rsid w:val="007B697E"/>
    <w:rsid w:val="007B7898"/>
    <w:rsid w:val="007B7E8C"/>
    <w:rsid w:val="007C06D9"/>
    <w:rsid w:val="007C094C"/>
    <w:rsid w:val="007C1AB5"/>
    <w:rsid w:val="007C1E0E"/>
    <w:rsid w:val="007C2A23"/>
    <w:rsid w:val="007C36AF"/>
    <w:rsid w:val="007C3A46"/>
    <w:rsid w:val="007C61FD"/>
    <w:rsid w:val="007C6683"/>
    <w:rsid w:val="007C71D5"/>
    <w:rsid w:val="007C7B82"/>
    <w:rsid w:val="007D21A7"/>
    <w:rsid w:val="007D2FB7"/>
    <w:rsid w:val="007D365A"/>
    <w:rsid w:val="007D3857"/>
    <w:rsid w:val="007D6F74"/>
    <w:rsid w:val="007E0654"/>
    <w:rsid w:val="007E1297"/>
    <w:rsid w:val="007E29B5"/>
    <w:rsid w:val="007E35B1"/>
    <w:rsid w:val="007E3F47"/>
    <w:rsid w:val="007E49EB"/>
    <w:rsid w:val="007E5854"/>
    <w:rsid w:val="007E73EB"/>
    <w:rsid w:val="007F06EF"/>
    <w:rsid w:val="007F103E"/>
    <w:rsid w:val="007F1948"/>
    <w:rsid w:val="007F1CE5"/>
    <w:rsid w:val="007F1FBE"/>
    <w:rsid w:val="007F23AF"/>
    <w:rsid w:val="007F27FE"/>
    <w:rsid w:val="007F3B71"/>
    <w:rsid w:val="007F4D83"/>
    <w:rsid w:val="007F512B"/>
    <w:rsid w:val="007F77F7"/>
    <w:rsid w:val="007F7EF3"/>
    <w:rsid w:val="0080080C"/>
    <w:rsid w:val="00800830"/>
    <w:rsid w:val="00800968"/>
    <w:rsid w:val="00800DF8"/>
    <w:rsid w:val="00800FC4"/>
    <w:rsid w:val="00801EC7"/>
    <w:rsid w:val="00802B11"/>
    <w:rsid w:val="00803CF9"/>
    <w:rsid w:val="00804EC0"/>
    <w:rsid w:val="0080685D"/>
    <w:rsid w:val="00806D03"/>
    <w:rsid w:val="00806F72"/>
    <w:rsid w:val="0080738E"/>
    <w:rsid w:val="00812550"/>
    <w:rsid w:val="00814179"/>
    <w:rsid w:val="008167D3"/>
    <w:rsid w:val="00816AC7"/>
    <w:rsid w:val="00816DB7"/>
    <w:rsid w:val="00820CDB"/>
    <w:rsid w:val="0082187D"/>
    <w:rsid w:val="008222FD"/>
    <w:rsid w:val="00822663"/>
    <w:rsid w:val="00822CD3"/>
    <w:rsid w:val="00825227"/>
    <w:rsid w:val="00826412"/>
    <w:rsid w:val="00826932"/>
    <w:rsid w:val="00826BBF"/>
    <w:rsid w:val="00830E96"/>
    <w:rsid w:val="00831129"/>
    <w:rsid w:val="00833486"/>
    <w:rsid w:val="00833E61"/>
    <w:rsid w:val="0083433C"/>
    <w:rsid w:val="008401B4"/>
    <w:rsid w:val="008404C2"/>
    <w:rsid w:val="00841475"/>
    <w:rsid w:val="00841A0F"/>
    <w:rsid w:val="00841C44"/>
    <w:rsid w:val="008435D9"/>
    <w:rsid w:val="00844208"/>
    <w:rsid w:val="00844E1D"/>
    <w:rsid w:val="0084566D"/>
    <w:rsid w:val="00846155"/>
    <w:rsid w:val="00846644"/>
    <w:rsid w:val="00847153"/>
    <w:rsid w:val="00847B2B"/>
    <w:rsid w:val="00847FEE"/>
    <w:rsid w:val="00850BAE"/>
    <w:rsid w:val="00851AFD"/>
    <w:rsid w:val="00852555"/>
    <w:rsid w:val="00852A6A"/>
    <w:rsid w:val="008533A5"/>
    <w:rsid w:val="008533D7"/>
    <w:rsid w:val="0085434F"/>
    <w:rsid w:val="008549D7"/>
    <w:rsid w:val="00855397"/>
    <w:rsid w:val="00855ACE"/>
    <w:rsid w:val="00855B23"/>
    <w:rsid w:val="00856DB6"/>
    <w:rsid w:val="00860017"/>
    <w:rsid w:val="008600FA"/>
    <w:rsid w:val="0086117A"/>
    <w:rsid w:val="00861793"/>
    <w:rsid w:val="00861968"/>
    <w:rsid w:val="00861D07"/>
    <w:rsid w:val="00862360"/>
    <w:rsid w:val="00864671"/>
    <w:rsid w:val="00866A27"/>
    <w:rsid w:val="00866B85"/>
    <w:rsid w:val="008678B0"/>
    <w:rsid w:val="00870173"/>
    <w:rsid w:val="00870419"/>
    <w:rsid w:val="008705F7"/>
    <w:rsid w:val="008712BF"/>
    <w:rsid w:val="00871317"/>
    <w:rsid w:val="00872257"/>
    <w:rsid w:val="00872545"/>
    <w:rsid w:val="0087293A"/>
    <w:rsid w:val="00872C43"/>
    <w:rsid w:val="00872E97"/>
    <w:rsid w:val="0087442B"/>
    <w:rsid w:val="00874503"/>
    <w:rsid w:val="008747CB"/>
    <w:rsid w:val="0087483E"/>
    <w:rsid w:val="008755C8"/>
    <w:rsid w:val="0087748D"/>
    <w:rsid w:val="00881119"/>
    <w:rsid w:val="008824B7"/>
    <w:rsid w:val="00882530"/>
    <w:rsid w:val="00882DA6"/>
    <w:rsid w:val="008843CD"/>
    <w:rsid w:val="00884501"/>
    <w:rsid w:val="00884B59"/>
    <w:rsid w:val="008858F0"/>
    <w:rsid w:val="008867B3"/>
    <w:rsid w:val="00886920"/>
    <w:rsid w:val="008879D2"/>
    <w:rsid w:val="00887B79"/>
    <w:rsid w:val="008903CF"/>
    <w:rsid w:val="0089142F"/>
    <w:rsid w:val="00892321"/>
    <w:rsid w:val="0089323A"/>
    <w:rsid w:val="00893312"/>
    <w:rsid w:val="00893FD9"/>
    <w:rsid w:val="00896981"/>
    <w:rsid w:val="00896B04"/>
    <w:rsid w:val="008A071B"/>
    <w:rsid w:val="008A0EA9"/>
    <w:rsid w:val="008A1197"/>
    <w:rsid w:val="008A311E"/>
    <w:rsid w:val="008A393A"/>
    <w:rsid w:val="008A4364"/>
    <w:rsid w:val="008A4FBD"/>
    <w:rsid w:val="008A53E7"/>
    <w:rsid w:val="008A672B"/>
    <w:rsid w:val="008A6DDE"/>
    <w:rsid w:val="008B409B"/>
    <w:rsid w:val="008B4498"/>
    <w:rsid w:val="008B4B7E"/>
    <w:rsid w:val="008B4FF4"/>
    <w:rsid w:val="008B63D6"/>
    <w:rsid w:val="008B69EC"/>
    <w:rsid w:val="008B6B21"/>
    <w:rsid w:val="008B7360"/>
    <w:rsid w:val="008C063B"/>
    <w:rsid w:val="008C069E"/>
    <w:rsid w:val="008C0782"/>
    <w:rsid w:val="008C0B51"/>
    <w:rsid w:val="008C1120"/>
    <w:rsid w:val="008C1175"/>
    <w:rsid w:val="008C250F"/>
    <w:rsid w:val="008C41F7"/>
    <w:rsid w:val="008C6778"/>
    <w:rsid w:val="008C7A2A"/>
    <w:rsid w:val="008D05CF"/>
    <w:rsid w:val="008D1208"/>
    <w:rsid w:val="008D35ED"/>
    <w:rsid w:val="008D4184"/>
    <w:rsid w:val="008D7342"/>
    <w:rsid w:val="008E1316"/>
    <w:rsid w:val="008E13AA"/>
    <w:rsid w:val="008E1F68"/>
    <w:rsid w:val="008E6004"/>
    <w:rsid w:val="008E6785"/>
    <w:rsid w:val="008E6FB7"/>
    <w:rsid w:val="008E74CF"/>
    <w:rsid w:val="008E7616"/>
    <w:rsid w:val="008F0371"/>
    <w:rsid w:val="008F1BBE"/>
    <w:rsid w:val="008F1E98"/>
    <w:rsid w:val="008F1F1C"/>
    <w:rsid w:val="008F23BC"/>
    <w:rsid w:val="008F284E"/>
    <w:rsid w:val="008F3549"/>
    <w:rsid w:val="008F731D"/>
    <w:rsid w:val="008F7998"/>
    <w:rsid w:val="0090052A"/>
    <w:rsid w:val="00902145"/>
    <w:rsid w:val="00904CBA"/>
    <w:rsid w:val="009053E8"/>
    <w:rsid w:val="00905795"/>
    <w:rsid w:val="009059EE"/>
    <w:rsid w:val="009100C1"/>
    <w:rsid w:val="009103CC"/>
    <w:rsid w:val="00912009"/>
    <w:rsid w:val="00913184"/>
    <w:rsid w:val="00914186"/>
    <w:rsid w:val="00914E52"/>
    <w:rsid w:val="00915861"/>
    <w:rsid w:val="0091597C"/>
    <w:rsid w:val="00916337"/>
    <w:rsid w:val="00917A57"/>
    <w:rsid w:val="00921A89"/>
    <w:rsid w:val="00922C43"/>
    <w:rsid w:val="00924AE6"/>
    <w:rsid w:val="0092542B"/>
    <w:rsid w:val="00925EED"/>
    <w:rsid w:val="00925F65"/>
    <w:rsid w:val="00926311"/>
    <w:rsid w:val="00927332"/>
    <w:rsid w:val="00930C4C"/>
    <w:rsid w:val="0093170B"/>
    <w:rsid w:val="00933DCA"/>
    <w:rsid w:val="00934F22"/>
    <w:rsid w:val="0093511D"/>
    <w:rsid w:val="00935B6F"/>
    <w:rsid w:val="00935E4C"/>
    <w:rsid w:val="009369AB"/>
    <w:rsid w:val="00936C3C"/>
    <w:rsid w:val="009375F0"/>
    <w:rsid w:val="00937632"/>
    <w:rsid w:val="00940113"/>
    <w:rsid w:val="009428D8"/>
    <w:rsid w:val="00942A88"/>
    <w:rsid w:val="00943D08"/>
    <w:rsid w:val="00944A13"/>
    <w:rsid w:val="00944FCB"/>
    <w:rsid w:val="00945739"/>
    <w:rsid w:val="0094631A"/>
    <w:rsid w:val="00946C40"/>
    <w:rsid w:val="00947615"/>
    <w:rsid w:val="00947729"/>
    <w:rsid w:val="00951C1A"/>
    <w:rsid w:val="00952135"/>
    <w:rsid w:val="0095255A"/>
    <w:rsid w:val="00952720"/>
    <w:rsid w:val="009551E0"/>
    <w:rsid w:val="00955FE8"/>
    <w:rsid w:val="009569B2"/>
    <w:rsid w:val="009576F6"/>
    <w:rsid w:val="00957984"/>
    <w:rsid w:val="00957E3A"/>
    <w:rsid w:val="0096042E"/>
    <w:rsid w:val="0096043A"/>
    <w:rsid w:val="00960BBF"/>
    <w:rsid w:val="00961AF3"/>
    <w:rsid w:val="0096336C"/>
    <w:rsid w:val="00966637"/>
    <w:rsid w:val="00966706"/>
    <w:rsid w:val="0096731B"/>
    <w:rsid w:val="00967596"/>
    <w:rsid w:val="0097203A"/>
    <w:rsid w:val="00972CFA"/>
    <w:rsid w:val="00973CB1"/>
    <w:rsid w:val="00975004"/>
    <w:rsid w:val="00981083"/>
    <w:rsid w:val="00981AF2"/>
    <w:rsid w:val="00982405"/>
    <w:rsid w:val="00982CF5"/>
    <w:rsid w:val="009831C9"/>
    <w:rsid w:val="00984470"/>
    <w:rsid w:val="00984BEA"/>
    <w:rsid w:val="009855CC"/>
    <w:rsid w:val="009914BA"/>
    <w:rsid w:val="009919B5"/>
    <w:rsid w:val="00991EAB"/>
    <w:rsid w:val="00991F3F"/>
    <w:rsid w:val="009929F6"/>
    <w:rsid w:val="00992F0D"/>
    <w:rsid w:val="0099485B"/>
    <w:rsid w:val="00995602"/>
    <w:rsid w:val="00995F33"/>
    <w:rsid w:val="009960A2"/>
    <w:rsid w:val="00996AC6"/>
    <w:rsid w:val="00997415"/>
    <w:rsid w:val="009A213C"/>
    <w:rsid w:val="009A2263"/>
    <w:rsid w:val="009A2441"/>
    <w:rsid w:val="009A28CE"/>
    <w:rsid w:val="009A413C"/>
    <w:rsid w:val="009A4C3F"/>
    <w:rsid w:val="009A5A42"/>
    <w:rsid w:val="009A5D92"/>
    <w:rsid w:val="009A7BE8"/>
    <w:rsid w:val="009B0C57"/>
    <w:rsid w:val="009B1564"/>
    <w:rsid w:val="009B5998"/>
    <w:rsid w:val="009B6B5B"/>
    <w:rsid w:val="009B764D"/>
    <w:rsid w:val="009C13E3"/>
    <w:rsid w:val="009C1C03"/>
    <w:rsid w:val="009C1DAC"/>
    <w:rsid w:val="009C251B"/>
    <w:rsid w:val="009C3513"/>
    <w:rsid w:val="009C3C61"/>
    <w:rsid w:val="009C5A22"/>
    <w:rsid w:val="009D0BFD"/>
    <w:rsid w:val="009D2C3B"/>
    <w:rsid w:val="009D3C50"/>
    <w:rsid w:val="009D5D87"/>
    <w:rsid w:val="009D6278"/>
    <w:rsid w:val="009D7483"/>
    <w:rsid w:val="009D7631"/>
    <w:rsid w:val="009D7F0A"/>
    <w:rsid w:val="009E14F2"/>
    <w:rsid w:val="009E1C38"/>
    <w:rsid w:val="009E25F3"/>
    <w:rsid w:val="009E46CF"/>
    <w:rsid w:val="009E4795"/>
    <w:rsid w:val="009E486C"/>
    <w:rsid w:val="009E59F2"/>
    <w:rsid w:val="009E65BB"/>
    <w:rsid w:val="009F2F1B"/>
    <w:rsid w:val="009F5035"/>
    <w:rsid w:val="009F5B91"/>
    <w:rsid w:val="009F5EA8"/>
    <w:rsid w:val="009F7B88"/>
    <w:rsid w:val="00A00478"/>
    <w:rsid w:val="00A0171D"/>
    <w:rsid w:val="00A026C3"/>
    <w:rsid w:val="00A026F6"/>
    <w:rsid w:val="00A02BA1"/>
    <w:rsid w:val="00A06083"/>
    <w:rsid w:val="00A0736F"/>
    <w:rsid w:val="00A07668"/>
    <w:rsid w:val="00A1248A"/>
    <w:rsid w:val="00A126E9"/>
    <w:rsid w:val="00A13921"/>
    <w:rsid w:val="00A14889"/>
    <w:rsid w:val="00A15371"/>
    <w:rsid w:val="00A15A4E"/>
    <w:rsid w:val="00A17D04"/>
    <w:rsid w:val="00A2276B"/>
    <w:rsid w:val="00A2397C"/>
    <w:rsid w:val="00A23F9D"/>
    <w:rsid w:val="00A243B5"/>
    <w:rsid w:val="00A24644"/>
    <w:rsid w:val="00A24D2C"/>
    <w:rsid w:val="00A24D88"/>
    <w:rsid w:val="00A2521D"/>
    <w:rsid w:val="00A25B61"/>
    <w:rsid w:val="00A26758"/>
    <w:rsid w:val="00A26941"/>
    <w:rsid w:val="00A26D2B"/>
    <w:rsid w:val="00A26D8C"/>
    <w:rsid w:val="00A27349"/>
    <w:rsid w:val="00A2797B"/>
    <w:rsid w:val="00A30F08"/>
    <w:rsid w:val="00A318AB"/>
    <w:rsid w:val="00A32DCA"/>
    <w:rsid w:val="00A33696"/>
    <w:rsid w:val="00A34E17"/>
    <w:rsid w:val="00A350AE"/>
    <w:rsid w:val="00A354D9"/>
    <w:rsid w:val="00A36FD6"/>
    <w:rsid w:val="00A3700F"/>
    <w:rsid w:val="00A373DE"/>
    <w:rsid w:val="00A37BB7"/>
    <w:rsid w:val="00A403C7"/>
    <w:rsid w:val="00A4052E"/>
    <w:rsid w:val="00A408C4"/>
    <w:rsid w:val="00A40984"/>
    <w:rsid w:val="00A41321"/>
    <w:rsid w:val="00A4163A"/>
    <w:rsid w:val="00A419F5"/>
    <w:rsid w:val="00A425F6"/>
    <w:rsid w:val="00A429B1"/>
    <w:rsid w:val="00A429FC"/>
    <w:rsid w:val="00A42F3D"/>
    <w:rsid w:val="00A4458E"/>
    <w:rsid w:val="00A47800"/>
    <w:rsid w:val="00A47D2A"/>
    <w:rsid w:val="00A508CF"/>
    <w:rsid w:val="00A52107"/>
    <w:rsid w:val="00A5232D"/>
    <w:rsid w:val="00A52550"/>
    <w:rsid w:val="00A5380C"/>
    <w:rsid w:val="00A543EE"/>
    <w:rsid w:val="00A556D9"/>
    <w:rsid w:val="00A5592E"/>
    <w:rsid w:val="00A55A8E"/>
    <w:rsid w:val="00A55E21"/>
    <w:rsid w:val="00A56078"/>
    <w:rsid w:val="00A5751D"/>
    <w:rsid w:val="00A57753"/>
    <w:rsid w:val="00A60CE5"/>
    <w:rsid w:val="00A62BB9"/>
    <w:rsid w:val="00A63399"/>
    <w:rsid w:val="00A635E3"/>
    <w:rsid w:val="00A63640"/>
    <w:rsid w:val="00A64FFB"/>
    <w:rsid w:val="00A664E2"/>
    <w:rsid w:val="00A66D9C"/>
    <w:rsid w:val="00A6721A"/>
    <w:rsid w:val="00A703E0"/>
    <w:rsid w:val="00A71145"/>
    <w:rsid w:val="00A711F7"/>
    <w:rsid w:val="00A71B17"/>
    <w:rsid w:val="00A71BC8"/>
    <w:rsid w:val="00A74C0D"/>
    <w:rsid w:val="00A74C22"/>
    <w:rsid w:val="00A74C7B"/>
    <w:rsid w:val="00A76EA8"/>
    <w:rsid w:val="00A77515"/>
    <w:rsid w:val="00A80268"/>
    <w:rsid w:val="00A80B99"/>
    <w:rsid w:val="00A816FC"/>
    <w:rsid w:val="00A817FB"/>
    <w:rsid w:val="00A81857"/>
    <w:rsid w:val="00A82AFD"/>
    <w:rsid w:val="00A82C80"/>
    <w:rsid w:val="00A833AC"/>
    <w:rsid w:val="00A833CC"/>
    <w:rsid w:val="00A8434F"/>
    <w:rsid w:val="00A8503D"/>
    <w:rsid w:val="00A850F0"/>
    <w:rsid w:val="00A876C7"/>
    <w:rsid w:val="00A90C6D"/>
    <w:rsid w:val="00A9191F"/>
    <w:rsid w:val="00A919AC"/>
    <w:rsid w:val="00A91E5C"/>
    <w:rsid w:val="00A93678"/>
    <w:rsid w:val="00A93B98"/>
    <w:rsid w:val="00A93BF4"/>
    <w:rsid w:val="00A93D64"/>
    <w:rsid w:val="00A94464"/>
    <w:rsid w:val="00A950B6"/>
    <w:rsid w:val="00A96BE4"/>
    <w:rsid w:val="00A97AAF"/>
    <w:rsid w:val="00AA107B"/>
    <w:rsid w:val="00AA10F3"/>
    <w:rsid w:val="00AA222C"/>
    <w:rsid w:val="00AA2B93"/>
    <w:rsid w:val="00AA7682"/>
    <w:rsid w:val="00AB0932"/>
    <w:rsid w:val="00AB09B1"/>
    <w:rsid w:val="00AB14CB"/>
    <w:rsid w:val="00AB2F9D"/>
    <w:rsid w:val="00AB4ADC"/>
    <w:rsid w:val="00AB60B3"/>
    <w:rsid w:val="00AB657C"/>
    <w:rsid w:val="00AB6D1F"/>
    <w:rsid w:val="00AB7270"/>
    <w:rsid w:val="00AB7676"/>
    <w:rsid w:val="00AB79A4"/>
    <w:rsid w:val="00AB7A53"/>
    <w:rsid w:val="00AB7E82"/>
    <w:rsid w:val="00AC0BCF"/>
    <w:rsid w:val="00AC1E63"/>
    <w:rsid w:val="00AC20F5"/>
    <w:rsid w:val="00AC2CB3"/>
    <w:rsid w:val="00AC34D7"/>
    <w:rsid w:val="00AC63EB"/>
    <w:rsid w:val="00AC6554"/>
    <w:rsid w:val="00AC73BD"/>
    <w:rsid w:val="00AD04F0"/>
    <w:rsid w:val="00AD1FA9"/>
    <w:rsid w:val="00AD2DE2"/>
    <w:rsid w:val="00AD4809"/>
    <w:rsid w:val="00AD5659"/>
    <w:rsid w:val="00AD5BB9"/>
    <w:rsid w:val="00AD634A"/>
    <w:rsid w:val="00AD7EC0"/>
    <w:rsid w:val="00AE0AD2"/>
    <w:rsid w:val="00AE0DF8"/>
    <w:rsid w:val="00AE0E24"/>
    <w:rsid w:val="00AE2472"/>
    <w:rsid w:val="00AE31A7"/>
    <w:rsid w:val="00AE3453"/>
    <w:rsid w:val="00AE4600"/>
    <w:rsid w:val="00AE5DC5"/>
    <w:rsid w:val="00AE60B2"/>
    <w:rsid w:val="00AE620A"/>
    <w:rsid w:val="00AE7064"/>
    <w:rsid w:val="00AE71BF"/>
    <w:rsid w:val="00AF15D4"/>
    <w:rsid w:val="00AF32CB"/>
    <w:rsid w:val="00AF3673"/>
    <w:rsid w:val="00AF39AB"/>
    <w:rsid w:val="00AF43A0"/>
    <w:rsid w:val="00AF43FE"/>
    <w:rsid w:val="00AF4F41"/>
    <w:rsid w:val="00AF50B2"/>
    <w:rsid w:val="00AF5E32"/>
    <w:rsid w:val="00B0107F"/>
    <w:rsid w:val="00B04282"/>
    <w:rsid w:val="00B058AD"/>
    <w:rsid w:val="00B05A78"/>
    <w:rsid w:val="00B0773C"/>
    <w:rsid w:val="00B07EFD"/>
    <w:rsid w:val="00B101D2"/>
    <w:rsid w:val="00B1100C"/>
    <w:rsid w:val="00B12B70"/>
    <w:rsid w:val="00B12B9C"/>
    <w:rsid w:val="00B1449A"/>
    <w:rsid w:val="00B153D9"/>
    <w:rsid w:val="00B1570B"/>
    <w:rsid w:val="00B15EF0"/>
    <w:rsid w:val="00B16E8C"/>
    <w:rsid w:val="00B209B1"/>
    <w:rsid w:val="00B20CD9"/>
    <w:rsid w:val="00B20DF0"/>
    <w:rsid w:val="00B21045"/>
    <w:rsid w:val="00B21389"/>
    <w:rsid w:val="00B217F3"/>
    <w:rsid w:val="00B21983"/>
    <w:rsid w:val="00B2260E"/>
    <w:rsid w:val="00B228FA"/>
    <w:rsid w:val="00B236F7"/>
    <w:rsid w:val="00B24402"/>
    <w:rsid w:val="00B264BF"/>
    <w:rsid w:val="00B26D94"/>
    <w:rsid w:val="00B278F8"/>
    <w:rsid w:val="00B30D36"/>
    <w:rsid w:val="00B31DF3"/>
    <w:rsid w:val="00B3206A"/>
    <w:rsid w:val="00B323BF"/>
    <w:rsid w:val="00B32F5A"/>
    <w:rsid w:val="00B337CB"/>
    <w:rsid w:val="00B360A9"/>
    <w:rsid w:val="00B36110"/>
    <w:rsid w:val="00B36C4C"/>
    <w:rsid w:val="00B37B7C"/>
    <w:rsid w:val="00B40F57"/>
    <w:rsid w:val="00B41398"/>
    <w:rsid w:val="00B43F34"/>
    <w:rsid w:val="00B44F71"/>
    <w:rsid w:val="00B46D97"/>
    <w:rsid w:val="00B46F82"/>
    <w:rsid w:val="00B4763F"/>
    <w:rsid w:val="00B47AFD"/>
    <w:rsid w:val="00B5023D"/>
    <w:rsid w:val="00B51B9B"/>
    <w:rsid w:val="00B52A34"/>
    <w:rsid w:val="00B52C6A"/>
    <w:rsid w:val="00B53626"/>
    <w:rsid w:val="00B552E2"/>
    <w:rsid w:val="00B55A65"/>
    <w:rsid w:val="00B5730D"/>
    <w:rsid w:val="00B605D7"/>
    <w:rsid w:val="00B60868"/>
    <w:rsid w:val="00B613ED"/>
    <w:rsid w:val="00B61937"/>
    <w:rsid w:val="00B61A40"/>
    <w:rsid w:val="00B626D1"/>
    <w:rsid w:val="00B6282A"/>
    <w:rsid w:val="00B6323F"/>
    <w:rsid w:val="00B632A0"/>
    <w:rsid w:val="00B649B7"/>
    <w:rsid w:val="00B65F65"/>
    <w:rsid w:val="00B673E5"/>
    <w:rsid w:val="00B70237"/>
    <w:rsid w:val="00B70855"/>
    <w:rsid w:val="00B70BA9"/>
    <w:rsid w:val="00B70CC0"/>
    <w:rsid w:val="00B718D1"/>
    <w:rsid w:val="00B72BD0"/>
    <w:rsid w:val="00B73AC4"/>
    <w:rsid w:val="00B73AC7"/>
    <w:rsid w:val="00B74F7A"/>
    <w:rsid w:val="00B75A6C"/>
    <w:rsid w:val="00B75F73"/>
    <w:rsid w:val="00B76BCB"/>
    <w:rsid w:val="00B77DAD"/>
    <w:rsid w:val="00B77E45"/>
    <w:rsid w:val="00B77EED"/>
    <w:rsid w:val="00B827A7"/>
    <w:rsid w:val="00B82E44"/>
    <w:rsid w:val="00B84058"/>
    <w:rsid w:val="00B84D5C"/>
    <w:rsid w:val="00B85648"/>
    <w:rsid w:val="00B8567C"/>
    <w:rsid w:val="00B86580"/>
    <w:rsid w:val="00B87886"/>
    <w:rsid w:val="00B87F75"/>
    <w:rsid w:val="00B9056B"/>
    <w:rsid w:val="00B92322"/>
    <w:rsid w:val="00B92882"/>
    <w:rsid w:val="00B92E79"/>
    <w:rsid w:val="00B93538"/>
    <w:rsid w:val="00B9374C"/>
    <w:rsid w:val="00B937BD"/>
    <w:rsid w:val="00B94FE4"/>
    <w:rsid w:val="00B963CC"/>
    <w:rsid w:val="00B97BD1"/>
    <w:rsid w:val="00BA06A2"/>
    <w:rsid w:val="00BA2601"/>
    <w:rsid w:val="00BA29DB"/>
    <w:rsid w:val="00BA308E"/>
    <w:rsid w:val="00BA3400"/>
    <w:rsid w:val="00BA3403"/>
    <w:rsid w:val="00BA3B34"/>
    <w:rsid w:val="00BA3ED6"/>
    <w:rsid w:val="00BA5657"/>
    <w:rsid w:val="00BA67A9"/>
    <w:rsid w:val="00BB0AF1"/>
    <w:rsid w:val="00BB0D2F"/>
    <w:rsid w:val="00BB188B"/>
    <w:rsid w:val="00BB1F09"/>
    <w:rsid w:val="00BB1F6B"/>
    <w:rsid w:val="00BB2F78"/>
    <w:rsid w:val="00BB44B0"/>
    <w:rsid w:val="00BB4634"/>
    <w:rsid w:val="00BB4DB1"/>
    <w:rsid w:val="00BB61BC"/>
    <w:rsid w:val="00BB6829"/>
    <w:rsid w:val="00BB6FD3"/>
    <w:rsid w:val="00BB7B19"/>
    <w:rsid w:val="00BB7CCB"/>
    <w:rsid w:val="00BC0C87"/>
    <w:rsid w:val="00BC112E"/>
    <w:rsid w:val="00BC19B0"/>
    <w:rsid w:val="00BC2892"/>
    <w:rsid w:val="00BC44AA"/>
    <w:rsid w:val="00BC4D9B"/>
    <w:rsid w:val="00BC560C"/>
    <w:rsid w:val="00BC56EA"/>
    <w:rsid w:val="00BC5B3A"/>
    <w:rsid w:val="00BC60B1"/>
    <w:rsid w:val="00BC6596"/>
    <w:rsid w:val="00BC72DD"/>
    <w:rsid w:val="00BD071B"/>
    <w:rsid w:val="00BD0BD8"/>
    <w:rsid w:val="00BD1346"/>
    <w:rsid w:val="00BD15B7"/>
    <w:rsid w:val="00BD1720"/>
    <w:rsid w:val="00BD418B"/>
    <w:rsid w:val="00BD4454"/>
    <w:rsid w:val="00BD514C"/>
    <w:rsid w:val="00BD78AA"/>
    <w:rsid w:val="00BE1F48"/>
    <w:rsid w:val="00BE2620"/>
    <w:rsid w:val="00BE3350"/>
    <w:rsid w:val="00BE46E2"/>
    <w:rsid w:val="00BE6044"/>
    <w:rsid w:val="00BE6E7B"/>
    <w:rsid w:val="00BE72FC"/>
    <w:rsid w:val="00BF10F6"/>
    <w:rsid w:val="00BF1AC1"/>
    <w:rsid w:val="00BF1CA7"/>
    <w:rsid w:val="00BF2887"/>
    <w:rsid w:val="00BF4729"/>
    <w:rsid w:val="00BF48D1"/>
    <w:rsid w:val="00BF6ED9"/>
    <w:rsid w:val="00BF7922"/>
    <w:rsid w:val="00C01446"/>
    <w:rsid w:val="00C03B65"/>
    <w:rsid w:val="00C049D0"/>
    <w:rsid w:val="00C04A2C"/>
    <w:rsid w:val="00C05454"/>
    <w:rsid w:val="00C06C41"/>
    <w:rsid w:val="00C071E3"/>
    <w:rsid w:val="00C1179F"/>
    <w:rsid w:val="00C13C23"/>
    <w:rsid w:val="00C1409A"/>
    <w:rsid w:val="00C14730"/>
    <w:rsid w:val="00C147BF"/>
    <w:rsid w:val="00C1564F"/>
    <w:rsid w:val="00C15D82"/>
    <w:rsid w:val="00C167D5"/>
    <w:rsid w:val="00C16EA3"/>
    <w:rsid w:val="00C20789"/>
    <w:rsid w:val="00C21F06"/>
    <w:rsid w:val="00C22B9A"/>
    <w:rsid w:val="00C22C48"/>
    <w:rsid w:val="00C23213"/>
    <w:rsid w:val="00C2368C"/>
    <w:rsid w:val="00C24AC1"/>
    <w:rsid w:val="00C25125"/>
    <w:rsid w:val="00C25413"/>
    <w:rsid w:val="00C25CB9"/>
    <w:rsid w:val="00C2643A"/>
    <w:rsid w:val="00C271D5"/>
    <w:rsid w:val="00C31287"/>
    <w:rsid w:val="00C31AD1"/>
    <w:rsid w:val="00C321DC"/>
    <w:rsid w:val="00C32350"/>
    <w:rsid w:val="00C32591"/>
    <w:rsid w:val="00C32ACB"/>
    <w:rsid w:val="00C32BA0"/>
    <w:rsid w:val="00C34115"/>
    <w:rsid w:val="00C34868"/>
    <w:rsid w:val="00C36143"/>
    <w:rsid w:val="00C36E34"/>
    <w:rsid w:val="00C37C66"/>
    <w:rsid w:val="00C37CB1"/>
    <w:rsid w:val="00C37D25"/>
    <w:rsid w:val="00C40042"/>
    <w:rsid w:val="00C407AB"/>
    <w:rsid w:val="00C41FC9"/>
    <w:rsid w:val="00C4222D"/>
    <w:rsid w:val="00C42B93"/>
    <w:rsid w:val="00C43AA1"/>
    <w:rsid w:val="00C43F8B"/>
    <w:rsid w:val="00C44A28"/>
    <w:rsid w:val="00C45CD6"/>
    <w:rsid w:val="00C46A0E"/>
    <w:rsid w:val="00C46A46"/>
    <w:rsid w:val="00C470E2"/>
    <w:rsid w:val="00C47E4A"/>
    <w:rsid w:val="00C50804"/>
    <w:rsid w:val="00C510D6"/>
    <w:rsid w:val="00C5201E"/>
    <w:rsid w:val="00C5268C"/>
    <w:rsid w:val="00C5295D"/>
    <w:rsid w:val="00C531AE"/>
    <w:rsid w:val="00C53E60"/>
    <w:rsid w:val="00C546BA"/>
    <w:rsid w:val="00C55501"/>
    <w:rsid w:val="00C5567E"/>
    <w:rsid w:val="00C5653B"/>
    <w:rsid w:val="00C5765F"/>
    <w:rsid w:val="00C57EF0"/>
    <w:rsid w:val="00C613B9"/>
    <w:rsid w:val="00C61DF5"/>
    <w:rsid w:val="00C61FA2"/>
    <w:rsid w:val="00C62FE9"/>
    <w:rsid w:val="00C63088"/>
    <w:rsid w:val="00C64C01"/>
    <w:rsid w:val="00C6596C"/>
    <w:rsid w:val="00C66923"/>
    <w:rsid w:val="00C67057"/>
    <w:rsid w:val="00C67DCE"/>
    <w:rsid w:val="00C67FEB"/>
    <w:rsid w:val="00C71506"/>
    <w:rsid w:val="00C719D1"/>
    <w:rsid w:val="00C72340"/>
    <w:rsid w:val="00C7292E"/>
    <w:rsid w:val="00C7298F"/>
    <w:rsid w:val="00C72B42"/>
    <w:rsid w:val="00C7586D"/>
    <w:rsid w:val="00C776FC"/>
    <w:rsid w:val="00C807FE"/>
    <w:rsid w:val="00C81B68"/>
    <w:rsid w:val="00C837AD"/>
    <w:rsid w:val="00C84CA4"/>
    <w:rsid w:val="00C863B5"/>
    <w:rsid w:val="00C9238F"/>
    <w:rsid w:val="00C92672"/>
    <w:rsid w:val="00C93273"/>
    <w:rsid w:val="00C93FA6"/>
    <w:rsid w:val="00C950C0"/>
    <w:rsid w:val="00C957BE"/>
    <w:rsid w:val="00C9667D"/>
    <w:rsid w:val="00CA12C9"/>
    <w:rsid w:val="00CA145C"/>
    <w:rsid w:val="00CA1BE7"/>
    <w:rsid w:val="00CA40E1"/>
    <w:rsid w:val="00CA4C23"/>
    <w:rsid w:val="00CA5788"/>
    <w:rsid w:val="00CA5B9C"/>
    <w:rsid w:val="00CA73B2"/>
    <w:rsid w:val="00CA7670"/>
    <w:rsid w:val="00CB0C95"/>
    <w:rsid w:val="00CB40ED"/>
    <w:rsid w:val="00CB58D4"/>
    <w:rsid w:val="00CB6EC0"/>
    <w:rsid w:val="00CB761B"/>
    <w:rsid w:val="00CC053D"/>
    <w:rsid w:val="00CC0AA2"/>
    <w:rsid w:val="00CC12EB"/>
    <w:rsid w:val="00CC141E"/>
    <w:rsid w:val="00CC1A3D"/>
    <w:rsid w:val="00CC2D7B"/>
    <w:rsid w:val="00CC3C48"/>
    <w:rsid w:val="00CC4502"/>
    <w:rsid w:val="00CC5067"/>
    <w:rsid w:val="00CC53B7"/>
    <w:rsid w:val="00CC5548"/>
    <w:rsid w:val="00CC6D13"/>
    <w:rsid w:val="00CC7A0C"/>
    <w:rsid w:val="00CC7C77"/>
    <w:rsid w:val="00CD0B59"/>
    <w:rsid w:val="00CD0BD0"/>
    <w:rsid w:val="00CD1508"/>
    <w:rsid w:val="00CD2A08"/>
    <w:rsid w:val="00CD30C7"/>
    <w:rsid w:val="00CD3B06"/>
    <w:rsid w:val="00CD4968"/>
    <w:rsid w:val="00CD522F"/>
    <w:rsid w:val="00CD7AA7"/>
    <w:rsid w:val="00CD7CEE"/>
    <w:rsid w:val="00CD7DBE"/>
    <w:rsid w:val="00CE0175"/>
    <w:rsid w:val="00CE05D0"/>
    <w:rsid w:val="00CE0B8F"/>
    <w:rsid w:val="00CE14F8"/>
    <w:rsid w:val="00CE150F"/>
    <w:rsid w:val="00CE228B"/>
    <w:rsid w:val="00CE2A03"/>
    <w:rsid w:val="00CE52E1"/>
    <w:rsid w:val="00CE5FDF"/>
    <w:rsid w:val="00CE6656"/>
    <w:rsid w:val="00CE7725"/>
    <w:rsid w:val="00CE7E4B"/>
    <w:rsid w:val="00CF071F"/>
    <w:rsid w:val="00CF0752"/>
    <w:rsid w:val="00CF0BF7"/>
    <w:rsid w:val="00CF0C5E"/>
    <w:rsid w:val="00CF1CCA"/>
    <w:rsid w:val="00CF2186"/>
    <w:rsid w:val="00CF490F"/>
    <w:rsid w:val="00CF5109"/>
    <w:rsid w:val="00CF57CA"/>
    <w:rsid w:val="00CF655E"/>
    <w:rsid w:val="00CF69CE"/>
    <w:rsid w:val="00CF6EBC"/>
    <w:rsid w:val="00CF74FA"/>
    <w:rsid w:val="00D006C9"/>
    <w:rsid w:val="00D009BF"/>
    <w:rsid w:val="00D023B5"/>
    <w:rsid w:val="00D02DEE"/>
    <w:rsid w:val="00D02E4A"/>
    <w:rsid w:val="00D02F45"/>
    <w:rsid w:val="00D033DD"/>
    <w:rsid w:val="00D056EE"/>
    <w:rsid w:val="00D059C4"/>
    <w:rsid w:val="00D05FA3"/>
    <w:rsid w:val="00D066C3"/>
    <w:rsid w:val="00D07A2D"/>
    <w:rsid w:val="00D07E63"/>
    <w:rsid w:val="00D117AF"/>
    <w:rsid w:val="00D124E4"/>
    <w:rsid w:val="00D132CA"/>
    <w:rsid w:val="00D203C5"/>
    <w:rsid w:val="00D21046"/>
    <w:rsid w:val="00D236EB"/>
    <w:rsid w:val="00D24820"/>
    <w:rsid w:val="00D26902"/>
    <w:rsid w:val="00D26DB9"/>
    <w:rsid w:val="00D309D2"/>
    <w:rsid w:val="00D30E9B"/>
    <w:rsid w:val="00D316C9"/>
    <w:rsid w:val="00D34002"/>
    <w:rsid w:val="00D35317"/>
    <w:rsid w:val="00D357BC"/>
    <w:rsid w:val="00D37222"/>
    <w:rsid w:val="00D374F9"/>
    <w:rsid w:val="00D40294"/>
    <w:rsid w:val="00D40336"/>
    <w:rsid w:val="00D416D1"/>
    <w:rsid w:val="00D42807"/>
    <w:rsid w:val="00D42BF8"/>
    <w:rsid w:val="00D432D9"/>
    <w:rsid w:val="00D444EA"/>
    <w:rsid w:val="00D44841"/>
    <w:rsid w:val="00D46C55"/>
    <w:rsid w:val="00D46FA3"/>
    <w:rsid w:val="00D4726B"/>
    <w:rsid w:val="00D47C36"/>
    <w:rsid w:val="00D505E4"/>
    <w:rsid w:val="00D50EDC"/>
    <w:rsid w:val="00D519EF"/>
    <w:rsid w:val="00D51F08"/>
    <w:rsid w:val="00D54737"/>
    <w:rsid w:val="00D553CC"/>
    <w:rsid w:val="00D55454"/>
    <w:rsid w:val="00D60B8F"/>
    <w:rsid w:val="00D60BC2"/>
    <w:rsid w:val="00D60BEF"/>
    <w:rsid w:val="00D60D68"/>
    <w:rsid w:val="00D6160A"/>
    <w:rsid w:val="00D61885"/>
    <w:rsid w:val="00D62004"/>
    <w:rsid w:val="00D6214E"/>
    <w:rsid w:val="00D62F0C"/>
    <w:rsid w:val="00D63402"/>
    <w:rsid w:val="00D657A6"/>
    <w:rsid w:val="00D66984"/>
    <w:rsid w:val="00D66F16"/>
    <w:rsid w:val="00D67B6D"/>
    <w:rsid w:val="00D70BE8"/>
    <w:rsid w:val="00D711C8"/>
    <w:rsid w:val="00D72D95"/>
    <w:rsid w:val="00D7359C"/>
    <w:rsid w:val="00D73E4E"/>
    <w:rsid w:val="00D73E70"/>
    <w:rsid w:val="00D7565F"/>
    <w:rsid w:val="00D7624F"/>
    <w:rsid w:val="00D7758A"/>
    <w:rsid w:val="00D7778B"/>
    <w:rsid w:val="00D77838"/>
    <w:rsid w:val="00D77E6F"/>
    <w:rsid w:val="00D808AB"/>
    <w:rsid w:val="00D81E3C"/>
    <w:rsid w:val="00D82082"/>
    <w:rsid w:val="00D82343"/>
    <w:rsid w:val="00D82BC3"/>
    <w:rsid w:val="00D84376"/>
    <w:rsid w:val="00D84767"/>
    <w:rsid w:val="00D85B0B"/>
    <w:rsid w:val="00D85BC9"/>
    <w:rsid w:val="00D9029D"/>
    <w:rsid w:val="00D90382"/>
    <w:rsid w:val="00D90C8B"/>
    <w:rsid w:val="00D918BB"/>
    <w:rsid w:val="00D92206"/>
    <w:rsid w:val="00D934D6"/>
    <w:rsid w:val="00D94218"/>
    <w:rsid w:val="00D94C53"/>
    <w:rsid w:val="00D95DF7"/>
    <w:rsid w:val="00D976D7"/>
    <w:rsid w:val="00DA004E"/>
    <w:rsid w:val="00DA100E"/>
    <w:rsid w:val="00DA12A7"/>
    <w:rsid w:val="00DA275D"/>
    <w:rsid w:val="00DA27ED"/>
    <w:rsid w:val="00DA32D5"/>
    <w:rsid w:val="00DA38A8"/>
    <w:rsid w:val="00DA40FE"/>
    <w:rsid w:val="00DA63E9"/>
    <w:rsid w:val="00DA6499"/>
    <w:rsid w:val="00DA65A2"/>
    <w:rsid w:val="00DA6F7C"/>
    <w:rsid w:val="00DA7539"/>
    <w:rsid w:val="00DB2370"/>
    <w:rsid w:val="00DB2FD2"/>
    <w:rsid w:val="00DB346E"/>
    <w:rsid w:val="00DB4666"/>
    <w:rsid w:val="00DB6308"/>
    <w:rsid w:val="00DB68CF"/>
    <w:rsid w:val="00DB6B23"/>
    <w:rsid w:val="00DB6D01"/>
    <w:rsid w:val="00DB7A13"/>
    <w:rsid w:val="00DB7C3B"/>
    <w:rsid w:val="00DC0495"/>
    <w:rsid w:val="00DC187B"/>
    <w:rsid w:val="00DC1D76"/>
    <w:rsid w:val="00DC2E7D"/>
    <w:rsid w:val="00DC3352"/>
    <w:rsid w:val="00DC3BD1"/>
    <w:rsid w:val="00DC3E75"/>
    <w:rsid w:val="00DC42E2"/>
    <w:rsid w:val="00DC4563"/>
    <w:rsid w:val="00DC45B2"/>
    <w:rsid w:val="00DC4661"/>
    <w:rsid w:val="00DC466D"/>
    <w:rsid w:val="00DC5781"/>
    <w:rsid w:val="00DC61AB"/>
    <w:rsid w:val="00DC7182"/>
    <w:rsid w:val="00DC74F5"/>
    <w:rsid w:val="00DC7560"/>
    <w:rsid w:val="00DD16CB"/>
    <w:rsid w:val="00DD1CFB"/>
    <w:rsid w:val="00DD336F"/>
    <w:rsid w:val="00DD3F35"/>
    <w:rsid w:val="00DD673A"/>
    <w:rsid w:val="00DD782C"/>
    <w:rsid w:val="00DE0647"/>
    <w:rsid w:val="00DE2153"/>
    <w:rsid w:val="00DE3A12"/>
    <w:rsid w:val="00DE42F1"/>
    <w:rsid w:val="00DE48DC"/>
    <w:rsid w:val="00DE729E"/>
    <w:rsid w:val="00DF1688"/>
    <w:rsid w:val="00DF1F9E"/>
    <w:rsid w:val="00DF1FDD"/>
    <w:rsid w:val="00DF2252"/>
    <w:rsid w:val="00DF22F3"/>
    <w:rsid w:val="00DF2514"/>
    <w:rsid w:val="00DF2A2D"/>
    <w:rsid w:val="00DF33C9"/>
    <w:rsid w:val="00DF394B"/>
    <w:rsid w:val="00DF3D08"/>
    <w:rsid w:val="00DF5157"/>
    <w:rsid w:val="00DF5280"/>
    <w:rsid w:val="00DF54C5"/>
    <w:rsid w:val="00DF5FC5"/>
    <w:rsid w:val="00DF668B"/>
    <w:rsid w:val="00E00544"/>
    <w:rsid w:val="00E00C3B"/>
    <w:rsid w:val="00E01826"/>
    <w:rsid w:val="00E01D9F"/>
    <w:rsid w:val="00E0499E"/>
    <w:rsid w:val="00E05232"/>
    <w:rsid w:val="00E10AAD"/>
    <w:rsid w:val="00E11851"/>
    <w:rsid w:val="00E11A6C"/>
    <w:rsid w:val="00E153F3"/>
    <w:rsid w:val="00E16D03"/>
    <w:rsid w:val="00E17A6D"/>
    <w:rsid w:val="00E20197"/>
    <w:rsid w:val="00E20286"/>
    <w:rsid w:val="00E2157F"/>
    <w:rsid w:val="00E2336F"/>
    <w:rsid w:val="00E2449F"/>
    <w:rsid w:val="00E25168"/>
    <w:rsid w:val="00E256EC"/>
    <w:rsid w:val="00E25B3F"/>
    <w:rsid w:val="00E265D3"/>
    <w:rsid w:val="00E26A01"/>
    <w:rsid w:val="00E30840"/>
    <w:rsid w:val="00E30FFA"/>
    <w:rsid w:val="00E315E6"/>
    <w:rsid w:val="00E3183B"/>
    <w:rsid w:val="00E31B4E"/>
    <w:rsid w:val="00E32C62"/>
    <w:rsid w:val="00E34A53"/>
    <w:rsid w:val="00E35419"/>
    <w:rsid w:val="00E36F2F"/>
    <w:rsid w:val="00E370B8"/>
    <w:rsid w:val="00E405AD"/>
    <w:rsid w:val="00E40A56"/>
    <w:rsid w:val="00E41A20"/>
    <w:rsid w:val="00E44109"/>
    <w:rsid w:val="00E47FBF"/>
    <w:rsid w:val="00E50917"/>
    <w:rsid w:val="00E5191F"/>
    <w:rsid w:val="00E51A89"/>
    <w:rsid w:val="00E5471D"/>
    <w:rsid w:val="00E54777"/>
    <w:rsid w:val="00E54A07"/>
    <w:rsid w:val="00E54D60"/>
    <w:rsid w:val="00E55F7E"/>
    <w:rsid w:val="00E56F2D"/>
    <w:rsid w:val="00E57E15"/>
    <w:rsid w:val="00E632F9"/>
    <w:rsid w:val="00E64D27"/>
    <w:rsid w:val="00E64E9C"/>
    <w:rsid w:val="00E652CE"/>
    <w:rsid w:val="00E65560"/>
    <w:rsid w:val="00E67A15"/>
    <w:rsid w:val="00E67CAC"/>
    <w:rsid w:val="00E708C0"/>
    <w:rsid w:val="00E71621"/>
    <w:rsid w:val="00E71684"/>
    <w:rsid w:val="00E727C4"/>
    <w:rsid w:val="00E7471C"/>
    <w:rsid w:val="00E74B90"/>
    <w:rsid w:val="00E75B27"/>
    <w:rsid w:val="00E76A1C"/>
    <w:rsid w:val="00E77178"/>
    <w:rsid w:val="00E802EC"/>
    <w:rsid w:val="00E807C4"/>
    <w:rsid w:val="00E818B5"/>
    <w:rsid w:val="00E82F0C"/>
    <w:rsid w:val="00E835EE"/>
    <w:rsid w:val="00E84C80"/>
    <w:rsid w:val="00E85328"/>
    <w:rsid w:val="00E85E62"/>
    <w:rsid w:val="00E85F1B"/>
    <w:rsid w:val="00E86099"/>
    <w:rsid w:val="00E8706F"/>
    <w:rsid w:val="00E87DE8"/>
    <w:rsid w:val="00E9061C"/>
    <w:rsid w:val="00E9100A"/>
    <w:rsid w:val="00E9134D"/>
    <w:rsid w:val="00E91ECF"/>
    <w:rsid w:val="00E923DC"/>
    <w:rsid w:val="00E9326F"/>
    <w:rsid w:val="00E93BD9"/>
    <w:rsid w:val="00E93D77"/>
    <w:rsid w:val="00E94138"/>
    <w:rsid w:val="00E943DE"/>
    <w:rsid w:val="00E94DB2"/>
    <w:rsid w:val="00E9551C"/>
    <w:rsid w:val="00E965D1"/>
    <w:rsid w:val="00E970B8"/>
    <w:rsid w:val="00E97C00"/>
    <w:rsid w:val="00EA027C"/>
    <w:rsid w:val="00EA0E7B"/>
    <w:rsid w:val="00EA109D"/>
    <w:rsid w:val="00EA1AF4"/>
    <w:rsid w:val="00EA3DBD"/>
    <w:rsid w:val="00EA468F"/>
    <w:rsid w:val="00EA6658"/>
    <w:rsid w:val="00EA7BCE"/>
    <w:rsid w:val="00EB081F"/>
    <w:rsid w:val="00EB0D70"/>
    <w:rsid w:val="00EB0F66"/>
    <w:rsid w:val="00EB1EA0"/>
    <w:rsid w:val="00EB2A99"/>
    <w:rsid w:val="00EB30DD"/>
    <w:rsid w:val="00EB3694"/>
    <w:rsid w:val="00EB414F"/>
    <w:rsid w:val="00EB4359"/>
    <w:rsid w:val="00EB4B26"/>
    <w:rsid w:val="00EB5190"/>
    <w:rsid w:val="00EB5A1B"/>
    <w:rsid w:val="00EB6A85"/>
    <w:rsid w:val="00EB6B5A"/>
    <w:rsid w:val="00EC0C2D"/>
    <w:rsid w:val="00EC3481"/>
    <w:rsid w:val="00EC37F7"/>
    <w:rsid w:val="00EC39D5"/>
    <w:rsid w:val="00EC3A90"/>
    <w:rsid w:val="00EC4FC8"/>
    <w:rsid w:val="00EC5968"/>
    <w:rsid w:val="00EC6513"/>
    <w:rsid w:val="00EC732F"/>
    <w:rsid w:val="00ED17E7"/>
    <w:rsid w:val="00ED20C5"/>
    <w:rsid w:val="00ED2AD1"/>
    <w:rsid w:val="00ED2E0C"/>
    <w:rsid w:val="00ED35C3"/>
    <w:rsid w:val="00ED3833"/>
    <w:rsid w:val="00ED54EC"/>
    <w:rsid w:val="00ED5A69"/>
    <w:rsid w:val="00ED5F61"/>
    <w:rsid w:val="00ED6E5E"/>
    <w:rsid w:val="00ED7B12"/>
    <w:rsid w:val="00EE147A"/>
    <w:rsid w:val="00EE25AE"/>
    <w:rsid w:val="00EE27B9"/>
    <w:rsid w:val="00EE39C7"/>
    <w:rsid w:val="00EE3A11"/>
    <w:rsid w:val="00EE5907"/>
    <w:rsid w:val="00EE6379"/>
    <w:rsid w:val="00EE7131"/>
    <w:rsid w:val="00EF3A3A"/>
    <w:rsid w:val="00EF3E17"/>
    <w:rsid w:val="00EF4110"/>
    <w:rsid w:val="00EF4D51"/>
    <w:rsid w:val="00EF6B86"/>
    <w:rsid w:val="00EF701D"/>
    <w:rsid w:val="00F00457"/>
    <w:rsid w:val="00F01402"/>
    <w:rsid w:val="00F03ABA"/>
    <w:rsid w:val="00F03AFE"/>
    <w:rsid w:val="00F03DE6"/>
    <w:rsid w:val="00F04240"/>
    <w:rsid w:val="00F04BAB"/>
    <w:rsid w:val="00F04CD0"/>
    <w:rsid w:val="00F05A24"/>
    <w:rsid w:val="00F06A45"/>
    <w:rsid w:val="00F07BB0"/>
    <w:rsid w:val="00F07CBE"/>
    <w:rsid w:val="00F108B1"/>
    <w:rsid w:val="00F10DDF"/>
    <w:rsid w:val="00F125A7"/>
    <w:rsid w:val="00F13D82"/>
    <w:rsid w:val="00F14890"/>
    <w:rsid w:val="00F149F0"/>
    <w:rsid w:val="00F1511E"/>
    <w:rsid w:val="00F16A35"/>
    <w:rsid w:val="00F2114E"/>
    <w:rsid w:val="00F213A3"/>
    <w:rsid w:val="00F21629"/>
    <w:rsid w:val="00F228C7"/>
    <w:rsid w:val="00F22E5E"/>
    <w:rsid w:val="00F241E3"/>
    <w:rsid w:val="00F26392"/>
    <w:rsid w:val="00F26D71"/>
    <w:rsid w:val="00F26E24"/>
    <w:rsid w:val="00F27451"/>
    <w:rsid w:val="00F30AAE"/>
    <w:rsid w:val="00F322D6"/>
    <w:rsid w:val="00F33179"/>
    <w:rsid w:val="00F33714"/>
    <w:rsid w:val="00F3454C"/>
    <w:rsid w:val="00F34B4B"/>
    <w:rsid w:val="00F35974"/>
    <w:rsid w:val="00F35E26"/>
    <w:rsid w:val="00F36020"/>
    <w:rsid w:val="00F36390"/>
    <w:rsid w:val="00F37D6D"/>
    <w:rsid w:val="00F37DF6"/>
    <w:rsid w:val="00F37F34"/>
    <w:rsid w:val="00F42A53"/>
    <w:rsid w:val="00F42C29"/>
    <w:rsid w:val="00F43198"/>
    <w:rsid w:val="00F435CE"/>
    <w:rsid w:val="00F44AE2"/>
    <w:rsid w:val="00F50F43"/>
    <w:rsid w:val="00F522C4"/>
    <w:rsid w:val="00F526C1"/>
    <w:rsid w:val="00F52805"/>
    <w:rsid w:val="00F52A10"/>
    <w:rsid w:val="00F5480E"/>
    <w:rsid w:val="00F54CA6"/>
    <w:rsid w:val="00F55BFB"/>
    <w:rsid w:val="00F56CB9"/>
    <w:rsid w:val="00F56CE0"/>
    <w:rsid w:val="00F56FEA"/>
    <w:rsid w:val="00F5721B"/>
    <w:rsid w:val="00F57253"/>
    <w:rsid w:val="00F6150F"/>
    <w:rsid w:val="00F63F60"/>
    <w:rsid w:val="00F649A4"/>
    <w:rsid w:val="00F6553C"/>
    <w:rsid w:val="00F655F5"/>
    <w:rsid w:val="00F65B41"/>
    <w:rsid w:val="00F6760B"/>
    <w:rsid w:val="00F67B20"/>
    <w:rsid w:val="00F67D18"/>
    <w:rsid w:val="00F704A4"/>
    <w:rsid w:val="00F70E6E"/>
    <w:rsid w:val="00F7477A"/>
    <w:rsid w:val="00F74804"/>
    <w:rsid w:val="00F74972"/>
    <w:rsid w:val="00F74DE9"/>
    <w:rsid w:val="00F7500F"/>
    <w:rsid w:val="00F75841"/>
    <w:rsid w:val="00F75AFB"/>
    <w:rsid w:val="00F763D8"/>
    <w:rsid w:val="00F77644"/>
    <w:rsid w:val="00F77911"/>
    <w:rsid w:val="00F810F5"/>
    <w:rsid w:val="00F81CD1"/>
    <w:rsid w:val="00F85ECA"/>
    <w:rsid w:val="00F872DA"/>
    <w:rsid w:val="00F87CEC"/>
    <w:rsid w:val="00F907D9"/>
    <w:rsid w:val="00F920C5"/>
    <w:rsid w:val="00F9303B"/>
    <w:rsid w:val="00F932F7"/>
    <w:rsid w:val="00F94C6D"/>
    <w:rsid w:val="00F95ACE"/>
    <w:rsid w:val="00FA1EEA"/>
    <w:rsid w:val="00FA1FF5"/>
    <w:rsid w:val="00FA28DA"/>
    <w:rsid w:val="00FA2DCC"/>
    <w:rsid w:val="00FA4B19"/>
    <w:rsid w:val="00FA6A75"/>
    <w:rsid w:val="00FA7068"/>
    <w:rsid w:val="00FA7211"/>
    <w:rsid w:val="00FB02C3"/>
    <w:rsid w:val="00FB4752"/>
    <w:rsid w:val="00FB56CD"/>
    <w:rsid w:val="00FB784D"/>
    <w:rsid w:val="00FC00B2"/>
    <w:rsid w:val="00FC21EB"/>
    <w:rsid w:val="00FC2486"/>
    <w:rsid w:val="00FC3BFC"/>
    <w:rsid w:val="00FC3F87"/>
    <w:rsid w:val="00FC5480"/>
    <w:rsid w:val="00FC72A9"/>
    <w:rsid w:val="00FD25CA"/>
    <w:rsid w:val="00FD30D3"/>
    <w:rsid w:val="00FD365F"/>
    <w:rsid w:val="00FD3B9A"/>
    <w:rsid w:val="00FD5074"/>
    <w:rsid w:val="00FD543D"/>
    <w:rsid w:val="00FD67FA"/>
    <w:rsid w:val="00FD78C4"/>
    <w:rsid w:val="00FD7F9E"/>
    <w:rsid w:val="00FE2043"/>
    <w:rsid w:val="00FE33EF"/>
    <w:rsid w:val="00FE3E23"/>
    <w:rsid w:val="00FE46AF"/>
    <w:rsid w:val="00FE4F3F"/>
    <w:rsid w:val="00FE6CFF"/>
    <w:rsid w:val="00FE74E0"/>
    <w:rsid w:val="00FF042E"/>
    <w:rsid w:val="00FF0947"/>
    <w:rsid w:val="00FF1430"/>
    <w:rsid w:val="00FF202B"/>
    <w:rsid w:val="00FF2DDD"/>
    <w:rsid w:val="00FF5337"/>
    <w:rsid w:val="00FF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42C4D525"/>
  <w15:docId w15:val="{3BF8BE6C-8BCD-4681-AD29-F0A28AC8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B2B"/>
    <w:rPr>
      <w:rFonts w:ascii="Arial" w:hAnsi="Arial" w:cs="Arial" w:hint="default"/>
      <w:color w:val="4C6490"/>
      <w:sz w:val="18"/>
      <w:szCs w:val="18"/>
      <w:u w:val="single"/>
    </w:rPr>
  </w:style>
  <w:style w:type="character" w:styleId="Strong">
    <w:name w:val="Strong"/>
    <w:uiPriority w:val="22"/>
    <w:qFormat/>
    <w:rsid w:val="00847B2B"/>
    <w:rPr>
      <w:b/>
      <w:bCs/>
    </w:rPr>
  </w:style>
  <w:style w:type="character" w:styleId="FollowedHyperlink">
    <w:name w:val="FollowedHyperlink"/>
    <w:rsid w:val="00847B2B"/>
    <w:rPr>
      <w:color w:val="800080"/>
      <w:u w:val="single"/>
    </w:rPr>
  </w:style>
  <w:style w:type="paragraph" w:styleId="Header">
    <w:name w:val="header"/>
    <w:basedOn w:val="Normal"/>
    <w:link w:val="HeaderChar"/>
    <w:uiPriority w:val="99"/>
    <w:rsid w:val="00847B2B"/>
    <w:pPr>
      <w:tabs>
        <w:tab w:val="center" w:pos="4320"/>
        <w:tab w:val="right" w:pos="8640"/>
      </w:tabs>
    </w:pPr>
  </w:style>
  <w:style w:type="character" w:customStyle="1" w:styleId="HeaderChar">
    <w:name w:val="Header Char"/>
    <w:basedOn w:val="DefaultParagraphFont"/>
    <w:link w:val="Header"/>
    <w:uiPriority w:val="99"/>
    <w:rsid w:val="00847B2B"/>
    <w:rPr>
      <w:rFonts w:ascii="Times New Roman" w:eastAsia="Times New Roman" w:hAnsi="Times New Roman" w:cs="Times New Roman"/>
      <w:sz w:val="24"/>
      <w:szCs w:val="24"/>
    </w:rPr>
  </w:style>
  <w:style w:type="paragraph" w:styleId="Footer">
    <w:name w:val="footer"/>
    <w:basedOn w:val="Normal"/>
    <w:link w:val="FooterChar"/>
    <w:rsid w:val="00847B2B"/>
    <w:pPr>
      <w:tabs>
        <w:tab w:val="center" w:pos="4320"/>
        <w:tab w:val="right" w:pos="8640"/>
      </w:tabs>
    </w:pPr>
  </w:style>
  <w:style w:type="character" w:customStyle="1" w:styleId="FooterChar">
    <w:name w:val="Footer Char"/>
    <w:basedOn w:val="DefaultParagraphFont"/>
    <w:link w:val="Footer"/>
    <w:rsid w:val="00847B2B"/>
    <w:rPr>
      <w:rFonts w:ascii="Times New Roman" w:eastAsia="Times New Roman" w:hAnsi="Times New Roman" w:cs="Times New Roman"/>
      <w:sz w:val="24"/>
      <w:szCs w:val="24"/>
    </w:rPr>
  </w:style>
  <w:style w:type="character" w:styleId="PageNumber">
    <w:name w:val="page number"/>
    <w:basedOn w:val="DefaultParagraphFont"/>
    <w:rsid w:val="00847B2B"/>
  </w:style>
  <w:style w:type="paragraph" w:styleId="BalloonText">
    <w:name w:val="Balloon Text"/>
    <w:basedOn w:val="Normal"/>
    <w:link w:val="BalloonTextChar"/>
    <w:semiHidden/>
    <w:rsid w:val="00847B2B"/>
    <w:rPr>
      <w:rFonts w:ascii="Tahoma" w:hAnsi="Tahoma" w:cs="Tahoma"/>
      <w:sz w:val="16"/>
      <w:szCs w:val="16"/>
    </w:rPr>
  </w:style>
  <w:style w:type="character" w:customStyle="1" w:styleId="BalloonTextChar">
    <w:name w:val="Balloon Text Char"/>
    <w:basedOn w:val="DefaultParagraphFont"/>
    <w:link w:val="BalloonText"/>
    <w:semiHidden/>
    <w:rsid w:val="00847B2B"/>
    <w:rPr>
      <w:rFonts w:ascii="Tahoma" w:eastAsia="Times New Roman" w:hAnsi="Tahoma" w:cs="Tahoma"/>
      <w:sz w:val="16"/>
      <w:szCs w:val="16"/>
    </w:rPr>
  </w:style>
  <w:style w:type="character" w:customStyle="1" w:styleId="smallblack1">
    <w:name w:val="smallblack1"/>
    <w:rsid w:val="00847B2B"/>
    <w:rPr>
      <w:rFonts w:ascii="Verdana" w:hAnsi="Verdana" w:hint="default"/>
      <w:color w:val="000000"/>
      <w:sz w:val="17"/>
      <w:szCs w:val="17"/>
    </w:rPr>
  </w:style>
  <w:style w:type="character" w:customStyle="1" w:styleId="mini">
    <w:name w:val="mini"/>
    <w:rsid w:val="00847B2B"/>
    <w:rPr>
      <w:rFonts w:ascii="Arial" w:hAnsi="Arial" w:cs="Arial" w:hint="default"/>
      <w:sz w:val="16"/>
      <w:szCs w:val="16"/>
    </w:rPr>
  </w:style>
  <w:style w:type="paragraph" w:styleId="HTMLPreformatted">
    <w:name w:val="HTML Preformatted"/>
    <w:basedOn w:val="Normal"/>
    <w:link w:val="HTMLPreformattedChar"/>
    <w:rsid w:val="0084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47B2B"/>
    <w:rPr>
      <w:rFonts w:ascii="Courier New" w:eastAsia="Times New Roman" w:hAnsi="Courier New" w:cs="Courier New"/>
      <w:sz w:val="20"/>
      <w:szCs w:val="20"/>
    </w:rPr>
  </w:style>
  <w:style w:type="paragraph" w:styleId="ListParagraph">
    <w:name w:val="List Paragraph"/>
    <w:basedOn w:val="Normal"/>
    <w:uiPriority w:val="34"/>
    <w:qFormat/>
    <w:rsid w:val="00847B2B"/>
    <w:pPr>
      <w:ind w:left="720"/>
    </w:pPr>
  </w:style>
  <w:style w:type="table" w:styleId="TableGrid">
    <w:name w:val="Table Grid"/>
    <w:basedOn w:val="TableNormal"/>
    <w:rsid w:val="00847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7B2B"/>
    <w:rPr>
      <w:rFonts w:ascii="Calibri" w:eastAsia="Calibri" w:hAnsi="Calibri"/>
      <w:sz w:val="22"/>
      <w:szCs w:val="21"/>
    </w:rPr>
  </w:style>
  <w:style w:type="character" w:customStyle="1" w:styleId="PlainTextChar">
    <w:name w:val="Plain Text Char"/>
    <w:basedOn w:val="DefaultParagraphFont"/>
    <w:link w:val="PlainText"/>
    <w:uiPriority w:val="99"/>
    <w:rsid w:val="00847B2B"/>
    <w:rPr>
      <w:rFonts w:ascii="Calibri" w:eastAsia="Calibri" w:hAnsi="Calibri" w:cs="Times New Roman"/>
      <w:szCs w:val="21"/>
    </w:rPr>
  </w:style>
  <w:style w:type="character" w:styleId="IntenseEmphasis">
    <w:name w:val="Intense Emphasis"/>
    <w:uiPriority w:val="21"/>
    <w:qFormat/>
    <w:rsid w:val="00847B2B"/>
    <w:rPr>
      <w:b/>
      <w:bCs/>
      <w:i/>
      <w:iCs/>
      <w:color w:val="4F81BD"/>
    </w:rPr>
  </w:style>
  <w:style w:type="character" w:styleId="CommentReference">
    <w:name w:val="annotation reference"/>
    <w:rsid w:val="00847B2B"/>
    <w:rPr>
      <w:sz w:val="16"/>
      <w:szCs w:val="16"/>
    </w:rPr>
  </w:style>
  <w:style w:type="paragraph" w:styleId="CommentText">
    <w:name w:val="annotation text"/>
    <w:basedOn w:val="Normal"/>
    <w:link w:val="CommentTextChar"/>
    <w:rsid w:val="00847B2B"/>
    <w:rPr>
      <w:sz w:val="20"/>
      <w:szCs w:val="20"/>
    </w:rPr>
  </w:style>
  <w:style w:type="character" w:customStyle="1" w:styleId="CommentTextChar">
    <w:name w:val="Comment Text Char"/>
    <w:basedOn w:val="DefaultParagraphFont"/>
    <w:link w:val="CommentText"/>
    <w:rsid w:val="00847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47B2B"/>
    <w:rPr>
      <w:b/>
      <w:bCs/>
    </w:rPr>
  </w:style>
  <w:style w:type="character" w:customStyle="1" w:styleId="CommentSubjectChar">
    <w:name w:val="Comment Subject Char"/>
    <w:basedOn w:val="CommentTextChar"/>
    <w:link w:val="CommentSubject"/>
    <w:rsid w:val="00847B2B"/>
    <w:rPr>
      <w:rFonts w:ascii="Times New Roman" w:eastAsia="Times New Roman" w:hAnsi="Times New Roman" w:cs="Times New Roman"/>
      <w:b/>
      <w:bCs/>
      <w:sz w:val="20"/>
      <w:szCs w:val="20"/>
    </w:rPr>
  </w:style>
  <w:style w:type="paragraph" w:styleId="Revision">
    <w:name w:val="Revision"/>
    <w:hidden/>
    <w:uiPriority w:val="99"/>
    <w:semiHidden/>
    <w:rsid w:val="00847B2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3440F"/>
    <w:pPr>
      <w:spacing w:before="100" w:beforeAutospacing="1" w:after="100" w:afterAutospacing="1"/>
    </w:pPr>
  </w:style>
  <w:style w:type="paragraph" w:customStyle="1" w:styleId="Default">
    <w:name w:val="Default"/>
    <w:rsid w:val="00571121"/>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F43198"/>
    <w:rPr>
      <w:b/>
      <w:bCs/>
      <w:i w:val="0"/>
      <w:iCs w:val="0"/>
    </w:rPr>
  </w:style>
  <w:style w:type="character" w:customStyle="1" w:styleId="st1">
    <w:name w:val="st1"/>
    <w:basedOn w:val="DefaultParagraphFont"/>
    <w:rsid w:val="00F43198"/>
  </w:style>
  <w:style w:type="character" w:customStyle="1" w:styleId="e24kjd">
    <w:name w:val="e24kjd"/>
    <w:basedOn w:val="DefaultParagraphFont"/>
    <w:rsid w:val="0021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088">
      <w:bodyDiv w:val="1"/>
      <w:marLeft w:val="0"/>
      <w:marRight w:val="0"/>
      <w:marTop w:val="0"/>
      <w:marBottom w:val="0"/>
      <w:divBdr>
        <w:top w:val="none" w:sz="0" w:space="0" w:color="auto"/>
        <w:left w:val="none" w:sz="0" w:space="0" w:color="auto"/>
        <w:bottom w:val="none" w:sz="0" w:space="0" w:color="auto"/>
        <w:right w:val="none" w:sz="0" w:space="0" w:color="auto"/>
      </w:divBdr>
    </w:div>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86583408">
      <w:bodyDiv w:val="1"/>
      <w:marLeft w:val="0"/>
      <w:marRight w:val="0"/>
      <w:marTop w:val="0"/>
      <w:marBottom w:val="0"/>
      <w:divBdr>
        <w:top w:val="none" w:sz="0" w:space="0" w:color="auto"/>
        <w:left w:val="none" w:sz="0" w:space="0" w:color="auto"/>
        <w:bottom w:val="none" w:sz="0" w:space="0" w:color="auto"/>
        <w:right w:val="none" w:sz="0" w:space="0" w:color="auto"/>
      </w:divBdr>
    </w:div>
    <w:div w:id="117531347">
      <w:bodyDiv w:val="1"/>
      <w:marLeft w:val="0"/>
      <w:marRight w:val="0"/>
      <w:marTop w:val="0"/>
      <w:marBottom w:val="0"/>
      <w:divBdr>
        <w:top w:val="none" w:sz="0" w:space="0" w:color="auto"/>
        <w:left w:val="none" w:sz="0" w:space="0" w:color="auto"/>
        <w:bottom w:val="none" w:sz="0" w:space="0" w:color="auto"/>
        <w:right w:val="none" w:sz="0" w:space="0" w:color="auto"/>
      </w:divBdr>
    </w:div>
    <w:div w:id="180048795">
      <w:bodyDiv w:val="1"/>
      <w:marLeft w:val="0"/>
      <w:marRight w:val="0"/>
      <w:marTop w:val="0"/>
      <w:marBottom w:val="0"/>
      <w:divBdr>
        <w:top w:val="none" w:sz="0" w:space="0" w:color="auto"/>
        <w:left w:val="none" w:sz="0" w:space="0" w:color="auto"/>
        <w:bottom w:val="none" w:sz="0" w:space="0" w:color="auto"/>
        <w:right w:val="none" w:sz="0" w:space="0" w:color="auto"/>
      </w:divBdr>
    </w:div>
    <w:div w:id="204174285">
      <w:bodyDiv w:val="1"/>
      <w:marLeft w:val="0"/>
      <w:marRight w:val="0"/>
      <w:marTop w:val="0"/>
      <w:marBottom w:val="0"/>
      <w:divBdr>
        <w:top w:val="none" w:sz="0" w:space="0" w:color="auto"/>
        <w:left w:val="none" w:sz="0" w:space="0" w:color="auto"/>
        <w:bottom w:val="none" w:sz="0" w:space="0" w:color="auto"/>
        <w:right w:val="none" w:sz="0" w:space="0" w:color="auto"/>
      </w:divBdr>
    </w:div>
    <w:div w:id="206649070">
      <w:bodyDiv w:val="1"/>
      <w:marLeft w:val="0"/>
      <w:marRight w:val="0"/>
      <w:marTop w:val="0"/>
      <w:marBottom w:val="0"/>
      <w:divBdr>
        <w:top w:val="none" w:sz="0" w:space="0" w:color="auto"/>
        <w:left w:val="none" w:sz="0" w:space="0" w:color="auto"/>
        <w:bottom w:val="none" w:sz="0" w:space="0" w:color="auto"/>
        <w:right w:val="none" w:sz="0" w:space="0" w:color="auto"/>
      </w:divBdr>
    </w:div>
    <w:div w:id="210120786">
      <w:bodyDiv w:val="1"/>
      <w:marLeft w:val="0"/>
      <w:marRight w:val="0"/>
      <w:marTop w:val="0"/>
      <w:marBottom w:val="0"/>
      <w:divBdr>
        <w:top w:val="none" w:sz="0" w:space="0" w:color="auto"/>
        <w:left w:val="none" w:sz="0" w:space="0" w:color="auto"/>
        <w:bottom w:val="none" w:sz="0" w:space="0" w:color="auto"/>
        <w:right w:val="none" w:sz="0" w:space="0" w:color="auto"/>
      </w:divBdr>
    </w:div>
    <w:div w:id="226234843">
      <w:bodyDiv w:val="1"/>
      <w:marLeft w:val="0"/>
      <w:marRight w:val="0"/>
      <w:marTop w:val="0"/>
      <w:marBottom w:val="0"/>
      <w:divBdr>
        <w:top w:val="none" w:sz="0" w:space="0" w:color="auto"/>
        <w:left w:val="none" w:sz="0" w:space="0" w:color="auto"/>
        <w:bottom w:val="none" w:sz="0" w:space="0" w:color="auto"/>
        <w:right w:val="none" w:sz="0" w:space="0" w:color="auto"/>
      </w:divBdr>
    </w:div>
    <w:div w:id="243228594">
      <w:bodyDiv w:val="1"/>
      <w:marLeft w:val="0"/>
      <w:marRight w:val="0"/>
      <w:marTop w:val="0"/>
      <w:marBottom w:val="0"/>
      <w:divBdr>
        <w:top w:val="none" w:sz="0" w:space="0" w:color="auto"/>
        <w:left w:val="none" w:sz="0" w:space="0" w:color="auto"/>
        <w:bottom w:val="none" w:sz="0" w:space="0" w:color="auto"/>
        <w:right w:val="none" w:sz="0" w:space="0" w:color="auto"/>
      </w:divBdr>
    </w:div>
    <w:div w:id="246768202">
      <w:bodyDiv w:val="1"/>
      <w:marLeft w:val="0"/>
      <w:marRight w:val="0"/>
      <w:marTop w:val="0"/>
      <w:marBottom w:val="0"/>
      <w:divBdr>
        <w:top w:val="none" w:sz="0" w:space="0" w:color="auto"/>
        <w:left w:val="none" w:sz="0" w:space="0" w:color="auto"/>
        <w:bottom w:val="none" w:sz="0" w:space="0" w:color="auto"/>
        <w:right w:val="none" w:sz="0" w:space="0" w:color="auto"/>
      </w:divBdr>
      <w:divsChild>
        <w:div w:id="1197353380">
          <w:marLeft w:val="0"/>
          <w:marRight w:val="0"/>
          <w:marTop w:val="0"/>
          <w:marBottom w:val="0"/>
          <w:divBdr>
            <w:top w:val="none" w:sz="0" w:space="0" w:color="auto"/>
            <w:left w:val="none" w:sz="0" w:space="0" w:color="auto"/>
            <w:bottom w:val="none" w:sz="0" w:space="0" w:color="auto"/>
            <w:right w:val="none" w:sz="0" w:space="0" w:color="auto"/>
          </w:divBdr>
          <w:divsChild>
            <w:div w:id="710033428">
              <w:marLeft w:val="0"/>
              <w:marRight w:val="0"/>
              <w:marTop w:val="150"/>
              <w:marBottom w:val="0"/>
              <w:divBdr>
                <w:top w:val="none" w:sz="0" w:space="0" w:color="auto"/>
                <w:left w:val="none" w:sz="0" w:space="0" w:color="auto"/>
                <w:bottom w:val="none" w:sz="0" w:space="0" w:color="auto"/>
                <w:right w:val="none" w:sz="0" w:space="0" w:color="auto"/>
              </w:divBdr>
              <w:divsChild>
                <w:div w:id="617295673">
                  <w:marLeft w:val="0"/>
                  <w:marRight w:val="0"/>
                  <w:marTop w:val="0"/>
                  <w:marBottom w:val="0"/>
                  <w:divBdr>
                    <w:top w:val="none" w:sz="0" w:space="0" w:color="auto"/>
                    <w:left w:val="none" w:sz="0" w:space="0" w:color="auto"/>
                    <w:bottom w:val="none" w:sz="0" w:space="0" w:color="auto"/>
                    <w:right w:val="none" w:sz="0" w:space="0" w:color="auto"/>
                  </w:divBdr>
                  <w:divsChild>
                    <w:div w:id="1842354475">
                      <w:marLeft w:val="0"/>
                      <w:marRight w:val="0"/>
                      <w:marTop w:val="0"/>
                      <w:marBottom w:val="0"/>
                      <w:divBdr>
                        <w:top w:val="none" w:sz="0" w:space="0" w:color="auto"/>
                        <w:left w:val="none" w:sz="0" w:space="0" w:color="auto"/>
                        <w:bottom w:val="none" w:sz="0" w:space="0" w:color="auto"/>
                        <w:right w:val="none" w:sz="0" w:space="0" w:color="auto"/>
                      </w:divBdr>
                      <w:divsChild>
                        <w:div w:id="2142917814">
                          <w:marLeft w:val="1080"/>
                          <w:marRight w:val="0"/>
                          <w:marTop w:val="0"/>
                          <w:marBottom w:val="0"/>
                          <w:divBdr>
                            <w:top w:val="none" w:sz="0" w:space="0" w:color="auto"/>
                            <w:left w:val="none" w:sz="0" w:space="0" w:color="auto"/>
                            <w:bottom w:val="none" w:sz="0" w:space="0" w:color="auto"/>
                            <w:right w:val="none" w:sz="0" w:space="0" w:color="auto"/>
                          </w:divBdr>
                        </w:div>
                        <w:div w:id="1490562602">
                          <w:marLeft w:val="0"/>
                          <w:marRight w:val="0"/>
                          <w:marTop w:val="0"/>
                          <w:marBottom w:val="0"/>
                          <w:divBdr>
                            <w:top w:val="none" w:sz="0" w:space="0" w:color="auto"/>
                            <w:left w:val="none" w:sz="0" w:space="0" w:color="auto"/>
                            <w:bottom w:val="none" w:sz="0" w:space="0" w:color="auto"/>
                            <w:right w:val="none" w:sz="0" w:space="0" w:color="auto"/>
                          </w:divBdr>
                        </w:div>
                        <w:div w:id="88620480">
                          <w:marLeft w:val="1080"/>
                          <w:marRight w:val="0"/>
                          <w:marTop w:val="0"/>
                          <w:marBottom w:val="0"/>
                          <w:divBdr>
                            <w:top w:val="none" w:sz="0" w:space="0" w:color="auto"/>
                            <w:left w:val="none" w:sz="0" w:space="0" w:color="auto"/>
                            <w:bottom w:val="none" w:sz="0" w:space="0" w:color="auto"/>
                            <w:right w:val="none" w:sz="0" w:space="0" w:color="auto"/>
                          </w:divBdr>
                        </w:div>
                        <w:div w:id="13772372">
                          <w:marLeft w:val="0"/>
                          <w:marRight w:val="0"/>
                          <w:marTop w:val="0"/>
                          <w:marBottom w:val="0"/>
                          <w:divBdr>
                            <w:top w:val="none" w:sz="0" w:space="0" w:color="auto"/>
                            <w:left w:val="none" w:sz="0" w:space="0" w:color="auto"/>
                            <w:bottom w:val="none" w:sz="0" w:space="0" w:color="auto"/>
                            <w:right w:val="none" w:sz="0" w:space="0" w:color="auto"/>
                          </w:divBdr>
                        </w:div>
                        <w:div w:id="1703742897">
                          <w:marLeft w:val="1080"/>
                          <w:marRight w:val="0"/>
                          <w:marTop w:val="0"/>
                          <w:marBottom w:val="0"/>
                          <w:divBdr>
                            <w:top w:val="none" w:sz="0" w:space="0" w:color="auto"/>
                            <w:left w:val="none" w:sz="0" w:space="0" w:color="auto"/>
                            <w:bottom w:val="none" w:sz="0" w:space="0" w:color="auto"/>
                            <w:right w:val="none" w:sz="0" w:space="0" w:color="auto"/>
                          </w:divBdr>
                        </w:div>
                        <w:div w:id="1244266904">
                          <w:marLeft w:val="0"/>
                          <w:marRight w:val="0"/>
                          <w:marTop w:val="0"/>
                          <w:marBottom w:val="0"/>
                          <w:divBdr>
                            <w:top w:val="none" w:sz="0" w:space="0" w:color="auto"/>
                            <w:left w:val="none" w:sz="0" w:space="0" w:color="auto"/>
                            <w:bottom w:val="none" w:sz="0" w:space="0" w:color="auto"/>
                            <w:right w:val="none" w:sz="0" w:space="0" w:color="auto"/>
                          </w:divBdr>
                        </w:div>
                        <w:div w:id="537089621">
                          <w:marLeft w:val="1080"/>
                          <w:marRight w:val="0"/>
                          <w:marTop w:val="0"/>
                          <w:marBottom w:val="0"/>
                          <w:divBdr>
                            <w:top w:val="none" w:sz="0" w:space="0" w:color="auto"/>
                            <w:left w:val="none" w:sz="0" w:space="0" w:color="auto"/>
                            <w:bottom w:val="none" w:sz="0" w:space="0" w:color="auto"/>
                            <w:right w:val="none" w:sz="0" w:space="0" w:color="auto"/>
                          </w:divBdr>
                        </w:div>
                        <w:div w:id="750270454">
                          <w:marLeft w:val="0"/>
                          <w:marRight w:val="0"/>
                          <w:marTop w:val="0"/>
                          <w:marBottom w:val="0"/>
                          <w:divBdr>
                            <w:top w:val="none" w:sz="0" w:space="0" w:color="auto"/>
                            <w:left w:val="none" w:sz="0" w:space="0" w:color="auto"/>
                            <w:bottom w:val="none" w:sz="0" w:space="0" w:color="auto"/>
                            <w:right w:val="none" w:sz="0" w:space="0" w:color="auto"/>
                          </w:divBdr>
                        </w:div>
                        <w:div w:id="1911036968">
                          <w:marLeft w:val="1440"/>
                          <w:marRight w:val="0"/>
                          <w:marTop w:val="0"/>
                          <w:marBottom w:val="0"/>
                          <w:divBdr>
                            <w:top w:val="none" w:sz="0" w:space="0" w:color="auto"/>
                            <w:left w:val="none" w:sz="0" w:space="0" w:color="auto"/>
                            <w:bottom w:val="none" w:sz="0" w:space="0" w:color="auto"/>
                            <w:right w:val="none" w:sz="0" w:space="0" w:color="auto"/>
                          </w:divBdr>
                        </w:div>
                        <w:div w:id="795026850">
                          <w:marLeft w:val="0"/>
                          <w:marRight w:val="0"/>
                          <w:marTop w:val="0"/>
                          <w:marBottom w:val="0"/>
                          <w:divBdr>
                            <w:top w:val="none" w:sz="0" w:space="0" w:color="auto"/>
                            <w:left w:val="none" w:sz="0" w:space="0" w:color="auto"/>
                            <w:bottom w:val="none" w:sz="0" w:space="0" w:color="auto"/>
                            <w:right w:val="none" w:sz="0" w:space="0" w:color="auto"/>
                          </w:divBdr>
                        </w:div>
                        <w:div w:id="1201479707">
                          <w:marLeft w:val="1440"/>
                          <w:marRight w:val="0"/>
                          <w:marTop w:val="0"/>
                          <w:marBottom w:val="0"/>
                          <w:divBdr>
                            <w:top w:val="none" w:sz="0" w:space="0" w:color="auto"/>
                            <w:left w:val="none" w:sz="0" w:space="0" w:color="auto"/>
                            <w:bottom w:val="none" w:sz="0" w:space="0" w:color="auto"/>
                            <w:right w:val="none" w:sz="0" w:space="0" w:color="auto"/>
                          </w:divBdr>
                        </w:div>
                        <w:div w:id="991831886">
                          <w:marLeft w:val="0"/>
                          <w:marRight w:val="0"/>
                          <w:marTop w:val="0"/>
                          <w:marBottom w:val="0"/>
                          <w:divBdr>
                            <w:top w:val="none" w:sz="0" w:space="0" w:color="auto"/>
                            <w:left w:val="none" w:sz="0" w:space="0" w:color="auto"/>
                            <w:bottom w:val="none" w:sz="0" w:space="0" w:color="auto"/>
                            <w:right w:val="none" w:sz="0" w:space="0" w:color="auto"/>
                          </w:divBdr>
                        </w:div>
                        <w:div w:id="1721707592">
                          <w:marLeft w:val="1080"/>
                          <w:marRight w:val="0"/>
                          <w:marTop w:val="0"/>
                          <w:marBottom w:val="0"/>
                          <w:divBdr>
                            <w:top w:val="none" w:sz="0" w:space="0" w:color="auto"/>
                            <w:left w:val="none" w:sz="0" w:space="0" w:color="auto"/>
                            <w:bottom w:val="none" w:sz="0" w:space="0" w:color="auto"/>
                            <w:right w:val="none" w:sz="0" w:space="0" w:color="auto"/>
                          </w:divBdr>
                        </w:div>
                        <w:div w:id="1852405591">
                          <w:marLeft w:val="0"/>
                          <w:marRight w:val="0"/>
                          <w:marTop w:val="0"/>
                          <w:marBottom w:val="0"/>
                          <w:divBdr>
                            <w:top w:val="none" w:sz="0" w:space="0" w:color="auto"/>
                            <w:left w:val="none" w:sz="0" w:space="0" w:color="auto"/>
                            <w:bottom w:val="none" w:sz="0" w:space="0" w:color="auto"/>
                            <w:right w:val="none" w:sz="0" w:space="0" w:color="auto"/>
                          </w:divBdr>
                        </w:div>
                        <w:div w:id="1831675603">
                          <w:marLeft w:val="1440"/>
                          <w:marRight w:val="0"/>
                          <w:marTop w:val="0"/>
                          <w:marBottom w:val="0"/>
                          <w:divBdr>
                            <w:top w:val="none" w:sz="0" w:space="0" w:color="auto"/>
                            <w:left w:val="none" w:sz="0" w:space="0" w:color="auto"/>
                            <w:bottom w:val="none" w:sz="0" w:space="0" w:color="auto"/>
                            <w:right w:val="none" w:sz="0" w:space="0" w:color="auto"/>
                          </w:divBdr>
                        </w:div>
                        <w:div w:id="2009402226">
                          <w:marLeft w:val="0"/>
                          <w:marRight w:val="0"/>
                          <w:marTop w:val="0"/>
                          <w:marBottom w:val="0"/>
                          <w:divBdr>
                            <w:top w:val="none" w:sz="0" w:space="0" w:color="auto"/>
                            <w:left w:val="none" w:sz="0" w:space="0" w:color="auto"/>
                            <w:bottom w:val="none" w:sz="0" w:space="0" w:color="auto"/>
                            <w:right w:val="none" w:sz="0" w:space="0" w:color="auto"/>
                          </w:divBdr>
                        </w:div>
                        <w:div w:id="665011865">
                          <w:marLeft w:val="1440"/>
                          <w:marRight w:val="0"/>
                          <w:marTop w:val="0"/>
                          <w:marBottom w:val="0"/>
                          <w:divBdr>
                            <w:top w:val="none" w:sz="0" w:space="0" w:color="auto"/>
                            <w:left w:val="none" w:sz="0" w:space="0" w:color="auto"/>
                            <w:bottom w:val="none" w:sz="0" w:space="0" w:color="auto"/>
                            <w:right w:val="none" w:sz="0" w:space="0" w:color="auto"/>
                          </w:divBdr>
                        </w:div>
                        <w:div w:id="2078896162">
                          <w:marLeft w:val="0"/>
                          <w:marRight w:val="0"/>
                          <w:marTop w:val="0"/>
                          <w:marBottom w:val="0"/>
                          <w:divBdr>
                            <w:top w:val="none" w:sz="0" w:space="0" w:color="auto"/>
                            <w:left w:val="none" w:sz="0" w:space="0" w:color="auto"/>
                            <w:bottom w:val="none" w:sz="0" w:space="0" w:color="auto"/>
                            <w:right w:val="none" w:sz="0" w:space="0" w:color="auto"/>
                          </w:divBdr>
                        </w:div>
                        <w:div w:id="1905138196">
                          <w:marLeft w:val="1440"/>
                          <w:marRight w:val="0"/>
                          <w:marTop w:val="0"/>
                          <w:marBottom w:val="0"/>
                          <w:divBdr>
                            <w:top w:val="none" w:sz="0" w:space="0" w:color="auto"/>
                            <w:left w:val="none" w:sz="0" w:space="0" w:color="auto"/>
                            <w:bottom w:val="none" w:sz="0" w:space="0" w:color="auto"/>
                            <w:right w:val="none" w:sz="0" w:space="0" w:color="auto"/>
                          </w:divBdr>
                        </w:div>
                        <w:div w:id="1982535570">
                          <w:marLeft w:val="0"/>
                          <w:marRight w:val="0"/>
                          <w:marTop w:val="0"/>
                          <w:marBottom w:val="0"/>
                          <w:divBdr>
                            <w:top w:val="none" w:sz="0" w:space="0" w:color="auto"/>
                            <w:left w:val="none" w:sz="0" w:space="0" w:color="auto"/>
                            <w:bottom w:val="none" w:sz="0" w:space="0" w:color="auto"/>
                            <w:right w:val="none" w:sz="0" w:space="0" w:color="auto"/>
                          </w:divBdr>
                        </w:div>
                        <w:div w:id="1452214052">
                          <w:marLeft w:val="1080"/>
                          <w:marRight w:val="0"/>
                          <w:marTop w:val="0"/>
                          <w:marBottom w:val="0"/>
                          <w:divBdr>
                            <w:top w:val="none" w:sz="0" w:space="0" w:color="auto"/>
                            <w:left w:val="none" w:sz="0" w:space="0" w:color="auto"/>
                            <w:bottom w:val="none" w:sz="0" w:space="0" w:color="auto"/>
                            <w:right w:val="none" w:sz="0" w:space="0" w:color="auto"/>
                          </w:divBdr>
                        </w:div>
                        <w:div w:id="162555084">
                          <w:marLeft w:val="0"/>
                          <w:marRight w:val="0"/>
                          <w:marTop w:val="0"/>
                          <w:marBottom w:val="0"/>
                          <w:divBdr>
                            <w:top w:val="none" w:sz="0" w:space="0" w:color="auto"/>
                            <w:left w:val="none" w:sz="0" w:space="0" w:color="auto"/>
                            <w:bottom w:val="none" w:sz="0" w:space="0" w:color="auto"/>
                            <w:right w:val="none" w:sz="0" w:space="0" w:color="auto"/>
                          </w:divBdr>
                        </w:div>
                        <w:div w:id="83261057">
                          <w:marLeft w:val="1080"/>
                          <w:marRight w:val="0"/>
                          <w:marTop w:val="0"/>
                          <w:marBottom w:val="0"/>
                          <w:divBdr>
                            <w:top w:val="none" w:sz="0" w:space="0" w:color="auto"/>
                            <w:left w:val="none" w:sz="0" w:space="0" w:color="auto"/>
                            <w:bottom w:val="none" w:sz="0" w:space="0" w:color="auto"/>
                            <w:right w:val="none" w:sz="0" w:space="0" w:color="auto"/>
                          </w:divBdr>
                        </w:div>
                        <w:div w:id="1799836524">
                          <w:marLeft w:val="0"/>
                          <w:marRight w:val="0"/>
                          <w:marTop w:val="0"/>
                          <w:marBottom w:val="0"/>
                          <w:divBdr>
                            <w:top w:val="none" w:sz="0" w:space="0" w:color="auto"/>
                            <w:left w:val="none" w:sz="0" w:space="0" w:color="auto"/>
                            <w:bottom w:val="none" w:sz="0" w:space="0" w:color="auto"/>
                            <w:right w:val="none" w:sz="0" w:space="0" w:color="auto"/>
                          </w:divBdr>
                        </w:div>
                        <w:div w:id="168721505">
                          <w:marLeft w:val="1080"/>
                          <w:marRight w:val="0"/>
                          <w:marTop w:val="0"/>
                          <w:marBottom w:val="0"/>
                          <w:divBdr>
                            <w:top w:val="none" w:sz="0" w:space="0" w:color="auto"/>
                            <w:left w:val="none" w:sz="0" w:space="0" w:color="auto"/>
                            <w:bottom w:val="none" w:sz="0" w:space="0" w:color="auto"/>
                            <w:right w:val="none" w:sz="0" w:space="0" w:color="auto"/>
                          </w:divBdr>
                        </w:div>
                        <w:div w:id="878325256">
                          <w:marLeft w:val="0"/>
                          <w:marRight w:val="0"/>
                          <w:marTop w:val="0"/>
                          <w:marBottom w:val="0"/>
                          <w:divBdr>
                            <w:top w:val="none" w:sz="0" w:space="0" w:color="auto"/>
                            <w:left w:val="none" w:sz="0" w:space="0" w:color="auto"/>
                            <w:bottom w:val="none" w:sz="0" w:space="0" w:color="auto"/>
                            <w:right w:val="none" w:sz="0" w:space="0" w:color="auto"/>
                          </w:divBdr>
                        </w:div>
                        <w:div w:id="20951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9800">
      <w:bodyDiv w:val="1"/>
      <w:marLeft w:val="0"/>
      <w:marRight w:val="0"/>
      <w:marTop w:val="0"/>
      <w:marBottom w:val="0"/>
      <w:divBdr>
        <w:top w:val="none" w:sz="0" w:space="0" w:color="auto"/>
        <w:left w:val="none" w:sz="0" w:space="0" w:color="auto"/>
        <w:bottom w:val="none" w:sz="0" w:space="0" w:color="auto"/>
        <w:right w:val="none" w:sz="0" w:space="0" w:color="auto"/>
      </w:divBdr>
    </w:div>
    <w:div w:id="317852324">
      <w:bodyDiv w:val="1"/>
      <w:marLeft w:val="0"/>
      <w:marRight w:val="0"/>
      <w:marTop w:val="0"/>
      <w:marBottom w:val="0"/>
      <w:divBdr>
        <w:top w:val="none" w:sz="0" w:space="0" w:color="auto"/>
        <w:left w:val="none" w:sz="0" w:space="0" w:color="auto"/>
        <w:bottom w:val="none" w:sz="0" w:space="0" w:color="auto"/>
        <w:right w:val="none" w:sz="0" w:space="0" w:color="auto"/>
      </w:divBdr>
    </w:div>
    <w:div w:id="331490518">
      <w:bodyDiv w:val="1"/>
      <w:marLeft w:val="0"/>
      <w:marRight w:val="0"/>
      <w:marTop w:val="0"/>
      <w:marBottom w:val="0"/>
      <w:divBdr>
        <w:top w:val="none" w:sz="0" w:space="0" w:color="auto"/>
        <w:left w:val="none" w:sz="0" w:space="0" w:color="auto"/>
        <w:bottom w:val="none" w:sz="0" w:space="0" w:color="auto"/>
        <w:right w:val="none" w:sz="0" w:space="0" w:color="auto"/>
      </w:divBdr>
    </w:div>
    <w:div w:id="380978535">
      <w:bodyDiv w:val="1"/>
      <w:marLeft w:val="0"/>
      <w:marRight w:val="0"/>
      <w:marTop w:val="0"/>
      <w:marBottom w:val="0"/>
      <w:divBdr>
        <w:top w:val="none" w:sz="0" w:space="0" w:color="auto"/>
        <w:left w:val="none" w:sz="0" w:space="0" w:color="auto"/>
        <w:bottom w:val="none" w:sz="0" w:space="0" w:color="auto"/>
        <w:right w:val="none" w:sz="0" w:space="0" w:color="auto"/>
      </w:divBdr>
      <w:divsChild>
        <w:div w:id="1246572901">
          <w:marLeft w:val="0"/>
          <w:marRight w:val="0"/>
          <w:marTop w:val="0"/>
          <w:marBottom w:val="0"/>
          <w:divBdr>
            <w:top w:val="none" w:sz="0" w:space="0" w:color="auto"/>
            <w:left w:val="none" w:sz="0" w:space="0" w:color="auto"/>
            <w:bottom w:val="none" w:sz="0" w:space="0" w:color="auto"/>
            <w:right w:val="none" w:sz="0" w:space="0" w:color="auto"/>
          </w:divBdr>
          <w:divsChild>
            <w:div w:id="1900168262">
              <w:marLeft w:val="0"/>
              <w:marRight w:val="0"/>
              <w:marTop w:val="0"/>
              <w:marBottom w:val="0"/>
              <w:divBdr>
                <w:top w:val="none" w:sz="0" w:space="0" w:color="auto"/>
                <w:left w:val="none" w:sz="0" w:space="0" w:color="auto"/>
                <w:bottom w:val="none" w:sz="0" w:space="0" w:color="auto"/>
                <w:right w:val="none" w:sz="0" w:space="0" w:color="auto"/>
              </w:divBdr>
              <w:divsChild>
                <w:div w:id="597369931">
                  <w:marLeft w:val="0"/>
                  <w:marRight w:val="0"/>
                  <w:marTop w:val="0"/>
                  <w:marBottom w:val="0"/>
                  <w:divBdr>
                    <w:top w:val="none" w:sz="0" w:space="0" w:color="auto"/>
                    <w:left w:val="none" w:sz="0" w:space="0" w:color="auto"/>
                    <w:bottom w:val="none" w:sz="0" w:space="0" w:color="auto"/>
                    <w:right w:val="none" w:sz="0" w:space="0" w:color="auto"/>
                  </w:divBdr>
                  <w:divsChild>
                    <w:div w:id="1664819787">
                      <w:marLeft w:val="0"/>
                      <w:marRight w:val="0"/>
                      <w:marTop w:val="0"/>
                      <w:marBottom w:val="0"/>
                      <w:divBdr>
                        <w:top w:val="none" w:sz="0" w:space="0" w:color="auto"/>
                        <w:left w:val="none" w:sz="0" w:space="0" w:color="auto"/>
                        <w:bottom w:val="none" w:sz="0" w:space="0" w:color="auto"/>
                        <w:right w:val="none" w:sz="0" w:space="0" w:color="auto"/>
                      </w:divBdr>
                      <w:divsChild>
                        <w:div w:id="671907778">
                          <w:marLeft w:val="405"/>
                          <w:marRight w:val="0"/>
                          <w:marTop w:val="0"/>
                          <w:marBottom w:val="0"/>
                          <w:divBdr>
                            <w:top w:val="none" w:sz="0" w:space="0" w:color="auto"/>
                            <w:left w:val="none" w:sz="0" w:space="0" w:color="auto"/>
                            <w:bottom w:val="none" w:sz="0" w:space="0" w:color="auto"/>
                            <w:right w:val="none" w:sz="0" w:space="0" w:color="auto"/>
                          </w:divBdr>
                          <w:divsChild>
                            <w:div w:id="1279751190">
                              <w:marLeft w:val="0"/>
                              <w:marRight w:val="0"/>
                              <w:marTop w:val="0"/>
                              <w:marBottom w:val="0"/>
                              <w:divBdr>
                                <w:top w:val="none" w:sz="0" w:space="0" w:color="auto"/>
                                <w:left w:val="none" w:sz="0" w:space="0" w:color="auto"/>
                                <w:bottom w:val="none" w:sz="0" w:space="0" w:color="auto"/>
                                <w:right w:val="none" w:sz="0" w:space="0" w:color="auto"/>
                              </w:divBdr>
                              <w:divsChild>
                                <w:div w:id="1249996009">
                                  <w:marLeft w:val="0"/>
                                  <w:marRight w:val="0"/>
                                  <w:marTop w:val="0"/>
                                  <w:marBottom w:val="0"/>
                                  <w:divBdr>
                                    <w:top w:val="none" w:sz="0" w:space="0" w:color="auto"/>
                                    <w:left w:val="none" w:sz="0" w:space="0" w:color="auto"/>
                                    <w:bottom w:val="none" w:sz="0" w:space="0" w:color="auto"/>
                                    <w:right w:val="none" w:sz="0" w:space="0" w:color="auto"/>
                                  </w:divBdr>
                                  <w:divsChild>
                                    <w:div w:id="216742347">
                                      <w:marLeft w:val="0"/>
                                      <w:marRight w:val="0"/>
                                      <w:marTop w:val="60"/>
                                      <w:marBottom w:val="0"/>
                                      <w:divBdr>
                                        <w:top w:val="none" w:sz="0" w:space="0" w:color="auto"/>
                                        <w:left w:val="none" w:sz="0" w:space="0" w:color="auto"/>
                                        <w:bottom w:val="none" w:sz="0" w:space="0" w:color="auto"/>
                                        <w:right w:val="none" w:sz="0" w:space="0" w:color="auto"/>
                                      </w:divBdr>
                                      <w:divsChild>
                                        <w:div w:id="248272719">
                                          <w:marLeft w:val="0"/>
                                          <w:marRight w:val="0"/>
                                          <w:marTop w:val="0"/>
                                          <w:marBottom w:val="0"/>
                                          <w:divBdr>
                                            <w:top w:val="none" w:sz="0" w:space="0" w:color="auto"/>
                                            <w:left w:val="none" w:sz="0" w:space="0" w:color="auto"/>
                                            <w:bottom w:val="none" w:sz="0" w:space="0" w:color="auto"/>
                                            <w:right w:val="none" w:sz="0" w:space="0" w:color="auto"/>
                                          </w:divBdr>
                                          <w:divsChild>
                                            <w:div w:id="549537260">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1652169963">
                                                      <w:marLeft w:val="0"/>
                                                      <w:marRight w:val="0"/>
                                                      <w:marTop w:val="0"/>
                                                      <w:marBottom w:val="0"/>
                                                      <w:divBdr>
                                                        <w:top w:val="none" w:sz="0" w:space="0" w:color="auto"/>
                                                        <w:left w:val="none" w:sz="0" w:space="0" w:color="auto"/>
                                                        <w:bottom w:val="none" w:sz="0" w:space="0" w:color="auto"/>
                                                        <w:right w:val="none" w:sz="0" w:space="0" w:color="auto"/>
                                                      </w:divBdr>
                                                      <w:divsChild>
                                                        <w:div w:id="1640453922">
                                                          <w:marLeft w:val="0"/>
                                                          <w:marRight w:val="0"/>
                                                          <w:marTop w:val="0"/>
                                                          <w:marBottom w:val="0"/>
                                                          <w:divBdr>
                                                            <w:top w:val="none" w:sz="0" w:space="0" w:color="auto"/>
                                                            <w:left w:val="none" w:sz="0" w:space="0" w:color="auto"/>
                                                            <w:bottom w:val="none" w:sz="0" w:space="0" w:color="auto"/>
                                                            <w:right w:val="none" w:sz="0" w:space="0" w:color="auto"/>
                                                          </w:divBdr>
                                                          <w:divsChild>
                                                            <w:div w:id="689529845">
                                                              <w:marLeft w:val="0"/>
                                                              <w:marRight w:val="0"/>
                                                              <w:marTop w:val="0"/>
                                                              <w:marBottom w:val="0"/>
                                                              <w:divBdr>
                                                                <w:top w:val="none" w:sz="0" w:space="0" w:color="auto"/>
                                                                <w:left w:val="none" w:sz="0" w:space="0" w:color="auto"/>
                                                                <w:bottom w:val="none" w:sz="0" w:space="0" w:color="auto"/>
                                                                <w:right w:val="none" w:sz="0" w:space="0" w:color="auto"/>
                                                              </w:divBdr>
                                                              <w:divsChild>
                                                                <w:div w:id="967469555">
                                                                  <w:marLeft w:val="0"/>
                                                                  <w:marRight w:val="0"/>
                                                                  <w:marTop w:val="0"/>
                                                                  <w:marBottom w:val="0"/>
                                                                  <w:divBdr>
                                                                    <w:top w:val="none" w:sz="0" w:space="0" w:color="auto"/>
                                                                    <w:left w:val="none" w:sz="0" w:space="0" w:color="auto"/>
                                                                    <w:bottom w:val="none" w:sz="0" w:space="0" w:color="auto"/>
                                                                    <w:right w:val="none" w:sz="0" w:space="0" w:color="auto"/>
                                                                  </w:divBdr>
                                                                  <w:divsChild>
                                                                    <w:div w:id="4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010647">
      <w:bodyDiv w:val="1"/>
      <w:marLeft w:val="0"/>
      <w:marRight w:val="0"/>
      <w:marTop w:val="0"/>
      <w:marBottom w:val="0"/>
      <w:divBdr>
        <w:top w:val="none" w:sz="0" w:space="0" w:color="auto"/>
        <w:left w:val="none" w:sz="0" w:space="0" w:color="auto"/>
        <w:bottom w:val="none" w:sz="0" w:space="0" w:color="auto"/>
        <w:right w:val="none" w:sz="0" w:space="0" w:color="auto"/>
      </w:divBdr>
    </w:div>
    <w:div w:id="400251549">
      <w:bodyDiv w:val="1"/>
      <w:marLeft w:val="0"/>
      <w:marRight w:val="0"/>
      <w:marTop w:val="0"/>
      <w:marBottom w:val="0"/>
      <w:divBdr>
        <w:top w:val="none" w:sz="0" w:space="0" w:color="auto"/>
        <w:left w:val="none" w:sz="0" w:space="0" w:color="auto"/>
        <w:bottom w:val="none" w:sz="0" w:space="0" w:color="auto"/>
        <w:right w:val="none" w:sz="0" w:space="0" w:color="auto"/>
      </w:divBdr>
    </w:div>
    <w:div w:id="406000933">
      <w:bodyDiv w:val="1"/>
      <w:marLeft w:val="0"/>
      <w:marRight w:val="0"/>
      <w:marTop w:val="0"/>
      <w:marBottom w:val="0"/>
      <w:divBdr>
        <w:top w:val="none" w:sz="0" w:space="0" w:color="auto"/>
        <w:left w:val="none" w:sz="0" w:space="0" w:color="auto"/>
        <w:bottom w:val="none" w:sz="0" w:space="0" w:color="auto"/>
        <w:right w:val="none" w:sz="0" w:space="0" w:color="auto"/>
      </w:divBdr>
      <w:divsChild>
        <w:div w:id="611398810">
          <w:marLeft w:val="0"/>
          <w:marRight w:val="0"/>
          <w:marTop w:val="0"/>
          <w:marBottom w:val="0"/>
          <w:divBdr>
            <w:top w:val="none" w:sz="0" w:space="0" w:color="auto"/>
            <w:left w:val="none" w:sz="0" w:space="0" w:color="auto"/>
            <w:bottom w:val="none" w:sz="0" w:space="0" w:color="auto"/>
            <w:right w:val="none" w:sz="0" w:space="0" w:color="auto"/>
          </w:divBdr>
          <w:divsChild>
            <w:div w:id="1986858790">
              <w:marLeft w:val="0"/>
              <w:marRight w:val="0"/>
              <w:marTop w:val="150"/>
              <w:marBottom w:val="0"/>
              <w:divBdr>
                <w:top w:val="none" w:sz="0" w:space="0" w:color="auto"/>
                <w:left w:val="none" w:sz="0" w:space="0" w:color="auto"/>
                <w:bottom w:val="none" w:sz="0" w:space="0" w:color="auto"/>
                <w:right w:val="none" w:sz="0" w:space="0" w:color="auto"/>
              </w:divBdr>
              <w:divsChild>
                <w:div w:id="999626009">
                  <w:marLeft w:val="0"/>
                  <w:marRight w:val="0"/>
                  <w:marTop w:val="0"/>
                  <w:marBottom w:val="0"/>
                  <w:divBdr>
                    <w:top w:val="none" w:sz="0" w:space="0" w:color="auto"/>
                    <w:left w:val="none" w:sz="0" w:space="0" w:color="auto"/>
                    <w:bottom w:val="none" w:sz="0" w:space="0" w:color="auto"/>
                    <w:right w:val="none" w:sz="0" w:space="0" w:color="auto"/>
                  </w:divBdr>
                  <w:divsChild>
                    <w:div w:id="2100565428">
                      <w:marLeft w:val="0"/>
                      <w:marRight w:val="0"/>
                      <w:marTop w:val="0"/>
                      <w:marBottom w:val="0"/>
                      <w:divBdr>
                        <w:top w:val="none" w:sz="0" w:space="0" w:color="auto"/>
                        <w:left w:val="none" w:sz="0" w:space="0" w:color="auto"/>
                        <w:bottom w:val="none" w:sz="0" w:space="0" w:color="auto"/>
                        <w:right w:val="none" w:sz="0" w:space="0" w:color="auto"/>
                      </w:divBdr>
                      <w:divsChild>
                        <w:div w:id="400981108">
                          <w:marLeft w:val="0"/>
                          <w:marRight w:val="0"/>
                          <w:marTop w:val="0"/>
                          <w:marBottom w:val="0"/>
                          <w:divBdr>
                            <w:top w:val="none" w:sz="0" w:space="0" w:color="auto"/>
                            <w:left w:val="none" w:sz="0" w:space="0" w:color="auto"/>
                            <w:bottom w:val="none" w:sz="0" w:space="0" w:color="auto"/>
                            <w:right w:val="none" w:sz="0" w:space="0" w:color="auto"/>
                          </w:divBdr>
                        </w:div>
                        <w:div w:id="744496211">
                          <w:marLeft w:val="0"/>
                          <w:marRight w:val="0"/>
                          <w:marTop w:val="0"/>
                          <w:marBottom w:val="0"/>
                          <w:divBdr>
                            <w:top w:val="none" w:sz="0" w:space="0" w:color="auto"/>
                            <w:left w:val="none" w:sz="0" w:space="0" w:color="auto"/>
                            <w:bottom w:val="none" w:sz="0" w:space="0" w:color="auto"/>
                            <w:right w:val="none" w:sz="0" w:space="0" w:color="auto"/>
                          </w:divBdr>
                        </w:div>
                        <w:div w:id="6209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04118">
      <w:bodyDiv w:val="1"/>
      <w:marLeft w:val="0"/>
      <w:marRight w:val="0"/>
      <w:marTop w:val="0"/>
      <w:marBottom w:val="0"/>
      <w:divBdr>
        <w:top w:val="none" w:sz="0" w:space="0" w:color="auto"/>
        <w:left w:val="none" w:sz="0" w:space="0" w:color="auto"/>
        <w:bottom w:val="none" w:sz="0" w:space="0" w:color="auto"/>
        <w:right w:val="none" w:sz="0" w:space="0" w:color="auto"/>
      </w:divBdr>
    </w:div>
    <w:div w:id="536625833">
      <w:bodyDiv w:val="1"/>
      <w:marLeft w:val="0"/>
      <w:marRight w:val="0"/>
      <w:marTop w:val="0"/>
      <w:marBottom w:val="0"/>
      <w:divBdr>
        <w:top w:val="none" w:sz="0" w:space="0" w:color="auto"/>
        <w:left w:val="none" w:sz="0" w:space="0" w:color="auto"/>
        <w:bottom w:val="none" w:sz="0" w:space="0" w:color="auto"/>
        <w:right w:val="none" w:sz="0" w:space="0" w:color="auto"/>
      </w:divBdr>
    </w:div>
    <w:div w:id="561673177">
      <w:bodyDiv w:val="1"/>
      <w:marLeft w:val="0"/>
      <w:marRight w:val="0"/>
      <w:marTop w:val="0"/>
      <w:marBottom w:val="0"/>
      <w:divBdr>
        <w:top w:val="none" w:sz="0" w:space="0" w:color="auto"/>
        <w:left w:val="none" w:sz="0" w:space="0" w:color="auto"/>
        <w:bottom w:val="none" w:sz="0" w:space="0" w:color="auto"/>
        <w:right w:val="none" w:sz="0" w:space="0" w:color="auto"/>
      </w:divBdr>
    </w:div>
    <w:div w:id="609363548">
      <w:bodyDiv w:val="1"/>
      <w:marLeft w:val="0"/>
      <w:marRight w:val="0"/>
      <w:marTop w:val="0"/>
      <w:marBottom w:val="0"/>
      <w:divBdr>
        <w:top w:val="none" w:sz="0" w:space="0" w:color="auto"/>
        <w:left w:val="none" w:sz="0" w:space="0" w:color="auto"/>
        <w:bottom w:val="none" w:sz="0" w:space="0" w:color="auto"/>
        <w:right w:val="none" w:sz="0" w:space="0" w:color="auto"/>
      </w:divBdr>
    </w:div>
    <w:div w:id="652027189">
      <w:bodyDiv w:val="1"/>
      <w:marLeft w:val="0"/>
      <w:marRight w:val="0"/>
      <w:marTop w:val="0"/>
      <w:marBottom w:val="0"/>
      <w:divBdr>
        <w:top w:val="none" w:sz="0" w:space="0" w:color="auto"/>
        <w:left w:val="none" w:sz="0" w:space="0" w:color="auto"/>
        <w:bottom w:val="none" w:sz="0" w:space="0" w:color="auto"/>
        <w:right w:val="none" w:sz="0" w:space="0" w:color="auto"/>
      </w:divBdr>
    </w:div>
    <w:div w:id="673731527">
      <w:bodyDiv w:val="1"/>
      <w:marLeft w:val="0"/>
      <w:marRight w:val="0"/>
      <w:marTop w:val="0"/>
      <w:marBottom w:val="0"/>
      <w:divBdr>
        <w:top w:val="none" w:sz="0" w:space="0" w:color="auto"/>
        <w:left w:val="none" w:sz="0" w:space="0" w:color="auto"/>
        <w:bottom w:val="none" w:sz="0" w:space="0" w:color="auto"/>
        <w:right w:val="none" w:sz="0" w:space="0" w:color="auto"/>
      </w:divBdr>
    </w:div>
    <w:div w:id="686563207">
      <w:bodyDiv w:val="1"/>
      <w:marLeft w:val="0"/>
      <w:marRight w:val="0"/>
      <w:marTop w:val="0"/>
      <w:marBottom w:val="0"/>
      <w:divBdr>
        <w:top w:val="none" w:sz="0" w:space="0" w:color="auto"/>
        <w:left w:val="none" w:sz="0" w:space="0" w:color="auto"/>
        <w:bottom w:val="none" w:sz="0" w:space="0" w:color="auto"/>
        <w:right w:val="none" w:sz="0" w:space="0" w:color="auto"/>
      </w:divBdr>
    </w:div>
    <w:div w:id="693043459">
      <w:bodyDiv w:val="1"/>
      <w:marLeft w:val="0"/>
      <w:marRight w:val="0"/>
      <w:marTop w:val="0"/>
      <w:marBottom w:val="0"/>
      <w:divBdr>
        <w:top w:val="none" w:sz="0" w:space="0" w:color="auto"/>
        <w:left w:val="none" w:sz="0" w:space="0" w:color="auto"/>
        <w:bottom w:val="none" w:sz="0" w:space="0" w:color="auto"/>
        <w:right w:val="none" w:sz="0" w:space="0" w:color="auto"/>
      </w:divBdr>
    </w:div>
    <w:div w:id="712267674">
      <w:bodyDiv w:val="1"/>
      <w:marLeft w:val="0"/>
      <w:marRight w:val="0"/>
      <w:marTop w:val="0"/>
      <w:marBottom w:val="0"/>
      <w:divBdr>
        <w:top w:val="none" w:sz="0" w:space="0" w:color="auto"/>
        <w:left w:val="none" w:sz="0" w:space="0" w:color="auto"/>
        <w:bottom w:val="none" w:sz="0" w:space="0" w:color="auto"/>
        <w:right w:val="none" w:sz="0" w:space="0" w:color="auto"/>
      </w:divBdr>
    </w:div>
    <w:div w:id="725303894">
      <w:bodyDiv w:val="1"/>
      <w:marLeft w:val="0"/>
      <w:marRight w:val="0"/>
      <w:marTop w:val="0"/>
      <w:marBottom w:val="0"/>
      <w:divBdr>
        <w:top w:val="none" w:sz="0" w:space="0" w:color="auto"/>
        <w:left w:val="none" w:sz="0" w:space="0" w:color="auto"/>
        <w:bottom w:val="none" w:sz="0" w:space="0" w:color="auto"/>
        <w:right w:val="none" w:sz="0" w:space="0" w:color="auto"/>
      </w:divBdr>
    </w:div>
    <w:div w:id="743574552">
      <w:bodyDiv w:val="1"/>
      <w:marLeft w:val="0"/>
      <w:marRight w:val="0"/>
      <w:marTop w:val="0"/>
      <w:marBottom w:val="0"/>
      <w:divBdr>
        <w:top w:val="none" w:sz="0" w:space="0" w:color="auto"/>
        <w:left w:val="none" w:sz="0" w:space="0" w:color="auto"/>
        <w:bottom w:val="none" w:sz="0" w:space="0" w:color="auto"/>
        <w:right w:val="none" w:sz="0" w:space="0" w:color="auto"/>
      </w:divBdr>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913931491">
      <w:bodyDiv w:val="1"/>
      <w:marLeft w:val="0"/>
      <w:marRight w:val="0"/>
      <w:marTop w:val="0"/>
      <w:marBottom w:val="0"/>
      <w:divBdr>
        <w:top w:val="none" w:sz="0" w:space="0" w:color="auto"/>
        <w:left w:val="none" w:sz="0" w:space="0" w:color="auto"/>
        <w:bottom w:val="none" w:sz="0" w:space="0" w:color="auto"/>
        <w:right w:val="none" w:sz="0" w:space="0" w:color="auto"/>
      </w:divBdr>
    </w:div>
    <w:div w:id="916283799">
      <w:bodyDiv w:val="1"/>
      <w:marLeft w:val="0"/>
      <w:marRight w:val="0"/>
      <w:marTop w:val="0"/>
      <w:marBottom w:val="0"/>
      <w:divBdr>
        <w:top w:val="none" w:sz="0" w:space="0" w:color="auto"/>
        <w:left w:val="none" w:sz="0" w:space="0" w:color="auto"/>
        <w:bottom w:val="none" w:sz="0" w:space="0" w:color="auto"/>
        <w:right w:val="none" w:sz="0" w:space="0" w:color="auto"/>
      </w:divBdr>
    </w:div>
    <w:div w:id="917515961">
      <w:bodyDiv w:val="1"/>
      <w:marLeft w:val="0"/>
      <w:marRight w:val="0"/>
      <w:marTop w:val="0"/>
      <w:marBottom w:val="0"/>
      <w:divBdr>
        <w:top w:val="none" w:sz="0" w:space="0" w:color="auto"/>
        <w:left w:val="none" w:sz="0" w:space="0" w:color="auto"/>
        <w:bottom w:val="none" w:sz="0" w:space="0" w:color="auto"/>
        <w:right w:val="none" w:sz="0" w:space="0" w:color="auto"/>
      </w:divBdr>
      <w:divsChild>
        <w:div w:id="462314727">
          <w:marLeft w:val="0"/>
          <w:marRight w:val="0"/>
          <w:marTop w:val="0"/>
          <w:marBottom w:val="0"/>
          <w:divBdr>
            <w:top w:val="none" w:sz="0" w:space="0" w:color="auto"/>
            <w:left w:val="none" w:sz="0" w:space="0" w:color="auto"/>
            <w:bottom w:val="none" w:sz="0" w:space="0" w:color="auto"/>
            <w:right w:val="none" w:sz="0" w:space="0" w:color="auto"/>
          </w:divBdr>
          <w:divsChild>
            <w:div w:id="1637758290">
              <w:marLeft w:val="0"/>
              <w:marRight w:val="0"/>
              <w:marTop w:val="0"/>
              <w:marBottom w:val="0"/>
              <w:divBdr>
                <w:top w:val="none" w:sz="0" w:space="0" w:color="auto"/>
                <w:left w:val="none" w:sz="0" w:space="0" w:color="auto"/>
                <w:bottom w:val="none" w:sz="0" w:space="0" w:color="auto"/>
                <w:right w:val="none" w:sz="0" w:space="0" w:color="auto"/>
              </w:divBdr>
              <w:divsChild>
                <w:div w:id="2140605937">
                  <w:marLeft w:val="0"/>
                  <w:marRight w:val="0"/>
                  <w:marTop w:val="0"/>
                  <w:marBottom w:val="0"/>
                  <w:divBdr>
                    <w:top w:val="none" w:sz="0" w:space="0" w:color="auto"/>
                    <w:left w:val="none" w:sz="0" w:space="0" w:color="auto"/>
                    <w:bottom w:val="none" w:sz="0" w:space="0" w:color="auto"/>
                    <w:right w:val="none" w:sz="0" w:space="0" w:color="auto"/>
                  </w:divBdr>
                  <w:divsChild>
                    <w:div w:id="1856458874">
                      <w:marLeft w:val="0"/>
                      <w:marRight w:val="0"/>
                      <w:marTop w:val="45"/>
                      <w:marBottom w:val="0"/>
                      <w:divBdr>
                        <w:top w:val="none" w:sz="0" w:space="0" w:color="auto"/>
                        <w:left w:val="none" w:sz="0" w:space="0" w:color="auto"/>
                        <w:bottom w:val="none" w:sz="0" w:space="0" w:color="auto"/>
                        <w:right w:val="none" w:sz="0" w:space="0" w:color="auto"/>
                      </w:divBdr>
                      <w:divsChild>
                        <w:div w:id="849560413">
                          <w:marLeft w:val="0"/>
                          <w:marRight w:val="0"/>
                          <w:marTop w:val="0"/>
                          <w:marBottom w:val="0"/>
                          <w:divBdr>
                            <w:top w:val="none" w:sz="0" w:space="0" w:color="auto"/>
                            <w:left w:val="none" w:sz="0" w:space="0" w:color="auto"/>
                            <w:bottom w:val="none" w:sz="0" w:space="0" w:color="auto"/>
                            <w:right w:val="none" w:sz="0" w:space="0" w:color="auto"/>
                          </w:divBdr>
                          <w:divsChild>
                            <w:div w:id="152651555">
                              <w:marLeft w:val="12300"/>
                              <w:marRight w:val="0"/>
                              <w:marTop w:val="0"/>
                              <w:marBottom w:val="0"/>
                              <w:divBdr>
                                <w:top w:val="none" w:sz="0" w:space="0" w:color="auto"/>
                                <w:left w:val="none" w:sz="0" w:space="0" w:color="auto"/>
                                <w:bottom w:val="none" w:sz="0" w:space="0" w:color="auto"/>
                                <w:right w:val="none" w:sz="0" w:space="0" w:color="auto"/>
                              </w:divBdr>
                              <w:divsChild>
                                <w:div w:id="1108743810">
                                  <w:marLeft w:val="0"/>
                                  <w:marRight w:val="0"/>
                                  <w:marTop w:val="0"/>
                                  <w:marBottom w:val="0"/>
                                  <w:divBdr>
                                    <w:top w:val="none" w:sz="0" w:space="0" w:color="auto"/>
                                    <w:left w:val="none" w:sz="0" w:space="0" w:color="auto"/>
                                    <w:bottom w:val="none" w:sz="0" w:space="0" w:color="auto"/>
                                    <w:right w:val="none" w:sz="0" w:space="0" w:color="auto"/>
                                  </w:divBdr>
                                  <w:divsChild>
                                    <w:div w:id="1853647484">
                                      <w:marLeft w:val="0"/>
                                      <w:marRight w:val="0"/>
                                      <w:marTop w:val="0"/>
                                      <w:marBottom w:val="390"/>
                                      <w:divBdr>
                                        <w:top w:val="none" w:sz="0" w:space="0" w:color="auto"/>
                                        <w:left w:val="none" w:sz="0" w:space="0" w:color="auto"/>
                                        <w:bottom w:val="none" w:sz="0" w:space="0" w:color="auto"/>
                                        <w:right w:val="none" w:sz="0" w:space="0" w:color="auto"/>
                                      </w:divBdr>
                                      <w:divsChild>
                                        <w:div w:id="809401913">
                                          <w:marLeft w:val="0"/>
                                          <w:marRight w:val="0"/>
                                          <w:marTop w:val="0"/>
                                          <w:marBottom w:val="0"/>
                                          <w:divBdr>
                                            <w:top w:val="none" w:sz="0" w:space="0" w:color="auto"/>
                                            <w:left w:val="none" w:sz="0" w:space="0" w:color="auto"/>
                                            <w:bottom w:val="none" w:sz="0" w:space="0" w:color="auto"/>
                                            <w:right w:val="none" w:sz="0" w:space="0" w:color="auto"/>
                                          </w:divBdr>
                                          <w:divsChild>
                                            <w:div w:id="223571173">
                                              <w:marLeft w:val="0"/>
                                              <w:marRight w:val="0"/>
                                              <w:marTop w:val="0"/>
                                              <w:marBottom w:val="0"/>
                                              <w:divBdr>
                                                <w:top w:val="none" w:sz="0" w:space="0" w:color="auto"/>
                                                <w:left w:val="none" w:sz="0" w:space="0" w:color="auto"/>
                                                <w:bottom w:val="none" w:sz="0" w:space="0" w:color="auto"/>
                                                <w:right w:val="none" w:sz="0" w:space="0" w:color="auto"/>
                                              </w:divBdr>
                                              <w:divsChild>
                                                <w:div w:id="1184247675">
                                                  <w:marLeft w:val="0"/>
                                                  <w:marRight w:val="0"/>
                                                  <w:marTop w:val="0"/>
                                                  <w:marBottom w:val="0"/>
                                                  <w:divBdr>
                                                    <w:top w:val="none" w:sz="0" w:space="0" w:color="auto"/>
                                                    <w:left w:val="none" w:sz="0" w:space="0" w:color="auto"/>
                                                    <w:bottom w:val="none" w:sz="0" w:space="0" w:color="auto"/>
                                                    <w:right w:val="none" w:sz="0" w:space="0" w:color="auto"/>
                                                  </w:divBdr>
                                                  <w:divsChild>
                                                    <w:div w:id="1250000269">
                                                      <w:marLeft w:val="0"/>
                                                      <w:marRight w:val="0"/>
                                                      <w:marTop w:val="0"/>
                                                      <w:marBottom w:val="0"/>
                                                      <w:divBdr>
                                                        <w:top w:val="none" w:sz="0" w:space="0" w:color="auto"/>
                                                        <w:left w:val="none" w:sz="0" w:space="0" w:color="auto"/>
                                                        <w:bottom w:val="none" w:sz="0" w:space="0" w:color="auto"/>
                                                        <w:right w:val="none" w:sz="0" w:space="0" w:color="auto"/>
                                                      </w:divBdr>
                                                      <w:divsChild>
                                                        <w:div w:id="1813328061">
                                                          <w:marLeft w:val="0"/>
                                                          <w:marRight w:val="0"/>
                                                          <w:marTop w:val="0"/>
                                                          <w:marBottom w:val="0"/>
                                                          <w:divBdr>
                                                            <w:top w:val="none" w:sz="0" w:space="0" w:color="auto"/>
                                                            <w:left w:val="none" w:sz="0" w:space="0" w:color="auto"/>
                                                            <w:bottom w:val="none" w:sz="0" w:space="0" w:color="auto"/>
                                                            <w:right w:val="none" w:sz="0" w:space="0" w:color="auto"/>
                                                          </w:divBdr>
                                                          <w:divsChild>
                                                            <w:div w:id="587495181">
                                                              <w:marLeft w:val="0"/>
                                                              <w:marRight w:val="0"/>
                                                              <w:marTop w:val="0"/>
                                                              <w:marBottom w:val="0"/>
                                                              <w:divBdr>
                                                                <w:top w:val="none" w:sz="0" w:space="0" w:color="auto"/>
                                                                <w:left w:val="none" w:sz="0" w:space="0" w:color="auto"/>
                                                                <w:bottom w:val="none" w:sz="0" w:space="0" w:color="auto"/>
                                                                <w:right w:val="none" w:sz="0" w:space="0" w:color="auto"/>
                                                              </w:divBdr>
                                                              <w:divsChild>
                                                                <w:div w:id="854269348">
                                                                  <w:marLeft w:val="0"/>
                                                                  <w:marRight w:val="0"/>
                                                                  <w:marTop w:val="0"/>
                                                                  <w:marBottom w:val="0"/>
                                                                  <w:divBdr>
                                                                    <w:top w:val="none" w:sz="0" w:space="0" w:color="auto"/>
                                                                    <w:left w:val="none" w:sz="0" w:space="0" w:color="auto"/>
                                                                    <w:bottom w:val="none" w:sz="0" w:space="0" w:color="auto"/>
                                                                    <w:right w:val="none" w:sz="0" w:space="0" w:color="auto"/>
                                                                  </w:divBdr>
                                                                  <w:divsChild>
                                                                    <w:div w:id="2136486566">
                                                                      <w:marLeft w:val="0"/>
                                                                      <w:marRight w:val="0"/>
                                                                      <w:marTop w:val="0"/>
                                                                      <w:marBottom w:val="0"/>
                                                                      <w:divBdr>
                                                                        <w:top w:val="none" w:sz="0" w:space="0" w:color="auto"/>
                                                                        <w:left w:val="none" w:sz="0" w:space="0" w:color="auto"/>
                                                                        <w:bottom w:val="none" w:sz="0" w:space="0" w:color="auto"/>
                                                                        <w:right w:val="none" w:sz="0" w:space="0" w:color="auto"/>
                                                                      </w:divBdr>
                                                                      <w:divsChild>
                                                                        <w:div w:id="1417557813">
                                                                          <w:marLeft w:val="0"/>
                                                                          <w:marRight w:val="0"/>
                                                                          <w:marTop w:val="0"/>
                                                                          <w:marBottom w:val="0"/>
                                                                          <w:divBdr>
                                                                            <w:top w:val="none" w:sz="0" w:space="0" w:color="auto"/>
                                                                            <w:left w:val="none" w:sz="0" w:space="0" w:color="auto"/>
                                                                            <w:bottom w:val="none" w:sz="0" w:space="0" w:color="auto"/>
                                                                            <w:right w:val="none" w:sz="0" w:space="0" w:color="auto"/>
                                                                          </w:divBdr>
                                                                          <w:divsChild>
                                                                            <w:div w:id="442576998">
                                                                              <w:marLeft w:val="0"/>
                                                                              <w:marRight w:val="0"/>
                                                                              <w:marTop w:val="0"/>
                                                                              <w:marBottom w:val="0"/>
                                                                              <w:divBdr>
                                                                                <w:top w:val="none" w:sz="0" w:space="0" w:color="auto"/>
                                                                                <w:left w:val="none" w:sz="0" w:space="0" w:color="auto"/>
                                                                                <w:bottom w:val="none" w:sz="0" w:space="0" w:color="auto"/>
                                                                                <w:right w:val="none" w:sz="0" w:space="0" w:color="auto"/>
                                                                              </w:divBdr>
                                                                              <w:divsChild>
                                                                                <w:div w:id="7367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557305">
      <w:bodyDiv w:val="1"/>
      <w:marLeft w:val="0"/>
      <w:marRight w:val="0"/>
      <w:marTop w:val="0"/>
      <w:marBottom w:val="0"/>
      <w:divBdr>
        <w:top w:val="none" w:sz="0" w:space="0" w:color="auto"/>
        <w:left w:val="none" w:sz="0" w:space="0" w:color="auto"/>
        <w:bottom w:val="none" w:sz="0" w:space="0" w:color="auto"/>
        <w:right w:val="none" w:sz="0" w:space="0" w:color="auto"/>
      </w:divBdr>
    </w:div>
    <w:div w:id="1017198463">
      <w:bodyDiv w:val="1"/>
      <w:marLeft w:val="0"/>
      <w:marRight w:val="0"/>
      <w:marTop w:val="0"/>
      <w:marBottom w:val="0"/>
      <w:divBdr>
        <w:top w:val="none" w:sz="0" w:space="0" w:color="auto"/>
        <w:left w:val="none" w:sz="0" w:space="0" w:color="auto"/>
        <w:bottom w:val="none" w:sz="0" w:space="0" w:color="auto"/>
        <w:right w:val="none" w:sz="0" w:space="0" w:color="auto"/>
      </w:divBdr>
    </w:div>
    <w:div w:id="1072123037">
      <w:bodyDiv w:val="1"/>
      <w:marLeft w:val="0"/>
      <w:marRight w:val="0"/>
      <w:marTop w:val="0"/>
      <w:marBottom w:val="0"/>
      <w:divBdr>
        <w:top w:val="none" w:sz="0" w:space="0" w:color="auto"/>
        <w:left w:val="none" w:sz="0" w:space="0" w:color="auto"/>
        <w:bottom w:val="none" w:sz="0" w:space="0" w:color="auto"/>
        <w:right w:val="none" w:sz="0" w:space="0" w:color="auto"/>
      </w:divBdr>
    </w:div>
    <w:div w:id="1118909008">
      <w:bodyDiv w:val="1"/>
      <w:marLeft w:val="0"/>
      <w:marRight w:val="0"/>
      <w:marTop w:val="0"/>
      <w:marBottom w:val="0"/>
      <w:divBdr>
        <w:top w:val="none" w:sz="0" w:space="0" w:color="auto"/>
        <w:left w:val="none" w:sz="0" w:space="0" w:color="auto"/>
        <w:bottom w:val="none" w:sz="0" w:space="0" w:color="auto"/>
        <w:right w:val="none" w:sz="0" w:space="0" w:color="auto"/>
      </w:divBdr>
      <w:divsChild>
        <w:div w:id="609164171">
          <w:marLeft w:val="0"/>
          <w:marRight w:val="0"/>
          <w:marTop w:val="0"/>
          <w:marBottom w:val="0"/>
          <w:divBdr>
            <w:top w:val="none" w:sz="0" w:space="0" w:color="auto"/>
            <w:left w:val="none" w:sz="0" w:space="0" w:color="auto"/>
            <w:bottom w:val="none" w:sz="0" w:space="0" w:color="auto"/>
            <w:right w:val="none" w:sz="0" w:space="0" w:color="auto"/>
          </w:divBdr>
          <w:divsChild>
            <w:div w:id="1042635086">
              <w:marLeft w:val="0"/>
              <w:marRight w:val="0"/>
              <w:marTop w:val="0"/>
              <w:marBottom w:val="0"/>
              <w:divBdr>
                <w:top w:val="none" w:sz="0" w:space="0" w:color="auto"/>
                <w:left w:val="none" w:sz="0" w:space="0" w:color="auto"/>
                <w:bottom w:val="none" w:sz="0" w:space="0" w:color="auto"/>
                <w:right w:val="none" w:sz="0" w:space="0" w:color="auto"/>
              </w:divBdr>
              <w:divsChild>
                <w:div w:id="1300725393">
                  <w:marLeft w:val="0"/>
                  <w:marRight w:val="0"/>
                  <w:marTop w:val="0"/>
                  <w:marBottom w:val="0"/>
                  <w:divBdr>
                    <w:top w:val="none" w:sz="0" w:space="0" w:color="auto"/>
                    <w:left w:val="none" w:sz="0" w:space="0" w:color="auto"/>
                    <w:bottom w:val="none" w:sz="0" w:space="0" w:color="auto"/>
                    <w:right w:val="none" w:sz="0" w:space="0" w:color="auto"/>
                  </w:divBdr>
                  <w:divsChild>
                    <w:div w:id="316423841">
                      <w:marLeft w:val="0"/>
                      <w:marRight w:val="0"/>
                      <w:marTop w:val="0"/>
                      <w:marBottom w:val="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sChild>
                            <w:div w:id="1592734915">
                              <w:marLeft w:val="15"/>
                              <w:marRight w:val="195"/>
                              <w:marTop w:val="0"/>
                              <w:marBottom w:val="0"/>
                              <w:divBdr>
                                <w:top w:val="none" w:sz="0" w:space="0" w:color="auto"/>
                                <w:left w:val="none" w:sz="0" w:space="0" w:color="auto"/>
                                <w:bottom w:val="none" w:sz="0" w:space="0" w:color="auto"/>
                                <w:right w:val="none" w:sz="0" w:space="0" w:color="auto"/>
                              </w:divBdr>
                              <w:divsChild>
                                <w:div w:id="1057122197">
                                  <w:marLeft w:val="0"/>
                                  <w:marRight w:val="0"/>
                                  <w:marTop w:val="0"/>
                                  <w:marBottom w:val="0"/>
                                  <w:divBdr>
                                    <w:top w:val="none" w:sz="0" w:space="0" w:color="auto"/>
                                    <w:left w:val="none" w:sz="0" w:space="0" w:color="auto"/>
                                    <w:bottom w:val="none" w:sz="0" w:space="0" w:color="auto"/>
                                    <w:right w:val="none" w:sz="0" w:space="0" w:color="auto"/>
                                  </w:divBdr>
                                  <w:divsChild>
                                    <w:div w:id="1603805882">
                                      <w:marLeft w:val="0"/>
                                      <w:marRight w:val="0"/>
                                      <w:marTop w:val="0"/>
                                      <w:marBottom w:val="0"/>
                                      <w:divBdr>
                                        <w:top w:val="none" w:sz="0" w:space="0" w:color="auto"/>
                                        <w:left w:val="none" w:sz="0" w:space="0" w:color="auto"/>
                                        <w:bottom w:val="none" w:sz="0" w:space="0" w:color="auto"/>
                                        <w:right w:val="none" w:sz="0" w:space="0" w:color="auto"/>
                                      </w:divBdr>
                                      <w:divsChild>
                                        <w:div w:id="882785340">
                                          <w:marLeft w:val="0"/>
                                          <w:marRight w:val="0"/>
                                          <w:marTop w:val="0"/>
                                          <w:marBottom w:val="0"/>
                                          <w:divBdr>
                                            <w:top w:val="none" w:sz="0" w:space="0" w:color="auto"/>
                                            <w:left w:val="none" w:sz="0" w:space="0" w:color="auto"/>
                                            <w:bottom w:val="none" w:sz="0" w:space="0" w:color="auto"/>
                                            <w:right w:val="none" w:sz="0" w:space="0" w:color="auto"/>
                                          </w:divBdr>
                                          <w:divsChild>
                                            <w:div w:id="1841195867">
                                              <w:marLeft w:val="0"/>
                                              <w:marRight w:val="0"/>
                                              <w:marTop w:val="0"/>
                                              <w:marBottom w:val="0"/>
                                              <w:divBdr>
                                                <w:top w:val="none" w:sz="0" w:space="0" w:color="auto"/>
                                                <w:left w:val="none" w:sz="0" w:space="0" w:color="auto"/>
                                                <w:bottom w:val="none" w:sz="0" w:space="0" w:color="auto"/>
                                                <w:right w:val="none" w:sz="0" w:space="0" w:color="auto"/>
                                              </w:divBdr>
                                              <w:divsChild>
                                                <w:div w:id="1977830732">
                                                  <w:marLeft w:val="0"/>
                                                  <w:marRight w:val="0"/>
                                                  <w:marTop w:val="0"/>
                                                  <w:marBottom w:val="0"/>
                                                  <w:divBdr>
                                                    <w:top w:val="none" w:sz="0" w:space="0" w:color="auto"/>
                                                    <w:left w:val="none" w:sz="0" w:space="0" w:color="auto"/>
                                                    <w:bottom w:val="none" w:sz="0" w:space="0" w:color="auto"/>
                                                    <w:right w:val="none" w:sz="0" w:space="0" w:color="auto"/>
                                                  </w:divBdr>
                                                  <w:divsChild>
                                                    <w:div w:id="175266225">
                                                      <w:marLeft w:val="0"/>
                                                      <w:marRight w:val="0"/>
                                                      <w:marTop w:val="0"/>
                                                      <w:marBottom w:val="0"/>
                                                      <w:divBdr>
                                                        <w:top w:val="none" w:sz="0" w:space="0" w:color="auto"/>
                                                        <w:left w:val="none" w:sz="0" w:space="0" w:color="auto"/>
                                                        <w:bottom w:val="none" w:sz="0" w:space="0" w:color="auto"/>
                                                        <w:right w:val="none" w:sz="0" w:space="0" w:color="auto"/>
                                                      </w:divBdr>
                                                      <w:divsChild>
                                                        <w:div w:id="1910000602">
                                                          <w:marLeft w:val="0"/>
                                                          <w:marRight w:val="0"/>
                                                          <w:marTop w:val="0"/>
                                                          <w:marBottom w:val="0"/>
                                                          <w:divBdr>
                                                            <w:top w:val="none" w:sz="0" w:space="0" w:color="auto"/>
                                                            <w:left w:val="none" w:sz="0" w:space="0" w:color="auto"/>
                                                            <w:bottom w:val="none" w:sz="0" w:space="0" w:color="auto"/>
                                                            <w:right w:val="none" w:sz="0" w:space="0" w:color="auto"/>
                                                          </w:divBdr>
                                                          <w:divsChild>
                                                            <w:div w:id="1277521340">
                                                              <w:marLeft w:val="0"/>
                                                              <w:marRight w:val="0"/>
                                                              <w:marTop w:val="0"/>
                                                              <w:marBottom w:val="0"/>
                                                              <w:divBdr>
                                                                <w:top w:val="none" w:sz="0" w:space="0" w:color="auto"/>
                                                                <w:left w:val="none" w:sz="0" w:space="0" w:color="auto"/>
                                                                <w:bottom w:val="none" w:sz="0" w:space="0" w:color="auto"/>
                                                                <w:right w:val="none" w:sz="0" w:space="0" w:color="auto"/>
                                                              </w:divBdr>
                                                              <w:divsChild>
                                                                <w:div w:id="966662695">
                                                                  <w:marLeft w:val="0"/>
                                                                  <w:marRight w:val="0"/>
                                                                  <w:marTop w:val="0"/>
                                                                  <w:marBottom w:val="0"/>
                                                                  <w:divBdr>
                                                                    <w:top w:val="none" w:sz="0" w:space="0" w:color="auto"/>
                                                                    <w:left w:val="none" w:sz="0" w:space="0" w:color="auto"/>
                                                                    <w:bottom w:val="none" w:sz="0" w:space="0" w:color="auto"/>
                                                                    <w:right w:val="none" w:sz="0" w:space="0" w:color="auto"/>
                                                                  </w:divBdr>
                                                                  <w:divsChild>
                                                                    <w:div w:id="700086605">
                                                                      <w:marLeft w:val="405"/>
                                                                      <w:marRight w:val="0"/>
                                                                      <w:marTop w:val="0"/>
                                                                      <w:marBottom w:val="0"/>
                                                                      <w:divBdr>
                                                                        <w:top w:val="none" w:sz="0" w:space="0" w:color="auto"/>
                                                                        <w:left w:val="none" w:sz="0" w:space="0" w:color="auto"/>
                                                                        <w:bottom w:val="none" w:sz="0" w:space="0" w:color="auto"/>
                                                                        <w:right w:val="none" w:sz="0" w:space="0" w:color="auto"/>
                                                                      </w:divBdr>
                                                                      <w:divsChild>
                                                                        <w:div w:id="595136000">
                                                                          <w:marLeft w:val="0"/>
                                                                          <w:marRight w:val="0"/>
                                                                          <w:marTop w:val="0"/>
                                                                          <w:marBottom w:val="0"/>
                                                                          <w:divBdr>
                                                                            <w:top w:val="none" w:sz="0" w:space="0" w:color="auto"/>
                                                                            <w:left w:val="none" w:sz="0" w:space="0" w:color="auto"/>
                                                                            <w:bottom w:val="none" w:sz="0" w:space="0" w:color="auto"/>
                                                                            <w:right w:val="none" w:sz="0" w:space="0" w:color="auto"/>
                                                                          </w:divBdr>
                                                                          <w:divsChild>
                                                                            <w:div w:id="43069361">
                                                                              <w:marLeft w:val="0"/>
                                                                              <w:marRight w:val="0"/>
                                                                              <w:marTop w:val="0"/>
                                                                              <w:marBottom w:val="0"/>
                                                                              <w:divBdr>
                                                                                <w:top w:val="none" w:sz="0" w:space="0" w:color="auto"/>
                                                                                <w:left w:val="none" w:sz="0" w:space="0" w:color="auto"/>
                                                                                <w:bottom w:val="none" w:sz="0" w:space="0" w:color="auto"/>
                                                                                <w:right w:val="none" w:sz="0" w:space="0" w:color="auto"/>
                                                                              </w:divBdr>
                                                                              <w:divsChild>
                                                                                <w:div w:id="1847864603">
                                                                                  <w:marLeft w:val="0"/>
                                                                                  <w:marRight w:val="0"/>
                                                                                  <w:marTop w:val="0"/>
                                                                                  <w:marBottom w:val="0"/>
                                                                                  <w:divBdr>
                                                                                    <w:top w:val="none" w:sz="0" w:space="0" w:color="auto"/>
                                                                                    <w:left w:val="none" w:sz="0" w:space="0" w:color="auto"/>
                                                                                    <w:bottom w:val="none" w:sz="0" w:space="0" w:color="auto"/>
                                                                                    <w:right w:val="none" w:sz="0" w:space="0" w:color="auto"/>
                                                                                  </w:divBdr>
                                                                                  <w:divsChild>
                                                                                    <w:div w:id="1889759176">
                                                                                      <w:marLeft w:val="0"/>
                                                                                      <w:marRight w:val="0"/>
                                                                                      <w:marTop w:val="0"/>
                                                                                      <w:marBottom w:val="0"/>
                                                                                      <w:divBdr>
                                                                                        <w:top w:val="none" w:sz="0" w:space="0" w:color="auto"/>
                                                                                        <w:left w:val="none" w:sz="0" w:space="0" w:color="auto"/>
                                                                                        <w:bottom w:val="none" w:sz="0" w:space="0" w:color="auto"/>
                                                                                        <w:right w:val="none" w:sz="0" w:space="0" w:color="auto"/>
                                                                                      </w:divBdr>
                                                                                      <w:divsChild>
                                                                                        <w:div w:id="169104399">
                                                                                          <w:marLeft w:val="0"/>
                                                                                          <w:marRight w:val="0"/>
                                                                                          <w:marTop w:val="0"/>
                                                                                          <w:marBottom w:val="0"/>
                                                                                          <w:divBdr>
                                                                                            <w:top w:val="none" w:sz="0" w:space="0" w:color="auto"/>
                                                                                            <w:left w:val="none" w:sz="0" w:space="0" w:color="auto"/>
                                                                                            <w:bottom w:val="none" w:sz="0" w:space="0" w:color="auto"/>
                                                                                            <w:right w:val="none" w:sz="0" w:space="0" w:color="auto"/>
                                                                                          </w:divBdr>
                                                                                          <w:divsChild>
                                                                                            <w:div w:id="1467426192">
                                                                                              <w:marLeft w:val="0"/>
                                                                                              <w:marRight w:val="0"/>
                                                                                              <w:marTop w:val="0"/>
                                                                                              <w:marBottom w:val="0"/>
                                                                                              <w:divBdr>
                                                                                                <w:top w:val="none" w:sz="0" w:space="0" w:color="auto"/>
                                                                                                <w:left w:val="none" w:sz="0" w:space="0" w:color="auto"/>
                                                                                                <w:bottom w:val="none" w:sz="0" w:space="0" w:color="auto"/>
                                                                                                <w:right w:val="none" w:sz="0" w:space="0" w:color="auto"/>
                                                                                              </w:divBdr>
                                                                                              <w:divsChild>
                                                                                                <w:div w:id="1175850577">
                                                                                                  <w:marLeft w:val="0"/>
                                                                                                  <w:marRight w:val="0"/>
                                                                                                  <w:marTop w:val="15"/>
                                                                                                  <w:marBottom w:val="0"/>
                                                                                                  <w:divBdr>
                                                                                                    <w:top w:val="none" w:sz="0" w:space="0" w:color="auto"/>
                                                                                                    <w:left w:val="none" w:sz="0" w:space="0" w:color="auto"/>
                                                                                                    <w:bottom w:val="single" w:sz="6" w:space="15" w:color="auto"/>
                                                                                                    <w:right w:val="none" w:sz="0" w:space="0" w:color="auto"/>
                                                                                                  </w:divBdr>
                                                                                                  <w:divsChild>
                                                                                                    <w:div w:id="110782196">
                                                                                                      <w:marLeft w:val="0"/>
                                                                                                      <w:marRight w:val="0"/>
                                                                                                      <w:marTop w:val="180"/>
                                                                                                      <w:marBottom w:val="0"/>
                                                                                                      <w:divBdr>
                                                                                                        <w:top w:val="none" w:sz="0" w:space="0" w:color="auto"/>
                                                                                                        <w:left w:val="none" w:sz="0" w:space="0" w:color="auto"/>
                                                                                                        <w:bottom w:val="none" w:sz="0" w:space="0" w:color="auto"/>
                                                                                                        <w:right w:val="none" w:sz="0" w:space="0" w:color="auto"/>
                                                                                                      </w:divBdr>
                                                                                                      <w:divsChild>
                                                                                                        <w:div w:id="1810591548">
                                                                                                          <w:marLeft w:val="0"/>
                                                                                                          <w:marRight w:val="0"/>
                                                                                                          <w:marTop w:val="0"/>
                                                                                                          <w:marBottom w:val="0"/>
                                                                                                          <w:divBdr>
                                                                                                            <w:top w:val="none" w:sz="0" w:space="0" w:color="auto"/>
                                                                                                            <w:left w:val="none" w:sz="0" w:space="0" w:color="auto"/>
                                                                                                            <w:bottom w:val="none" w:sz="0" w:space="0" w:color="auto"/>
                                                                                                            <w:right w:val="none" w:sz="0" w:space="0" w:color="auto"/>
                                                                                                          </w:divBdr>
                                                                                                          <w:divsChild>
                                                                                                            <w:div w:id="284696487">
                                                                                                              <w:marLeft w:val="0"/>
                                                                                                              <w:marRight w:val="0"/>
                                                                                                              <w:marTop w:val="0"/>
                                                                                                              <w:marBottom w:val="0"/>
                                                                                                              <w:divBdr>
                                                                                                                <w:top w:val="none" w:sz="0" w:space="0" w:color="auto"/>
                                                                                                                <w:left w:val="none" w:sz="0" w:space="0" w:color="auto"/>
                                                                                                                <w:bottom w:val="none" w:sz="0" w:space="0" w:color="auto"/>
                                                                                                                <w:right w:val="none" w:sz="0" w:space="0" w:color="auto"/>
                                                                                                              </w:divBdr>
                                                                                                              <w:divsChild>
                                                                                                                <w:div w:id="469589860">
                                                                                                                  <w:marLeft w:val="0"/>
                                                                                                                  <w:marRight w:val="0"/>
                                                                                                                  <w:marTop w:val="30"/>
                                                                                                                  <w:marBottom w:val="0"/>
                                                                                                                  <w:divBdr>
                                                                                                                    <w:top w:val="none" w:sz="0" w:space="0" w:color="auto"/>
                                                                                                                    <w:left w:val="none" w:sz="0" w:space="0" w:color="auto"/>
                                                                                                                    <w:bottom w:val="none" w:sz="0" w:space="0" w:color="auto"/>
                                                                                                                    <w:right w:val="none" w:sz="0" w:space="0" w:color="auto"/>
                                                                                                                  </w:divBdr>
                                                                                                                  <w:divsChild>
                                                                                                                    <w:div w:id="17972432">
                                                                                                                      <w:marLeft w:val="0"/>
                                                                                                                      <w:marRight w:val="0"/>
                                                                                                                      <w:marTop w:val="0"/>
                                                                                                                      <w:marBottom w:val="0"/>
                                                                                                                      <w:divBdr>
                                                                                                                        <w:top w:val="none" w:sz="0" w:space="0" w:color="auto"/>
                                                                                                                        <w:left w:val="none" w:sz="0" w:space="0" w:color="auto"/>
                                                                                                                        <w:bottom w:val="none" w:sz="0" w:space="0" w:color="auto"/>
                                                                                                                        <w:right w:val="none" w:sz="0" w:space="0" w:color="auto"/>
                                                                                                                      </w:divBdr>
                                                                                                                      <w:divsChild>
                                                                                                                        <w:div w:id="537550397">
                                                                                                                          <w:marLeft w:val="0"/>
                                                                                                                          <w:marRight w:val="0"/>
                                                                                                                          <w:marTop w:val="0"/>
                                                                                                                          <w:marBottom w:val="0"/>
                                                                                                                          <w:divBdr>
                                                                                                                            <w:top w:val="none" w:sz="0" w:space="0" w:color="auto"/>
                                                                                                                            <w:left w:val="none" w:sz="0" w:space="0" w:color="auto"/>
                                                                                                                            <w:bottom w:val="none" w:sz="0" w:space="0" w:color="auto"/>
                                                                                                                            <w:right w:val="none" w:sz="0" w:space="0" w:color="auto"/>
                                                                                                                          </w:divBdr>
                                                                                                                          <w:divsChild>
                                                                                                                            <w:div w:id="863514214">
                                                                                                                              <w:marLeft w:val="0"/>
                                                                                                                              <w:marRight w:val="0"/>
                                                                                                                              <w:marTop w:val="0"/>
                                                                                                                              <w:marBottom w:val="0"/>
                                                                                                                              <w:divBdr>
                                                                                                                                <w:top w:val="none" w:sz="0" w:space="0" w:color="auto"/>
                                                                                                                                <w:left w:val="none" w:sz="0" w:space="0" w:color="auto"/>
                                                                                                                                <w:bottom w:val="none" w:sz="0" w:space="0" w:color="auto"/>
                                                                                                                                <w:right w:val="none" w:sz="0" w:space="0" w:color="auto"/>
                                                                                                                              </w:divBdr>
                                                                                                                              <w:divsChild>
                                                                                                                                <w:div w:id="1106539194">
                                                                                                                                  <w:marLeft w:val="0"/>
                                                                                                                                  <w:marRight w:val="0"/>
                                                                                                                                  <w:marTop w:val="0"/>
                                                                                                                                  <w:marBottom w:val="180"/>
                                                                                                                                  <w:divBdr>
                                                                                                                                    <w:top w:val="none" w:sz="0" w:space="0" w:color="auto"/>
                                                                                                                                    <w:left w:val="none" w:sz="0" w:space="0" w:color="auto"/>
                                                                                                                                    <w:bottom w:val="none" w:sz="0" w:space="0" w:color="auto"/>
                                                                                                                                    <w:right w:val="none" w:sz="0" w:space="0" w:color="auto"/>
                                                                                                                                  </w:divBdr>
                                                                                                                                </w:div>
                                                                                                                                <w:div w:id="2062247075">
                                                                                                                                  <w:marLeft w:val="0"/>
                                                                                                                                  <w:marRight w:val="0"/>
                                                                                                                                  <w:marTop w:val="0"/>
                                                                                                                                  <w:marBottom w:val="180"/>
                                                                                                                                  <w:divBdr>
                                                                                                                                    <w:top w:val="none" w:sz="0" w:space="0" w:color="auto"/>
                                                                                                                                    <w:left w:val="none" w:sz="0" w:space="0" w:color="auto"/>
                                                                                                                                    <w:bottom w:val="none" w:sz="0" w:space="0" w:color="auto"/>
                                                                                                                                    <w:right w:val="none" w:sz="0" w:space="0" w:color="auto"/>
                                                                                                                                  </w:divBdr>
                                                                                                                                </w:div>
                                                                                                                                <w:div w:id="1463037727">
                                                                                                                                  <w:marLeft w:val="0"/>
                                                                                                                                  <w:marRight w:val="0"/>
                                                                                                                                  <w:marTop w:val="0"/>
                                                                                                                                  <w:marBottom w:val="180"/>
                                                                                                                                  <w:divBdr>
                                                                                                                                    <w:top w:val="none" w:sz="0" w:space="0" w:color="auto"/>
                                                                                                                                    <w:left w:val="none" w:sz="0" w:space="0" w:color="auto"/>
                                                                                                                                    <w:bottom w:val="none" w:sz="0" w:space="0" w:color="auto"/>
                                                                                                                                    <w:right w:val="none" w:sz="0" w:space="0" w:color="auto"/>
                                                                                                                                  </w:divBdr>
                                                                                                                                </w:div>
                                                                                                                                <w:div w:id="1349525471">
                                                                                                                                  <w:marLeft w:val="0"/>
                                                                                                                                  <w:marRight w:val="0"/>
                                                                                                                                  <w:marTop w:val="0"/>
                                                                                                                                  <w:marBottom w:val="0"/>
                                                                                                                                  <w:divBdr>
                                                                                                                                    <w:top w:val="none" w:sz="0" w:space="0" w:color="auto"/>
                                                                                                                                    <w:left w:val="none" w:sz="0" w:space="0" w:color="auto"/>
                                                                                                                                    <w:bottom w:val="none" w:sz="0" w:space="0" w:color="auto"/>
                                                                                                                                    <w:right w:val="none" w:sz="0" w:space="0" w:color="auto"/>
                                                                                                                                  </w:divBdr>
                                                                                                                                </w:div>
                                                                                                                                <w:div w:id="1360812566">
                                                                                                                                  <w:marLeft w:val="0"/>
                                                                                                                                  <w:marRight w:val="0"/>
                                                                                                                                  <w:marTop w:val="0"/>
                                                                                                                                  <w:marBottom w:val="0"/>
                                                                                                                                  <w:divBdr>
                                                                                                                                    <w:top w:val="none" w:sz="0" w:space="0" w:color="auto"/>
                                                                                                                                    <w:left w:val="none" w:sz="0" w:space="0" w:color="auto"/>
                                                                                                                                    <w:bottom w:val="none" w:sz="0" w:space="0" w:color="auto"/>
                                                                                                                                    <w:right w:val="none" w:sz="0" w:space="0" w:color="auto"/>
                                                                                                                                  </w:divBdr>
                                                                                                                                </w:div>
                                                                                                                                <w:div w:id="824861101">
                                                                                                                                  <w:marLeft w:val="0"/>
                                                                                                                                  <w:marRight w:val="0"/>
                                                                                                                                  <w:marTop w:val="0"/>
                                                                                                                                  <w:marBottom w:val="0"/>
                                                                                                                                  <w:divBdr>
                                                                                                                                    <w:top w:val="none" w:sz="0" w:space="0" w:color="auto"/>
                                                                                                                                    <w:left w:val="none" w:sz="0" w:space="0" w:color="auto"/>
                                                                                                                                    <w:bottom w:val="none" w:sz="0" w:space="0" w:color="auto"/>
                                                                                                                                    <w:right w:val="none" w:sz="0" w:space="0" w:color="auto"/>
                                                                                                                                  </w:divBdr>
                                                                                                                                </w:div>
                                                                                                                                <w:div w:id="1320423456">
                                                                                                                                  <w:marLeft w:val="0"/>
                                                                                                                                  <w:marRight w:val="0"/>
                                                                                                                                  <w:marTop w:val="0"/>
                                                                                                                                  <w:marBottom w:val="0"/>
                                                                                                                                  <w:divBdr>
                                                                                                                                    <w:top w:val="none" w:sz="0" w:space="0" w:color="auto"/>
                                                                                                                                    <w:left w:val="none" w:sz="0" w:space="0" w:color="auto"/>
                                                                                                                                    <w:bottom w:val="none" w:sz="0" w:space="0" w:color="auto"/>
                                                                                                                                    <w:right w:val="none" w:sz="0" w:space="0" w:color="auto"/>
                                                                                                                                  </w:divBdr>
                                                                                                                                </w:div>
                                                                                                                                <w:div w:id="382677307">
                                                                                                                                  <w:marLeft w:val="0"/>
                                                                                                                                  <w:marRight w:val="0"/>
                                                                                                                                  <w:marTop w:val="0"/>
                                                                                                                                  <w:marBottom w:val="0"/>
                                                                                                                                  <w:divBdr>
                                                                                                                                    <w:top w:val="none" w:sz="0" w:space="0" w:color="auto"/>
                                                                                                                                    <w:left w:val="none" w:sz="0" w:space="0" w:color="auto"/>
                                                                                                                                    <w:bottom w:val="none" w:sz="0" w:space="0" w:color="auto"/>
                                                                                                                                    <w:right w:val="none" w:sz="0" w:space="0" w:color="auto"/>
                                                                                                                                  </w:divBdr>
                                                                                                                                </w:div>
                                                                                                                                <w:div w:id="8583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382639">
      <w:bodyDiv w:val="1"/>
      <w:marLeft w:val="0"/>
      <w:marRight w:val="0"/>
      <w:marTop w:val="0"/>
      <w:marBottom w:val="0"/>
      <w:divBdr>
        <w:top w:val="none" w:sz="0" w:space="0" w:color="auto"/>
        <w:left w:val="none" w:sz="0" w:space="0" w:color="auto"/>
        <w:bottom w:val="none" w:sz="0" w:space="0" w:color="auto"/>
        <w:right w:val="none" w:sz="0" w:space="0" w:color="auto"/>
      </w:divBdr>
    </w:div>
    <w:div w:id="1178230002">
      <w:bodyDiv w:val="1"/>
      <w:marLeft w:val="0"/>
      <w:marRight w:val="0"/>
      <w:marTop w:val="0"/>
      <w:marBottom w:val="0"/>
      <w:divBdr>
        <w:top w:val="none" w:sz="0" w:space="0" w:color="auto"/>
        <w:left w:val="none" w:sz="0" w:space="0" w:color="auto"/>
        <w:bottom w:val="none" w:sz="0" w:space="0" w:color="auto"/>
        <w:right w:val="none" w:sz="0" w:space="0" w:color="auto"/>
      </w:divBdr>
      <w:divsChild>
        <w:div w:id="1234706980">
          <w:marLeft w:val="0"/>
          <w:marRight w:val="0"/>
          <w:marTop w:val="0"/>
          <w:marBottom w:val="0"/>
          <w:divBdr>
            <w:top w:val="none" w:sz="0" w:space="0" w:color="auto"/>
            <w:left w:val="none" w:sz="0" w:space="0" w:color="auto"/>
            <w:bottom w:val="none" w:sz="0" w:space="0" w:color="auto"/>
            <w:right w:val="none" w:sz="0" w:space="0" w:color="auto"/>
          </w:divBdr>
          <w:divsChild>
            <w:div w:id="1264262491">
              <w:marLeft w:val="0"/>
              <w:marRight w:val="0"/>
              <w:marTop w:val="300"/>
              <w:marBottom w:val="0"/>
              <w:divBdr>
                <w:top w:val="none" w:sz="0" w:space="0" w:color="auto"/>
                <w:left w:val="none" w:sz="0" w:space="0" w:color="auto"/>
                <w:bottom w:val="none" w:sz="0" w:space="0" w:color="auto"/>
                <w:right w:val="none" w:sz="0" w:space="0" w:color="auto"/>
              </w:divBdr>
              <w:divsChild>
                <w:div w:id="10666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636">
      <w:bodyDiv w:val="1"/>
      <w:marLeft w:val="0"/>
      <w:marRight w:val="0"/>
      <w:marTop w:val="0"/>
      <w:marBottom w:val="0"/>
      <w:divBdr>
        <w:top w:val="none" w:sz="0" w:space="0" w:color="auto"/>
        <w:left w:val="none" w:sz="0" w:space="0" w:color="auto"/>
        <w:bottom w:val="none" w:sz="0" w:space="0" w:color="auto"/>
        <w:right w:val="none" w:sz="0" w:space="0" w:color="auto"/>
      </w:divBdr>
    </w:div>
    <w:div w:id="1268391514">
      <w:bodyDiv w:val="1"/>
      <w:marLeft w:val="0"/>
      <w:marRight w:val="0"/>
      <w:marTop w:val="0"/>
      <w:marBottom w:val="0"/>
      <w:divBdr>
        <w:top w:val="none" w:sz="0" w:space="0" w:color="auto"/>
        <w:left w:val="none" w:sz="0" w:space="0" w:color="auto"/>
        <w:bottom w:val="none" w:sz="0" w:space="0" w:color="auto"/>
        <w:right w:val="none" w:sz="0" w:space="0" w:color="auto"/>
      </w:divBdr>
    </w:div>
    <w:div w:id="1269460706">
      <w:bodyDiv w:val="1"/>
      <w:marLeft w:val="0"/>
      <w:marRight w:val="0"/>
      <w:marTop w:val="0"/>
      <w:marBottom w:val="0"/>
      <w:divBdr>
        <w:top w:val="none" w:sz="0" w:space="0" w:color="auto"/>
        <w:left w:val="none" w:sz="0" w:space="0" w:color="auto"/>
        <w:bottom w:val="none" w:sz="0" w:space="0" w:color="auto"/>
        <w:right w:val="none" w:sz="0" w:space="0" w:color="auto"/>
      </w:divBdr>
    </w:div>
    <w:div w:id="1286305623">
      <w:bodyDiv w:val="1"/>
      <w:marLeft w:val="0"/>
      <w:marRight w:val="0"/>
      <w:marTop w:val="0"/>
      <w:marBottom w:val="0"/>
      <w:divBdr>
        <w:top w:val="none" w:sz="0" w:space="0" w:color="auto"/>
        <w:left w:val="none" w:sz="0" w:space="0" w:color="auto"/>
        <w:bottom w:val="none" w:sz="0" w:space="0" w:color="auto"/>
        <w:right w:val="none" w:sz="0" w:space="0" w:color="auto"/>
      </w:divBdr>
      <w:divsChild>
        <w:div w:id="583488323">
          <w:marLeft w:val="0"/>
          <w:marRight w:val="0"/>
          <w:marTop w:val="0"/>
          <w:marBottom w:val="0"/>
          <w:divBdr>
            <w:top w:val="none" w:sz="0" w:space="0" w:color="auto"/>
            <w:left w:val="none" w:sz="0" w:space="0" w:color="auto"/>
            <w:bottom w:val="none" w:sz="0" w:space="0" w:color="auto"/>
            <w:right w:val="none" w:sz="0" w:space="0" w:color="auto"/>
          </w:divBdr>
          <w:divsChild>
            <w:div w:id="371074662">
              <w:marLeft w:val="0"/>
              <w:marRight w:val="0"/>
              <w:marTop w:val="0"/>
              <w:marBottom w:val="0"/>
              <w:divBdr>
                <w:top w:val="none" w:sz="0" w:space="0" w:color="auto"/>
                <w:left w:val="none" w:sz="0" w:space="0" w:color="auto"/>
                <w:bottom w:val="none" w:sz="0" w:space="0" w:color="auto"/>
                <w:right w:val="none" w:sz="0" w:space="0" w:color="auto"/>
              </w:divBdr>
              <w:divsChild>
                <w:div w:id="2137719622">
                  <w:marLeft w:val="0"/>
                  <w:marRight w:val="0"/>
                  <w:marTop w:val="0"/>
                  <w:marBottom w:val="0"/>
                  <w:divBdr>
                    <w:top w:val="none" w:sz="0" w:space="0" w:color="auto"/>
                    <w:left w:val="none" w:sz="0" w:space="0" w:color="auto"/>
                    <w:bottom w:val="none" w:sz="0" w:space="0" w:color="auto"/>
                    <w:right w:val="none" w:sz="0" w:space="0" w:color="auto"/>
                  </w:divBdr>
                  <w:divsChild>
                    <w:div w:id="1684436189">
                      <w:marLeft w:val="-225"/>
                      <w:marRight w:val="-225"/>
                      <w:marTop w:val="0"/>
                      <w:marBottom w:val="0"/>
                      <w:divBdr>
                        <w:top w:val="none" w:sz="0" w:space="0" w:color="auto"/>
                        <w:left w:val="none" w:sz="0" w:space="0" w:color="auto"/>
                        <w:bottom w:val="none" w:sz="0" w:space="0" w:color="auto"/>
                        <w:right w:val="none" w:sz="0" w:space="0" w:color="auto"/>
                      </w:divBdr>
                      <w:divsChild>
                        <w:div w:id="210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86554">
      <w:bodyDiv w:val="1"/>
      <w:marLeft w:val="0"/>
      <w:marRight w:val="0"/>
      <w:marTop w:val="0"/>
      <w:marBottom w:val="0"/>
      <w:divBdr>
        <w:top w:val="none" w:sz="0" w:space="0" w:color="auto"/>
        <w:left w:val="none" w:sz="0" w:space="0" w:color="auto"/>
        <w:bottom w:val="none" w:sz="0" w:space="0" w:color="auto"/>
        <w:right w:val="none" w:sz="0" w:space="0" w:color="auto"/>
      </w:divBdr>
    </w:div>
    <w:div w:id="1310330430">
      <w:bodyDiv w:val="1"/>
      <w:marLeft w:val="0"/>
      <w:marRight w:val="0"/>
      <w:marTop w:val="0"/>
      <w:marBottom w:val="0"/>
      <w:divBdr>
        <w:top w:val="none" w:sz="0" w:space="0" w:color="auto"/>
        <w:left w:val="none" w:sz="0" w:space="0" w:color="auto"/>
        <w:bottom w:val="none" w:sz="0" w:space="0" w:color="auto"/>
        <w:right w:val="none" w:sz="0" w:space="0" w:color="auto"/>
      </w:divBdr>
    </w:div>
    <w:div w:id="1363825242">
      <w:bodyDiv w:val="1"/>
      <w:marLeft w:val="0"/>
      <w:marRight w:val="0"/>
      <w:marTop w:val="0"/>
      <w:marBottom w:val="0"/>
      <w:divBdr>
        <w:top w:val="none" w:sz="0" w:space="0" w:color="auto"/>
        <w:left w:val="none" w:sz="0" w:space="0" w:color="auto"/>
        <w:bottom w:val="none" w:sz="0" w:space="0" w:color="auto"/>
        <w:right w:val="none" w:sz="0" w:space="0" w:color="auto"/>
      </w:divBdr>
      <w:divsChild>
        <w:div w:id="1273826394">
          <w:marLeft w:val="0"/>
          <w:marRight w:val="0"/>
          <w:marTop w:val="0"/>
          <w:marBottom w:val="0"/>
          <w:divBdr>
            <w:top w:val="none" w:sz="0" w:space="0" w:color="auto"/>
            <w:left w:val="none" w:sz="0" w:space="0" w:color="auto"/>
            <w:bottom w:val="none" w:sz="0" w:space="0" w:color="auto"/>
            <w:right w:val="none" w:sz="0" w:space="0" w:color="auto"/>
          </w:divBdr>
          <w:divsChild>
            <w:div w:id="1536771429">
              <w:marLeft w:val="0"/>
              <w:marRight w:val="0"/>
              <w:marTop w:val="0"/>
              <w:marBottom w:val="0"/>
              <w:divBdr>
                <w:top w:val="none" w:sz="0" w:space="0" w:color="auto"/>
                <w:left w:val="none" w:sz="0" w:space="0" w:color="auto"/>
                <w:bottom w:val="none" w:sz="0" w:space="0" w:color="auto"/>
                <w:right w:val="none" w:sz="0" w:space="0" w:color="auto"/>
              </w:divBdr>
              <w:divsChild>
                <w:div w:id="865168601">
                  <w:marLeft w:val="0"/>
                  <w:marRight w:val="0"/>
                  <w:marTop w:val="0"/>
                  <w:marBottom w:val="0"/>
                  <w:divBdr>
                    <w:top w:val="none" w:sz="0" w:space="0" w:color="auto"/>
                    <w:left w:val="none" w:sz="0" w:space="0" w:color="auto"/>
                    <w:bottom w:val="none" w:sz="0" w:space="0" w:color="auto"/>
                    <w:right w:val="none" w:sz="0" w:space="0" w:color="auto"/>
                  </w:divBdr>
                  <w:divsChild>
                    <w:div w:id="608002329">
                      <w:marLeft w:val="0"/>
                      <w:marRight w:val="0"/>
                      <w:marTop w:val="0"/>
                      <w:marBottom w:val="0"/>
                      <w:divBdr>
                        <w:top w:val="none" w:sz="0" w:space="0" w:color="auto"/>
                        <w:left w:val="none" w:sz="0" w:space="0" w:color="auto"/>
                        <w:bottom w:val="none" w:sz="0" w:space="0" w:color="auto"/>
                        <w:right w:val="none" w:sz="0" w:space="0" w:color="auto"/>
                      </w:divBdr>
                      <w:divsChild>
                        <w:div w:id="989099364">
                          <w:marLeft w:val="0"/>
                          <w:marRight w:val="0"/>
                          <w:marTop w:val="0"/>
                          <w:marBottom w:val="0"/>
                          <w:divBdr>
                            <w:top w:val="none" w:sz="0" w:space="0" w:color="auto"/>
                            <w:left w:val="none" w:sz="0" w:space="0" w:color="auto"/>
                            <w:bottom w:val="none" w:sz="0" w:space="0" w:color="auto"/>
                            <w:right w:val="none" w:sz="0" w:space="0" w:color="auto"/>
                          </w:divBdr>
                          <w:divsChild>
                            <w:div w:id="763301727">
                              <w:marLeft w:val="15"/>
                              <w:marRight w:val="195"/>
                              <w:marTop w:val="0"/>
                              <w:marBottom w:val="0"/>
                              <w:divBdr>
                                <w:top w:val="none" w:sz="0" w:space="0" w:color="auto"/>
                                <w:left w:val="none" w:sz="0" w:space="0" w:color="auto"/>
                                <w:bottom w:val="none" w:sz="0" w:space="0" w:color="auto"/>
                                <w:right w:val="none" w:sz="0" w:space="0" w:color="auto"/>
                              </w:divBdr>
                              <w:divsChild>
                                <w:div w:id="1064446646">
                                  <w:marLeft w:val="0"/>
                                  <w:marRight w:val="0"/>
                                  <w:marTop w:val="0"/>
                                  <w:marBottom w:val="0"/>
                                  <w:divBdr>
                                    <w:top w:val="none" w:sz="0" w:space="0" w:color="auto"/>
                                    <w:left w:val="none" w:sz="0" w:space="0" w:color="auto"/>
                                    <w:bottom w:val="none" w:sz="0" w:space="0" w:color="auto"/>
                                    <w:right w:val="none" w:sz="0" w:space="0" w:color="auto"/>
                                  </w:divBdr>
                                  <w:divsChild>
                                    <w:div w:id="1766144055">
                                      <w:marLeft w:val="0"/>
                                      <w:marRight w:val="0"/>
                                      <w:marTop w:val="0"/>
                                      <w:marBottom w:val="0"/>
                                      <w:divBdr>
                                        <w:top w:val="none" w:sz="0" w:space="0" w:color="auto"/>
                                        <w:left w:val="none" w:sz="0" w:space="0" w:color="auto"/>
                                        <w:bottom w:val="none" w:sz="0" w:space="0" w:color="auto"/>
                                        <w:right w:val="none" w:sz="0" w:space="0" w:color="auto"/>
                                      </w:divBdr>
                                      <w:divsChild>
                                        <w:div w:id="1624996722">
                                          <w:marLeft w:val="0"/>
                                          <w:marRight w:val="0"/>
                                          <w:marTop w:val="0"/>
                                          <w:marBottom w:val="0"/>
                                          <w:divBdr>
                                            <w:top w:val="none" w:sz="0" w:space="0" w:color="auto"/>
                                            <w:left w:val="none" w:sz="0" w:space="0" w:color="auto"/>
                                            <w:bottom w:val="none" w:sz="0" w:space="0" w:color="auto"/>
                                            <w:right w:val="none" w:sz="0" w:space="0" w:color="auto"/>
                                          </w:divBdr>
                                          <w:divsChild>
                                            <w:div w:id="1898857866">
                                              <w:marLeft w:val="0"/>
                                              <w:marRight w:val="0"/>
                                              <w:marTop w:val="0"/>
                                              <w:marBottom w:val="0"/>
                                              <w:divBdr>
                                                <w:top w:val="none" w:sz="0" w:space="0" w:color="auto"/>
                                                <w:left w:val="none" w:sz="0" w:space="0" w:color="auto"/>
                                                <w:bottom w:val="none" w:sz="0" w:space="0" w:color="auto"/>
                                                <w:right w:val="none" w:sz="0" w:space="0" w:color="auto"/>
                                              </w:divBdr>
                                              <w:divsChild>
                                                <w:div w:id="1132944994">
                                                  <w:marLeft w:val="0"/>
                                                  <w:marRight w:val="0"/>
                                                  <w:marTop w:val="0"/>
                                                  <w:marBottom w:val="0"/>
                                                  <w:divBdr>
                                                    <w:top w:val="none" w:sz="0" w:space="0" w:color="auto"/>
                                                    <w:left w:val="none" w:sz="0" w:space="0" w:color="auto"/>
                                                    <w:bottom w:val="none" w:sz="0" w:space="0" w:color="auto"/>
                                                    <w:right w:val="none" w:sz="0" w:space="0" w:color="auto"/>
                                                  </w:divBdr>
                                                  <w:divsChild>
                                                    <w:div w:id="1061292328">
                                                      <w:marLeft w:val="0"/>
                                                      <w:marRight w:val="0"/>
                                                      <w:marTop w:val="0"/>
                                                      <w:marBottom w:val="0"/>
                                                      <w:divBdr>
                                                        <w:top w:val="none" w:sz="0" w:space="0" w:color="auto"/>
                                                        <w:left w:val="none" w:sz="0" w:space="0" w:color="auto"/>
                                                        <w:bottom w:val="none" w:sz="0" w:space="0" w:color="auto"/>
                                                        <w:right w:val="none" w:sz="0" w:space="0" w:color="auto"/>
                                                      </w:divBdr>
                                                      <w:divsChild>
                                                        <w:div w:id="1194920585">
                                                          <w:marLeft w:val="0"/>
                                                          <w:marRight w:val="0"/>
                                                          <w:marTop w:val="0"/>
                                                          <w:marBottom w:val="0"/>
                                                          <w:divBdr>
                                                            <w:top w:val="none" w:sz="0" w:space="0" w:color="auto"/>
                                                            <w:left w:val="none" w:sz="0" w:space="0" w:color="auto"/>
                                                            <w:bottom w:val="none" w:sz="0" w:space="0" w:color="auto"/>
                                                            <w:right w:val="none" w:sz="0" w:space="0" w:color="auto"/>
                                                          </w:divBdr>
                                                          <w:divsChild>
                                                            <w:div w:id="1369990446">
                                                              <w:marLeft w:val="0"/>
                                                              <w:marRight w:val="0"/>
                                                              <w:marTop w:val="0"/>
                                                              <w:marBottom w:val="0"/>
                                                              <w:divBdr>
                                                                <w:top w:val="none" w:sz="0" w:space="0" w:color="auto"/>
                                                                <w:left w:val="none" w:sz="0" w:space="0" w:color="auto"/>
                                                                <w:bottom w:val="none" w:sz="0" w:space="0" w:color="auto"/>
                                                                <w:right w:val="none" w:sz="0" w:space="0" w:color="auto"/>
                                                              </w:divBdr>
                                                              <w:divsChild>
                                                                <w:div w:id="229924302">
                                                                  <w:marLeft w:val="0"/>
                                                                  <w:marRight w:val="0"/>
                                                                  <w:marTop w:val="0"/>
                                                                  <w:marBottom w:val="0"/>
                                                                  <w:divBdr>
                                                                    <w:top w:val="none" w:sz="0" w:space="0" w:color="auto"/>
                                                                    <w:left w:val="none" w:sz="0" w:space="0" w:color="auto"/>
                                                                    <w:bottom w:val="none" w:sz="0" w:space="0" w:color="auto"/>
                                                                    <w:right w:val="none" w:sz="0" w:space="0" w:color="auto"/>
                                                                  </w:divBdr>
                                                                  <w:divsChild>
                                                                    <w:div w:id="62922187">
                                                                      <w:marLeft w:val="405"/>
                                                                      <w:marRight w:val="0"/>
                                                                      <w:marTop w:val="0"/>
                                                                      <w:marBottom w:val="0"/>
                                                                      <w:divBdr>
                                                                        <w:top w:val="none" w:sz="0" w:space="0" w:color="auto"/>
                                                                        <w:left w:val="none" w:sz="0" w:space="0" w:color="auto"/>
                                                                        <w:bottom w:val="none" w:sz="0" w:space="0" w:color="auto"/>
                                                                        <w:right w:val="none" w:sz="0" w:space="0" w:color="auto"/>
                                                                      </w:divBdr>
                                                                      <w:divsChild>
                                                                        <w:div w:id="1173449182">
                                                                          <w:marLeft w:val="0"/>
                                                                          <w:marRight w:val="0"/>
                                                                          <w:marTop w:val="0"/>
                                                                          <w:marBottom w:val="0"/>
                                                                          <w:divBdr>
                                                                            <w:top w:val="none" w:sz="0" w:space="0" w:color="auto"/>
                                                                            <w:left w:val="none" w:sz="0" w:space="0" w:color="auto"/>
                                                                            <w:bottom w:val="none" w:sz="0" w:space="0" w:color="auto"/>
                                                                            <w:right w:val="none" w:sz="0" w:space="0" w:color="auto"/>
                                                                          </w:divBdr>
                                                                          <w:divsChild>
                                                                            <w:div w:id="1250820151">
                                                                              <w:marLeft w:val="0"/>
                                                                              <w:marRight w:val="0"/>
                                                                              <w:marTop w:val="0"/>
                                                                              <w:marBottom w:val="0"/>
                                                                              <w:divBdr>
                                                                                <w:top w:val="none" w:sz="0" w:space="0" w:color="auto"/>
                                                                                <w:left w:val="none" w:sz="0" w:space="0" w:color="auto"/>
                                                                                <w:bottom w:val="none" w:sz="0" w:space="0" w:color="auto"/>
                                                                                <w:right w:val="none" w:sz="0" w:space="0" w:color="auto"/>
                                                                              </w:divBdr>
                                                                              <w:divsChild>
                                                                                <w:div w:id="652638545">
                                                                                  <w:marLeft w:val="0"/>
                                                                                  <w:marRight w:val="0"/>
                                                                                  <w:marTop w:val="0"/>
                                                                                  <w:marBottom w:val="0"/>
                                                                                  <w:divBdr>
                                                                                    <w:top w:val="none" w:sz="0" w:space="0" w:color="auto"/>
                                                                                    <w:left w:val="none" w:sz="0" w:space="0" w:color="auto"/>
                                                                                    <w:bottom w:val="none" w:sz="0" w:space="0" w:color="auto"/>
                                                                                    <w:right w:val="none" w:sz="0" w:space="0" w:color="auto"/>
                                                                                  </w:divBdr>
                                                                                  <w:divsChild>
                                                                                    <w:div w:id="1828738502">
                                                                                      <w:marLeft w:val="0"/>
                                                                                      <w:marRight w:val="0"/>
                                                                                      <w:marTop w:val="0"/>
                                                                                      <w:marBottom w:val="0"/>
                                                                                      <w:divBdr>
                                                                                        <w:top w:val="none" w:sz="0" w:space="0" w:color="auto"/>
                                                                                        <w:left w:val="none" w:sz="0" w:space="0" w:color="auto"/>
                                                                                        <w:bottom w:val="none" w:sz="0" w:space="0" w:color="auto"/>
                                                                                        <w:right w:val="none" w:sz="0" w:space="0" w:color="auto"/>
                                                                                      </w:divBdr>
                                                                                      <w:divsChild>
                                                                                        <w:div w:id="236325264">
                                                                                          <w:marLeft w:val="0"/>
                                                                                          <w:marRight w:val="0"/>
                                                                                          <w:marTop w:val="0"/>
                                                                                          <w:marBottom w:val="0"/>
                                                                                          <w:divBdr>
                                                                                            <w:top w:val="none" w:sz="0" w:space="0" w:color="auto"/>
                                                                                            <w:left w:val="none" w:sz="0" w:space="0" w:color="auto"/>
                                                                                            <w:bottom w:val="none" w:sz="0" w:space="0" w:color="auto"/>
                                                                                            <w:right w:val="none" w:sz="0" w:space="0" w:color="auto"/>
                                                                                          </w:divBdr>
                                                                                          <w:divsChild>
                                                                                            <w:div w:id="1735279130">
                                                                                              <w:marLeft w:val="0"/>
                                                                                              <w:marRight w:val="0"/>
                                                                                              <w:marTop w:val="0"/>
                                                                                              <w:marBottom w:val="0"/>
                                                                                              <w:divBdr>
                                                                                                <w:top w:val="none" w:sz="0" w:space="0" w:color="auto"/>
                                                                                                <w:left w:val="none" w:sz="0" w:space="0" w:color="auto"/>
                                                                                                <w:bottom w:val="none" w:sz="0" w:space="0" w:color="auto"/>
                                                                                                <w:right w:val="none" w:sz="0" w:space="0" w:color="auto"/>
                                                                                              </w:divBdr>
                                                                                              <w:divsChild>
                                                                                                <w:div w:id="696350180">
                                                                                                  <w:marLeft w:val="0"/>
                                                                                                  <w:marRight w:val="0"/>
                                                                                                  <w:marTop w:val="15"/>
                                                                                                  <w:marBottom w:val="0"/>
                                                                                                  <w:divBdr>
                                                                                                    <w:top w:val="none" w:sz="0" w:space="0" w:color="auto"/>
                                                                                                    <w:left w:val="none" w:sz="0" w:space="0" w:color="auto"/>
                                                                                                    <w:bottom w:val="single" w:sz="6" w:space="15" w:color="auto"/>
                                                                                                    <w:right w:val="none" w:sz="0" w:space="0" w:color="auto"/>
                                                                                                  </w:divBdr>
                                                                                                  <w:divsChild>
                                                                                                    <w:div w:id="773325685">
                                                                                                      <w:marLeft w:val="0"/>
                                                                                                      <w:marRight w:val="0"/>
                                                                                                      <w:marTop w:val="180"/>
                                                                                                      <w:marBottom w:val="0"/>
                                                                                                      <w:divBdr>
                                                                                                        <w:top w:val="none" w:sz="0" w:space="0" w:color="auto"/>
                                                                                                        <w:left w:val="none" w:sz="0" w:space="0" w:color="auto"/>
                                                                                                        <w:bottom w:val="none" w:sz="0" w:space="0" w:color="auto"/>
                                                                                                        <w:right w:val="none" w:sz="0" w:space="0" w:color="auto"/>
                                                                                                      </w:divBdr>
                                                                                                      <w:divsChild>
                                                                                                        <w:div w:id="545024692">
                                                                                                          <w:marLeft w:val="0"/>
                                                                                                          <w:marRight w:val="0"/>
                                                                                                          <w:marTop w:val="0"/>
                                                                                                          <w:marBottom w:val="0"/>
                                                                                                          <w:divBdr>
                                                                                                            <w:top w:val="none" w:sz="0" w:space="0" w:color="auto"/>
                                                                                                            <w:left w:val="none" w:sz="0" w:space="0" w:color="auto"/>
                                                                                                            <w:bottom w:val="none" w:sz="0" w:space="0" w:color="auto"/>
                                                                                                            <w:right w:val="none" w:sz="0" w:space="0" w:color="auto"/>
                                                                                                          </w:divBdr>
                                                                                                          <w:divsChild>
                                                                                                            <w:div w:id="1499732394">
                                                                                                              <w:marLeft w:val="0"/>
                                                                                                              <w:marRight w:val="0"/>
                                                                                                              <w:marTop w:val="0"/>
                                                                                                              <w:marBottom w:val="0"/>
                                                                                                              <w:divBdr>
                                                                                                                <w:top w:val="none" w:sz="0" w:space="0" w:color="auto"/>
                                                                                                                <w:left w:val="none" w:sz="0" w:space="0" w:color="auto"/>
                                                                                                                <w:bottom w:val="none" w:sz="0" w:space="0" w:color="auto"/>
                                                                                                                <w:right w:val="none" w:sz="0" w:space="0" w:color="auto"/>
                                                                                                              </w:divBdr>
                                                                                                              <w:divsChild>
                                                                                                                <w:div w:id="87119764">
                                                                                                                  <w:marLeft w:val="0"/>
                                                                                                                  <w:marRight w:val="0"/>
                                                                                                                  <w:marTop w:val="30"/>
                                                                                                                  <w:marBottom w:val="0"/>
                                                                                                                  <w:divBdr>
                                                                                                                    <w:top w:val="none" w:sz="0" w:space="0" w:color="auto"/>
                                                                                                                    <w:left w:val="none" w:sz="0" w:space="0" w:color="auto"/>
                                                                                                                    <w:bottom w:val="none" w:sz="0" w:space="0" w:color="auto"/>
                                                                                                                    <w:right w:val="none" w:sz="0" w:space="0" w:color="auto"/>
                                                                                                                  </w:divBdr>
                                                                                                                  <w:divsChild>
                                                                                                                    <w:div w:id="1952667137">
                                                                                                                      <w:marLeft w:val="0"/>
                                                                                                                      <w:marRight w:val="0"/>
                                                                                                                      <w:marTop w:val="0"/>
                                                                                                                      <w:marBottom w:val="0"/>
                                                                                                                      <w:divBdr>
                                                                                                                        <w:top w:val="none" w:sz="0" w:space="0" w:color="auto"/>
                                                                                                                        <w:left w:val="none" w:sz="0" w:space="0" w:color="auto"/>
                                                                                                                        <w:bottom w:val="none" w:sz="0" w:space="0" w:color="auto"/>
                                                                                                                        <w:right w:val="none" w:sz="0" w:space="0" w:color="auto"/>
                                                                                                                      </w:divBdr>
                                                                                                                      <w:divsChild>
                                                                                                                        <w:div w:id="841286049">
                                                                                                                          <w:marLeft w:val="0"/>
                                                                                                                          <w:marRight w:val="0"/>
                                                                                                                          <w:marTop w:val="0"/>
                                                                                                                          <w:marBottom w:val="0"/>
                                                                                                                          <w:divBdr>
                                                                                                                            <w:top w:val="none" w:sz="0" w:space="0" w:color="auto"/>
                                                                                                                            <w:left w:val="none" w:sz="0" w:space="0" w:color="auto"/>
                                                                                                                            <w:bottom w:val="none" w:sz="0" w:space="0" w:color="auto"/>
                                                                                                                            <w:right w:val="none" w:sz="0" w:space="0" w:color="auto"/>
                                                                                                                          </w:divBdr>
                                                                                                                          <w:divsChild>
                                                                                                                            <w:div w:id="549415147">
                                                                                                                              <w:marLeft w:val="0"/>
                                                                                                                              <w:marRight w:val="0"/>
                                                                                                                              <w:marTop w:val="0"/>
                                                                                                                              <w:marBottom w:val="0"/>
                                                                                                                              <w:divBdr>
                                                                                                                                <w:top w:val="none" w:sz="0" w:space="0" w:color="auto"/>
                                                                                                                                <w:left w:val="none" w:sz="0" w:space="0" w:color="auto"/>
                                                                                                                                <w:bottom w:val="none" w:sz="0" w:space="0" w:color="auto"/>
                                                                                                                                <w:right w:val="none" w:sz="0" w:space="0" w:color="auto"/>
                                                                                                                              </w:divBdr>
                                                                                                                              <w:divsChild>
                                                                                                                                <w:div w:id="942610431">
                                                                                                                                  <w:marLeft w:val="0"/>
                                                                                                                                  <w:marRight w:val="0"/>
                                                                                                                                  <w:marTop w:val="0"/>
                                                                                                                                  <w:marBottom w:val="0"/>
                                                                                                                                  <w:divBdr>
                                                                                                                                    <w:top w:val="none" w:sz="0" w:space="0" w:color="auto"/>
                                                                                                                                    <w:left w:val="none" w:sz="0" w:space="0" w:color="auto"/>
                                                                                                                                    <w:bottom w:val="none" w:sz="0" w:space="0" w:color="auto"/>
                                                                                                                                    <w:right w:val="none" w:sz="0" w:space="0" w:color="auto"/>
                                                                                                                                  </w:divBdr>
                                                                                                                                </w:div>
                                                                                                                                <w:div w:id="842090234">
                                                                                                                                  <w:marLeft w:val="0"/>
                                                                                                                                  <w:marRight w:val="0"/>
                                                                                                                                  <w:marTop w:val="0"/>
                                                                                                                                  <w:marBottom w:val="0"/>
                                                                                                                                  <w:divBdr>
                                                                                                                                    <w:top w:val="none" w:sz="0" w:space="0" w:color="auto"/>
                                                                                                                                    <w:left w:val="none" w:sz="0" w:space="0" w:color="auto"/>
                                                                                                                                    <w:bottom w:val="none" w:sz="0" w:space="0" w:color="auto"/>
                                                                                                                                    <w:right w:val="none" w:sz="0" w:space="0" w:color="auto"/>
                                                                                                                                  </w:divBdr>
                                                                                                                                </w:div>
                                                                                                                                <w:div w:id="265040853">
                                                                                                                                  <w:marLeft w:val="0"/>
                                                                                                                                  <w:marRight w:val="0"/>
                                                                                                                                  <w:marTop w:val="0"/>
                                                                                                                                  <w:marBottom w:val="0"/>
                                                                                                                                  <w:divBdr>
                                                                                                                                    <w:top w:val="none" w:sz="0" w:space="0" w:color="auto"/>
                                                                                                                                    <w:left w:val="none" w:sz="0" w:space="0" w:color="auto"/>
                                                                                                                                    <w:bottom w:val="none" w:sz="0" w:space="0" w:color="auto"/>
                                                                                                                                    <w:right w:val="none" w:sz="0" w:space="0" w:color="auto"/>
                                                                                                                                  </w:divBdr>
                                                                                                                                </w:div>
                                                                                                                                <w:div w:id="366834216">
                                                                                                                                  <w:marLeft w:val="0"/>
                                                                                                                                  <w:marRight w:val="0"/>
                                                                                                                                  <w:marTop w:val="0"/>
                                                                                                                                  <w:marBottom w:val="0"/>
                                                                                                                                  <w:divBdr>
                                                                                                                                    <w:top w:val="none" w:sz="0" w:space="0" w:color="auto"/>
                                                                                                                                    <w:left w:val="none" w:sz="0" w:space="0" w:color="auto"/>
                                                                                                                                    <w:bottom w:val="none" w:sz="0" w:space="0" w:color="auto"/>
                                                                                                                                    <w:right w:val="none" w:sz="0" w:space="0" w:color="auto"/>
                                                                                                                                  </w:divBdr>
                                                                                                                                </w:div>
                                                                                                                                <w:div w:id="216012008">
                                                                                                                                  <w:marLeft w:val="0"/>
                                                                                                                                  <w:marRight w:val="0"/>
                                                                                                                                  <w:marTop w:val="0"/>
                                                                                                                                  <w:marBottom w:val="0"/>
                                                                                                                                  <w:divBdr>
                                                                                                                                    <w:top w:val="none" w:sz="0" w:space="0" w:color="auto"/>
                                                                                                                                    <w:left w:val="none" w:sz="0" w:space="0" w:color="auto"/>
                                                                                                                                    <w:bottom w:val="none" w:sz="0" w:space="0" w:color="auto"/>
                                                                                                                                    <w:right w:val="none" w:sz="0" w:space="0" w:color="auto"/>
                                                                                                                                  </w:divBdr>
                                                                                                                                </w:div>
                                                                                                                                <w:div w:id="453445413">
                                                                                                                                  <w:marLeft w:val="0"/>
                                                                                                                                  <w:marRight w:val="0"/>
                                                                                                                                  <w:marTop w:val="0"/>
                                                                                                                                  <w:marBottom w:val="0"/>
                                                                                                                                  <w:divBdr>
                                                                                                                                    <w:top w:val="none" w:sz="0" w:space="0" w:color="auto"/>
                                                                                                                                    <w:left w:val="none" w:sz="0" w:space="0" w:color="auto"/>
                                                                                                                                    <w:bottom w:val="none" w:sz="0" w:space="0" w:color="auto"/>
                                                                                                                                    <w:right w:val="none" w:sz="0" w:space="0" w:color="auto"/>
                                                                                                                                  </w:divBdr>
                                                                                                                                </w:div>
                                                                                                                                <w:div w:id="804153218">
                                                                                                                                  <w:marLeft w:val="0"/>
                                                                                                                                  <w:marRight w:val="0"/>
                                                                                                                                  <w:marTop w:val="0"/>
                                                                                                                                  <w:marBottom w:val="0"/>
                                                                                                                                  <w:divBdr>
                                                                                                                                    <w:top w:val="none" w:sz="0" w:space="0" w:color="auto"/>
                                                                                                                                    <w:left w:val="none" w:sz="0" w:space="0" w:color="auto"/>
                                                                                                                                    <w:bottom w:val="none" w:sz="0" w:space="0" w:color="auto"/>
                                                                                                                                    <w:right w:val="none" w:sz="0" w:space="0" w:color="auto"/>
                                                                                                                                  </w:divBdr>
                                                                                                                                </w:div>
                                                                                                                                <w:div w:id="479155016">
                                                                                                                                  <w:marLeft w:val="0"/>
                                                                                                                                  <w:marRight w:val="0"/>
                                                                                                                                  <w:marTop w:val="0"/>
                                                                                                                                  <w:marBottom w:val="0"/>
                                                                                                                                  <w:divBdr>
                                                                                                                                    <w:top w:val="none" w:sz="0" w:space="0" w:color="auto"/>
                                                                                                                                    <w:left w:val="none" w:sz="0" w:space="0" w:color="auto"/>
                                                                                                                                    <w:bottom w:val="none" w:sz="0" w:space="0" w:color="auto"/>
                                                                                                                                    <w:right w:val="none" w:sz="0" w:space="0" w:color="auto"/>
                                                                                                                                  </w:divBdr>
                                                                                                                                </w:div>
                                                                                                                                <w:div w:id="220335907">
                                                                                                                                  <w:marLeft w:val="0"/>
                                                                                                                                  <w:marRight w:val="0"/>
                                                                                                                                  <w:marTop w:val="0"/>
                                                                                                                                  <w:marBottom w:val="0"/>
                                                                                                                                  <w:divBdr>
                                                                                                                                    <w:top w:val="none" w:sz="0" w:space="0" w:color="auto"/>
                                                                                                                                    <w:left w:val="none" w:sz="0" w:space="0" w:color="auto"/>
                                                                                                                                    <w:bottom w:val="none" w:sz="0" w:space="0" w:color="auto"/>
                                                                                                                                    <w:right w:val="none" w:sz="0" w:space="0" w:color="auto"/>
                                                                                                                                  </w:divBdr>
                                                                                                                                </w:div>
                                                                                                                                <w:div w:id="1200512866">
                                                                                                                                  <w:marLeft w:val="0"/>
                                                                                                                                  <w:marRight w:val="0"/>
                                                                                                                                  <w:marTop w:val="0"/>
                                                                                                                                  <w:marBottom w:val="0"/>
                                                                                                                                  <w:divBdr>
                                                                                                                                    <w:top w:val="none" w:sz="0" w:space="0" w:color="auto"/>
                                                                                                                                    <w:left w:val="none" w:sz="0" w:space="0" w:color="auto"/>
                                                                                                                                    <w:bottom w:val="none" w:sz="0" w:space="0" w:color="auto"/>
                                                                                                                                    <w:right w:val="none" w:sz="0" w:space="0" w:color="auto"/>
                                                                                                                                  </w:divBdr>
                                                                                                                                </w:div>
                                                                                                                                <w:div w:id="1610041268">
                                                                                                                                  <w:marLeft w:val="0"/>
                                                                                                                                  <w:marRight w:val="0"/>
                                                                                                                                  <w:marTop w:val="0"/>
                                                                                                                                  <w:marBottom w:val="0"/>
                                                                                                                                  <w:divBdr>
                                                                                                                                    <w:top w:val="none" w:sz="0" w:space="0" w:color="auto"/>
                                                                                                                                    <w:left w:val="none" w:sz="0" w:space="0" w:color="auto"/>
                                                                                                                                    <w:bottom w:val="none" w:sz="0" w:space="0" w:color="auto"/>
                                                                                                                                    <w:right w:val="none" w:sz="0" w:space="0" w:color="auto"/>
                                                                                                                                  </w:divBdr>
                                                                                                                                </w:div>
                                                                                                                                <w:div w:id="1482580360">
                                                                                                                                  <w:marLeft w:val="0"/>
                                                                                                                                  <w:marRight w:val="0"/>
                                                                                                                                  <w:marTop w:val="0"/>
                                                                                                                                  <w:marBottom w:val="0"/>
                                                                                                                                  <w:divBdr>
                                                                                                                                    <w:top w:val="none" w:sz="0" w:space="0" w:color="auto"/>
                                                                                                                                    <w:left w:val="none" w:sz="0" w:space="0" w:color="auto"/>
                                                                                                                                    <w:bottom w:val="none" w:sz="0" w:space="0" w:color="auto"/>
                                                                                                                                    <w:right w:val="none" w:sz="0" w:space="0" w:color="auto"/>
                                                                                                                                  </w:divBdr>
                                                                                                                                </w:div>
                                                                                                                                <w:div w:id="951672522">
                                                                                                                                  <w:marLeft w:val="0"/>
                                                                                                                                  <w:marRight w:val="0"/>
                                                                                                                                  <w:marTop w:val="0"/>
                                                                                                                                  <w:marBottom w:val="0"/>
                                                                                                                                  <w:divBdr>
                                                                                                                                    <w:top w:val="none" w:sz="0" w:space="0" w:color="auto"/>
                                                                                                                                    <w:left w:val="none" w:sz="0" w:space="0" w:color="auto"/>
                                                                                                                                    <w:bottom w:val="none" w:sz="0" w:space="0" w:color="auto"/>
                                                                                                                                    <w:right w:val="none" w:sz="0" w:space="0" w:color="auto"/>
                                                                                                                                  </w:divBdr>
                                                                                                                                </w:div>
                                                                                                                                <w:div w:id="559367478">
                                                                                                                                  <w:marLeft w:val="0"/>
                                                                                                                                  <w:marRight w:val="0"/>
                                                                                                                                  <w:marTop w:val="0"/>
                                                                                                                                  <w:marBottom w:val="0"/>
                                                                                                                                  <w:divBdr>
                                                                                                                                    <w:top w:val="none" w:sz="0" w:space="0" w:color="auto"/>
                                                                                                                                    <w:left w:val="none" w:sz="0" w:space="0" w:color="auto"/>
                                                                                                                                    <w:bottom w:val="none" w:sz="0" w:space="0" w:color="auto"/>
                                                                                                                                    <w:right w:val="none" w:sz="0" w:space="0" w:color="auto"/>
                                                                                                                                  </w:divBdr>
                                                                                                                                </w:div>
                                                                                                                                <w:div w:id="1123965544">
                                                                                                                                  <w:marLeft w:val="0"/>
                                                                                                                                  <w:marRight w:val="0"/>
                                                                                                                                  <w:marTop w:val="0"/>
                                                                                                                                  <w:marBottom w:val="0"/>
                                                                                                                                  <w:divBdr>
                                                                                                                                    <w:top w:val="none" w:sz="0" w:space="0" w:color="auto"/>
                                                                                                                                    <w:left w:val="none" w:sz="0" w:space="0" w:color="auto"/>
                                                                                                                                    <w:bottom w:val="none" w:sz="0" w:space="0" w:color="auto"/>
                                                                                                                                    <w:right w:val="none" w:sz="0" w:space="0" w:color="auto"/>
                                                                                                                                  </w:divBdr>
                                                                                                                                </w:div>
                                                                                                                                <w:div w:id="17847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88232">
      <w:bodyDiv w:val="1"/>
      <w:marLeft w:val="0"/>
      <w:marRight w:val="0"/>
      <w:marTop w:val="0"/>
      <w:marBottom w:val="0"/>
      <w:divBdr>
        <w:top w:val="none" w:sz="0" w:space="0" w:color="auto"/>
        <w:left w:val="none" w:sz="0" w:space="0" w:color="auto"/>
        <w:bottom w:val="none" w:sz="0" w:space="0" w:color="auto"/>
        <w:right w:val="none" w:sz="0" w:space="0" w:color="auto"/>
      </w:divBdr>
    </w:div>
    <w:div w:id="1396658644">
      <w:bodyDiv w:val="1"/>
      <w:marLeft w:val="0"/>
      <w:marRight w:val="0"/>
      <w:marTop w:val="0"/>
      <w:marBottom w:val="0"/>
      <w:divBdr>
        <w:top w:val="none" w:sz="0" w:space="0" w:color="auto"/>
        <w:left w:val="none" w:sz="0" w:space="0" w:color="auto"/>
        <w:bottom w:val="none" w:sz="0" w:space="0" w:color="auto"/>
        <w:right w:val="none" w:sz="0" w:space="0" w:color="auto"/>
      </w:divBdr>
    </w:div>
    <w:div w:id="1438717770">
      <w:bodyDiv w:val="1"/>
      <w:marLeft w:val="0"/>
      <w:marRight w:val="0"/>
      <w:marTop w:val="0"/>
      <w:marBottom w:val="0"/>
      <w:divBdr>
        <w:top w:val="none" w:sz="0" w:space="0" w:color="auto"/>
        <w:left w:val="none" w:sz="0" w:space="0" w:color="auto"/>
        <w:bottom w:val="none" w:sz="0" w:space="0" w:color="auto"/>
        <w:right w:val="none" w:sz="0" w:space="0" w:color="auto"/>
      </w:divBdr>
      <w:divsChild>
        <w:div w:id="374626062">
          <w:marLeft w:val="0"/>
          <w:marRight w:val="0"/>
          <w:marTop w:val="0"/>
          <w:marBottom w:val="180"/>
          <w:divBdr>
            <w:top w:val="none" w:sz="0" w:space="0" w:color="auto"/>
            <w:left w:val="none" w:sz="0" w:space="0" w:color="auto"/>
            <w:bottom w:val="none" w:sz="0" w:space="0" w:color="auto"/>
            <w:right w:val="none" w:sz="0" w:space="0" w:color="auto"/>
          </w:divBdr>
          <w:divsChild>
            <w:div w:id="1603954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14538909">
      <w:bodyDiv w:val="1"/>
      <w:marLeft w:val="0"/>
      <w:marRight w:val="0"/>
      <w:marTop w:val="0"/>
      <w:marBottom w:val="0"/>
      <w:divBdr>
        <w:top w:val="none" w:sz="0" w:space="0" w:color="auto"/>
        <w:left w:val="none" w:sz="0" w:space="0" w:color="auto"/>
        <w:bottom w:val="none" w:sz="0" w:space="0" w:color="auto"/>
        <w:right w:val="none" w:sz="0" w:space="0" w:color="auto"/>
      </w:divBdr>
    </w:div>
    <w:div w:id="1521891038">
      <w:bodyDiv w:val="1"/>
      <w:marLeft w:val="0"/>
      <w:marRight w:val="0"/>
      <w:marTop w:val="0"/>
      <w:marBottom w:val="0"/>
      <w:divBdr>
        <w:top w:val="none" w:sz="0" w:space="0" w:color="auto"/>
        <w:left w:val="none" w:sz="0" w:space="0" w:color="auto"/>
        <w:bottom w:val="none" w:sz="0" w:space="0" w:color="auto"/>
        <w:right w:val="none" w:sz="0" w:space="0" w:color="auto"/>
      </w:divBdr>
      <w:divsChild>
        <w:div w:id="724841708">
          <w:marLeft w:val="0"/>
          <w:marRight w:val="0"/>
          <w:marTop w:val="0"/>
          <w:marBottom w:val="0"/>
          <w:divBdr>
            <w:top w:val="none" w:sz="0" w:space="0" w:color="auto"/>
            <w:left w:val="none" w:sz="0" w:space="0" w:color="auto"/>
            <w:bottom w:val="none" w:sz="0" w:space="0" w:color="auto"/>
            <w:right w:val="none" w:sz="0" w:space="0" w:color="auto"/>
          </w:divBdr>
          <w:divsChild>
            <w:div w:id="1678265677">
              <w:marLeft w:val="0"/>
              <w:marRight w:val="0"/>
              <w:marTop w:val="0"/>
              <w:marBottom w:val="0"/>
              <w:divBdr>
                <w:top w:val="none" w:sz="0" w:space="0" w:color="auto"/>
                <w:left w:val="none" w:sz="0" w:space="0" w:color="auto"/>
                <w:bottom w:val="none" w:sz="0" w:space="0" w:color="auto"/>
                <w:right w:val="none" w:sz="0" w:space="0" w:color="auto"/>
              </w:divBdr>
              <w:divsChild>
                <w:div w:id="183592166">
                  <w:marLeft w:val="0"/>
                  <w:marRight w:val="0"/>
                  <w:marTop w:val="0"/>
                  <w:marBottom w:val="0"/>
                  <w:divBdr>
                    <w:top w:val="none" w:sz="0" w:space="0" w:color="auto"/>
                    <w:left w:val="none" w:sz="0" w:space="0" w:color="auto"/>
                    <w:bottom w:val="none" w:sz="0" w:space="0" w:color="auto"/>
                    <w:right w:val="none" w:sz="0" w:space="0" w:color="auto"/>
                  </w:divBdr>
                  <w:divsChild>
                    <w:div w:id="1853835656">
                      <w:marLeft w:val="0"/>
                      <w:marRight w:val="0"/>
                      <w:marTop w:val="0"/>
                      <w:marBottom w:val="0"/>
                      <w:divBdr>
                        <w:top w:val="none" w:sz="0" w:space="0" w:color="auto"/>
                        <w:left w:val="none" w:sz="0" w:space="0" w:color="auto"/>
                        <w:bottom w:val="none" w:sz="0" w:space="0" w:color="auto"/>
                        <w:right w:val="none" w:sz="0" w:space="0" w:color="auto"/>
                      </w:divBdr>
                      <w:divsChild>
                        <w:div w:id="168833918">
                          <w:marLeft w:val="-225"/>
                          <w:marRight w:val="-225"/>
                          <w:marTop w:val="0"/>
                          <w:marBottom w:val="0"/>
                          <w:divBdr>
                            <w:top w:val="none" w:sz="0" w:space="0" w:color="auto"/>
                            <w:left w:val="none" w:sz="0" w:space="0" w:color="auto"/>
                            <w:bottom w:val="none" w:sz="0" w:space="0" w:color="auto"/>
                            <w:right w:val="none" w:sz="0" w:space="0" w:color="auto"/>
                          </w:divBdr>
                          <w:divsChild>
                            <w:div w:id="16275486">
                              <w:marLeft w:val="0"/>
                              <w:marRight w:val="0"/>
                              <w:marTop w:val="0"/>
                              <w:marBottom w:val="0"/>
                              <w:divBdr>
                                <w:top w:val="none" w:sz="0" w:space="0" w:color="auto"/>
                                <w:left w:val="none" w:sz="0" w:space="0" w:color="auto"/>
                                <w:bottom w:val="none" w:sz="0" w:space="0" w:color="auto"/>
                                <w:right w:val="none" w:sz="0" w:space="0" w:color="auto"/>
                              </w:divBdr>
                              <w:divsChild>
                                <w:div w:id="1887255963">
                                  <w:marLeft w:val="0"/>
                                  <w:marRight w:val="0"/>
                                  <w:marTop w:val="0"/>
                                  <w:marBottom w:val="0"/>
                                  <w:divBdr>
                                    <w:top w:val="none" w:sz="0" w:space="0" w:color="auto"/>
                                    <w:left w:val="none" w:sz="0" w:space="0" w:color="auto"/>
                                    <w:bottom w:val="none" w:sz="0" w:space="0" w:color="auto"/>
                                    <w:right w:val="none" w:sz="0" w:space="0" w:color="auto"/>
                                  </w:divBdr>
                                  <w:divsChild>
                                    <w:div w:id="1413895667">
                                      <w:marLeft w:val="0"/>
                                      <w:marRight w:val="0"/>
                                      <w:marTop w:val="0"/>
                                      <w:marBottom w:val="0"/>
                                      <w:divBdr>
                                        <w:top w:val="none" w:sz="0" w:space="0" w:color="auto"/>
                                        <w:left w:val="none" w:sz="0" w:space="0" w:color="auto"/>
                                        <w:bottom w:val="none" w:sz="0" w:space="0" w:color="auto"/>
                                        <w:right w:val="none" w:sz="0" w:space="0" w:color="auto"/>
                                      </w:divBdr>
                                      <w:divsChild>
                                        <w:div w:id="732966427">
                                          <w:marLeft w:val="0"/>
                                          <w:marRight w:val="0"/>
                                          <w:marTop w:val="0"/>
                                          <w:marBottom w:val="0"/>
                                          <w:divBdr>
                                            <w:top w:val="none" w:sz="0" w:space="0" w:color="auto"/>
                                            <w:left w:val="none" w:sz="0" w:space="0" w:color="auto"/>
                                            <w:bottom w:val="none" w:sz="0" w:space="0" w:color="auto"/>
                                            <w:right w:val="none" w:sz="0" w:space="0" w:color="auto"/>
                                          </w:divBdr>
                                          <w:divsChild>
                                            <w:div w:id="1147556470">
                                              <w:marLeft w:val="0"/>
                                              <w:marRight w:val="0"/>
                                              <w:marTop w:val="0"/>
                                              <w:marBottom w:val="0"/>
                                              <w:divBdr>
                                                <w:top w:val="none" w:sz="0" w:space="0" w:color="auto"/>
                                                <w:left w:val="none" w:sz="0" w:space="0" w:color="auto"/>
                                                <w:bottom w:val="none" w:sz="0" w:space="0" w:color="auto"/>
                                                <w:right w:val="none" w:sz="0" w:space="0" w:color="auto"/>
                                              </w:divBdr>
                                              <w:divsChild>
                                                <w:div w:id="1122573983">
                                                  <w:marLeft w:val="0"/>
                                                  <w:marRight w:val="0"/>
                                                  <w:marTop w:val="0"/>
                                                  <w:marBottom w:val="0"/>
                                                  <w:divBdr>
                                                    <w:top w:val="none" w:sz="0" w:space="0" w:color="auto"/>
                                                    <w:left w:val="none" w:sz="0" w:space="0" w:color="auto"/>
                                                    <w:bottom w:val="none" w:sz="0" w:space="0" w:color="auto"/>
                                                    <w:right w:val="none" w:sz="0" w:space="0" w:color="auto"/>
                                                  </w:divBdr>
                                                  <w:divsChild>
                                                    <w:div w:id="1848324228">
                                                      <w:marLeft w:val="0"/>
                                                      <w:marRight w:val="0"/>
                                                      <w:marTop w:val="0"/>
                                                      <w:marBottom w:val="0"/>
                                                      <w:divBdr>
                                                        <w:top w:val="none" w:sz="0" w:space="0" w:color="auto"/>
                                                        <w:left w:val="none" w:sz="0" w:space="0" w:color="auto"/>
                                                        <w:bottom w:val="none" w:sz="0" w:space="0" w:color="auto"/>
                                                        <w:right w:val="none" w:sz="0" w:space="0" w:color="auto"/>
                                                      </w:divBdr>
                                                      <w:divsChild>
                                                        <w:div w:id="1410733974">
                                                          <w:marLeft w:val="0"/>
                                                          <w:marRight w:val="0"/>
                                                          <w:marTop w:val="180"/>
                                                          <w:marBottom w:val="0"/>
                                                          <w:divBdr>
                                                            <w:top w:val="none" w:sz="0" w:space="0" w:color="auto"/>
                                                            <w:left w:val="none" w:sz="0" w:space="0" w:color="auto"/>
                                                            <w:bottom w:val="none" w:sz="0" w:space="0" w:color="auto"/>
                                                            <w:right w:val="none" w:sz="0" w:space="0" w:color="auto"/>
                                                          </w:divBdr>
                                                          <w:divsChild>
                                                            <w:div w:id="1254784448">
                                                              <w:marLeft w:val="0"/>
                                                              <w:marRight w:val="0"/>
                                                              <w:marTop w:val="0"/>
                                                              <w:marBottom w:val="0"/>
                                                              <w:divBdr>
                                                                <w:top w:val="none" w:sz="0" w:space="0" w:color="auto"/>
                                                                <w:left w:val="none" w:sz="0" w:space="0" w:color="auto"/>
                                                                <w:bottom w:val="none" w:sz="0" w:space="0" w:color="auto"/>
                                                                <w:right w:val="none" w:sz="0" w:space="0" w:color="auto"/>
                                                              </w:divBdr>
                                                              <w:divsChild>
                                                                <w:div w:id="7092570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249728">
      <w:bodyDiv w:val="1"/>
      <w:marLeft w:val="0"/>
      <w:marRight w:val="0"/>
      <w:marTop w:val="0"/>
      <w:marBottom w:val="0"/>
      <w:divBdr>
        <w:top w:val="none" w:sz="0" w:space="0" w:color="auto"/>
        <w:left w:val="none" w:sz="0" w:space="0" w:color="auto"/>
        <w:bottom w:val="none" w:sz="0" w:space="0" w:color="auto"/>
        <w:right w:val="none" w:sz="0" w:space="0" w:color="auto"/>
      </w:divBdr>
    </w:div>
    <w:div w:id="1613904921">
      <w:bodyDiv w:val="1"/>
      <w:marLeft w:val="0"/>
      <w:marRight w:val="0"/>
      <w:marTop w:val="0"/>
      <w:marBottom w:val="0"/>
      <w:divBdr>
        <w:top w:val="none" w:sz="0" w:space="0" w:color="auto"/>
        <w:left w:val="none" w:sz="0" w:space="0" w:color="auto"/>
        <w:bottom w:val="none" w:sz="0" w:space="0" w:color="auto"/>
        <w:right w:val="none" w:sz="0" w:space="0" w:color="auto"/>
      </w:divBdr>
    </w:div>
    <w:div w:id="1614360691">
      <w:bodyDiv w:val="1"/>
      <w:marLeft w:val="0"/>
      <w:marRight w:val="0"/>
      <w:marTop w:val="0"/>
      <w:marBottom w:val="0"/>
      <w:divBdr>
        <w:top w:val="none" w:sz="0" w:space="0" w:color="auto"/>
        <w:left w:val="none" w:sz="0" w:space="0" w:color="auto"/>
        <w:bottom w:val="none" w:sz="0" w:space="0" w:color="auto"/>
        <w:right w:val="none" w:sz="0" w:space="0" w:color="auto"/>
      </w:divBdr>
    </w:div>
    <w:div w:id="1629050307">
      <w:bodyDiv w:val="1"/>
      <w:marLeft w:val="0"/>
      <w:marRight w:val="0"/>
      <w:marTop w:val="0"/>
      <w:marBottom w:val="0"/>
      <w:divBdr>
        <w:top w:val="none" w:sz="0" w:space="0" w:color="auto"/>
        <w:left w:val="none" w:sz="0" w:space="0" w:color="auto"/>
        <w:bottom w:val="none" w:sz="0" w:space="0" w:color="auto"/>
        <w:right w:val="none" w:sz="0" w:space="0" w:color="auto"/>
      </w:divBdr>
    </w:div>
    <w:div w:id="1724139481">
      <w:bodyDiv w:val="1"/>
      <w:marLeft w:val="0"/>
      <w:marRight w:val="0"/>
      <w:marTop w:val="0"/>
      <w:marBottom w:val="0"/>
      <w:divBdr>
        <w:top w:val="none" w:sz="0" w:space="0" w:color="auto"/>
        <w:left w:val="none" w:sz="0" w:space="0" w:color="auto"/>
        <w:bottom w:val="none" w:sz="0" w:space="0" w:color="auto"/>
        <w:right w:val="none" w:sz="0" w:space="0" w:color="auto"/>
      </w:divBdr>
    </w:div>
    <w:div w:id="1740129802">
      <w:bodyDiv w:val="1"/>
      <w:marLeft w:val="0"/>
      <w:marRight w:val="0"/>
      <w:marTop w:val="0"/>
      <w:marBottom w:val="0"/>
      <w:divBdr>
        <w:top w:val="none" w:sz="0" w:space="0" w:color="auto"/>
        <w:left w:val="none" w:sz="0" w:space="0" w:color="auto"/>
        <w:bottom w:val="none" w:sz="0" w:space="0" w:color="auto"/>
        <w:right w:val="none" w:sz="0" w:space="0" w:color="auto"/>
      </w:divBdr>
    </w:div>
    <w:div w:id="1760639410">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793673123">
      <w:bodyDiv w:val="1"/>
      <w:marLeft w:val="0"/>
      <w:marRight w:val="0"/>
      <w:marTop w:val="0"/>
      <w:marBottom w:val="0"/>
      <w:divBdr>
        <w:top w:val="none" w:sz="0" w:space="0" w:color="auto"/>
        <w:left w:val="none" w:sz="0" w:space="0" w:color="auto"/>
        <w:bottom w:val="none" w:sz="0" w:space="0" w:color="auto"/>
        <w:right w:val="none" w:sz="0" w:space="0" w:color="auto"/>
      </w:divBdr>
    </w:div>
    <w:div w:id="1864854947">
      <w:bodyDiv w:val="1"/>
      <w:marLeft w:val="0"/>
      <w:marRight w:val="0"/>
      <w:marTop w:val="0"/>
      <w:marBottom w:val="0"/>
      <w:divBdr>
        <w:top w:val="none" w:sz="0" w:space="0" w:color="auto"/>
        <w:left w:val="none" w:sz="0" w:space="0" w:color="auto"/>
        <w:bottom w:val="none" w:sz="0" w:space="0" w:color="auto"/>
        <w:right w:val="none" w:sz="0" w:space="0" w:color="auto"/>
      </w:divBdr>
    </w:div>
    <w:div w:id="1931963603">
      <w:bodyDiv w:val="1"/>
      <w:marLeft w:val="0"/>
      <w:marRight w:val="0"/>
      <w:marTop w:val="0"/>
      <w:marBottom w:val="0"/>
      <w:divBdr>
        <w:top w:val="none" w:sz="0" w:space="0" w:color="auto"/>
        <w:left w:val="none" w:sz="0" w:space="0" w:color="auto"/>
        <w:bottom w:val="none" w:sz="0" w:space="0" w:color="auto"/>
        <w:right w:val="none" w:sz="0" w:space="0" w:color="auto"/>
      </w:divBdr>
    </w:div>
    <w:div w:id="1964073852">
      <w:bodyDiv w:val="1"/>
      <w:marLeft w:val="0"/>
      <w:marRight w:val="0"/>
      <w:marTop w:val="0"/>
      <w:marBottom w:val="0"/>
      <w:divBdr>
        <w:top w:val="none" w:sz="0" w:space="0" w:color="auto"/>
        <w:left w:val="none" w:sz="0" w:space="0" w:color="auto"/>
        <w:bottom w:val="none" w:sz="0" w:space="0" w:color="auto"/>
        <w:right w:val="none" w:sz="0" w:space="0" w:color="auto"/>
      </w:divBdr>
    </w:div>
    <w:div w:id="2043553997">
      <w:bodyDiv w:val="1"/>
      <w:marLeft w:val="0"/>
      <w:marRight w:val="0"/>
      <w:marTop w:val="0"/>
      <w:marBottom w:val="0"/>
      <w:divBdr>
        <w:top w:val="none" w:sz="0" w:space="0" w:color="auto"/>
        <w:left w:val="none" w:sz="0" w:space="0" w:color="auto"/>
        <w:bottom w:val="none" w:sz="0" w:space="0" w:color="auto"/>
        <w:right w:val="none" w:sz="0" w:space="0" w:color="auto"/>
      </w:divBdr>
    </w:div>
    <w:div w:id="2076511245">
      <w:bodyDiv w:val="1"/>
      <w:marLeft w:val="0"/>
      <w:marRight w:val="0"/>
      <w:marTop w:val="0"/>
      <w:marBottom w:val="0"/>
      <w:divBdr>
        <w:top w:val="none" w:sz="0" w:space="0" w:color="auto"/>
        <w:left w:val="none" w:sz="0" w:space="0" w:color="auto"/>
        <w:bottom w:val="none" w:sz="0" w:space="0" w:color="auto"/>
        <w:right w:val="none" w:sz="0" w:space="0" w:color="auto"/>
      </w:divBdr>
    </w:div>
    <w:div w:id="2090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22516-F3EA-4644-B131-57F0C05E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2297</Words>
  <Characters>13098</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Niloufar Alain</dc:creator>
  <cp:lastModifiedBy>Niloufar Alian</cp:lastModifiedBy>
  <cp:revision>4</cp:revision>
  <cp:lastPrinted>2019-07-24T16:34:00Z</cp:lastPrinted>
  <dcterms:created xsi:type="dcterms:W3CDTF">2019-08-07T15:05:00Z</dcterms:created>
  <dcterms:modified xsi:type="dcterms:W3CDTF">2019-08-07T15:16:00Z</dcterms:modified>
</cp:coreProperties>
</file>