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AF063E" w:rsidP="00C72B3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F063E" w:rsidRDefault="007F78DE" w:rsidP="00853D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FACILITIES MANAGEMENT</w:t>
      </w:r>
    </w:p>
    <w:p w:rsidR="007F78DE" w:rsidRDefault="007F78DE" w:rsidP="00853D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&amp; ALTER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ATIONS</w:t>
      </w:r>
    </w:p>
    <w:p w:rsidR="007F78DE" w:rsidRPr="00A06B99" w:rsidRDefault="007F78DE" w:rsidP="00853D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OPERATIONS REVIEW</w:t>
      </w:r>
    </w:p>
    <w:p w:rsidR="00AF063E" w:rsidRDefault="00AF063E" w:rsidP="00853D1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06B99">
        <w:rPr>
          <w:rFonts w:ascii="Arial" w:hAnsi="Arial" w:cs="Arial"/>
          <w:sz w:val="24"/>
          <w:szCs w:val="24"/>
        </w:rPr>
        <w:t xml:space="preserve">AUDIT </w:t>
      </w:r>
      <w:r w:rsidR="007F78DE">
        <w:rPr>
          <w:rFonts w:ascii="Arial" w:hAnsi="Arial" w:cs="Arial"/>
          <w:sz w:val="24"/>
          <w:szCs w:val="24"/>
        </w:rPr>
        <w:t>REPORT # 16-2004</w:t>
      </w: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24"/>
          <w:szCs w:val="24"/>
        </w:rPr>
      </w:pPr>
    </w:p>
    <w:p w:rsidR="00AF063E" w:rsidRDefault="00AF063E" w:rsidP="00AF063E">
      <w:pPr>
        <w:rPr>
          <w:rFonts w:ascii="Arial" w:hAnsi="Arial" w:cs="Arial"/>
          <w:sz w:val="16"/>
          <w:szCs w:val="16"/>
        </w:rPr>
      </w:pPr>
    </w:p>
    <w:p w:rsidR="00AF063E" w:rsidRDefault="00AF063E" w:rsidP="00AF063E">
      <w:pPr>
        <w:rPr>
          <w:rFonts w:ascii="Arial" w:hAnsi="Arial" w:cs="Arial"/>
          <w:sz w:val="16"/>
          <w:szCs w:val="16"/>
        </w:rPr>
      </w:pPr>
    </w:p>
    <w:p w:rsidR="00AF063E" w:rsidRPr="00AF063E" w:rsidRDefault="00AF063E" w:rsidP="00AF063E">
      <w:pPr>
        <w:rPr>
          <w:rFonts w:ascii="Arial" w:hAnsi="Arial" w:cs="Arial"/>
          <w:sz w:val="16"/>
          <w:szCs w:val="16"/>
        </w:rPr>
      </w:pPr>
    </w:p>
    <w:p w:rsidR="002D56E2" w:rsidRDefault="00AF063E" w:rsidP="00555EB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AF063E">
        <w:rPr>
          <w:rFonts w:ascii="Arial" w:hAnsi="Arial" w:cs="Arial"/>
          <w:sz w:val="16"/>
          <w:szCs w:val="16"/>
        </w:rPr>
        <w:t>Audit &amp; Advisory Services</w:t>
      </w:r>
    </w:p>
    <w:p w:rsidR="00555EBC" w:rsidRDefault="00E97F1E" w:rsidP="00555EBC">
      <w:pPr>
        <w:spacing w:after="0"/>
        <w:jc w:val="center"/>
        <w:rPr>
          <w:rFonts w:ascii="Arial" w:hAnsi="Arial" w:cs="Arial"/>
          <w:sz w:val="16"/>
          <w:szCs w:val="16"/>
        </w:rPr>
        <w:sectPr w:rsidR="00555EBC" w:rsidSect="00FC0BB5">
          <w:footerReference w:type="default" r:id="rId9"/>
          <w:pgSz w:w="12240" w:h="15840"/>
          <w:pgMar w:top="1440" w:right="1440" w:bottom="1080" w:left="1440" w:header="720" w:footer="720" w:gutter="0"/>
          <w:pgNumType w:start="2"/>
          <w:cols w:space="720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September </w:t>
      </w:r>
      <w:r w:rsidR="00555EBC">
        <w:rPr>
          <w:rFonts w:ascii="Arial" w:hAnsi="Arial" w:cs="Arial"/>
          <w:sz w:val="16"/>
          <w:szCs w:val="16"/>
        </w:rPr>
        <w:t>2016</w:t>
      </w:r>
    </w:p>
    <w:p w:rsidR="007F78DE" w:rsidRDefault="007F78DE" w:rsidP="007F78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FACILITIES MANAGEMENT</w:t>
      </w:r>
    </w:p>
    <w:p w:rsidR="007F78DE" w:rsidRDefault="007F78DE" w:rsidP="007F78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&amp; ALTERATIONS</w:t>
      </w:r>
    </w:p>
    <w:p w:rsidR="007F78DE" w:rsidRPr="00A06B99" w:rsidRDefault="007F78DE" w:rsidP="007F78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OPERATIONS REVIEW</w:t>
      </w:r>
    </w:p>
    <w:p w:rsidR="007F78DE" w:rsidRDefault="007F78DE" w:rsidP="007F78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06B99">
        <w:rPr>
          <w:rFonts w:ascii="Arial" w:hAnsi="Arial" w:cs="Arial"/>
          <w:sz w:val="24"/>
          <w:szCs w:val="24"/>
        </w:rPr>
        <w:t xml:space="preserve">AUDIT </w:t>
      </w:r>
      <w:r>
        <w:rPr>
          <w:rFonts w:ascii="Arial" w:hAnsi="Arial" w:cs="Arial"/>
          <w:sz w:val="24"/>
          <w:szCs w:val="24"/>
        </w:rPr>
        <w:t>REPORT # 16-2004</w:t>
      </w:r>
    </w:p>
    <w:p w:rsidR="00A06B99" w:rsidRDefault="00A06B99" w:rsidP="00A06B99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A06B99" w:rsidRPr="008C332A" w:rsidRDefault="00A06B99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C332A">
        <w:rPr>
          <w:rFonts w:ascii="Arial" w:hAnsi="Arial" w:cs="Arial"/>
          <w:sz w:val="24"/>
          <w:szCs w:val="24"/>
          <w:u w:val="single"/>
        </w:rPr>
        <w:t>Background</w:t>
      </w:r>
    </w:p>
    <w:p w:rsidR="00775C75" w:rsidRPr="008C332A" w:rsidRDefault="00775C75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75C75" w:rsidRPr="008C332A" w:rsidRDefault="008C332A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332A">
        <w:rPr>
          <w:rFonts w:ascii="Arial" w:hAnsi="Arial" w:cs="Arial"/>
          <w:sz w:val="24"/>
          <w:szCs w:val="24"/>
        </w:rPr>
        <w:t>In accordance with the UCLA Administration fiscal year 2015-16 audit plan, Audit &amp; Advisory Services (A&amp;AS) conducted an audit of internal co</w:t>
      </w:r>
      <w:r w:rsidR="00906EDB">
        <w:rPr>
          <w:rFonts w:ascii="Arial" w:hAnsi="Arial" w:cs="Arial"/>
          <w:sz w:val="24"/>
          <w:szCs w:val="24"/>
        </w:rPr>
        <w:t xml:space="preserve">ntrols and procedures over </w:t>
      </w:r>
      <w:r w:rsidRPr="008C332A">
        <w:rPr>
          <w:rFonts w:ascii="Arial" w:hAnsi="Arial" w:cs="Arial"/>
          <w:sz w:val="24"/>
          <w:szCs w:val="24"/>
        </w:rPr>
        <w:t>selected business operations within the Maintenance &amp; Alterations (M&amp;A) division of the Facilities Management (FM) department.</w:t>
      </w:r>
    </w:p>
    <w:p w:rsidR="00A06B99" w:rsidRDefault="00A06B99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80747" w:rsidRDefault="00880747" w:rsidP="00880747">
      <w:pPr>
        <w:pStyle w:val="BodyText2"/>
        <w:jc w:val="both"/>
        <w:rPr>
          <w:sz w:val="24"/>
          <w:szCs w:val="24"/>
        </w:rPr>
      </w:pPr>
      <w:r>
        <w:rPr>
          <w:sz w:val="24"/>
          <w:szCs w:val="24"/>
        </w:rPr>
        <w:t>M&amp;A is comprised of the Custodial Services unit (north and south zones), 11 trade shops consisting of skilled and semi-skilled trades-people responsible for the maintenance and repair of University facilities, Hospital Zone crew, night crew, and an Administrative unit.  Custodial Services provides support for 12 million square feet</w:t>
      </w:r>
      <w:r w:rsidR="0054580F">
        <w:rPr>
          <w:sz w:val="24"/>
          <w:szCs w:val="24"/>
        </w:rPr>
        <w:t xml:space="preserve"> of campus space</w:t>
      </w:r>
      <w:r>
        <w:rPr>
          <w:sz w:val="24"/>
          <w:szCs w:val="24"/>
        </w:rPr>
        <w:t xml:space="preserve"> and maintains all areas of the university, including specialized areas such as </w:t>
      </w:r>
      <w:r w:rsidR="004255B7">
        <w:rPr>
          <w:sz w:val="24"/>
          <w:szCs w:val="24"/>
        </w:rPr>
        <w:t>the UCLA Vivarium</w:t>
      </w:r>
      <w:r>
        <w:rPr>
          <w:sz w:val="24"/>
          <w:szCs w:val="24"/>
        </w:rPr>
        <w:t xml:space="preserve">, recreational facilities, wet and dry laboratories and patient care areas.  Support is also provided for special events and emergency response.  On a recharge basis, M&amp;A also provides a variety of trades-related services.  These include minor construction, refurbishment and alterations up to $50,000, key and sign production, custom furniture making and refinishing, and repair and maintenance of University </w:t>
      </w:r>
      <w:r w:rsidR="000A3ADA">
        <w:rPr>
          <w:sz w:val="24"/>
          <w:szCs w:val="24"/>
        </w:rPr>
        <w:t xml:space="preserve">Campus, </w:t>
      </w:r>
      <w:r>
        <w:rPr>
          <w:sz w:val="24"/>
          <w:szCs w:val="24"/>
        </w:rPr>
        <w:t>Health Science</w:t>
      </w:r>
      <w:r w:rsidR="000A3ADA">
        <w:rPr>
          <w:sz w:val="24"/>
          <w:szCs w:val="24"/>
        </w:rPr>
        <w:t>, and</w:t>
      </w:r>
      <w:r>
        <w:rPr>
          <w:sz w:val="24"/>
          <w:szCs w:val="24"/>
        </w:rPr>
        <w:t xml:space="preserve"> medical facilities.  </w:t>
      </w:r>
    </w:p>
    <w:p w:rsidR="00880747" w:rsidRDefault="00880747" w:rsidP="00880747">
      <w:pPr>
        <w:pStyle w:val="BodyText2"/>
        <w:jc w:val="both"/>
        <w:rPr>
          <w:color w:val="auto"/>
          <w:sz w:val="24"/>
          <w:szCs w:val="24"/>
        </w:rPr>
      </w:pPr>
    </w:p>
    <w:p w:rsidR="00880747" w:rsidRDefault="005C5CD9" w:rsidP="003B0D03">
      <w:pPr>
        <w:pStyle w:val="BodyText2"/>
        <w:jc w:val="both"/>
        <w:rPr>
          <w:rStyle w:val="bodystyle10"/>
          <w:color w:val="auto"/>
          <w:sz w:val="24"/>
          <w:szCs w:val="24"/>
        </w:rPr>
      </w:pPr>
      <w:r>
        <w:rPr>
          <w:rStyle w:val="bodystyle10"/>
          <w:color w:val="auto"/>
          <w:sz w:val="24"/>
          <w:szCs w:val="24"/>
        </w:rPr>
        <w:t>For fiscal year 2014</w:t>
      </w:r>
      <w:r w:rsidR="00880747">
        <w:rPr>
          <w:rStyle w:val="bodystyle10"/>
          <w:color w:val="auto"/>
          <w:sz w:val="24"/>
          <w:szCs w:val="24"/>
        </w:rPr>
        <w:t>-1</w:t>
      </w:r>
      <w:r>
        <w:rPr>
          <w:rStyle w:val="bodystyle10"/>
          <w:color w:val="auto"/>
          <w:sz w:val="24"/>
          <w:szCs w:val="24"/>
        </w:rPr>
        <w:t>5</w:t>
      </w:r>
      <w:r w:rsidR="00880747">
        <w:rPr>
          <w:rStyle w:val="bodystyle10"/>
          <w:color w:val="auto"/>
          <w:sz w:val="24"/>
          <w:szCs w:val="24"/>
        </w:rPr>
        <w:t>, the M&amp;A division had expenditures of about $6</w:t>
      </w:r>
      <w:r w:rsidR="004255B7">
        <w:rPr>
          <w:rStyle w:val="bodystyle10"/>
          <w:color w:val="auto"/>
          <w:sz w:val="24"/>
          <w:szCs w:val="24"/>
        </w:rPr>
        <w:t>7</w:t>
      </w:r>
      <w:r w:rsidR="00880747">
        <w:rPr>
          <w:rStyle w:val="bodystyle10"/>
          <w:color w:val="auto"/>
          <w:sz w:val="24"/>
          <w:szCs w:val="24"/>
        </w:rPr>
        <w:t xml:space="preserve"> million</w:t>
      </w:r>
      <w:r w:rsidR="0067645A">
        <w:rPr>
          <w:rStyle w:val="bodystyle10"/>
          <w:color w:val="auto"/>
          <w:sz w:val="24"/>
          <w:szCs w:val="24"/>
        </w:rPr>
        <w:t xml:space="preserve">, </w:t>
      </w:r>
      <w:r w:rsidR="00357D29">
        <w:rPr>
          <w:rStyle w:val="bodystyle10"/>
          <w:color w:val="auto"/>
          <w:sz w:val="24"/>
          <w:szCs w:val="24"/>
        </w:rPr>
        <w:t xml:space="preserve">which included </w:t>
      </w:r>
      <w:r w:rsidR="004255B7">
        <w:rPr>
          <w:rStyle w:val="bodystyle10"/>
          <w:color w:val="auto"/>
          <w:sz w:val="24"/>
          <w:szCs w:val="24"/>
        </w:rPr>
        <w:t>about $54</w:t>
      </w:r>
      <w:r w:rsidR="0067645A">
        <w:rPr>
          <w:rStyle w:val="bodystyle10"/>
          <w:color w:val="auto"/>
          <w:sz w:val="24"/>
          <w:szCs w:val="24"/>
        </w:rPr>
        <w:t xml:space="preserve"> million </w:t>
      </w:r>
      <w:r w:rsidR="003B0D03">
        <w:rPr>
          <w:rStyle w:val="bodystyle10"/>
          <w:color w:val="auto"/>
          <w:sz w:val="24"/>
          <w:szCs w:val="24"/>
        </w:rPr>
        <w:t xml:space="preserve">in </w:t>
      </w:r>
      <w:r w:rsidR="0067645A">
        <w:rPr>
          <w:rStyle w:val="bodystyle10"/>
          <w:color w:val="auto"/>
          <w:sz w:val="24"/>
          <w:szCs w:val="24"/>
        </w:rPr>
        <w:t>salary and benefit</w:t>
      </w:r>
      <w:r w:rsidR="00357D29">
        <w:rPr>
          <w:rStyle w:val="bodystyle10"/>
          <w:color w:val="auto"/>
          <w:sz w:val="24"/>
          <w:szCs w:val="24"/>
        </w:rPr>
        <w:t>s</w:t>
      </w:r>
      <w:r w:rsidR="0067645A">
        <w:rPr>
          <w:rStyle w:val="bodystyle10"/>
          <w:color w:val="auto"/>
          <w:sz w:val="24"/>
          <w:szCs w:val="24"/>
        </w:rPr>
        <w:t xml:space="preserve"> costs.  For the same period, the division had about $75 million in total revenue, which </w:t>
      </w:r>
      <w:r w:rsidR="008B73F4">
        <w:rPr>
          <w:rStyle w:val="bodystyle10"/>
          <w:color w:val="auto"/>
          <w:sz w:val="24"/>
          <w:szCs w:val="24"/>
        </w:rPr>
        <w:t xml:space="preserve">included </w:t>
      </w:r>
      <w:r w:rsidR="00880747">
        <w:rPr>
          <w:rStyle w:val="bodystyle10"/>
          <w:color w:val="auto"/>
          <w:sz w:val="24"/>
          <w:szCs w:val="24"/>
        </w:rPr>
        <w:t xml:space="preserve">recharge </w:t>
      </w:r>
      <w:r w:rsidR="00357D29">
        <w:rPr>
          <w:rStyle w:val="bodystyle10"/>
          <w:color w:val="auto"/>
          <w:sz w:val="24"/>
          <w:szCs w:val="24"/>
        </w:rPr>
        <w:t xml:space="preserve">income </w:t>
      </w:r>
      <w:r w:rsidR="00880747">
        <w:rPr>
          <w:rStyle w:val="bodystyle10"/>
          <w:color w:val="auto"/>
          <w:sz w:val="24"/>
          <w:szCs w:val="24"/>
        </w:rPr>
        <w:t>of about $</w:t>
      </w:r>
      <w:r w:rsidR="001E09AC">
        <w:rPr>
          <w:rStyle w:val="bodystyle10"/>
          <w:color w:val="auto"/>
          <w:sz w:val="24"/>
          <w:szCs w:val="24"/>
        </w:rPr>
        <w:t>37</w:t>
      </w:r>
      <w:r w:rsidR="00880747">
        <w:rPr>
          <w:rStyle w:val="bodystyle10"/>
          <w:color w:val="auto"/>
          <w:sz w:val="24"/>
          <w:szCs w:val="24"/>
        </w:rPr>
        <w:t xml:space="preserve"> million.    </w:t>
      </w:r>
    </w:p>
    <w:p w:rsidR="00205B81" w:rsidRDefault="00205B81" w:rsidP="00B30F83">
      <w:pPr>
        <w:pStyle w:val="BodyText2"/>
        <w:jc w:val="both"/>
      </w:pPr>
    </w:p>
    <w:p w:rsidR="005E13C0" w:rsidRDefault="005E13C0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E13C0" w:rsidRDefault="005E13C0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E13C0" w:rsidRDefault="005E13C0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06B99" w:rsidRDefault="00A06B99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Purpose and Scope</w:t>
      </w:r>
    </w:p>
    <w:p w:rsidR="00A06B99" w:rsidRDefault="00A06B99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05933" w:rsidRPr="006A44BB" w:rsidRDefault="008C332A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6A44BB">
        <w:rPr>
          <w:rFonts w:ascii="Arial" w:hAnsi="Arial" w:cs="Arial"/>
          <w:sz w:val="24"/>
          <w:szCs w:val="24"/>
        </w:rPr>
        <w:t xml:space="preserve">The primary purpose of the audit was to </w:t>
      </w:r>
      <w:r w:rsidRPr="004B27BC">
        <w:rPr>
          <w:rFonts w:ascii="Arial" w:hAnsi="Arial" w:cs="Arial"/>
          <w:sz w:val="24"/>
          <w:szCs w:val="24"/>
        </w:rPr>
        <w:t>evaluate the adequacy of internal controls surrounding key business operations.</w:t>
      </w:r>
      <w:r>
        <w:rPr>
          <w:rFonts w:ascii="Arial" w:hAnsi="Arial" w:cs="Arial"/>
          <w:sz w:val="24"/>
          <w:szCs w:val="24"/>
        </w:rPr>
        <w:t xml:space="preserve">  Where applicable, compliance with University policies and procedures was also evaluated.  </w:t>
      </w:r>
      <w:r w:rsidRPr="006A44BB">
        <w:rPr>
          <w:rFonts w:ascii="Arial" w:hAnsi="Arial" w:cs="Arial"/>
          <w:sz w:val="24"/>
          <w:szCs w:val="24"/>
        </w:rPr>
        <w:t xml:space="preserve">  </w:t>
      </w:r>
    </w:p>
    <w:p w:rsidR="004255B7" w:rsidRDefault="004255B7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332A" w:rsidRDefault="008C332A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4BB">
        <w:rPr>
          <w:rFonts w:ascii="Arial" w:hAnsi="Arial" w:cs="Arial"/>
          <w:sz w:val="24"/>
          <w:szCs w:val="24"/>
        </w:rPr>
        <w:t>The scope of the audit included the following activities:</w:t>
      </w:r>
    </w:p>
    <w:p w:rsidR="0054580F" w:rsidRPr="00FE35C3" w:rsidRDefault="0054580F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332A" w:rsidRDefault="00E02D13" w:rsidP="004A62B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r w:rsidR="004255B7">
        <w:rPr>
          <w:rFonts w:ascii="Arial" w:hAnsi="Arial" w:cs="Arial"/>
          <w:sz w:val="24"/>
          <w:szCs w:val="24"/>
        </w:rPr>
        <w:t>Licenses and</w:t>
      </w:r>
      <w:r w:rsidR="008C332A">
        <w:rPr>
          <w:rFonts w:ascii="Arial" w:hAnsi="Arial" w:cs="Arial"/>
          <w:sz w:val="24"/>
          <w:szCs w:val="24"/>
        </w:rPr>
        <w:t xml:space="preserve"> Certifications</w:t>
      </w:r>
    </w:p>
    <w:p w:rsidR="008C332A" w:rsidRPr="008C332A" w:rsidRDefault="008C332A" w:rsidP="004A62B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of Understanding with UCLA Health</w:t>
      </w:r>
    </w:p>
    <w:p w:rsidR="008C332A" w:rsidRPr="00781962" w:rsidRDefault="008C332A" w:rsidP="004A62B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781962">
        <w:rPr>
          <w:rFonts w:ascii="Arial" w:hAnsi="Arial" w:cs="Arial"/>
          <w:sz w:val="24"/>
          <w:szCs w:val="24"/>
        </w:rPr>
        <w:t>Budget and Financial Management Processes</w:t>
      </w:r>
    </w:p>
    <w:p w:rsidR="008C332A" w:rsidRPr="00781962" w:rsidRDefault="008C332A" w:rsidP="0054580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textAlignment w:val="baseline"/>
        <w:rPr>
          <w:rFonts w:ascii="Arial" w:hAnsi="Arial" w:cs="Arial"/>
          <w:sz w:val="24"/>
          <w:szCs w:val="24"/>
        </w:rPr>
      </w:pPr>
      <w:r w:rsidRPr="00781962">
        <w:rPr>
          <w:rFonts w:ascii="Arial" w:hAnsi="Arial" w:cs="Arial"/>
          <w:sz w:val="24"/>
          <w:szCs w:val="24"/>
        </w:rPr>
        <w:t>Information Systems</w:t>
      </w:r>
    </w:p>
    <w:p w:rsidR="008C332A" w:rsidRPr="00FE35C3" w:rsidRDefault="008C332A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8C332A" w:rsidRPr="00FE35C3" w:rsidRDefault="008C332A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5C3">
        <w:rPr>
          <w:rFonts w:ascii="Arial" w:hAnsi="Arial" w:cs="Arial"/>
          <w:sz w:val="24"/>
          <w:szCs w:val="24"/>
        </w:rPr>
        <w:t xml:space="preserve">The review was conducted in conformance with the </w:t>
      </w:r>
      <w:r w:rsidRPr="00FE35C3">
        <w:rPr>
          <w:rFonts w:ascii="Arial" w:hAnsi="Arial" w:cs="Arial"/>
          <w:i/>
          <w:sz w:val="24"/>
          <w:szCs w:val="24"/>
        </w:rPr>
        <w:t>International Standards for the Professional Practice of Internal Auditing</w:t>
      </w:r>
      <w:r w:rsidRPr="00FE35C3">
        <w:rPr>
          <w:rFonts w:ascii="Arial" w:hAnsi="Arial" w:cs="Arial"/>
          <w:sz w:val="24"/>
          <w:szCs w:val="24"/>
        </w:rPr>
        <w:t xml:space="preserve"> and included </w:t>
      </w:r>
      <w:r>
        <w:rPr>
          <w:rFonts w:ascii="Arial" w:hAnsi="Arial" w:cs="Arial"/>
          <w:sz w:val="24"/>
          <w:szCs w:val="24"/>
        </w:rPr>
        <w:t xml:space="preserve">such </w:t>
      </w:r>
      <w:r w:rsidRPr="00FE35C3">
        <w:rPr>
          <w:rFonts w:ascii="Arial" w:hAnsi="Arial" w:cs="Arial"/>
          <w:sz w:val="24"/>
          <w:szCs w:val="24"/>
        </w:rPr>
        <w:t>tests of records, interviews</w:t>
      </w:r>
      <w:r>
        <w:rPr>
          <w:rFonts w:ascii="Arial" w:hAnsi="Arial" w:cs="Arial"/>
          <w:sz w:val="24"/>
          <w:szCs w:val="24"/>
        </w:rPr>
        <w:t>,</w:t>
      </w:r>
      <w:r w:rsidRPr="00FE35C3">
        <w:rPr>
          <w:rFonts w:ascii="Arial" w:hAnsi="Arial" w:cs="Arial"/>
          <w:sz w:val="24"/>
          <w:szCs w:val="24"/>
        </w:rPr>
        <w:t xml:space="preserve"> and other procedures considered necessary to achieve the audit purpose.</w:t>
      </w:r>
    </w:p>
    <w:p w:rsidR="008C332A" w:rsidRPr="00FE35C3" w:rsidRDefault="008C332A" w:rsidP="0054580F">
      <w:pPr>
        <w:tabs>
          <w:tab w:val="left" w:pos="3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332A" w:rsidRPr="00FE35C3" w:rsidRDefault="008C332A" w:rsidP="0054580F">
      <w:pPr>
        <w:pStyle w:val="Heading4"/>
        <w:jc w:val="both"/>
        <w:rPr>
          <w:rFonts w:cs="Arial"/>
          <w:szCs w:val="24"/>
          <w:u w:val="single"/>
        </w:rPr>
      </w:pPr>
      <w:r w:rsidRPr="00FE35C3">
        <w:rPr>
          <w:rFonts w:cs="Arial"/>
          <w:szCs w:val="24"/>
          <w:u w:val="single"/>
        </w:rPr>
        <w:t>Summary Opinion</w:t>
      </w:r>
    </w:p>
    <w:p w:rsidR="008C332A" w:rsidRPr="00FE35C3" w:rsidRDefault="008C332A" w:rsidP="0054580F">
      <w:pPr>
        <w:tabs>
          <w:tab w:val="left" w:pos="3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E9D" w:rsidRDefault="008C332A" w:rsidP="0054580F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35C3">
        <w:rPr>
          <w:rFonts w:ascii="Arial" w:hAnsi="Arial" w:cs="Arial"/>
          <w:sz w:val="24"/>
          <w:szCs w:val="24"/>
        </w:rPr>
        <w:t xml:space="preserve">Based on the results of the work performed within the scope of the audit, </w:t>
      </w:r>
      <w:r>
        <w:rPr>
          <w:rFonts w:ascii="Arial" w:hAnsi="Arial" w:cs="Arial"/>
          <w:sz w:val="24"/>
          <w:szCs w:val="24"/>
        </w:rPr>
        <w:t>M&amp;A’s</w:t>
      </w:r>
      <w:r w:rsidRPr="00FE35C3">
        <w:rPr>
          <w:rFonts w:ascii="Arial" w:hAnsi="Arial" w:cs="Arial"/>
          <w:sz w:val="24"/>
          <w:szCs w:val="24"/>
        </w:rPr>
        <w:t xml:space="preserve"> internal controls and related procedures </w:t>
      </w:r>
      <w:r>
        <w:rPr>
          <w:rFonts w:ascii="Arial" w:hAnsi="Arial" w:cs="Arial"/>
          <w:sz w:val="24"/>
          <w:szCs w:val="24"/>
        </w:rPr>
        <w:t xml:space="preserve">are </w:t>
      </w:r>
      <w:r w:rsidRPr="00FE35C3">
        <w:rPr>
          <w:rFonts w:ascii="Arial" w:hAnsi="Arial" w:cs="Arial"/>
          <w:sz w:val="24"/>
          <w:szCs w:val="24"/>
        </w:rPr>
        <w:t xml:space="preserve">generally adequate and effective </w:t>
      </w:r>
      <w:r>
        <w:rPr>
          <w:rFonts w:ascii="Arial" w:hAnsi="Arial" w:cs="Arial"/>
          <w:sz w:val="24"/>
          <w:szCs w:val="24"/>
        </w:rPr>
        <w:t xml:space="preserve">to help accomplish </w:t>
      </w:r>
      <w:r w:rsidRPr="00FE35C3">
        <w:rPr>
          <w:rFonts w:ascii="Arial" w:hAnsi="Arial" w:cs="Arial"/>
          <w:sz w:val="24"/>
          <w:szCs w:val="24"/>
        </w:rPr>
        <w:t xml:space="preserve">their </w:t>
      </w:r>
      <w:r w:rsidR="004255B7">
        <w:rPr>
          <w:rFonts w:ascii="Arial" w:hAnsi="Arial" w:cs="Arial"/>
          <w:sz w:val="24"/>
          <w:szCs w:val="24"/>
        </w:rPr>
        <w:t xml:space="preserve">operational </w:t>
      </w:r>
      <w:r w:rsidRPr="00FE35C3">
        <w:rPr>
          <w:rFonts w:ascii="Arial" w:hAnsi="Arial" w:cs="Arial"/>
          <w:sz w:val="24"/>
          <w:szCs w:val="24"/>
        </w:rPr>
        <w:t xml:space="preserve">business objectives.  </w:t>
      </w:r>
      <w:r w:rsidR="002C08D1">
        <w:rPr>
          <w:rFonts w:ascii="Arial" w:hAnsi="Arial" w:cs="Arial"/>
          <w:sz w:val="24"/>
          <w:szCs w:val="24"/>
        </w:rPr>
        <w:t xml:space="preserve">There were no significant control deficiencies identified during the audit.  </w:t>
      </w:r>
    </w:p>
    <w:p w:rsidR="00E41E9D" w:rsidRDefault="00E41E9D" w:rsidP="0054580F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14EF" w:rsidRPr="00731982" w:rsidRDefault="008914EF" w:rsidP="0054580F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1982">
        <w:rPr>
          <w:rFonts w:ascii="Arial" w:hAnsi="Arial" w:cs="Arial"/>
          <w:sz w:val="24"/>
          <w:szCs w:val="24"/>
        </w:rPr>
        <w:t>The audit results and corresponding recommendations are detailed in the following sections of this report.</w:t>
      </w:r>
    </w:p>
    <w:p w:rsidR="008914EF" w:rsidRPr="00484D53" w:rsidRDefault="008914EF" w:rsidP="004A62B5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580F" w:rsidRDefault="0054580F" w:rsidP="0054580F">
      <w:pPr>
        <w:rPr>
          <w:rFonts w:ascii="Arial" w:hAnsi="Arial" w:cs="Arial"/>
          <w:sz w:val="24"/>
          <w:szCs w:val="24"/>
          <w:u w:val="single"/>
        </w:rPr>
      </w:pPr>
    </w:p>
    <w:p w:rsidR="0054580F" w:rsidRDefault="0054580F" w:rsidP="0054580F">
      <w:pPr>
        <w:rPr>
          <w:rFonts w:ascii="Arial" w:hAnsi="Arial" w:cs="Arial"/>
          <w:sz w:val="24"/>
          <w:szCs w:val="24"/>
          <w:u w:val="single"/>
        </w:rPr>
      </w:pPr>
    </w:p>
    <w:p w:rsidR="0054580F" w:rsidRDefault="0054580F" w:rsidP="0054580F">
      <w:pPr>
        <w:rPr>
          <w:rFonts w:ascii="Arial" w:hAnsi="Arial" w:cs="Arial"/>
          <w:sz w:val="24"/>
          <w:szCs w:val="24"/>
          <w:u w:val="single"/>
        </w:rPr>
      </w:pPr>
    </w:p>
    <w:p w:rsidR="00A06B99" w:rsidRDefault="00A06B99" w:rsidP="0054580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Audit</w:t>
      </w:r>
      <w:r w:rsidR="00D927CF">
        <w:rPr>
          <w:rFonts w:ascii="Arial" w:hAnsi="Arial" w:cs="Arial"/>
          <w:sz w:val="24"/>
          <w:szCs w:val="24"/>
          <w:u w:val="single"/>
        </w:rPr>
        <w:t xml:space="preserve"> Result</w:t>
      </w:r>
      <w:r>
        <w:rPr>
          <w:rFonts w:ascii="Arial" w:hAnsi="Arial" w:cs="Arial"/>
          <w:sz w:val="24"/>
          <w:szCs w:val="24"/>
          <w:u w:val="single"/>
        </w:rPr>
        <w:t>s and Rec</w:t>
      </w:r>
      <w:r w:rsidR="008C332A">
        <w:rPr>
          <w:rFonts w:ascii="Arial" w:hAnsi="Arial" w:cs="Arial"/>
          <w:sz w:val="24"/>
          <w:szCs w:val="24"/>
          <w:u w:val="single"/>
        </w:rPr>
        <w:t>ommendation</w:t>
      </w:r>
      <w:r w:rsidR="00D927CF">
        <w:rPr>
          <w:rFonts w:ascii="Arial" w:hAnsi="Arial" w:cs="Arial"/>
          <w:sz w:val="24"/>
          <w:szCs w:val="24"/>
          <w:u w:val="single"/>
        </w:rPr>
        <w:t>s</w:t>
      </w:r>
    </w:p>
    <w:p w:rsidR="00A06B99" w:rsidRDefault="00A06B99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06B99" w:rsidRPr="00E93A42" w:rsidRDefault="00D14C26" w:rsidP="004A62B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Professional </w:t>
      </w:r>
      <w:r w:rsidR="004255B7">
        <w:rPr>
          <w:rFonts w:ascii="Arial" w:hAnsi="Arial" w:cs="Arial"/>
          <w:sz w:val="24"/>
          <w:szCs w:val="24"/>
          <w:u w:val="single"/>
        </w:rPr>
        <w:t>Licenses and</w:t>
      </w:r>
      <w:r w:rsidR="00FD7790" w:rsidRPr="00E93A42">
        <w:rPr>
          <w:rFonts w:ascii="Arial" w:hAnsi="Arial" w:cs="Arial"/>
          <w:sz w:val="24"/>
          <w:szCs w:val="24"/>
          <w:u w:val="single"/>
        </w:rPr>
        <w:t xml:space="preserve"> Certifications</w:t>
      </w:r>
    </w:p>
    <w:p w:rsidR="00E93A42" w:rsidRDefault="00E93A42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97CD5" w:rsidRDefault="00BC5CA0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21182C">
        <w:rPr>
          <w:rFonts w:ascii="Arial" w:eastAsia="Times New Roman" w:hAnsi="Arial" w:cs="Arial"/>
          <w:sz w:val="24"/>
          <w:szCs w:val="24"/>
        </w:rPr>
        <w:t xml:space="preserve">M&amp;A unit is comprised </w:t>
      </w:r>
      <w:r w:rsidR="00F109C1">
        <w:rPr>
          <w:rFonts w:ascii="Arial" w:eastAsia="Times New Roman" w:hAnsi="Arial" w:cs="Arial"/>
          <w:sz w:val="24"/>
          <w:szCs w:val="24"/>
        </w:rPr>
        <w:t xml:space="preserve">of </w:t>
      </w:r>
      <w:r w:rsidR="00063282">
        <w:rPr>
          <w:rFonts w:ascii="Arial" w:eastAsia="Times New Roman" w:hAnsi="Arial" w:cs="Arial"/>
          <w:sz w:val="24"/>
          <w:szCs w:val="24"/>
        </w:rPr>
        <w:t>staff with a wide range of skills ne</w:t>
      </w:r>
      <w:r w:rsidR="00B1695C">
        <w:rPr>
          <w:rFonts w:ascii="Arial" w:eastAsia="Times New Roman" w:hAnsi="Arial" w:cs="Arial"/>
          <w:sz w:val="24"/>
          <w:szCs w:val="24"/>
        </w:rPr>
        <w:t xml:space="preserve">eded to provide maintenance and alteration services to the University including carpenters, </w:t>
      </w:r>
      <w:r w:rsidR="00F109C1">
        <w:rPr>
          <w:rFonts w:ascii="Arial" w:eastAsia="Times New Roman" w:hAnsi="Arial" w:cs="Arial"/>
          <w:sz w:val="24"/>
          <w:szCs w:val="24"/>
        </w:rPr>
        <w:t xml:space="preserve">electricians, </w:t>
      </w:r>
      <w:r w:rsidR="00B1695C">
        <w:rPr>
          <w:rFonts w:ascii="Arial" w:eastAsia="Times New Roman" w:hAnsi="Arial" w:cs="Arial"/>
          <w:sz w:val="24"/>
          <w:szCs w:val="24"/>
        </w:rPr>
        <w:t xml:space="preserve">elevator mechanics, masons, painters, </w:t>
      </w:r>
      <w:r w:rsidR="00F109C1">
        <w:rPr>
          <w:rFonts w:ascii="Arial" w:eastAsia="Times New Roman" w:hAnsi="Arial" w:cs="Arial"/>
          <w:sz w:val="24"/>
          <w:szCs w:val="24"/>
        </w:rPr>
        <w:t xml:space="preserve">plumbers, </w:t>
      </w:r>
      <w:r w:rsidR="00E97CD5">
        <w:rPr>
          <w:rFonts w:ascii="Arial" w:eastAsia="Times New Roman" w:hAnsi="Arial" w:cs="Arial"/>
          <w:sz w:val="24"/>
          <w:szCs w:val="24"/>
        </w:rPr>
        <w:t xml:space="preserve">and </w:t>
      </w:r>
      <w:r w:rsidR="00B1695C">
        <w:rPr>
          <w:rFonts w:ascii="Arial" w:eastAsia="Times New Roman" w:hAnsi="Arial" w:cs="Arial"/>
          <w:sz w:val="24"/>
          <w:szCs w:val="24"/>
        </w:rPr>
        <w:t>roofers</w:t>
      </w:r>
      <w:r w:rsidR="00E97CD5">
        <w:rPr>
          <w:rFonts w:ascii="Arial" w:eastAsia="Times New Roman" w:hAnsi="Arial" w:cs="Arial"/>
          <w:sz w:val="24"/>
          <w:szCs w:val="24"/>
        </w:rPr>
        <w:t>.</w:t>
      </w:r>
      <w:r w:rsidR="00B1695C">
        <w:rPr>
          <w:rFonts w:ascii="Arial" w:eastAsia="Times New Roman" w:hAnsi="Arial" w:cs="Arial"/>
          <w:sz w:val="24"/>
          <w:szCs w:val="24"/>
        </w:rPr>
        <w:t xml:space="preserve"> </w:t>
      </w:r>
      <w:r w:rsidR="00F109C1">
        <w:rPr>
          <w:rFonts w:ascii="Arial" w:eastAsia="Times New Roman" w:hAnsi="Arial" w:cs="Arial"/>
          <w:sz w:val="24"/>
          <w:szCs w:val="24"/>
        </w:rPr>
        <w:t xml:space="preserve"> </w:t>
      </w:r>
      <w:r w:rsidR="00FB30F1">
        <w:rPr>
          <w:rFonts w:ascii="Arial" w:eastAsia="Times New Roman" w:hAnsi="Arial" w:cs="Arial"/>
          <w:sz w:val="24"/>
          <w:szCs w:val="24"/>
        </w:rPr>
        <w:t>Professional l</w:t>
      </w:r>
      <w:r w:rsidR="00E97CD5">
        <w:rPr>
          <w:rFonts w:ascii="Arial" w:eastAsia="Times New Roman" w:hAnsi="Arial" w:cs="Arial"/>
          <w:sz w:val="24"/>
          <w:szCs w:val="24"/>
        </w:rPr>
        <w:t xml:space="preserve">icenses and certifications </w:t>
      </w:r>
      <w:r w:rsidR="001947E1">
        <w:rPr>
          <w:rFonts w:ascii="Arial" w:eastAsia="Times New Roman" w:hAnsi="Arial" w:cs="Arial"/>
          <w:sz w:val="24"/>
          <w:szCs w:val="24"/>
        </w:rPr>
        <w:t xml:space="preserve">are required for certain trades such as electricians, elevator mechanics, and plumbers. </w:t>
      </w:r>
    </w:p>
    <w:p w:rsidR="00E93A42" w:rsidRPr="00937556" w:rsidRDefault="00937556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7556">
        <w:rPr>
          <w:rFonts w:ascii="Arial" w:eastAsia="Times New Roman" w:hAnsi="Arial" w:cs="Arial"/>
          <w:sz w:val="24"/>
          <w:szCs w:val="24"/>
        </w:rPr>
        <w:t> </w:t>
      </w:r>
    </w:p>
    <w:p w:rsidR="00B86142" w:rsidRPr="00B86142" w:rsidRDefault="000C15F9" w:rsidP="004A62B5">
      <w:pPr>
        <w:autoSpaceDE w:val="0"/>
        <w:autoSpaceDN w:val="0"/>
        <w:adjustRightInd w:val="0"/>
        <w:spacing w:after="0" w:line="360" w:lineRule="auto"/>
        <w:jc w:val="both"/>
        <w:rPr>
          <w:rStyle w:val="s2cc9b3cb1"/>
          <w:rFonts w:ascii="Arial" w:hAnsi="Arial" w:cs="Arial"/>
          <w:sz w:val="24"/>
          <w:szCs w:val="24"/>
        </w:rPr>
      </w:pPr>
      <w:r w:rsidRPr="00F47023">
        <w:rPr>
          <w:rFonts w:ascii="Arial" w:eastAsia="Times New Roman" w:hAnsi="Arial" w:cs="Arial"/>
          <w:sz w:val="24"/>
          <w:szCs w:val="24"/>
        </w:rPr>
        <w:t xml:space="preserve">A&amp;AS discussed with M&amp;A management </w:t>
      </w:r>
      <w:r w:rsidR="009B1BFE">
        <w:rPr>
          <w:rFonts w:ascii="Arial" w:eastAsia="Times New Roman" w:hAnsi="Arial" w:cs="Arial"/>
          <w:sz w:val="24"/>
          <w:szCs w:val="24"/>
        </w:rPr>
        <w:t xml:space="preserve">whether </w:t>
      </w:r>
      <w:r w:rsidR="002B6C10" w:rsidRPr="00F47023">
        <w:rPr>
          <w:rFonts w:ascii="Arial" w:eastAsia="Times New Roman" w:hAnsi="Arial" w:cs="Arial"/>
          <w:sz w:val="24"/>
          <w:szCs w:val="24"/>
        </w:rPr>
        <w:t xml:space="preserve">the status of </w:t>
      </w:r>
      <w:r w:rsidRPr="00F47023">
        <w:rPr>
          <w:rFonts w:ascii="Arial" w:eastAsia="Times New Roman" w:hAnsi="Arial" w:cs="Arial"/>
          <w:sz w:val="24"/>
          <w:szCs w:val="24"/>
        </w:rPr>
        <w:t xml:space="preserve">required </w:t>
      </w:r>
      <w:r w:rsidR="00FB67E6">
        <w:rPr>
          <w:rFonts w:ascii="Arial" w:eastAsia="Times New Roman" w:hAnsi="Arial" w:cs="Arial"/>
          <w:sz w:val="24"/>
          <w:szCs w:val="24"/>
        </w:rPr>
        <w:t xml:space="preserve">professional </w:t>
      </w:r>
      <w:r w:rsidRPr="00F47023">
        <w:rPr>
          <w:rFonts w:ascii="Arial" w:eastAsia="Times New Roman" w:hAnsi="Arial" w:cs="Arial"/>
          <w:sz w:val="24"/>
          <w:szCs w:val="24"/>
        </w:rPr>
        <w:t>licenses and certification</w:t>
      </w:r>
      <w:r w:rsidR="002B6C10" w:rsidRPr="00F47023">
        <w:rPr>
          <w:rFonts w:ascii="Arial" w:eastAsia="Times New Roman" w:hAnsi="Arial" w:cs="Arial"/>
          <w:sz w:val="24"/>
          <w:szCs w:val="24"/>
        </w:rPr>
        <w:t xml:space="preserve">s for employees </w:t>
      </w:r>
      <w:r w:rsidR="00D31F94">
        <w:rPr>
          <w:rFonts w:ascii="Arial" w:eastAsia="Times New Roman" w:hAnsi="Arial" w:cs="Arial"/>
          <w:sz w:val="24"/>
          <w:szCs w:val="24"/>
        </w:rPr>
        <w:t xml:space="preserve">was </w:t>
      </w:r>
      <w:r w:rsidR="002B6C10" w:rsidRPr="00F47023">
        <w:rPr>
          <w:rFonts w:ascii="Arial" w:eastAsia="Times New Roman" w:hAnsi="Arial" w:cs="Arial"/>
          <w:sz w:val="24"/>
          <w:szCs w:val="24"/>
        </w:rPr>
        <w:t>tracked</w:t>
      </w:r>
      <w:r w:rsidR="007D05E7">
        <w:rPr>
          <w:rFonts w:ascii="Arial" w:eastAsia="Times New Roman" w:hAnsi="Arial" w:cs="Arial"/>
          <w:sz w:val="24"/>
          <w:szCs w:val="24"/>
        </w:rPr>
        <w:t xml:space="preserve">, </w:t>
      </w:r>
      <w:r w:rsidR="002B6C10" w:rsidRPr="00F47023">
        <w:rPr>
          <w:rFonts w:ascii="Arial" w:eastAsia="Times New Roman" w:hAnsi="Arial" w:cs="Arial"/>
          <w:sz w:val="24"/>
          <w:szCs w:val="24"/>
        </w:rPr>
        <w:t>monitored</w:t>
      </w:r>
      <w:r w:rsidR="00F47023" w:rsidRPr="00F47023">
        <w:rPr>
          <w:rFonts w:ascii="Arial" w:eastAsia="Times New Roman" w:hAnsi="Arial" w:cs="Arial"/>
          <w:sz w:val="24"/>
          <w:szCs w:val="24"/>
        </w:rPr>
        <w:t>,</w:t>
      </w:r>
      <w:r w:rsidR="007D05E7">
        <w:rPr>
          <w:rFonts w:ascii="Arial" w:eastAsia="Times New Roman" w:hAnsi="Arial" w:cs="Arial"/>
          <w:sz w:val="24"/>
          <w:szCs w:val="24"/>
        </w:rPr>
        <w:t xml:space="preserve"> and documented.  </w:t>
      </w:r>
      <w:r w:rsidR="00F47023" w:rsidRPr="00F47023">
        <w:rPr>
          <w:rFonts w:ascii="Arial" w:eastAsia="Times New Roman" w:hAnsi="Arial" w:cs="Arial"/>
          <w:sz w:val="24"/>
          <w:szCs w:val="24"/>
        </w:rPr>
        <w:t xml:space="preserve"> </w:t>
      </w:r>
      <w:r w:rsidR="007D05E7">
        <w:rPr>
          <w:rFonts w:ascii="Arial" w:eastAsia="Times New Roman" w:hAnsi="Arial" w:cs="Arial"/>
          <w:sz w:val="24"/>
          <w:szCs w:val="24"/>
        </w:rPr>
        <w:t xml:space="preserve">M&amp;A indicated </w:t>
      </w:r>
      <w:r w:rsidR="00F47023" w:rsidRPr="00F47023">
        <w:rPr>
          <w:rFonts w:ascii="Arial" w:eastAsia="Times New Roman" w:hAnsi="Arial" w:cs="Arial"/>
          <w:sz w:val="24"/>
          <w:szCs w:val="24"/>
        </w:rPr>
        <w:t xml:space="preserve">that </w:t>
      </w:r>
      <w:r w:rsidR="00F47023" w:rsidRPr="00F47023">
        <w:rPr>
          <w:rStyle w:val="s2cc9b3cb1"/>
          <w:rFonts w:ascii="Arial" w:hAnsi="Arial" w:cs="Arial"/>
          <w:sz w:val="24"/>
          <w:szCs w:val="24"/>
        </w:rPr>
        <w:t xml:space="preserve">the managers and administrative assistants of each </w:t>
      </w:r>
      <w:r w:rsidR="00B30F83">
        <w:rPr>
          <w:rStyle w:val="s2cc9b3cb1"/>
          <w:rFonts w:ascii="Arial" w:hAnsi="Arial" w:cs="Arial"/>
          <w:sz w:val="24"/>
          <w:szCs w:val="24"/>
        </w:rPr>
        <w:t xml:space="preserve">skilled trade </w:t>
      </w:r>
      <w:r w:rsidR="00F47023" w:rsidRPr="00F47023">
        <w:rPr>
          <w:rStyle w:val="s2cc9b3cb1"/>
          <w:rFonts w:ascii="Arial" w:hAnsi="Arial" w:cs="Arial"/>
          <w:sz w:val="24"/>
          <w:szCs w:val="24"/>
        </w:rPr>
        <w:t>shop maintain spreadsheets that track the licensing information.</w:t>
      </w:r>
      <w:r w:rsidR="00F47023">
        <w:rPr>
          <w:rStyle w:val="s2cc9b3cb1"/>
          <w:rFonts w:ascii="Arial" w:hAnsi="Arial" w:cs="Arial"/>
          <w:sz w:val="24"/>
          <w:szCs w:val="24"/>
        </w:rPr>
        <w:t xml:space="preserve">  </w:t>
      </w:r>
      <w:r w:rsidR="00903AED">
        <w:rPr>
          <w:rStyle w:val="s2cc9b3cb1"/>
          <w:rFonts w:ascii="Arial" w:hAnsi="Arial" w:cs="Arial"/>
          <w:sz w:val="24"/>
          <w:szCs w:val="24"/>
        </w:rPr>
        <w:t>A&amp;AS selected a</w:t>
      </w:r>
      <w:r w:rsidR="00F47023">
        <w:rPr>
          <w:rStyle w:val="s2cc9b3cb1"/>
          <w:rFonts w:ascii="Arial" w:hAnsi="Arial" w:cs="Arial"/>
          <w:sz w:val="24"/>
          <w:szCs w:val="24"/>
        </w:rPr>
        <w:t xml:space="preserve"> judgmental sample of </w:t>
      </w:r>
      <w:r w:rsidR="00E702C6">
        <w:rPr>
          <w:rStyle w:val="s2cc9b3cb1"/>
          <w:rFonts w:ascii="Arial" w:hAnsi="Arial" w:cs="Arial"/>
          <w:sz w:val="24"/>
          <w:szCs w:val="24"/>
        </w:rPr>
        <w:t>10</w:t>
      </w:r>
      <w:r w:rsidR="00F47023">
        <w:rPr>
          <w:rStyle w:val="s2cc9b3cb1"/>
          <w:rFonts w:ascii="Arial" w:hAnsi="Arial" w:cs="Arial"/>
          <w:sz w:val="24"/>
          <w:szCs w:val="24"/>
        </w:rPr>
        <w:t xml:space="preserve"> </w:t>
      </w:r>
      <w:r w:rsidR="00903AED">
        <w:rPr>
          <w:rStyle w:val="s2cc9b3cb1"/>
          <w:rFonts w:ascii="Arial" w:hAnsi="Arial" w:cs="Arial"/>
          <w:sz w:val="24"/>
          <w:szCs w:val="24"/>
        </w:rPr>
        <w:t xml:space="preserve">applicable </w:t>
      </w:r>
      <w:r w:rsidR="00F47023">
        <w:rPr>
          <w:rStyle w:val="s2cc9b3cb1"/>
          <w:rFonts w:ascii="Arial" w:hAnsi="Arial" w:cs="Arial"/>
          <w:sz w:val="24"/>
          <w:szCs w:val="24"/>
        </w:rPr>
        <w:t xml:space="preserve">M&amp;A employees to verify </w:t>
      </w:r>
      <w:r w:rsidR="00F30E3B">
        <w:rPr>
          <w:rStyle w:val="s2cc9b3cb1"/>
          <w:rFonts w:ascii="Arial" w:hAnsi="Arial" w:cs="Arial"/>
          <w:sz w:val="24"/>
          <w:szCs w:val="24"/>
        </w:rPr>
        <w:t xml:space="preserve">that </w:t>
      </w:r>
      <w:r w:rsidR="00F47023">
        <w:rPr>
          <w:rStyle w:val="s2cc9b3cb1"/>
          <w:rFonts w:ascii="Arial" w:hAnsi="Arial" w:cs="Arial"/>
          <w:sz w:val="24"/>
          <w:szCs w:val="24"/>
        </w:rPr>
        <w:t>they</w:t>
      </w:r>
      <w:r w:rsidR="00903AED">
        <w:rPr>
          <w:rStyle w:val="s2cc9b3cb1"/>
          <w:rFonts w:ascii="Arial" w:hAnsi="Arial" w:cs="Arial"/>
          <w:sz w:val="24"/>
          <w:szCs w:val="24"/>
        </w:rPr>
        <w:t xml:space="preserve"> </w:t>
      </w:r>
      <w:r w:rsidR="00F47023" w:rsidRPr="00B86142">
        <w:rPr>
          <w:rStyle w:val="s2cc9b3cb1"/>
          <w:rFonts w:ascii="Arial" w:hAnsi="Arial" w:cs="Arial"/>
          <w:sz w:val="24"/>
          <w:szCs w:val="24"/>
        </w:rPr>
        <w:t>have the required license(s) for their job position</w:t>
      </w:r>
      <w:r w:rsidR="00574328">
        <w:rPr>
          <w:rStyle w:val="s2cc9b3cb1"/>
          <w:rFonts w:ascii="Arial" w:hAnsi="Arial" w:cs="Arial"/>
          <w:sz w:val="24"/>
          <w:szCs w:val="24"/>
        </w:rPr>
        <w:t xml:space="preserve"> and that these licenses</w:t>
      </w:r>
      <w:r w:rsidR="004255B7">
        <w:rPr>
          <w:rStyle w:val="s2cc9b3cb1"/>
          <w:rFonts w:ascii="Arial" w:hAnsi="Arial" w:cs="Arial"/>
          <w:sz w:val="24"/>
          <w:szCs w:val="24"/>
        </w:rPr>
        <w:t xml:space="preserve"> and </w:t>
      </w:r>
      <w:r w:rsidR="00574328">
        <w:rPr>
          <w:rStyle w:val="s2cc9b3cb1"/>
          <w:rFonts w:ascii="Arial" w:hAnsi="Arial" w:cs="Arial"/>
          <w:sz w:val="24"/>
          <w:szCs w:val="24"/>
        </w:rPr>
        <w:t xml:space="preserve">certifications </w:t>
      </w:r>
      <w:r w:rsidR="000A66F3">
        <w:rPr>
          <w:rStyle w:val="s2cc9b3cb1"/>
          <w:rFonts w:ascii="Arial" w:hAnsi="Arial" w:cs="Arial"/>
          <w:sz w:val="24"/>
          <w:szCs w:val="24"/>
        </w:rPr>
        <w:t>are current</w:t>
      </w:r>
      <w:r w:rsidR="00574328">
        <w:rPr>
          <w:rStyle w:val="s2cc9b3cb1"/>
          <w:rFonts w:ascii="Arial" w:hAnsi="Arial" w:cs="Arial"/>
          <w:sz w:val="24"/>
          <w:szCs w:val="24"/>
        </w:rPr>
        <w:t>.</w:t>
      </w:r>
      <w:r w:rsidR="00846231">
        <w:rPr>
          <w:rStyle w:val="s2cc9b3cb1"/>
          <w:rFonts w:ascii="Arial" w:hAnsi="Arial" w:cs="Arial"/>
          <w:sz w:val="24"/>
          <w:szCs w:val="24"/>
        </w:rPr>
        <w:t xml:space="preserve">  Based on our review, we noted that </w:t>
      </w:r>
      <w:r w:rsidR="00B86142" w:rsidRPr="00B86142">
        <w:rPr>
          <w:rStyle w:val="s2cc9b3cb1"/>
          <w:rFonts w:ascii="Arial" w:hAnsi="Arial" w:cs="Arial"/>
          <w:sz w:val="24"/>
          <w:szCs w:val="24"/>
        </w:rPr>
        <w:t>all</w:t>
      </w:r>
      <w:r w:rsidR="00846231">
        <w:rPr>
          <w:rStyle w:val="s2cc9b3cb1"/>
          <w:rFonts w:ascii="Arial" w:hAnsi="Arial" w:cs="Arial"/>
          <w:sz w:val="24"/>
          <w:szCs w:val="24"/>
        </w:rPr>
        <w:t xml:space="preserve"> employee </w:t>
      </w:r>
      <w:r w:rsidR="009F7F7A">
        <w:rPr>
          <w:rStyle w:val="s2cc9b3cb1"/>
          <w:rFonts w:ascii="Arial" w:hAnsi="Arial" w:cs="Arial"/>
          <w:sz w:val="24"/>
          <w:szCs w:val="24"/>
        </w:rPr>
        <w:t xml:space="preserve">records tested </w:t>
      </w:r>
      <w:r w:rsidR="00B86142" w:rsidRPr="00B86142">
        <w:rPr>
          <w:rStyle w:val="s2cc9b3cb1"/>
          <w:rFonts w:ascii="Arial" w:hAnsi="Arial" w:cs="Arial"/>
          <w:sz w:val="24"/>
          <w:szCs w:val="24"/>
        </w:rPr>
        <w:t>had active licenses</w:t>
      </w:r>
      <w:r w:rsidR="004255B7">
        <w:rPr>
          <w:rStyle w:val="s2cc9b3cb1"/>
          <w:rFonts w:ascii="Arial" w:hAnsi="Arial" w:cs="Arial"/>
          <w:sz w:val="24"/>
          <w:szCs w:val="24"/>
        </w:rPr>
        <w:t xml:space="preserve"> and </w:t>
      </w:r>
      <w:r w:rsidR="009F7F7A">
        <w:rPr>
          <w:rStyle w:val="s2cc9b3cb1"/>
          <w:rFonts w:ascii="Arial" w:hAnsi="Arial" w:cs="Arial"/>
          <w:sz w:val="24"/>
          <w:szCs w:val="24"/>
        </w:rPr>
        <w:t>certification</w:t>
      </w:r>
      <w:r w:rsidR="005427D2">
        <w:rPr>
          <w:rStyle w:val="s2cc9b3cb1"/>
          <w:rFonts w:ascii="Arial" w:hAnsi="Arial" w:cs="Arial"/>
          <w:sz w:val="24"/>
          <w:szCs w:val="24"/>
        </w:rPr>
        <w:t xml:space="preserve">s for their particular </w:t>
      </w:r>
      <w:r w:rsidR="00BC1CD3">
        <w:rPr>
          <w:rStyle w:val="s2cc9b3cb1"/>
          <w:rFonts w:ascii="Arial" w:hAnsi="Arial" w:cs="Arial"/>
          <w:sz w:val="24"/>
          <w:szCs w:val="24"/>
        </w:rPr>
        <w:t>trade</w:t>
      </w:r>
      <w:r w:rsidR="001F1BE4">
        <w:rPr>
          <w:rStyle w:val="s2cc9b3cb1"/>
          <w:rFonts w:ascii="Arial" w:hAnsi="Arial" w:cs="Arial"/>
          <w:sz w:val="24"/>
          <w:szCs w:val="24"/>
        </w:rPr>
        <w:t xml:space="preserve"> (see table below)</w:t>
      </w:r>
      <w:r w:rsidR="00BC1CD3">
        <w:rPr>
          <w:rStyle w:val="s2cc9b3cb1"/>
          <w:rFonts w:ascii="Arial" w:hAnsi="Arial" w:cs="Arial"/>
          <w:sz w:val="24"/>
          <w:szCs w:val="24"/>
        </w:rPr>
        <w:t>.</w:t>
      </w:r>
    </w:p>
    <w:p w:rsidR="00B86142" w:rsidRDefault="00B86142" w:rsidP="004A62B5">
      <w:pPr>
        <w:autoSpaceDE w:val="0"/>
        <w:autoSpaceDN w:val="0"/>
        <w:adjustRightInd w:val="0"/>
        <w:spacing w:after="0" w:line="360" w:lineRule="auto"/>
        <w:jc w:val="both"/>
        <w:rPr>
          <w:rStyle w:val="s2cc9b3cb1"/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430"/>
        <w:gridCol w:w="4886"/>
        <w:gridCol w:w="1523"/>
      </w:tblGrid>
      <w:tr w:rsidR="001C6BD2" w:rsidRPr="00DB329A" w:rsidTr="005E13C0">
        <w:trPr>
          <w:cantSplit/>
          <w:trHeight w:val="720"/>
          <w:jc w:val="center"/>
        </w:trPr>
        <w:tc>
          <w:tcPr>
            <w:tcW w:w="3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6208" w:rsidRPr="0054580F" w:rsidRDefault="005427D2" w:rsidP="005E13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Test</w:t>
            </w:r>
            <w:r w:rsidR="00C11649" w:rsidRPr="0054580F">
              <w:rPr>
                <w:rFonts w:ascii="Arial" w:hAnsi="Arial" w:cs="Arial"/>
                <w:b/>
                <w:color w:val="000000"/>
                <w:sz w:val="24"/>
                <w:szCs w:val="24"/>
              </w:rPr>
              <w:t>#</w:t>
            </w:r>
          </w:p>
        </w:tc>
        <w:tc>
          <w:tcPr>
            <w:tcW w:w="1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6208" w:rsidRPr="0054580F" w:rsidRDefault="007B6208" w:rsidP="005E13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b/>
                <w:color w:val="000000"/>
                <w:sz w:val="24"/>
                <w:szCs w:val="24"/>
              </w:rPr>
              <w:t>Working Title</w:t>
            </w:r>
          </w:p>
        </w:tc>
        <w:tc>
          <w:tcPr>
            <w:tcW w:w="2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6208" w:rsidRPr="0054580F" w:rsidRDefault="007B6208" w:rsidP="005E13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b/>
                <w:color w:val="000000"/>
                <w:sz w:val="24"/>
                <w:szCs w:val="24"/>
              </w:rPr>
              <w:t>Required License / Certification</w:t>
            </w:r>
          </w:p>
        </w:tc>
        <w:tc>
          <w:tcPr>
            <w:tcW w:w="7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6208" w:rsidRPr="0054580F" w:rsidRDefault="007B6208" w:rsidP="005E13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b/>
                <w:color w:val="000000"/>
                <w:sz w:val="24"/>
                <w:szCs w:val="24"/>
              </w:rPr>
              <w:t>Expiration Date</w:t>
            </w:r>
          </w:p>
        </w:tc>
      </w:tr>
      <w:tr w:rsidR="001C6BD2" w:rsidRPr="00DB329A" w:rsidTr="005E13C0">
        <w:trPr>
          <w:cantSplit/>
          <w:trHeight w:val="720"/>
          <w:jc w:val="center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F1640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Supervising Electrician</w:t>
            </w:r>
          </w:p>
        </w:tc>
        <w:tc>
          <w:tcPr>
            <w:tcW w:w="2550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State of CA Electrician Certification</w:t>
            </w:r>
          </w:p>
        </w:tc>
        <w:tc>
          <w:tcPr>
            <w:tcW w:w="79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7/1/2017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Lead Plumber</w:t>
            </w:r>
          </w:p>
        </w:tc>
        <w:tc>
          <w:tcPr>
            <w:tcW w:w="2550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City of LA Plumbing License or</w:t>
            </w: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CA State Journeyman Plumbing License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10/4/2017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Lead Electrician</w:t>
            </w:r>
          </w:p>
        </w:tc>
        <w:tc>
          <w:tcPr>
            <w:tcW w:w="2550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CA General Electrician Certificate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12/20/2018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Supervising Plumber</w:t>
            </w:r>
          </w:p>
        </w:tc>
        <w:tc>
          <w:tcPr>
            <w:tcW w:w="2550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City of LA Plumbing License or</w:t>
            </w: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CA State Journeyman Plumbing License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12/16/2017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Lead Electrician</w:t>
            </w:r>
          </w:p>
        </w:tc>
        <w:tc>
          <w:tcPr>
            <w:tcW w:w="2550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CA General Electrician Certificate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11/3/2017</w:t>
            </w:r>
          </w:p>
        </w:tc>
      </w:tr>
      <w:tr w:rsidR="00DB329A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Electrician - Alarm Technician</w:t>
            </w:r>
          </w:p>
        </w:tc>
        <w:tc>
          <w:tcPr>
            <w:tcW w:w="2550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CA General Electrician Certificate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10/30/2018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Elevator Mechanic</w:t>
            </w:r>
          </w:p>
        </w:tc>
        <w:tc>
          <w:tcPr>
            <w:tcW w:w="2550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State of CA Competent Conveyance Mechanic License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3/4/2017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Lead Plumber</w:t>
            </w:r>
          </w:p>
        </w:tc>
        <w:tc>
          <w:tcPr>
            <w:tcW w:w="2550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City of LA Plumbing License or</w:t>
            </w: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CA State Journeyman Plumbing License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12/20/2017</w:t>
            </w:r>
          </w:p>
        </w:tc>
      </w:tr>
      <w:tr w:rsidR="00DB329A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Elevator Mechanic</w:t>
            </w:r>
          </w:p>
        </w:tc>
        <w:tc>
          <w:tcPr>
            <w:tcW w:w="2550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State of CA Competent Conveyance Mechanic</w:t>
            </w:r>
            <w:r w:rsidR="008F1640" w:rsidRPr="005458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License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4/19/2017</w:t>
            </w:r>
          </w:p>
        </w:tc>
      </w:tr>
      <w:tr w:rsidR="005427D2" w:rsidRPr="00DB329A" w:rsidTr="005E13C0">
        <w:trPr>
          <w:cantSplit/>
          <w:trHeight w:val="720"/>
          <w:jc w:val="center"/>
        </w:trPr>
        <w:tc>
          <w:tcPr>
            <w:tcW w:w="385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9" w:type="pct"/>
            <w:shd w:val="clear" w:color="auto" w:fill="auto"/>
            <w:noWrap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Plumber - Plumbing Shop</w:t>
            </w:r>
          </w:p>
        </w:tc>
        <w:tc>
          <w:tcPr>
            <w:tcW w:w="2550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City of LA Plumbing License or</w:t>
            </w: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CA State Journeyman Plumbing License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DA5A62" w:rsidRPr="0054580F" w:rsidRDefault="00DA5A62" w:rsidP="005E1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580F">
              <w:rPr>
                <w:rFonts w:ascii="Arial" w:hAnsi="Arial" w:cs="Arial"/>
                <w:color w:val="000000"/>
                <w:sz w:val="24"/>
                <w:szCs w:val="24"/>
              </w:rPr>
              <w:t>8/16/2018</w:t>
            </w:r>
          </w:p>
        </w:tc>
      </w:tr>
    </w:tbl>
    <w:p w:rsidR="005E084F" w:rsidRPr="00B86142" w:rsidRDefault="005E084F" w:rsidP="004A62B5">
      <w:pPr>
        <w:autoSpaceDE w:val="0"/>
        <w:autoSpaceDN w:val="0"/>
        <w:adjustRightInd w:val="0"/>
        <w:spacing w:after="0" w:line="360" w:lineRule="auto"/>
        <w:jc w:val="both"/>
        <w:rPr>
          <w:rStyle w:val="s2cc9b3cb1"/>
          <w:rFonts w:ascii="Arial" w:hAnsi="Arial" w:cs="Arial"/>
          <w:sz w:val="24"/>
          <w:szCs w:val="24"/>
        </w:rPr>
      </w:pPr>
    </w:p>
    <w:p w:rsidR="007B7D55" w:rsidRDefault="0087233F" w:rsidP="007B7D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determine whether all job postings</w:t>
      </w:r>
      <w:r w:rsidR="00497E19">
        <w:rPr>
          <w:rFonts w:ascii="Arial" w:eastAsia="Times New Roman" w:hAnsi="Arial" w:cs="Arial"/>
          <w:sz w:val="24"/>
          <w:szCs w:val="24"/>
        </w:rPr>
        <w:t xml:space="preserve"> for positions that require a professional license or certification included</w:t>
      </w:r>
      <w:r w:rsidR="00CC6513">
        <w:rPr>
          <w:rFonts w:ascii="Arial" w:eastAsia="Times New Roman" w:hAnsi="Arial" w:cs="Arial"/>
          <w:sz w:val="24"/>
          <w:szCs w:val="24"/>
        </w:rPr>
        <w:t xml:space="preserve"> this disclosure in the </w:t>
      </w:r>
      <w:r w:rsidR="000A66F3">
        <w:rPr>
          <w:rFonts w:ascii="Arial" w:eastAsia="Times New Roman" w:hAnsi="Arial" w:cs="Arial"/>
          <w:sz w:val="24"/>
          <w:szCs w:val="24"/>
        </w:rPr>
        <w:t>advertisement,</w:t>
      </w:r>
      <w:r w:rsidR="00CC6513">
        <w:rPr>
          <w:rFonts w:ascii="Arial" w:eastAsia="Times New Roman" w:hAnsi="Arial" w:cs="Arial"/>
          <w:sz w:val="24"/>
          <w:szCs w:val="24"/>
        </w:rPr>
        <w:t xml:space="preserve"> </w:t>
      </w:r>
      <w:r w:rsidR="007B7D55">
        <w:rPr>
          <w:rFonts w:ascii="Arial" w:eastAsia="Times New Roman" w:hAnsi="Arial" w:cs="Arial"/>
          <w:sz w:val="24"/>
          <w:szCs w:val="24"/>
        </w:rPr>
        <w:t xml:space="preserve">A&amp;AS reviewed </w:t>
      </w:r>
      <w:r w:rsidR="00CC6513">
        <w:rPr>
          <w:rFonts w:ascii="Arial" w:eastAsia="Times New Roman" w:hAnsi="Arial" w:cs="Arial"/>
          <w:sz w:val="24"/>
          <w:szCs w:val="24"/>
        </w:rPr>
        <w:t xml:space="preserve">the eight pertinent </w:t>
      </w:r>
      <w:r w:rsidR="007B7D55">
        <w:rPr>
          <w:rFonts w:ascii="Arial" w:eastAsia="Times New Roman" w:hAnsi="Arial" w:cs="Arial"/>
          <w:sz w:val="24"/>
          <w:szCs w:val="24"/>
        </w:rPr>
        <w:t xml:space="preserve">job postings </w:t>
      </w:r>
      <w:r w:rsidR="007B7D55" w:rsidRPr="00937556">
        <w:rPr>
          <w:rFonts w:ascii="Arial" w:eastAsia="Times New Roman" w:hAnsi="Arial" w:cs="Arial"/>
          <w:sz w:val="24"/>
          <w:szCs w:val="24"/>
        </w:rPr>
        <w:t>on Janu</w:t>
      </w:r>
      <w:r w:rsidR="007B7D55">
        <w:rPr>
          <w:rFonts w:ascii="Arial" w:eastAsia="Times New Roman" w:hAnsi="Arial" w:cs="Arial"/>
          <w:sz w:val="24"/>
          <w:szCs w:val="24"/>
        </w:rPr>
        <w:t>ary 21, 2016</w:t>
      </w:r>
      <w:r w:rsidR="00CC6513">
        <w:rPr>
          <w:rFonts w:ascii="Arial" w:eastAsia="Times New Roman" w:hAnsi="Arial" w:cs="Arial"/>
          <w:sz w:val="24"/>
          <w:szCs w:val="24"/>
        </w:rPr>
        <w:t xml:space="preserve">.  </w:t>
      </w:r>
      <w:r w:rsidR="00E574EE">
        <w:rPr>
          <w:rFonts w:ascii="Arial" w:eastAsia="Times New Roman" w:hAnsi="Arial" w:cs="Arial"/>
          <w:sz w:val="24"/>
          <w:szCs w:val="24"/>
        </w:rPr>
        <w:t xml:space="preserve">Based on our review, </w:t>
      </w:r>
      <w:r w:rsidR="00330BD9">
        <w:rPr>
          <w:rFonts w:ascii="Arial" w:eastAsia="Times New Roman" w:hAnsi="Arial" w:cs="Arial"/>
          <w:sz w:val="24"/>
          <w:szCs w:val="24"/>
        </w:rPr>
        <w:t xml:space="preserve">we noted that all </w:t>
      </w:r>
      <w:r w:rsidR="007B7D55">
        <w:rPr>
          <w:rFonts w:ascii="Arial" w:eastAsia="Times New Roman" w:hAnsi="Arial" w:cs="Arial"/>
          <w:sz w:val="24"/>
          <w:szCs w:val="24"/>
        </w:rPr>
        <w:t>applicable job postings</w:t>
      </w:r>
      <w:r w:rsidR="007B7D55" w:rsidRPr="00937556">
        <w:rPr>
          <w:rFonts w:ascii="Arial" w:eastAsia="Times New Roman" w:hAnsi="Arial" w:cs="Arial"/>
          <w:sz w:val="24"/>
          <w:szCs w:val="24"/>
        </w:rPr>
        <w:t xml:space="preserve"> included the license</w:t>
      </w:r>
      <w:r w:rsidR="004255B7">
        <w:rPr>
          <w:rFonts w:ascii="Arial" w:eastAsia="Times New Roman" w:hAnsi="Arial" w:cs="Arial"/>
          <w:sz w:val="24"/>
          <w:szCs w:val="24"/>
        </w:rPr>
        <w:t xml:space="preserve"> and </w:t>
      </w:r>
      <w:r w:rsidR="00330BD9">
        <w:rPr>
          <w:rFonts w:ascii="Arial" w:eastAsia="Times New Roman" w:hAnsi="Arial" w:cs="Arial"/>
          <w:sz w:val="24"/>
          <w:szCs w:val="24"/>
        </w:rPr>
        <w:t>certification requirement.</w:t>
      </w:r>
    </w:p>
    <w:p w:rsidR="005E06D5" w:rsidRDefault="005E06D5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6142" w:rsidRPr="00B86142" w:rsidRDefault="00B86142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6142"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:rsidR="00585879" w:rsidRDefault="00585879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FD7790" w:rsidRPr="00BF5E08" w:rsidRDefault="00FD7790" w:rsidP="004A62B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F5E08">
        <w:rPr>
          <w:rFonts w:ascii="Arial" w:hAnsi="Arial" w:cs="Arial"/>
          <w:sz w:val="24"/>
          <w:szCs w:val="24"/>
          <w:u w:val="single"/>
        </w:rPr>
        <w:t>Memorandum of Understanding</w:t>
      </w:r>
      <w:r w:rsidR="004D655C">
        <w:rPr>
          <w:rFonts w:ascii="Arial" w:hAnsi="Arial" w:cs="Arial"/>
          <w:sz w:val="24"/>
          <w:szCs w:val="24"/>
          <w:u w:val="single"/>
        </w:rPr>
        <w:t xml:space="preserve"> (MOU)</w:t>
      </w:r>
      <w:r w:rsidRPr="00BF5E08">
        <w:rPr>
          <w:rFonts w:ascii="Arial" w:hAnsi="Arial" w:cs="Arial"/>
          <w:sz w:val="24"/>
          <w:szCs w:val="24"/>
          <w:u w:val="single"/>
        </w:rPr>
        <w:t xml:space="preserve"> with UCLA Health</w:t>
      </w:r>
    </w:p>
    <w:p w:rsidR="00534748" w:rsidRPr="00BF5E08" w:rsidRDefault="00534748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BF5E08" w:rsidRPr="00534748" w:rsidRDefault="00401592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M&amp;A personnel </w:t>
      </w:r>
      <w:r w:rsidRPr="00BF5E08">
        <w:rPr>
          <w:rFonts w:ascii="Arial" w:hAnsi="Arial" w:cs="Arial"/>
          <w:sz w:val="24"/>
          <w:szCs w:val="24"/>
        </w:rPr>
        <w:t>provide preventative</w:t>
      </w:r>
      <w:r w:rsidR="00687EB1" w:rsidRPr="00BF5E08">
        <w:rPr>
          <w:rFonts w:ascii="Arial" w:hAnsi="Arial" w:cs="Arial"/>
          <w:sz w:val="24"/>
          <w:szCs w:val="24"/>
        </w:rPr>
        <w:t xml:space="preserve"> maintenance and repair</w:t>
      </w:r>
      <w:r w:rsidR="00A161C2" w:rsidRPr="00BF5E08">
        <w:rPr>
          <w:rFonts w:ascii="Arial" w:hAnsi="Arial" w:cs="Arial"/>
          <w:sz w:val="24"/>
          <w:szCs w:val="24"/>
        </w:rPr>
        <w:t xml:space="preserve"> services for specific UCLA Health building syste</w:t>
      </w:r>
      <w:r w:rsidR="003602AC" w:rsidRPr="00BF5E08">
        <w:rPr>
          <w:rFonts w:ascii="Arial" w:hAnsi="Arial" w:cs="Arial"/>
          <w:sz w:val="24"/>
          <w:szCs w:val="24"/>
        </w:rPr>
        <w:t xml:space="preserve">ms on a recharge basis.  </w:t>
      </w:r>
      <w:r w:rsidR="00BF5E08">
        <w:rPr>
          <w:rFonts w:ascii="Arial" w:hAnsi="Arial" w:cs="Arial"/>
          <w:sz w:val="24"/>
          <w:szCs w:val="24"/>
        </w:rPr>
        <w:t xml:space="preserve">An MOU </w:t>
      </w:r>
      <w:r w:rsidR="00135383">
        <w:rPr>
          <w:rFonts w:ascii="Arial" w:hAnsi="Arial" w:cs="Arial"/>
          <w:sz w:val="24"/>
          <w:szCs w:val="24"/>
        </w:rPr>
        <w:t xml:space="preserve">was approved by FM and UCLA Health management in June 2015 </w:t>
      </w:r>
      <w:r w:rsidR="00BF5E08">
        <w:rPr>
          <w:rFonts w:ascii="Arial" w:hAnsi="Arial" w:cs="Arial"/>
          <w:sz w:val="24"/>
          <w:szCs w:val="24"/>
        </w:rPr>
        <w:t>that defines the preventative maintenance schedule for the specific building systems that will be serviced</w:t>
      </w:r>
      <w:r w:rsidR="00C60941">
        <w:rPr>
          <w:rFonts w:ascii="Arial" w:hAnsi="Arial" w:cs="Arial"/>
          <w:sz w:val="24"/>
          <w:szCs w:val="24"/>
        </w:rPr>
        <w:t xml:space="preserve">, trouble call </w:t>
      </w:r>
      <w:r w:rsidR="00307194">
        <w:rPr>
          <w:rFonts w:ascii="Arial" w:hAnsi="Arial" w:cs="Arial"/>
          <w:sz w:val="24"/>
          <w:szCs w:val="24"/>
        </w:rPr>
        <w:t>procedures,</w:t>
      </w:r>
      <w:r w:rsidR="00DE7F00">
        <w:rPr>
          <w:rFonts w:ascii="Arial" w:hAnsi="Arial" w:cs="Arial"/>
          <w:sz w:val="24"/>
          <w:szCs w:val="24"/>
        </w:rPr>
        <w:t xml:space="preserve"> </w:t>
      </w:r>
      <w:r w:rsidR="00BF5E08">
        <w:rPr>
          <w:rFonts w:ascii="Arial" w:hAnsi="Arial" w:cs="Arial"/>
          <w:sz w:val="24"/>
          <w:szCs w:val="24"/>
        </w:rPr>
        <w:t xml:space="preserve">and the roles and responsibilities between </w:t>
      </w:r>
      <w:r w:rsidR="00AC5AD5">
        <w:rPr>
          <w:rFonts w:ascii="Arial" w:hAnsi="Arial" w:cs="Arial"/>
          <w:sz w:val="24"/>
          <w:szCs w:val="24"/>
        </w:rPr>
        <w:t xml:space="preserve">M&amp;A </w:t>
      </w:r>
      <w:r w:rsidR="00BF5E08">
        <w:rPr>
          <w:rFonts w:ascii="Arial" w:hAnsi="Arial" w:cs="Arial"/>
          <w:sz w:val="24"/>
          <w:szCs w:val="24"/>
        </w:rPr>
        <w:t>and UCLA Health.</w:t>
      </w:r>
      <w:r w:rsidR="00C81EA4">
        <w:rPr>
          <w:rFonts w:ascii="Arial" w:hAnsi="Arial" w:cs="Arial"/>
          <w:sz w:val="24"/>
          <w:szCs w:val="24"/>
        </w:rPr>
        <w:t xml:space="preserve">  The MOU covers the three-year period of January 2015 through December 2017, and can only be modified with mutual consent of both parties.</w:t>
      </w:r>
      <w:r w:rsidR="00BF5E08">
        <w:rPr>
          <w:rFonts w:ascii="Arial" w:hAnsi="Arial" w:cs="Arial"/>
          <w:sz w:val="24"/>
          <w:szCs w:val="24"/>
        </w:rPr>
        <w:t xml:space="preserve">  </w:t>
      </w:r>
    </w:p>
    <w:p w:rsidR="004255B7" w:rsidRDefault="004255B7" w:rsidP="004A62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02AC" w:rsidRDefault="00B668E1" w:rsidP="004A62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 orders for the preventative maintenance and repair services are generated and </w:t>
      </w:r>
      <w:r w:rsidR="004B5257">
        <w:rPr>
          <w:rFonts w:ascii="Arial" w:eastAsia="Times New Roman" w:hAnsi="Arial" w:cs="Arial"/>
          <w:sz w:val="24"/>
          <w:szCs w:val="24"/>
        </w:rPr>
        <w:t>assigned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F42C9">
        <w:rPr>
          <w:rFonts w:ascii="Arial" w:eastAsia="Times New Roman" w:hAnsi="Arial" w:cs="Arial"/>
          <w:sz w:val="24"/>
          <w:szCs w:val="24"/>
        </w:rPr>
        <w:t>M&amp;A</w:t>
      </w:r>
      <w:r>
        <w:rPr>
          <w:rFonts w:ascii="Arial" w:eastAsia="Times New Roman" w:hAnsi="Arial" w:cs="Arial"/>
          <w:sz w:val="24"/>
          <w:szCs w:val="24"/>
        </w:rPr>
        <w:t xml:space="preserve"> employees.  Labor hours and materials utilized are recorded to specific work orders.  </w:t>
      </w:r>
      <w:r w:rsidR="003602AC" w:rsidRPr="00BF5E08">
        <w:rPr>
          <w:rFonts w:ascii="Arial" w:hAnsi="Arial" w:cs="Arial"/>
          <w:sz w:val="24"/>
          <w:szCs w:val="24"/>
        </w:rPr>
        <w:t xml:space="preserve">Recharge rates </w:t>
      </w:r>
      <w:r>
        <w:rPr>
          <w:rFonts w:ascii="Arial" w:hAnsi="Arial" w:cs="Arial"/>
          <w:sz w:val="24"/>
          <w:szCs w:val="24"/>
        </w:rPr>
        <w:t xml:space="preserve">for labor and materials </w:t>
      </w:r>
      <w:r w:rsidR="003602AC" w:rsidRPr="00BF5E08">
        <w:rPr>
          <w:rFonts w:ascii="Arial" w:hAnsi="Arial" w:cs="Arial"/>
          <w:sz w:val="24"/>
          <w:szCs w:val="24"/>
        </w:rPr>
        <w:t xml:space="preserve">have been approved by the UCLA </w:t>
      </w:r>
      <w:r w:rsidR="00E9511E">
        <w:rPr>
          <w:rFonts w:ascii="Arial" w:hAnsi="Arial" w:cs="Arial"/>
          <w:sz w:val="24"/>
          <w:szCs w:val="24"/>
        </w:rPr>
        <w:t>Policy Committee on Sales Activities and Service Enterprises (</w:t>
      </w:r>
      <w:r w:rsidR="003602AC" w:rsidRPr="00BF5E08">
        <w:rPr>
          <w:rFonts w:ascii="Arial" w:hAnsi="Arial" w:cs="Arial"/>
          <w:sz w:val="24"/>
          <w:szCs w:val="24"/>
        </w:rPr>
        <w:t>POSSSE</w:t>
      </w:r>
      <w:r w:rsidR="00E9511E">
        <w:rPr>
          <w:rFonts w:ascii="Arial" w:hAnsi="Arial" w:cs="Arial"/>
          <w:sz w:val="24"/>
          <w:szCs w:val="24"/>
        </w:rPr>
        <w:t>)</w:t>
      </w:r>
      <w:r w:rsidR="003602AC" w:rsidRPr="00BF5E08">
        <w:rPr>
          <w:rFonts w:ascii="Arial" w:hAnsi="Arial" w:cs="Arial"/>
          <w:sz w:val="24"/>
          <w:szCs w:val="24"/>
        </w:rPr>
        <w:t xml:space="preserve">.  </w:t>
      </w:r>
      <w:r w:rsidR="003602AC" w:rsidRPr="00BF5E08">
        <w:rPr>
          <w:rFonts w:ascii="Arial" w:eastAsia="Times New Roman" w:hAnsi="Arial" w:cs="Arial"/>
          <w:sz w:val="24"/>
          <w:szCs w:val="24"/>
        </w:rPr>
        <w:t xml:space="preserve">For fiscal year 2015-16, the approved labor burden rate is 2.31 </w:t>
      </w:r>
      <w:r w:rsidR="000A66F3">
        <w:rPr>
          <w:rFonts w:ascii="Arial" w:eastAsia="Times New Roman" w:hAnsi="Arial" w:cs="Arial"/>
          <w:sz w:val="24"/>
          <w:szCs w:val="24"/>
        </w:rPr>
        <w:t>times</w:t>
      </w:r>
      <w:r w:rsidR="003602AC" w:rsidRPr="00BF5E08">
        <w:rPr>
          <w:rFonts w:ascii="Arial" w:eastAsia="Times New Roman" w:hAnsi="Arial" w:cs="Arial"/>
          <w:sz w:val="24"/>
          <w:szCs w:val="24"/>
        </w:rPr>
        <w:t xml:space="preserve"> the hourly pay rate of the employee who performs the </w:t>
      </w:r>
      <w:r w:rsidR="00402579">
        <w:rPr>
          <w:rFonts w:ascii="Arial" w:eastAsia="Times New Roman" w:hAnsi="Arial" w:cs="Arial"/>
          <w:sz w:val="24"/>
          <w:szCs w:val="24"/>
        </w:rPr>
        <w:t xml:space="preserve">work.  </w:t>
      </w:r>
      <w:r w:rsidR="005A760B">
        <w:rPr>
          <w:rFonts w:ascii="Arial" w:eastAsia="Times New Roman" w:hAnsi="Arial" w:cs="Arial"/>
          <w:sz w:val="24"/>
          <w:szCs w:val="24"/>
        </w:rPr>
        <w:t>For materials and contracts, an overhead charge of cost plus a</w:t>
      </w:r>
      <w:r w:rsidR="00402579">
        <w:rPr>
          <w:rFonts w:ascii="Arial" w:eastAsia="Times New Roman" w:hAnsi="Arial" w:cs="Arial"/>
          <w:sz w:val="24"/>
          <w:szCs w:val="24"/>
        </w:rPr>
        <w:t>n additional 8.5% is added</w:t>
      </w:r>
      <w:r w:rsidR="00713AE0">
        <w:rPr>
          <w:rFonts w:ascii="Arial" w:eastAsia="Times New Roman" w:hAnsi="Arial" w:cs="Arial"/>
          <w:sz w:val="24"/>
          <w:szCs w:val="24"/>
        </w:rPr>
        <w:t xml:space="preserve"> for the total amount charged.  </w:t>
      </w:r>
      <w:r>
        <w:rPr>
          <w:rFonts w:ascii="Arial" w:eastAsia="Times New Roman" w:hAnsi="Arial" w:cs="Arial"/>
          <w:sz w:val="24"/>
          <w:szCs w:val="24"/>
        </w:rPr>
        <w:t>Work orders are reviewed on a daily basis b</w:t>
      </w:r>
      <w:r w:rsidR="00327B35">
        <w:rPr>
          <w:rFonts w:ascii="Arial" w:eastAsia="Times New Roman" w:hAnsi="Arial" w:cs="Arial"/>
          <w:sz w:val="24"/>
          <w:szCs w:val="24"/>
        </w:rPr>
        <w:t xml:space="preserve">y M&amp;A administrative staff </w:t>
      </w:r>
      <w:r w:rsidR="002572DE">
        <w:rPr>
          <w:rFonts w:ascii="Arial" w:eastAsia="Times New Roman" w:hAnsi="Arial" w:cs="Arial"/>
          <w:sz w:val="24"/>
          <w:szCs w:val="24"/>
        </w:rPr>
        <w:t xml:space="preserve">to ensure the accuracy and completeness of </w:t>
      </w:r>
      <w:r w:rsidR="00C75D38">
        <w:rPr>
          <w:rFonts w:ascii="Arial" w:eastAsia="Times New Roman" w:hAnsi="Arial" w:cs="Arial"/>
          <w:sz w:val="24"/>
          <w:szCs w:val="24"/>
        </w:rPr>
        <w:t xml:space="preserve">the </w:t>
      </w:r>
      <w:r w:rsidR="002572DE">
        <w:rPr>
          <w:rFonts w:ascii="Arial" w:eastAsia="Times New Roman" w:hAnsi="Arial" w:cs="Arial"/>
          <w:sz w:val="24"/>
          <w:szCs w:val="24"/>
        </w:rPr>
        <w:t>charges</w:t>
      </w:r>
      <w:r w:rsidR="00D51A74">
        <w:rPr>
          <w:rFonts w:ascii="Arial" w:eastAsia="Times New Roman" w:hAnsi="Arial" w:cs="Arial"/>
          <w:sz w:val="24"/>
          <w:szCs w:val="24"/>
        </w:rPr>
        <w:t xml:space="preserve">, and are billed to recharge clients </w:t>
      </w:r>
      <w:r w:rsidR="002572DE">
        <w:rPr>
          <w:rFonts w:ascii="Arial" w:eastAsia="Times New Roman" w:hAnsi="Arial" w:cs="Arial"/>
          <w:sz w:val="24"/>
          <w:szCs w:val="24"/>
        </w:rPr>
        <w:t>on a monthly basis.</w:t>
      </w:r>
    </w:p>
    <w:p w:rsidR="00FF1F1F" w:rsidRDefault="00FF1F1F" w:rsidP="004A62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1F1F" w:rsidRPr="00FF1F1F" w:rsidRDefault="00FF1F1F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0AFA">
        <w:rPr>
          <w:rFonts w:ascii="Arial" w:eastAsia="Times New Roman" w:hAnsi="Arial" w:cs="Arial"/>
          <w:sz w:val="24"/>
          <w:szCs w:val="24"/>
        </w:rPr>
        <w:t>A&amp;AS s</w:t>
      </w:r>
      <w:r w:rsidRPr="00FF1F1F">
        <w:rPr>
          <w:rFonts w:ascii="Arial" w:eastAsia="Times New Roman" w:hAnsi="Arial" w:cs="Arial"/>
          <w:sz w:val="24"/>
          <w:szCs w:val="24"/>
        </w:rPr>
        <w:t xml:space="preserve">elected a judgmental sample of </w:t>
      </w:r>
      <w:r w:rsidR="00E35798">
        <w:rPr>
          <w:rFonts w:ascii="Arial" w:eastAsia="Times New Roman" w:hAnsi="Arial" w:cs="Arial"/>
          <w:sz w:val="24"/>
          <w:szCs w:val="24"/>
        </w:rPr>
        <w:t>20</w:t>
      </w:r>
      <w:r w:rsidRPr="00FF1F1F">
        <w:rPr>
          <w:rFonts w:ascii="Arial" w:eastAsia="Times New Roman" w:hAnsi="Arial" w:cs="Arial"/>
          <w:sz w:val="24"/>
          <w:szCs w:val="24"/>
        </w:rPr>
        <w:t xml:space="preserve"> work order</w:t>
      </w:r>
      <w:r w:rsidR="00FB5671">
        <w:rPr>
          <w:rFonts w:ascii="Arial" w:eastAsia="Times New Roman" w:hAnsi="Arial" w:cs="Arial"/>
          <w:sz w:val="24"/>
          <w:szCs w:val="24"/>
        </w:rPr>
        <w:t>s</w:t>
      </w:r>
      <w:r w:rsidRPr="00FF1F1F">
        <w:rPr>
          <w:rFonts w:ascii="Arial" w:eastAsia="Times New Roman" w:hAnsi="Arial" w:cs="Arial"/>
          <w:sz w:val="24"/>
          <w:szCs w:val="24"/>
        </w:rPr>
        <w:t xml:space="preserve"> that were completed in January </w:t>
      </w:r>
      <w:r w:rsidR="00AC5AD5">
        <w:rPr>
          <w:rFonts w:ascii="Arial" w:eastAsia="Times New Roman" w:hAnsi="Arial" w:cs="Arial"/>
          <w:sz w:val="24"/>
          <w:szCs w:val="24"/>
        </w:rPr>
        <w:t xml:space="preserve">2016 for UCLA Health </w:t>
      </w:r>
      <w:r w:rsidR="005176CE" w:rsidRPr="00A10AFA">
        <w:rPr>
          <w:rFonts w:ascii="Arial" w:eastAsia="Times New Roman" w:hAnsi="Arial" w:cs="Arial"/>
          <w:sz w:val="24"/>
          <w:szCs w:val="24"/>
        </w:rPr>
        <w:t xml:space="preserve">to verify </w:t>
      </w:r>
      <w:r w:rsidRPr="00FF1F1F">
        <w:rPr>
          <w:rFonts w:ascii="Arial" w:eastAsia="Times New Roman" w:hAnsi="Arial" w:cs="Arial"/>
          <w:sz w:val="24"/>
          <w:szCs w:val="24"/>
        </w:rPr>
        <w:t>that appropriate</w:t>
      </w:r>
      <w:r w:rsidR="005176CE" w:rsidRPr="00A10AFA">
        <w:rPr>
          <w:rFonts w:ascii="Arial" w:eastAsia="Times New Roman" w:hAnsi="Arial" w:cs="Arial"/>
          <w:sz w:val="24"/>
          <w:szCs w:val="24"/>
        </w:rPr>
        <w:t xml:space="preserve"> client approvals were obtained, </w:t>
      </w:r>
      <w:r w:rsidR="007F3C4F" w:rsidRPr="00A10AFA">
        <w:rPr>
          <w:rFonts w:ascii="Arial" w:eastAsia="Times New Roman" w:hAnsi="Arial" w:cs="Arial"/>
          <w:sz w:val="24"/>
          <w:szCs w:val="24"/>
        </w:rPr>
        <w:t xml:space="preserve">the work orders were </w:t>
      </w:r>
      <w:r w:rsidR="00FB5671">
        <w:rPr>
          <w:rFonts w:ascii="Arial" w:eastAsia="Times New Roman" w:hAnsi="Arial" w:cs="Arial"/>
          <w:sz w:val="24"/>
          <w:szCs w:val="24"/>
        </w:rPr>
        <w:t xml:space="preserve">properly </w:t>
      </w:r>
      <w:r w:rsidR="007F3C4F" w:rsidRPr="00A10AFA">
        <w:rPr>
          <w:rFonts w:ascii="Arial" w:eastAsia="Times New Roman" w:hAnsi="Arial" w:cs="Arial"/>
          <w:sz w:val="24"/>
          <w:szCs w:val="24"/>
        </w:rPr>
        <w:t>billed, and the rates charged were in accordance with the UCLA POSSSE</w:t>
      </w:r>
      <w:r w:rsidR="00FB5671">
        <w:rPr>
          <w:rFonts w:ascii="Arial" w:eastAsia="Times New Roman" w:hAnsi="Arial" w:cs="Arial"/>
          <w:sz w:val="24"/>
          <w:szCs w:val="24"/>
        </w:rPr>
        <w:t>-</w:t>
      </w:r>
      <w:r w:rsidR="007F3C4F" w:rsidRPr="00A10AFA">
        <w:rPr>
          <w:rFonts w:ascii="Arial" w:eastAsia="Times New Roman" w:hAnsi="Arial" w:cs="Arial"/>
          <w:sz w:val="24"/>
          <w:szCs w:val="24"/>
        </w:rPr>
        <w:t>approved rates.</w:t>
      </w:r>
    </w:p>
    <w:p w:rsidR="004D655C" w:rsidRPr="00A10AFA" w:rsidRDefault="00A3626B" w:rsidP="004A62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10AFA">
        <w:rPr>
          <w:rFonts w:ascii="Arial" w:eastAsia="Times New Roman" w:hAnsi="Arial" w:cs="Arial"/>
          <w:sz w:val="24"/>
          <w:szCs w:val="24"/>
        </w:rPr>
        <w:t xml:space="preserve"> </w:t>
      </w:r>
    </w:p>
    <w:p w:rsidR="00A10AFA" w:rsidRPr="00A10AFA" w:rsidRDefault="0054580F" w:rsidP="004A62B5">
      <w:pPr>
        <w:pStyle w:val="Normal2"/>
        <w:spacing w:line="360" w:lineRule="auto"/>
        <w:jc w:val="both"/>
        <w:rPr>
          <w:rFonts w:ascii="Arial" w:hAnsi="Arial" w:cs="Arial"/>
        </w:rPr>
      </w:pPr>
      <w:r>
        <w:rPr>
          <w:rStyle w:val="sb9221cd11"/>
          <w:rFonts w:cs="Arial"/>
          <w:i/>
        </w:rPr>
        <w:t>Client A</w:t>
      </w:r>
      <w:r w:rsidR="002101F6" w:rsidRPr="0054580F">
        <w:rPr>
          <w:rStyle w:val="sb9221cd11"/>
          <w:rFonts w:cs="Arial"/>
          <w:i/>
        </w:rPr>
        <w:t>pprovals</w:t>
      </w:r>
      <w:r w:rsidR="002101F6">
        <w:rPr>
          <w:rStyle w:val="sb9221cd11"/>
          <w:rFonts w:cs="Arial"/>
        </w:rPr>
        <w:t xml:space="preserve"> –</w:t>
      </w:r>
      <w:r>
        <w:rPr>
          <w:rStyle w:val="sb9221cd11"/>
          <w:rFonts w:cs="Arial"/>
        </w:rPr>
        <w:t xml:space="preserve"> </w:t>
      </w:r>
      <w:r w:rsidR="00A10AFA" w:rsidRPr="00A10AFA">
        <w:rPr>
          <w:rStyle w:val="sb9221cd11"/>
          <w:rFonts w:cs="Arial"/>
        </w:rPr>
        <w:t>The timing of client approvals is dependent on the type of work order.</w:t>
      </w:r>
      <w:r w:rsidR="007B7D55">
        <w:rPr>
          <w:rStyle w:val="sb9221cd11"/>
          <w:rFonts w:cs="Arial"/>
        </w:rPr>
        <w:t xml:space="preserve">  </w:t>
      </w:r>
      <w:r w:rsidR="00A10AFA" w:rsidRPr="00A10AFA">
        <w:rPr>
          <w:rFonts w:ascii="Arial" w:hAnsi="Arial" w:cs="Arial"/>
        </w:rPr>
        <w:t>For estimate</w:t>
      </w:r>
      <w:r w:rsidR="00484797">
        <w:rPr>
          <w:rFonts w:ascii="Arial" w:hAnsi="Arial" w:cs="Arial"/>
        </w:rPr>
        <w:t>d</w:t>
      </w:r>
      <w:r w:rsidR="00A10AFA" w:rsidRPr="00A10AFA">
        <w:rPr>
          <w:rFonts w:ascii="Arial" w:hAnsi="Arial" w:cs="Arial"/>
        </w:rPr>
        <w:t xml:space="preserve"> and fixed</w:t>
      </w:r>
      <w:r w:rsidR="00484797">
        <w:rPr>
          <w:rFonts w:ascii="Arial" w:hAnsi="Arial" w:cs="Arial"/>
        </w:rPr>
        <w:t>-</w:t>
      </w:r>
      <w:r w:rsidR="00A10AFA" w:rsidRPr="00A10AFA">
        <w:rPr>
          <w:rFonts w:ascii="Arial" w:hAnsi="Arial" w:cs="Arial"/>
        </w:rPr>
        <w:t xml:space="preserve">priced work, the client </w:t>
      </w:r>
      <w:r w:rsidR="00A10AFA">
        <w:rPr>
          <w:rFonts w:ascii="Arial" w:hAnsi="Arial" w:cs="Arial"/>
        </w:rPr>
        <w:t xml:space="preserve">must provide </w:t>
      </w:r>
      <w:r w:rsidR="00A10AFA" w:rsidRPr="00A10AFA">
        <w:rPr>
          <w:rFonts w:ascii="Arial" w:hAnsi="Arial" w:cs="Arial"/>
        </w:rPr>
        <w:t>an online appr</w:t>
      </w:r>
      <w:r w:rsidR="00A10AFA">
        <w:rPr>
          <w:rFonts w:ascii="Arial" w:hAnsi="Arial" w:cs="Arial"/>
        </w:rPr>
        <w:t>oval before any work can be started</w:t>
      </w:r>
      <w:r w:rsidR="00A10AFA" w:rsidRPr="00A10AFA">
        <w:rPr>
          <w:rFonts w:ascii="Arial" w:hAnsi="Arial" w:cs="Arial"/>
        </w:rPr>
        <w:t xml:space="preserve">. </w:t>
      </w:r>
      <w:r w:rsidR="00A10AFA">
        <w:rPr>
          <w:rFonts w:ascii="Arial" w:hAnsi="Arial" w:cs="Arial"/>
        </w:rPr>
        <w:t xml:space="preserve"> </w:t>
      </w:r>
      <w:r w:rsidR="00A10AFA" w:rsidRPr="00A10AFA">
        <w:rPr>
          <w:rFonts w:ascii="Arial" w:hAnsi="Arial" w:cs="Arial"/>
        </w:rPr>
        <w:t xml:space="preserve">Preventative maintenance work orders are approved as part of the overall preventative maintenance program and agreement </w:t>
      </w:r>
      <w:r w:rsidR="00484797">
        <w:rPr>
          <w:rFonts w:ascii="Arial" w:hAnsi="Arial" w:cs="Arial"/>
        </w:rPr>
        <w:t xml:space="preserve">between FM and </w:t>
      </w:r>
      <w:r w:rsidR="00A10AFA" w:rsidRPr="00A10AFA">
        <w:rPr>
          <w:rFonts w:ascii="Arial" w:hAnsi="Arial" w:cs="Arial"/>
        </w:rPr>
        <w:t>UCLA Health, which has been approved by the Director of Health Systems Facilities.</w:t>
      </w:r>
      <w:r w:rsidR="007B7D55">
        <w:rPr>
          <w:rFonts w:ascii="Arial" w:hAnsi="Arial" w:cs="Arial"/>
        </w:rPr>
        <w:t xml:space="preserve">  </w:t>
      </w:r>
      <w:r w:rsidR="00A10AFA" w:rsidRPr="00A10AFA">
        <w:rPr>
          <w:rFonts w:ascii="Arial" w:hAnsi="Arial" w:cs="Arial"/>
        </w:rPr>
        <w:t>Due to the emergent nature of trouble call work orders, prior approval is not feasible</w:t>
      </w:r>
      <w:r w:rsidR="00A62771">
        <w:rPr>
          <w:rFonts w:ascii="Arial" w:hAnsi="Arial" w:cs="Arial"/>
        </w:rPr>
        <w:t xml:space="preserve">.  In the case of trouble calls, </w:t>
      </w:r>
      <w:r w:rsidR="00A10AFA" w:rsidRPr="00A10AFA">
        <w:rPr>
          <w:rFonts w:ascii="Arial" w:hAnsi="Arial" w:cs="Arial"/>
        </w:rPr>
        <w:t>clients review and approve work order</w:t>
      </w:r>
      <w:r w:rsidR="00A62771">
        <w:rPr>
          <w:rFonts w:ascii="Arial" w:hAnsi="Arial" w:cs="Arial"/>
        </w:rPr>
        <w:t>s</w:t>
      </w:r>
      <w:r w:rsidR="00A10AFA" w:rsidRPr="00A10AFA">
        <w:rPr>
          <w:rFonts w:ascii="Arial" w:hAnsi="Arial" w:cs="Arial"/>
        </w:rPr>
        <w:t xml:space="preserve"> when recharges are posted to the</w:t>
      </w:r>
      <w:r w:rsidR="00A62771">
        <w:rPr>
          <w:rFonts w:ascii="Arial" w:hAnsi="Arial" w:cs="Arial"/>
        </w:rPr>
        <w:t>ir</w:t>
      </w:r>
      <w:r w:rsidR="00A10AFA" w:rsidRPr="00A10AFA">
        <w:rPr>
          <w:rFonts w:ascii="Arial" w:hAnsi="Arial" w:cs="Arial"/>
        </w:rPr>
        <w:t xml:space="preserve"> general ledger</w:t>
      </w:r>
      <w:r w:rsidR="00A62771">
        <w:rPr>
          <w:rFonts w:ascii="Arial" w:hAnsi="Arial" w:cs="Arial"/>
        </w:rPr>
        <w:t>s</w:t>
      </w:r>
      <w:r w:rsidR="00A10AFA" w:rsidRPr="00A10AFA">
        <w:rPr>
          <w:rFonts w:ascii="Arial" w:hAnsi="Arial" w:cs="Arial"/>
        </w:rPr>
        <w:t>.</w:t>
      </w:r>
      <w:r w:rsidR="002101F6">
        <w:rPr>
          <w:rFonts w:ascii="Arial" w:hAnsi="Arial" w:cs="Arial"/>
        </w:rPr>
        <w:t xml:space="preserve">  </w:t>
      </w:r>
      <w:r w:rsidR="00E522CD">
        <w:rPr>
          <w:rFonts w:ascii="Arial" w:hAnsi="Arial" w:cs="Arial"/>
        </w:rPr>
        <w:t>A&amp;AS review of the sample work orders disclosed that a</w:t>
      </w:r>
      <w:r w:rsidR="002101F6" w:rsidRPr="00A10AFA">
        <w:rPr>
          <w:rStyle w:val="sb9221cd11"/>
          <w:rFonts w:cs="Arial"/>
        </w:rPr>
        <w:t>ppropriate client approvals were obtained</w:t>
      </w:r>
      <w:r w:rsidR="00EB4E2B">
        <w:rPr>
          <w:rStyle w:val="sb9221cd11"/>
          <w:rFonts w:cs="Arial"/>
        </w:rPr>
        <w:t xml:space="preserve"> and documented. </w:t>
      </w:r>
    </w:p>
    <w:p w:rsidR="003602AC" w:rsidRDefault="003602AC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83B5E" w:rsidRDefault="002101F6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54580F">
        <w:rPr>
          <w:rFonts w:ascii="Arial" w:eastAsia="Times New Roman" w:hAnsi="Arial" w:cs="Times New Roman"/>
          <w:i/>
          <w:sz w:val="24"/>
          <w:szCs w:val="24"/>
        </w:rPr>
        <w:t xml:space="preserve">Client </w:t>
      </w:r>
      <w:r w:rsidR="0054580F">
        <w:rPr>
          <w:rFonts w:ascii="Arial" w:eastAsia="Times New Roman" w:hAnsi="Arial" w:cs="Times New Roman"/>
          <w:i/>
          <w:sz w:val="24"/>
          <w:szCs w:val="24"/>
        </w:rPr>
        <w:t>B</w:t>
      </w:r>
      <w:r w:rsidRPr="0054580F">
        <w:rPr>
          <w:rFonts w:ascii="Arial" w:eastAsia="Times New Roman" w:hAnsi="Arial" w:cs="Times New Roman"/>
          <w:i/>
          <w:sz w:val="24"/>
          <w:szCs w:val="24"/>
        </w:rPr>
        <w:t>illing</w:t>
      </w:r>
      <w:r>
        <w:rPr>
          <w:rFonts w:ascii="Arial" w:eastAsia="Times New Roman" w:hAnsi="Arial" w:cs="Times New Roman"/>
          <w:sz w:val="24"/>
          <w:szCs w:val="24"/>
        </w:rPr>
        <w:t xml:space="preserve"> – </w:t>
      </w:r>
      <w:r w:rsidR="00683B5E">
        <w:rPr>
          <w:rFonts w:ascii="Arial" w:eastAsia="Times New Roman" w:hAnsi="Arial" w:cs="Times New Roman"/>
          <w:sz w:val="24"/>
          <w:szCs w:val="24"/>
        </w:rPr>
        <w:t>T</w:t>
      </w:r>
      <w:r w:rsidR="003D7C5D">
        <w:rPr>
          <w:rFonts w:ascii="Arial" w:eastAsia="Times New Roman" w:hAnsi="Arial" w:cs="Times New Roman"/>
          <w:sz w:val="24"/>
          <w:szCs w:val="24"/>
        </w:rPr>
        <w:t xml:space="preserve">o verify </w:t>
      </w:r>
      <w:r w:rsidR="009D6FC5">
        <w:rPr>
          <w:rFonts w:ascii="Arial" w:eastAsia="Times New Roman" w:hAnsi="Arial" w:cs="Times New Roman"/>
          <w:sz w:val="24"/>
          <w:szCs w:val="24"/>
        </w:rPr>
        <w:t xml:space="preserve">that </w:t>
      </w:r>
      <w:r w:rsidR="003D7C5D">
        <w:rPr>
          <w:rFonts w:ascii="Arial" w:eastAsia="Times New Roman" w:hAnsi="Arial" w:cs="Times New Roman"/>
          <w:sz w:val="24"/>
          <w:szCs w:val="24"/>
        </w:rPr>
        <w:t>work orders were</w:t>
      </w:r>
      <w:r w:rsidR="00362993">
        <w:rPr>
          <w:rFonts w:ascii="Arial" w:eastAsia="Times New Roman" w:hAnsi="Arial" w:cs="Times New Roman"/>
          <w:sz w:val="24"/>
          <w:szCs w:val="24"/>
        </w:rPr>
        <w:t xml:space="preserve"> billed </w:t>
      </w:r>
      <w:r w:rsidR="00E13033">
        <w:rPr>
          <w:rFonts w:ascii="Arial" w:eastAsia="Times New Roman" w:hAnsi="Arial" w:cs="Times New Roman"/>
          <w:sz w:val="24"/>
          <w:szCs w:val="24"/>
        </w:rPr>
        <w:t xml:space="preserve">properly, </w:t>
      </w:r>
      <w:r w:rsidR="00362993">
        <w:rPr>
          <w:rFonts w:ascii="Arial" w:eastAsia="Times New Roman" w:hAnsi="Arial" w:cs="Times New Roman"/>
          <w:sz w:val="24"/>
          <w:szCs w:val="24"/>
        </w:rPr>
        <w:t xml:space="preserve">A&amp;AS </w:t>
      </w:r>
      <w:r w:rsidR="003F6519">
        <w:rPr>
          <w:rFonts w:ascii="Arial" w:eastAsia="Times New Roman" w:hAnsi="Arial" w:cs="Times New Roman"/>
          <w:sz w:val="24"/>
          <w:szCs w:val="24"/>
        </w:rPr>
        <w:t xml:space="preserve">reviewed </w:t>
      </w:r>
      <w:r w:rsidR="00362993">
        <w:rPr>
          <w:rFonts w:ascii="Arial" w:eastAsia="Times New Roman" w:hAnsi="Arial" w:cs="Times New Roman"/>
          <w:sz w:val="24"/>
          <w:szCs w:val="24"/>
        </w:rPr>
        <w:t>billing data</w:t>
      </w:r>
      <w:r w:rsidR="00312F0A">
        <w:rPr>
          <w:rFonts w:ascii="Arial" w:eastAsia="Times New Roman" w:hAnsi="Arial" w:cs="Times New Roman"/>
          <w:sz w:val="24"/>
          <w:szCs w:val="24"/>
        </w:rPr>
        <w:t xml:space="preserve"> obtained</w:t>
      </w:r>
      <w:r w:rsidR="00362993">
        <w:rPr>
          <w:rFonts w:ascii="Arial" w:eastAsia="Times New Roman" w:hAnsi="Arial" w:cs="Times New Roman"/>
          <w:sz w:val="24"/>
          <w:szCs w:val="24"/>
        </w:rPr>
        <w:t xml:space="preserve"> from FM </w:t>
      </w:r>
      <w:r w:rsidR="00E13033">
        <w:rPr>
          <w:rFonts w:ascii="Arial" w:eastAsia="Times New Roman" w:hAnsi="Arial" w:cs="Times New Roman"/>
          <w:sz w:val="24"/>
          <w:szCs w:val="24"/>
        </w:rPr>
        <w:t xml:space="preserve">Finance &amp; </w:t>
      </w:r>
      <w:r w:rsidR="00362993">
        <w:rPr>
          <w:rFonts w:ascii="Arial" w:eastAsia="Times New Roman" w:hAnsi="Arial" w:cs="Times New Roman"/>
          <w:sz w:val="24"/>
          <w:szCs w:val="24"/>
        </w:rPr>
        <w:t>Information Systems personnel</w:t>
      </w:r>
      <w:r w:rsidR="00F32E87">
        <w:rPr>
          <w:rFonts w:ascii="Arial" w:eastAsia="Times New Roman" w:hAnsi="Arial" w:cs="Times New Roman"/>
          <w:sz w:val="24"/>
          <w:szCs w:val="24"/>
        </w:rPr>
        <w:t xml:space="preserve"> through the department’s Maximo system</w:t>
      </w:r>
      <w:r w:rsidR="00362993">
        <w:rPr>
          <w:rFonts w:ascii="Arial" w:eastAsia="Times New Roman" w:hAnsi="Arial" w:cs="Times New Roman"/>
          <w:sz w:val="24"/>
          <w:szCs w:val="24"/>
        </w:rPr>
        <w:t xml:space="preserve">.  </w:t>
      </w:r>
      <w:r w:rsidR="00312F0A">
        <w:rPr>
          <w:rFonts w:ascii="Arial" w:eastAsia="Times New Roman" w:hAnsi="Arial" w:cs="Times New Roman"/>
          <w:sz w:val="24"/>
          <w:szCs w:val="24"/>
        </w:rPr>
        <w:t xml:space="preserve">In addition, work orders and </w:t>
      </w:r>
      <w:r w:rsidR="00E638AB">
        <w:rPr>
          <w:rFonts w:ascii="Arial" w:eastAsia="Times New Roman" w:hAnsi="Arial" w:cs="Times New Roman"/>
          <w:sz w:val="24"/>
          <w:szCs w:val="24"/>
        </w:rPr>
        <w:t xml:space="preserve">associated </w:t>
      </w:r>
      <w:r w:rsidR="00312F0A">
        <w:rPr>
          <w:rFonts w:ascii="Arial" w:eastAsia="Times New Roman" w:hAnsi="Arial" w:cs="Times New Roman"/>
          <w:sz w:val="24"/>
          <w:szCs w:val="24"/>
        </w:rPr>
        <w:t xml:space="preserve">billing information were </w:t>
      </w:r>
      <w:r w:rsidR="00683B5E" w:rsidRPr="00683B5E">
        <w:rPr>
          <w:rFonts w:ascii="Arial" w:eastAsia="Times New Roman" w:hAnsi="Arial" w:cs="Times New Roman"/>
          <w:sz w:val="24"/>
          <w:szCs w:val="24"/>
        </w:rPr>
        <w:t>discussed</w:t>
      </w:r>
      <w:r w:rsidR="00312F0A">
        <w:rPr>
          <w:rFonts w:ascii="Arial" w:eastAsia="Times New Roman" w:hAnsi="Arial" w:cs="Times New Roman"/>
          <w:sz w:val="24"/>
          <w:szCs w:val="24"/>
        </w:rPr>
        <w:t xml:space="preserve"> with</w:t>
      </w:r>
      <w:r w:rsidR="00683B5E" w:rsidRPr="00683B5E">
        <w:rPr>
          <w:rFonts w:ascii="Arial" w:eastAsia="Times New Roman" w:hAnsi="Arial" w:cs="Times New Roman"/>
          <w:sz w:val="24"/>
          <w:szCs w:val="24"/>
        </w:rPr>
        <w:t xml:space="preserve"> M&amp;A Hospital Zone Managers and </w:t>
      </w:r>
      <w:r w:rsidR="004255B7">
        <w:rPr>
          <w:rFonts w:ascii="Arial" w:eastAsia="Times New Roman" w:hAnsi="Arial" w:cs="Times New Roman"/>
          <w:sz w:val="24"/>
          <w:szCs w:val="24"/>
        </w:rPr>
        <w:t xml:space="preserve">the </w:t>
      </w:r>
      <w:r w:rsidR="00683B5E" w:rsidRPr="00683B5E">
        <w:rPr>
          <w:rFonts w:ascii="Arial" w:eastAsia="Times New Roman" w:hAnsi="Arial" w:cs="Times New Roman"/>
          <w:sz w:val="24"/>
          <w:szCs w:val="24"/>
        </w:rPr>
        <w:t>Work Production Superintendent to verify that work orders were billed</w:t>
      </w:r>
      <w:r w:rsidR="00AE5852">
        <w:rPr>
          <w:rFonts w:ascii="Arial" w:eastAsia="Times New Roman" w:hAnsi="Arial" w:cs="Times New Roman"/>
          <w:sz w:val="24"/>
          <w:szCs w:val="24"/>
        </w:rPr>
        <w:t xml:space="preserve"> </w:t>
      </w:r>
      <w:r w:rsidR="00657C2B">
        <w:rPr>
          <w:rFonts w:ascii="Arial" w:eastAsia="Times New Roman" w:hAnsi="Arial" w:cs="Times New Roman"/>
          <w:sz w:val="24"/>
          <w:szCs w:val="24"/>
        </w:rPr>
        <w:t>appr</w:t>
      </w:r>
      <w:r w:rsidR="001E3BB5">
        <w:rPr>
          <w:rFonts w:ascii="Arial" w:eastAsia="Times New Roman" w:hAnsi="Arial" w:cs="Times New Roman"/>
          <w:sz w:val="24"/>
          <w:szCs w:val="24"/>
        </w:rPr>
        <w:t xml:space="preserve">opriately </w:t>
      </w:r>
      <w:r w:rsidR="00AE5852">
        <w:rPr>
          <w:rFonts w:ascii="Arial" w:eastAsia="Times New Roman" w:hAnsi="Arial" w:cs="Times New Roman"/>
          <w:sz w:val="24"/>
          <w:szCs w:val="24"/>
        </w:rPr>
        <w:t>to clients.</w:t>
      </w:r>
      <w:r w:rsidR="00830C45">
        <w:rPr>
          <w:rFonts w:ascii="Arial" w:eastAsia="Times New Roman" w:hAnsi="Arial" w:cs="Times New Roman"/>
          <w:sz w:val="24"/>
          <w:szCs w:val="24"/>
        </w:rPr>
        <w:t xml:space="preserve">  </w:t>
      </w:r>
      <w:r w:rsidR="004255B7">
        <w:rPr>
          <w:rFonts w:ascii="Arial" w:eastAsia="Times New Roman" w:hAnsi="Arial" w:cs="Times New Roman"/>
          <w:sz w:val="24"/>
          <w:szCs w:val="24"/>
        </w:rPr>
        <w:t>Audit testing indicated that all</w:t>
      </w:r>
      <w:r w:rsidR="00830C45">
        <w:rPr>
          <w:rFonts w:ascii="Arial" w:eastAsia="Times New Roman" w:hAnsi="Arial" w:cs="Times New Roman"/>
          <w:sz w:val="24"/>
          <w:szCs w:val="24"/>
        </w:rPr>
        <w:t xml:space="preserve"> sample work orders reviewed were billed properly to clients.</w:t>
      </w:r>
    </w:p>
    <w:p w:rsidR="00E73535" w:rsidRPr="00683B5E" w:rsidRDefault="00E73535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:rsidR="00683B5E" w:rsidRDefault="002101F6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580F">
        <w:rPr>
          <w:rFonts w:ascii="Arial" w:hAnsi="Arial" w:cs="Arial"/>
          <w:i/>
          <w:sz w:val="24"/>
          <w:szCs w:val="24"/>
        </w:rPr>
        <w:t xml:space="preserve">Recharge </w:t>
      </w:r>
      <w:r w:rsidR="0054580F">
        <w:rPr>
          <w:rFonts w:ascii="Arial" w:hAnsi="Arial" w:cs="Arial"/>
          <w:i/>
          <w:sz w:val="24"/>
          <w:szCs w:val="24"/>
        </w:rPr>
        <w:t>R</w:t>
      </w:r>
      <w:r w:rsidRPr="0054580F">
        <w:rPr>
          <w:rFonts w:ascii="Arial" w:hAnsi="Arial" w:cs="Arial"/>
          <w:i/>
          <w:sz w:val="24"/>
          <w:szCs w:val="24"/>
        </w:rPr>
        <w:t>ates</w:t>
      </w:r>
      <w:r>
        <w:rPr>
          <w:rFonts w:ascii="Arial" w:hAnsi="Arial" w:cs="Arial"/>
          <w:sz w:val="24"/>
          <w:szCs w:val="24"/>
        </w:rPr>
        <w:t xml:space="preserve"> – </w:t>
      </w:r>
      <w:r w:rsidR="000417CF">
        <w:rPr>
          <w:rFonts w:ascii="Arial" w:hAnsi="Arial" w:cs="Arial"/>
          <w:sz w:val="24"/>
          <w:szCs w:val="24"/>
        </w:rPr>
        <w:t xml:space="preserve">A&amp;AS recalculated the </w:t>
      </w:r>
      <w:r w:rsidR="00E73535">
        <w:rPr>
          <w:rFonts w:ascii="Arial" w:hAnsi="Arial" w:cs="Arial"/>
          <w:sz w:val="24"/>
          <w:szCs w:val="24"/>
        </w:rPr>
        <w:t>labor and material rates charged</w:t>
      </w:r>
      <w:r w:rsidR="00883AF0">
        <w:rPr>
          <w:rFonts w:ascii="Arial" w:hAnsi="Arial" w:cs="Arial"/>
          <w:sz w:val="24"/>
          <w:szCs w:val="24"/>
        </w:rPr>
        <w:t xml:space="preserve"> for the 20 sample work orders noted earlier.  Based on this </w:t>
      </w:r>
      <w:r w:rsidR="0060260B">
        <w:rPr>
          <w:rFonts w:ascii="Arial" w:hAnsi="Arial" w:cs="Arial"/>
          <w:sz w:val="24"/>
          <w:szCs w:val="24"/>
        </w:rPr>
        <w:t xml:space="preserve">analysis, it was </w:t>
      </w:r>
      <w:r w:rsidR="00E73535">
        <w:rPr>
          <w:rFonts w:ascii="Arial" w:hAnsi="Arial" w:cs="Arial"/>
          <w:sz w:val="24"/>
          <w:szCs w:val="24"/>
        </w:rPr>
        <w:t>not</w:t>
      </w:r>
      <w:r w:rsidR="0060260B">
        <w:rPr>
          <w:rFonts w:ascii="Arial" w:hAnsi="Arial" w:cs="Arial"/>
          <w:sz w:val="24"/>
          <w:szCs w:val="24"/>
        </w:rPr>
        <w:t xml:space="preserve">ed that </w:t>
      </w:r>
      <w:r w:rsidR="00E73535">
        <w:rPr>
          <w:rFonts w:ascii="Arial" w:hAnsi="Arial" w:cs="Arial"/>
          <w:sz w:val="24"/>
          <w:szCs w:val="24"/>
        </w:rPr>
        <w:t xml:space="preserve">the </w:t>
      </w:r>
      <w:r w:rsidR="0060260B">
        <w:rPr>
          <w:rFonts w:ascii="Arial" w:hAnsi="Arial" w:cs="Arial"/>
          <w:sz w:val="24"/>
          <w:szCs w:val="24"/>
        </w:rPr>
        <w:t xml:space="preserve">recharge </w:t>
      </w:r>
      <w:r w:rsidR="00E73535">
        <w:rPr>
          <w:rFonts w:ascii="Arial" w:hAnsi="Arial" w:cs="Arial"/>
          <w:sz w:val="24"/>
          <w:szCs w:val="24"/>
        </w:rPr>
        <w:t>rates</w:t>
      </w:r>
      <w:r w:rsidR="0060260B">
        <w:rPr>
          <w:rFonts w:ascii="Arial" w:hAnsi="Arial" w:cs="Arial"/>
          <w:sz w:val="24"/>
          <w:szCs w:val="24"/>
        </w:rPr>
        <w:t xml:space="preserve"> used in client billings</w:t>
      </w:r>
      <w:r w:rsidR="00E73535">
        <w:rPr>
          <w:rFonts w:ascii="Arial" w:hAnsi="Arial" w:cs="Arial"/>
          <w:sz w:val="24"/>
          <w:szCs w:val="24"/>
        </w:rPr>
        <w:t xml:space="preserve"> were in accordance with the UCLA POSSSE</w:t>
      </w:r>
      <w:r w:rsidR="00AA4F7B">
        <w:rPr>
          <w:rFonts w:ascii="Arial" w:hAnsi="Arial" w:cs="Arial"/>
          <w:sz w:val="24"/>
          <w:szCs w:val="24"/>
        </w:rPr>
        <w:t>-</w:t>
      </w:r>
      <w:r w:rsidR="00E73535">
        <w:rPr>
          <w:rFonts w:ascii="Arial" w:hAnsi="Arial" w:cs="Arial"/>
          <w:sz w:val="24"/>
          <w:szCs w:val="24"/>
        </w:rPr>
        <w:t>approved rates.</w:t>
      </w:r>
    </w:p>
    <w:p w:rsidR="00716B76" w:rsidRDefault="00716B76" w:rsidP="0054580F">
      <w:p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463980" w:rsidRDefault="00E73535" w:rsidP="0054580F">
      <w:p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:rsidR="0054580F" w:rsidRDefault="0054580F" w:rsidP="004A62B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473CB4" w:rsidRDefault="004255B7" w:rsidP="004A62B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Budget</w:t>
      </w:r>
      <w:r w:rsidR="00473CB4">
        <w:rPr>
          <w:rFonts w:ascii="Arial" w:hAnsi="Arial" w:cs="Arial"/>
          <w:sz w:val="24"/>
          <w:szCs w:val="24"/>
          <w:u w:val="single"/>
        </w:rPr>
        <w:t xml:space="preserve"> and Financial Management</w:t>
      </w:r>
      <w:r w:rsidR="008A4146">
        <w:rPr>
          <w:rFonts w:ascii="Arial" w:hAnsi="Arial" w:cs="Arial"/>
          <w:sz w:val="24"/>
          <w:szCs w:val="24"/>
          <w:u w:val="single"/>
        </w:rPr>
        <w:t xml:space="preserve"> Processes</w:t>
      </w:r>
    </w:p>
    <w:p w:rsidR="008A4146" w:rsidRDefault="008A4146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A4146" w:rsidRDefault="008A4146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Budgeting</w:t>
      </w:r>
    </w:p>
    <w:p w:rsidR="0098722E" w:rsidRPr="0054580F" w:rsidRDefault="0098722E" w:rsidP="005458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A4146" w:rsidRDefault="00315D0D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4146">
        <w:rPr>
          <w:rFonts w:ascii="Arial" w:hAnsi="Arial" w:cs="Arial"/>
          <w:sz w:val="24"/>
          <w:szCs w:val="24"/>
        </w:rPr>
        <w:t xml:space="preserve">A&amp;AS met with M&amp;A management to learn about its annual budgeting process, the time frame and division staff involved, and related departmental responsibilities.  Departmental procedures for monitoring, </w:t>
      </w:r>
      <w:r w:rsidR="00196C9C">
        <w:rPr>
          <w:rFonts w:ascii="Arial" w:hAnsi="Arial" w:cs="Arial"/>
          <w:sz w:val="24"/>
          <w:szCs w:val="24"/>
        </w:rPr>
        <w:t xml:space="preserve">documenting, </w:t>
      </w:r>
      <w:r w:rsidRPr="008A4146">
        <w:rPr>
          <w:rFonts w:ascii="Arial" w:hAnsi="Arial" w:cs="Arial"/>
          <w:sz w:val="24"/>
          <w:szCs w:val="24"/>
        </w:rPr>
        <w:t xml:space="preserve">explaining and communicating budget variances were evaluated for adequacy and conformance with </w:t>
      </w:r>
      <w:r w:rsidR="00C25556">
        <w:rPr>
          <w:rFonts w:ascii="Arial" w:hAnsi="Arial" w:cs="Arial"/>
          <w:sz w:val="24"/>
          <w:szCs w:val="24"/>
        </w:rPr>
        <w:t xml:space="preserve">the UCLA Financial Policy.  </w:t>
      </w:r>
      <w:r w:rsidRPr="008A4146">
        <w:rPr>
          <w:rFonts w:ascii="Arial" w:hAnsi="Arial" w:cs="Arial"/>
          <w:sz w:val="24"/>
          <w:szCs w:val="24"/>
        </w:rPr>
        <w:t xml:space="preserve">Monthly budgetary information, including budget-to-actual variances, was </w:t>
      </w:r>
      <w:r w:rsidR="001540D1" w:rsidRPr="008A4146">
        <w:rPr>
          <w:rFonts w:ascii="Arial" w:hAnsi="Arial" w:cs="Arial"/>
          <w:sz w:val="24"/>
          <w:szCs w:val="24"/>
        </w:rPr>
        <w:t>reviewed</w:t>
      </w:r>
      <w:r w:rsidRPr="008A4146">
        <w:rPr>
          <w:rFonts w:ascii="Arial" w:hAnsi="Arial" w:cs="Arial"/>
          <w:sz w:val="24"/>
          <w:szCs w:val="24"/>
        </w:rPr>
        <w:t xml:space="preserve"> for reasonableness on a sample basis. </w:t>
      </w:r>
    </w:p>
    <w:p w:rsidR="00315D0D" w:rsidRPr="008A4146" w:rsidRDefault="00315D0D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4146">
        <w:rPr>
          <w:rFonts w:ascii="Arial" w:hAnsi="Arial" w:cs="Arial"/>
          <w:sz w:val="24"/>
          <w:szCs w:val="24"/>
        </w:rPr>
        <w:t xml:space="preserve"> </w:t>
      </w:r>
    </w:p>
    <w:p w:rsidR="008A4146" w:rsidRPr="008A4146" w:rsidRDefault="000830E7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Each M&amp;A </w:t>
      </w:r>
      <w:r w:rsidR="008A4146" w:rsidRPr="008A4146">
        <w:rPr>
          <w:rFonts w:ascii="Arial" w:eastAsia="Times New Roman" w:hAnsi="Arial" w:cs="Arial"/>
          <w:sz w:val="24"/>
          <w:szCs w:val="24"/>
        </w:rPr>
        <w:t>shop manager is responsible for preparing and submitting a proposed budget to their Assistant Director</w:t>
      </w:r>
      <w:r w:rsidR="00625A89">
        <w:rPr>
          <w:rFonts w:ascii="Arial" w:eastAsia="Times New Roman" w:hAnsi="Arial" w:cs="Arial"/>
          <w:sz w:val="24"/>
          <w:szCs w:val="24"/>
        </w:rPr>
        <w:t xml:space="preserve">, Director, and Chief Operating Officer for review.  </w:t>
      </w:r>
      <w:r w:rsidR="008A4146" w:rsidRPr="008A4146">
        <w:rPr>
          <w:rFonts w:ascii="Arial" w:eastAsia="Times New Roman" w:hAnsi="Arial" w:cs="Arial"/>
          <w:sz w:val="24"/>
          <w:szCs w:val="24"/>
        </w:rPr>
        <w:t>A consolidated budget for all M&amp;A shops is then submitt</w:t>
      </w:r>
      <w:r w:rsidR="00EC48F7">
        <w:rPr>
          <w:rFonts w:ascii="Arial" w:eastAsia="Times New Roman" w:hAnsi="Arial" w:cs="Arial"/>
          <w:sz w:val="24"/>
          <w:szCs w:val="24"/>
        </w:rPr>
        <w:t xml:space="preserve">ed to the FM </w:t>
      </w:r>
      <w:r w:rsidR="008A4146" w:rsidRPr="008A4146">
        <w:rPr>
          <w:rFonts w:ascii="Arial" w:eastAsia="Times New Roman" w:hAnsi="Arial" w:cs="Arial"/>
          <w:sz w:val="24"/>
          <w:szCs w:val="24"/>
        </w:rPr>
        <w:t>Finance &amp; Information Syst</w:t>
      </w:r>
      <w:r w:rsidR="00625A89">
        <w:rPr>
          <w:rFonts w:ascii="Arial" w:eastAsia="Times New Roman" w:hAnsi="Arial" w:cs="Arial"/>
          <w:sz w:val="24"/>
          <w:szCs w:val="24"/>
        </w:rPr>
        <w:t xml:space="preserve">ems Director for review with final approval from </w:t>
      </w:r>
      <w:r w:rsidR="008A4146" w:rsidRPr="008A4146">
        <w:rPr>
          <w:rFonts w:ascii="Arial" w:eastAsia="Times New Roman" w:hAnsi="Arial" w:cs="Arial"/>
          <w:sz w:val="24"/>
          <w:szCs w:val="24"/>
        </w:rPr>
        <w:t>the A</w:t>
      </w:r>
      <w:r w:rsidR="00EC48F7">
        <w:rPr>
          <w:rFonts w:ascii="Arial" w:eastAsia="Times New Roman" w:hAnsi="Arial" w:cs="Arial"/>
          <w:sz w:val="24"/>
          <w:szCs w:val="24"/>
        </w:rPr>
        <w:t xml:space="preserve">ssistant </w:t>
      </w:r>
      <w:r w:rsidR="008A4146" w:rsidRPr="008A4146">
        <w:rPr>
          <w:rFonts w:ascii="Arial" w:eastAsia="Times New Roman" w:hAnsi="Arial" w:cs="Arial"/>
          <w:sz w:val="24"/>
          <w:szCs w:val="24"/>
        </w:rPr>
        <w:t>V</w:t>
      </w:r>
      <w:r w:rsidR="00EC48F7">
        <w:rPr>
          <w:rFonts w:ascii="Arial" w:eastAsia="Times New Roman" w:hAnsi="Arial" w:cs="Arial"/>
          <w:sz w:val="24"/>
          <w:szCs w:val="24"/>
        </w:rPr>
        <w:t xml:space="preserve">ice </w:t>
      </w:r>
      <w:r w:rsidR="008A4146" w:rsidRPr="008A4146">
        <w:rPr>
          <w:rFonts w:ascii="Arial" w:eastAsia="Times New Roman" w:hAnsi="Arial" w:cs="Arial"/>
          <w:sz w:val="24"/>
          <w:szCs w:val="24"/>
        </w:rPr>
        <w:t>C</w:t>
      </w:r>
      <w:r w:rsidR="00EC48F7">
        <w:rPr>
          <w:rFonts w:ascii="Arial" w:eastAsia="Times New Roman" w:hAnsi="Arial" w:cs="Arial"/>
          <w:sz w:val="24"/>
          <w:szCs w:val="24"/>
        </w:rPr>
        <w:t>hancellor</w:t>
      </w:r>
      <w:r w:rsidR="008A4146" w:rsidRPr="008A4146">
        <w:rPr>
          <w:rFonts w:ascii="Arial" w:eastAsia="Times New Roman" w:hAnsi="Arial" w:cs="Arial"/>
          <w:sz w:val="24"/>
          <w:szCs w:val="24"/>
        </w:rPr>
        <w:t xml:space="preserve"> of FM. </w:t>
      </w:r>
    </w:p>
    <w:p w:rsidR="008A4146" w:rsidRPr="008A4146" w:rsidRDefault="008A4146" w:rsidP="004A62B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146">
        <w:rPr>
          <w:rFonts w:ascii="Arial" w:eastAsia="Times New Roman" w:hAnsi="Arial" w:cs="Arial"/>
          <w:sz w:val="24"/>
          <w:szCs w:val="24"/>
        </w:rPr>
        <w:t> </w:t>
      </w:r>
    </w:p>
    <w:p w:rsidR="008A4146" w:rsidRPr="008A4146" w:rsidRDefault="008A4146" w:rsidP="00545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A4146">
        <w:rPr>
          <w:rFonts w:ascii="Arial" w:eastAsia="Times New Roman" w:hAnsi="Arial" w:cs="Arial"/>
          <w:sz w:val="24"/>
          <w:szCs w:val="24"/>
        </w:rPr>
        <w:t xml:space="preserve">In terms of </w:t>
      </w:r>
      <w:r w:rsidR="00EB081E">
        <w:rPr>
          <w:rFonts w:ascii="Arial" w:eastAsia="Times New Roman" w:hAnsi="Arial" w:cs="Arial"/>
          <w:sz w:val="24"/>
          <w:szCs w:val="24"/>
        </w:rPr>
        <w:t xml:space="preserve">budget </w:t>
      </w:r>
      <w:r w:rsidRPr="008A4146">
        <w:rPr>
          <w:rFonts w:ascii="Arial" w:eastAsia="Times New Roman" w:hAnsi="Arial" w:cs="Arial"/>
          <w:sz w:val="24"/>
          <w:szCs w:val="24"/>
        </w:rPr>
        <w:t xml:space="preserve">monitoring, </w:t>
      </w:r>
      <w:r w:rsidR="006D37DA">
        <w:rPr>
          <w:rFonts w:ascii="Arial" w:eastAsia="Times New Roman" w:hAnsi="Arial" w:cs="Arial"/>
          <w:sz w:val="24"/>
          <w:szCs w:val="24"/>
        </w:rPr>
        <w:t>each M&amp;A shop manager, Assistant Directors, and Director</w:t>
      </w:r>
      <w:r w:rsidRPr="008A4146">
        <w:rPr>
          <w:rFonts w:ascii="Arial" w:eastAsia="Times New Roman" w:hAnsi="Arial" w:cs="Arial"/>
          <w:sz w:val="24"/>
          <w:szCs w:val="24"/>
        </w:rPr>
        <w:t xml:space="preserve"> receives a monthly budget book prepared by FM Finance </w:t>
      </w:r>
      <w:r w:rsidR="00EC48F7">
        <w:rPr>
          <w:rFonts w:ascii="Arial" w:eastAsia="Times New Roman" w:hAnsi="Arial" w:cs="Arial"/>
          <w:sz w:val="24"/>
          <w:szCs w:val="24"/>
        </w:rPr>
        <w:t xml:space="preserve">&amp; Information Systems </w:t>
      </w:r>
      <w:r w:rsidR="003C5CA4">
        <w:rPr>
          <w:rFonts w:ascii="Arial" w:eastAsia="Times New Roman" w:hAnsi="Arial" w:cs="Arial"/>
          <w:sz w:val="24"/>
          <w:szCs w:val="24"/>
        </w:rPr>
        <w:t>d</w:t>
      </w:r>
      <w:r w:rsidR="00165505">
        <w:rPr>
          <w:rFonts w:ascii="Arial" w:eastAsia="Times New Roman" w:hAnsi="Arial" w:cs="Arial"/>
          <w:sz w:val="24"/>
          <w:szCs w:val="24"/>
        </w:rPr>
        <w:t>ivision</w:t>
      </w:r>
      <w:r w:rsidR="006A6AE2">
        <w:rPr>
          <w:rFonts w:ascii="Arial" w:eastAsia="Times New Roman" w:hAnsi="Arial" w:cs="Arial"/>
          <w:sz w:val="24"/>
          <w:szCs w:val="24"/>
        </w:rPr>
        <w:t xml:space="preserve"> staff</w:t>
      </w:r>
      <w:r w:rsidRPr="008A4146">
        <w:rPr>
          <w:rFonts w:ascii="Arial" w:eastAsia="Times New Roman" w:hAnsi="Arial" w:cs="Arial"/>
          <w:sz w:val="24"/>
          <w:szCs w:val="24"/>
        </w:rPr>
        <w:t xml:space="preserve">, which shows </w:t>
      </w:r>
      <w:r w:rsidR="00796A70">
        <w:rPr>
          <w:rFonts w:ascii="Arial" w:eastAsia="Times New Roman" w:hAnsi="Arial" w:cs="Arial"/>
          <w:sz w:val="24"/>
          <w:szCs w:val="24"/>
        </w:rPr>
        <w:t xml:space="preserve">total </w:t>
      </w:r>
      <w:r w:rsidRPr="008A4146">
        <w:rPr>
          <w:rFonts w:ascii="Arial" w:eastAsia="Times New Roman" w:hAnsi="Arial" w:cs="Arial"/>
          <w:sz w:val="24"/>
          <w:szCs w:val="24"/>
        </w:rPr>
        <w:t xml:space="preserve">revenue, </w:t>
      </w:r>
      <w:r w:rsidR="00796A70">
        <w:rPr>
          <w:rFonts w:ascii="Arial" w:eastAsia="Times New Roman" w:hAnsi="Arial" w:cs="Arial"/>
          <w:sz w:val="24"/>
          <w:szCs w:val="24"/>
        </w:rPr>
        <w:t xml:space="preserve">net operating revenue, and </w:t>
      </w:r>
      <w:r w:rsidRPr="008A4146">
        <w:rPr>
          <w:rFonts w:ascii="Arial" w:eastAsia="Times New Roman" w:hAnsi="Arial" w:cs="Arial"/>
          <w:sz w:val="24"/>
          <w:szCs w:val="24"/>
        </w:rPr>
        <w:t>expenses</w:t>
      </w:r>
      <w:r w:rsidR="00796A70">
        <w:rPr>
          <w:rFonts w:ascii="Arial" w:eastAsia="Times New Roman" w:hAnsi="Arial" w:cs="Arial"/>
          <w:sz w:val="24"/>
          <w:szCs w:val="24"/>
        </w:rPr>
        <w:t xml:space="preserve"> </w:t>
      </w:r>
      <w:r w:rsidR="00B15F88">
        <w:rPr>
          <w:rFonts w:ascii="Arial" w:eastAsia="Times New Roman" w:hAnsi="Arial" w:cs="Arial"/>
          <w:sz w:val="24"/>
          <w:szCs w:val="24"/>
        </w:rPr>
        <w:t xml:space="preserve">by shop.  </w:t>
      </w:r>
      <w:r w:rsidR="006A6AE2">
        <w:rPr>
          <w:rFonts w:ascii="Arial" w:eastAsia="Times New Roman" w:hAnsi="Arial" w:cs="Arial"/>
          <w:sz w:val="24"/>
          <w:szCs w:val="24"/>
        </w:rPr>
        <w:t>For any s</w:t>
      </w:r>
      <w:r w:rsidRPr="008A4146">
        <w:rPr>
          <w:rFonts w:ascii="Arial" w:eastAsia="Times New Roman" w:hAnsi="Arial" w:cs="Arial"/>
          <w:sz w:val="24"/>
          <w:szCs w:val="24"/>
        </w:rPr>
        <w:t>ignificant</w:t>
      </w:r>
      <w:r w:rsidR="00B15F88">
        <w:rPr>
          <w:rFonts w:ascii="Arial" w:eastAsia="Times New Roman" w:hAnsi="Arial" w:cs="Arial"/>
          <w:sz w:val="24"/>
          <w:szCs w:val="24"/>
        </w:rPr>
        <w:t xml:space="preserve"> variances</w:t>
      </w:r>
      <w:r w:rsidR="00C13521">
        <w:rPr>
          <w:rFonts w:ascii="Arial" w:eastAsia="Times New Roman" w:hAnsi="Arial" w:cs="Arial"/>
          <w:sz w:val="24"/>
          <w:szCs w:val="24"/>
        </w:rPr>
        <w:t xml:space="preserve"> identified</w:t>
      </w:r>
      <w:r w:rsidR="00B15F88">
        <w:rPr>
          <w:rFonts w:ascii="Arial" w:eastAsia="Times New Roman" w:hAnsi="Arial" w:cs="Arial"/>
          <w:sz w:val="24"/>
          <w:szCs w:val="24"/>
        </w:rPr>
        <w:t xml:space="preserve"> between budget</w:t>
      </w:r>
      <w:r w:rsidR="00C13521">
        <w:rPr>
          <w:rFonts w:ascii="Arial" w:eastAsia="Times New Roman" w:hAnsi="Arial" w:cs="Arial"/>
          <w:sz w:val="24"/>
          <w:szCs w:val="24"/>
        </w:rPr>
        <w:t xml:space="preserve"> targets </w:t>
      </w:r>
      <w:r w:rsidR="00B15F88">
        <w:rPr>
          <w:rFonts w:ascii="Arial" w:eastAsia="Times New Roman" w:hAnsi="Arial" w:cs="Arial"/>
          <w:sz w:val="24"/>
          <w:szCs w:val="24"/>
        </w:rPr>
        <w:t>versus actual</w:t>
      </w:r>
      <w:r w:rsidR="00C13521">
        <w:rPr>
          <w:rFonts w:ascii="Arial" w:eastAsia="Times New Roman" w:hAnsi="Arial" w:cs="Arial"/>
          <w:sz w:val="24"/>
          <w:szCs w:val="24"/>
        </w:rPr>
        <w:t xml:space="preserve"> activity, M&amp;A management reviews and discusses the items to determine the reasons for the variances. </w:t>
      </w:r>
    </w:p>
    <w:p w:rsidR="0054580F" w:rsidRDefault="0054580F" w:rsidP="0054580F">
      <w:p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54580F" w:rsidRDefault="0054580F" w:rsidP="0054580F">
      <w:p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:rsidR="0054580F" w:rsidRPr="008A4146" w:rsidRDefault="0054580F" w:rsidP="00545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73CB4" w:rsidRDefault="00473CB4" w:rsidP="004A62B5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Information Systems</w:t>
      </w:r>
    </w:p>
    <w:p w:rsidR="00473CB4" w:rsidRDefault="00473CB4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9764D7" w:rsidRDefault="00C25374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M&amp;A </w:t>
      </w:r>
      <w:r w:rsidR="009764D7">
        <w:rPr>
          <w:rFonts w:ascii="Arial" w:hAnsi="Arial" w:cs="Arial"/>
          <w:sz w:val="24"/>
          <w:szCs w:val="24"/>
        </w:rPr>
        <w:t xml:space="preserve">management personnel and staff from FM’s Finance &amp; Information Systems </w:t>
      </w:r>
      <w:r w:rsidR="003C5CA4">
        <w:rPr>
          <w:rFonts w:ascii="Arial" w:hAnsi="Arial" w:cs="Arial"/>
          <w:sz w:val="24"/>
          <w:szCs w:val="24"/>
        </w:rPr>
        <w:t xml:space="preserve">division </w:t>
      </w:r>
      <w:r w:rsidR="009764D7">
        <w:rPr>
          <w:rFonts w:ascii="Arial" w:hAnsi="Arial" w:cs="Arial"/>
          <w:sz w:val="24"/>
          <w:szCs w:val="24"/>
        </w:rPr>
        <w:t>were interviewed to identify and understand the various types of automated systems and ap</w:t>
      </w:r>
      <w:r>
        <w:rPr>
          <w:rFonts w:ascii="Arial" w:hAnsi="Arial" w:cs="Arial"/>
          <w:sz w:val="24"/>
          <w:szCs w:val="24"/>
        </w:rPr>
        <w:t>plications being utilized by M&amp;A</w:t>
      </w:r>
      <w:r w:rsidR="009764D7">
        <w:rPr>
          <w:rFonts w:ascii="Arial" w:hAnsi="Arial" w:cs="Arial"/>
          <w:sz w:val="24"/>
          <w:szCs w:val="24"/>
        </w:rPr>
        <w:t xml:space="preserve">, including hardware attributes, software application business functions, database management systems and interfaces, etc. </w:t>
      </w:r>
    </w:p>
    <w:p w:rsidR="009764D7" w:rsidRDefault="009764D7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764D7" w:rsidRDefault="00C25374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interviews with M&amp;A </w:t>
      </w:r>
      <w:r w:rsidR="009764D7" w:rsidRPr="002305FD">
        <w:rPr>
          <w:rFonts w:ascii="Arial" w:hAnsi="Arial" w:cs="Arial"/>
          <w:sz w:val="24"/>
          <w:szCs w:val="24"/>
        </w:rPr>
        <w:t xml:space="preserve">management and staff </w:t>
      </w:r>
      <w:r w:rsidR="009764D7">
        <w:rPr>
          <w:rFonts w:ascii="Arial" w:hAnsi="Arial" w:cs="Arial"/>
          <w:sz w:val="24"/>
          <w:szCs w:val="24"/>
        </w:rPr>
        <w:t xml:space="preserve">were conducted </w:t>
      </w:r>
      <w:r w:rsidR="009764D7" w:rsidRPr="002305FD">
        <w:rPr>
          <w:rFonts w:ascii="Arial" w:hAnsi="Arial" w:cs="Arial"/>
          <w:sz w:val="24"/>
          <w:szCs w:val="24"/>
        </w:rPr>
        <w:t xml:space="preserve">to determine </w:t>
      </w:r>
      <w:r w:rsidR="009764D7">
        <w:rPr>
          <w:rFonts w:ascii="Arial" w:hAnsi="Arial" w:cs="Arial"/>
          <w:sz w:val="24"/>
          <w:szCs w:val="24"/>
        </w:rPr>
        <w:t xml:space="preserve">the types of </w:t>
      </w:r>
      <w:r w:rsidR="009764D7" w:rsidRPr="002305FD">
        <w:rPr>
          <w:rFonts w:ascii="Arial" w:hAnsi="Arial" w:cs="Arial"/>
          <w:sz w:val="24"/>
          <w:szCs w:val="24"/>
        </w:rPr>
        <w:t>personally identifiable information (PII) being processed, stored and transmitt</w:t>
      </w:r>
      <w:r>
        <w:rPr>
          <w:rFonts w:ascii="Arial" w:hAnsi="Arial" w:cs="Arial"/>
          <w:sz w:val="24"/>
          <w:szCs w:val="24"/>
        </w:rPr>
        <w:t>ed by M&amp;A</w:t>
      </w:r>
      <w:r w:rsidR="009764D7">
        <w:rPr>
          <w:rFonts w:ascii="Arial" w:hAnsi="Arial" w:cs="Arial"/>
          <w:sz w:val="24"/>
          <w:szCs w:val="24"/>
        </w:rPr>
        <w:t>, if any.</w:t>
      </w:r>
      <w:r w:rsidR="009764D7" w:rsidRPr="002305FD">
        <w:rPr>
          <w:rFonts w:ascii="Arial" w:hAnsi="Arial" w:cs="Arial"/>
          <w:sz w:val="24"/>
          <w:szCs w:val="24"/>
        </w:rPr>
        <w:t xml:space="preserve"> </w:t>
      </w:r>
      <w:r w:rsidR="009764D7">
        <w:rPr>
          <w:rFonts w:ascii="Arial" w:hAnsi="Arial" w:cs="Arial"/>
          <w:sz w:val="24"/>
          <w:szCs w:val="24"/>
        </w:rPr>
        <w:t xml:space="preserve"> A&amp;AS performed audit v</w:t>
      </w:r>
      <w:r w:rsidR="009764D7" w:rsidRPr="002305FD">
        <w:rPr>
          <w:rFonts w:ascii="Arial" w:hAnsi="Arial" w:cs="Arial"/>
          <w:sz w:val="24"/>
          <w:szCs w:val="24"/>
        </w:rPr>
        <w:t>erification</w:t>
      </w:r>
      <w:r w:rsidR="009764D7">
        <w:rPr>
          <w:rFonts w:ascii="Arial" w:hAnsi="Arial" w:cs="Arial"/>
          <w:sz w:val="24"/>
          <w:szCs w:val="24"/>
        </w:rPr>
        <w:t xml:space="preserve"> procedures </w:t>
      </w:r>
      <w:r w:rsidR="009764D7" w:rsidRPr="002305FD">
        <w:rPr>
          <w:rFonts w:ascii="Arial" w:hAnsi="Arial" w:cs="Arial"/>
          <w:sz w:val="24"/>
          <w:szCs w:val="24"/>
        </w:rPr>
        <w:t xml:space="preserve">to </w:t>
      </w:r>
      <w:r w:rsidR="009764D7">
        <w:rPr>
          <w:rFonts w:ascii="Arial" w:hAnsi="Arial" w:cs="Arial"/>
          <w:sz w:val="24"/>
          <w:szCs w:val="24"/>
        </w:rPr>
        <w:t xml:space="preserve">evaluate whether </w:t>
      </w:r>
      <w:r w:rsidR="009764D7" w:rsidRPr="002305FD">
        <w:rPr>
          <w:rFonts w:ascii="Arial" w:hAnsi="Arial" w:cs="Arial"/>
          <w:sz w:val="24"/>
          <w:szCs w:val="24"/>
        </w:rPr>
        <w:t xml:space="preserve">any PII accessed </w:t>
      </w:r>
      <w:r w:rsidR="009764D7">
        <w:rPr>
          <w:rFonts w:ascii="Arial" w:hAnsi="Arial" w:cs="Arial"/>
          <w:sz w:val="24"/>
          <w:szCs w:val="24"/>
        </w:rPr>
        <w:t xml:space="preserve">or maintained </w:t>
      </w:r>
      <w:r>
        <w:rPr>
          <w:rFonts w:ascii="Arial" w:hAnsi="Arial" w:cs="Arial"/>
          <w:sz w:val="24"/>
          <w:szCs w:val="24"/>
        </w:rPr>
        <w:t xml:space="preserve">by </w:t>
      </w:r>
      <w:r w:rsidR="002161C3">
        <w:rPr>
          <w:rFonts w:ascii="Arial" w:hAnsi="Arial" w:cs="Arial"/>
          <w:sz w:val="24"/>
          <w:szCs w:val="24"/>
        </w:rPr>
        <w:t xml:space="preserve">division personnel </w:t>
      </w:r>
      <w:r w:rsidR="009764D7" w:rsidRPr="002305FD">
        <w:rPr>
          <w:rFonts w:ascii="Arial" w:hAnsi="Arial" w:cs="Arial"/>
          <w:sz w:val="24"/>
          <w:szCs w:val="24"/>
        </w:rPr>
        <w:t xml:space="preserve">is adequately safeguarded, </w:t>
      </w:r>
      <w:r w:rsidR="009764D7">
        <w:rPr>
          <w:rFonts w:ascii="Arial" w:hAnsi="Arial" w:cs="Arial"/>
          <w:sz w:val="24"/>
          <w:szCs w:val="24"/>
        </w:rPr>
        <w:t xml:space="preserve">used in a manner </w:t>
      </w:r>
      <w:r w:rsidR="009764D7" w:rsidRPr="002305FD">
        <w:rPr>
          <w:rFonts w:ascii="Arial" w:hAnsi="Arial" w:cs="Arial"/>
          <w:sz w:val="24"/>
          <w:szCs w:val="24"/>
        </w:rPr>
        <w:t xml:space="preserve">consistent with the purpose for which it is intended, and </w:t>
      </w:r>
      <w:r w:rsidR="009764D7">
        <w:rPr>
          <w:rFonts w:ascii="Arial" w:hAnsi="Arial" w:cs="Arial"/>
          <w:sz w:val="24"/>
          <w:szCs w:val="24"/>
        </w:rPr>
        <w:t xml:space="preserve">is necessary to perform </w:t>
      </w:r>
      <w:r w:rsidR="00314B2F">
        <w:rPr>
          <w:rFonts w:ascii="Arial" w:hAnsi="Arial" w:cs="Arial"/>
          <w:sz w:val="24"/>
          <w:szCs w:val="24"/>
        </w:rPr>
        <w:t xml:space="preserve">specific </w:t>
      </w:r>
      <w:r w:rsidR="009764D7">
        <w:rPr>
          <w:rFonts w:ascii="Arial" w:hAnsi="Arial" w:cs="Arial"/>
          <w:sz w:val="24"/>
          <w:szCs w:val="24"/>
        </w:rPr>
        <w:t xml:space="preserve">job </w:t>
      </w:r>
      <w:r w:rsidR="009764D7" w:rsidRPr="002305FD">
        <w:rPr>
          <w:rFonts w:ascii="Arial" w:hAnsi="Arial" w:cs="Arial"/>
          <w:sz w:val="24"/>
          <w:szCs w:val="24"/>
        </w:rPr>
        <w:t xml:space="preserve">duties </w:t>
      </w:r>
      <w:r w:rsidR="00314B2F">
        <w:rPr>
          <w:rFonts w:ascii="Arial" w:hAnsi="Arial" w:cs="Arial"/>
          <w:sz w:val="24"/>
          <w:szCs w:val="24"/>
        </w:rPr>
        <w:t xml:space="preserve">by the employee accessing the information. </w:t>
      </w:r>
      <w:r w:rsidR="009764D7" w:rsidRPr="002305FD">
        <w:rPr>
          <w:rFonts w:ascii="Arial" w:hAnsi="Arial" w:cs="Arial"/>
          <w:sz w:val="24"/>
          <w:szCs w:val="24"/>
        </w:rPr>
        <w:t xml:space="preserve"> </w:t>
      </w:r>
      <w:r w:rsidR="009764D7">
        <w:rPr>
          <w:rFonts w:ascii="Arial" w:hAnsi="Arial" w:cs="Arial"/>
          <w:sz w:val="24"/>
          <w:szCs w:val="24"/>
        </w:rPr>
        <w:t xml:space="preserve"> </w:t>
      </w:r>
    </w:p>
    <w:p w:rsidR="002358A1" w:rsidRPr="002473B7" w:rsidRDefault="002358A1" w:rsidP="004A6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58A1" w:rsidRPr="0054580F" w:rsidRDefault="002473B7" w:rsidP="005458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473B7">
        <w:rPr>
          <w:rFonts w:ascii="Arial" w:eastAsia="Times New Roman" w:hAnsi="Arial" w:cs="Arial"/>
          <w:sz w:val="24"/>
          <w:szCs w:val="24"/>
        </w:rPr>
        <w:t>Some personnel</w:t>
      </w:r>
      <w:r w:rsidR="0053677E">
        <w:rPr>
          <w:rFonts w:ascii="Arial" w:eastAsia="Times New Roman" w:hAnsi="Arial" w:cs="Arial"/>
          <w:sz w:val="24"/>
          <w:szCs w:val="24"/>
        </w:rPr>
        <w:t>-</w:t>
      </w:r>
      <w:r w:rsidRPr="002473B7">
        <w:rPr>
          <w:rFonts w:ascii="Arial" w:eastAsia="Times New Roman" w:hAnsi="Arial" w:cs="Arial"/>
          <w:sz w:val="24"/>
          <w:szCs w:val="24"/>
        </w:rPr>
        <w:t>related documents such as job requisitions, job applications, and job descriptions are maintained in the M&amp;A office area in locked file cabinets.</w:t>
      </w:r>
      <w:r w:rsidR="003B0804">
        <w:rPr>
          <w:rFonts w:ascii="Arial" w:eastAsia="Times New Roman" w:hAnsi="Arial" w:cs="Arial"/>
          <w:sz w:val="24"/>
          <w:szCs w:val="24"/>
        </w:rPr>
        <w:t xml:space="preserve">  </w:t>
      </w:r>
      <w:r w:rsidRPr="002473B7">
        <w:rPr>
          <w:rFonts w:ascii="Arial" w:eastAsia="Times New Roman" w:hAnsi="Arial" w:cs="Arial"/>
          <w:sz w:val="24"/>
          <w:szCs w:val="24"/>
        </w:rPr>
        <w:t xml:space="preserve">The </w:t>
      </w:r>
      <w:r w:rsidR="008B411C">
        <w:rPr>
          <w:rFonts w:ascii="Arial" w:eastAsia="Times New Roman" w:hAnsi="Arial" w:cs="Arial"/>
          <w:sz w:val="24"/>
          <w:szCs w:val="24"/>
        </w:rPr>
        <w:t>S</w:t>
      </w:r>
      <w:r w:rsidRPr="002473B7">
        <w:rPr>
          <w:rFonts w:ascii="Arial" w:eastAsia="Times New Roman" w:hAnsi="Arial" w:cs="Arial"/>
          <w:sz w:val="24"/>
          <w:szCs w:val="24"/>
        </w:rPr>
        <w:t xml:space="preserve">ocial </w:t>
      </w:r>
      <w:r w:rsidR="008B411C">
        <w:rPr>
          <w:rFonts w:ascii="Arial" w:eastAsia="Times New Roman" w:hAnsi="Arial" w:cs="Arial"/>
          <w:sz w:val="24"/>
          <w:szCs w:val="24"/>
        </w:rPr>
        <w:t>S</w:t>
      </w:r>
      <w:r w:rsidRPr="002473B7">
        <w:rPr>
          <w:rFonts w:ascii="Arial" w:eastAsia="Times New Roman" w:hAnsi="Arial" w:cs="Arial"/>
          <w:sz w:val="24"/>
          <w:szCs w:val="24"/>
        </w:rPr>
        <w:t xml:space="preserve">ecurity </w:t>
      </w:r>
      <w:r w:rsidR="008B411C">
        <w:rPr>
          <w:rFonts w:ascii="Arial" w:eastAsia="Times New Roman" w:hAnsi="Arial" w:cs="Arial"/>
          <w:sz w:val="24"/>
          <w:szCs w:val="24"/>
        </w:rPr>
        <w:t>N</w:t>
      </w:r>
      <w:r w:rsidRPr="002473B7">
        <w:rPr>
          <w:rFonts w:ascii="Arial" w:eastAsia="Times New Roman" w:hAnsi="Arial" w:cs="Arial"/>
          <w:sz w:val="24"/>
          <w:szCs w:val="24"/>
        </w:rPr>
        <w:t xml:space="preserve">umber and California Driver's </w:t>
      </w:r>
      <w:r w:rsidR="008B411C">
        <w:rPr>
          <w:rFonts w:ascii="Arial" w:eastAsia="Times New Roman" w:hAnsi="Arial" w:cs="Arial"/>
          <w:sz w:val="24"/>
          <w:szCs w:val="24"/>
        </w:rPr>
        <w:t>L</w:t>
      </w:r>
      <w:r w:rsidRPr="002473B7">
        <w:rPr>
          <w:rFonts w:ascii="Arial" w:eastAsia="Times New Roman" w:hAnsi="Arial" w:cs="Arial"/>
          <w:sz w:val="24"/>
          <w:szCs w:val="24"/>
        </w:rPr>
        <w:t xml:space="preserve">icense number for job candidates are obtained over the phone and temporarily recorded on a paper form; however, that information on the form is blacked out after it is keyed into the MyHR system and </w:t>
      </w:r>
      <w:r w:rsidR="00A24587">
        <w:rPr>
          <w:rFonts w:ascii="Arial" w:eastAsia="Times New Roman" w:hAnsi="Arial" w:cs="Arial"/>
          <w:sz w:val="24"/>
          <w:szCs w:val="24"/>
        </w:rPr>
        <w:t xml:space="preserve">subsequently </w:t>
      </w:r>
      <w:r w:rsidRPr="002473B7">
        <w:rPr>
          <w:rFonts w:ascii="Arial" w:eastAsia="Times New Roman" w:hAnsi="Arial" w:cs="Arial"/>
          <w:sz w:val="24"/>
          <w:szCs w:val="24"/>
        </w:rPr>
        <w:t>shredded.</w:t>
      </w:r>
      <w:r w:rsidR="003B0804">
        <w:rPr>
          <w:rFonts w:ascii="Arial" w:eastAsia="Times New Roman" w:hAnsi="Arial" w:cs="Arial"/>
          <w:sz w:val="24"/>
          <w:szCs w:val="24"/>
        </w:rPr>
        <w:t xml:space="preserve">  </w:t>
      </w:r>
      <w:r w:rsidRPr="002473B7">
        <w:rPr>
          <w:rFonts w:ascii="Arial" w:eastAsia="Times New Roman" w:hAnsi="Arial" w:cs="Arial"/>
          <w:sz w:val="24"/>
          <w:szCs w:val="24"/>
        </w:rPr>
        <w:t>Th</w:t>
      </w:r>
      <w:r w:rsidR="00A24587">
        <w:rPr>
          <w:rFonts w:ascii="Arial" w:eastAsia="Times New Roman" w:hAnsi="Arial" w:cs="Arial"/>
          <w:sz w:val="24"/>
          <w:szCs w:val="24"/>
        </w:rPr>
        <w:t xml:space="preserve">erefore, </w:t>
      </w:r>
      <w:r w:rsidRPr="002473B7">
        <w:rPr>
          <w:rFonts w:ascii="Arial" w:eastAsia="Times New Roman" w:hAnsi="Arial" w:cs="Arial"/>
          <w:sz w:val="24"/>
          <w:szCs w:val="24"/>
        </w:rPr>
        <w:t xml:space="preserve">the </w:t>
      </w:r>
      <w:r w:rsidR="00A24587">
        <w:rPr>
          <w:rFonts w:ascii="Arial" w:eastAsia="Times New Roman" w:hAnsi="Arial" w:cs="Arial"/>
          <w:sz w:val="24"/>
          <w:szCs w:val="24"/>
        </w:rPr>
        <w:t xml:space="preserve">documents maintained </w:t>
      </w:r>
      <w:r w:rsidRPr="002473B7">
        <w:rPr>
          <w:rFonts w:ascii="Arial" w:eastAsia="Times New Roman" w:hAnsi="Arial" w:cs="Arial"/>
          <w:sz w:val="24"/>
          <w:szCs w:val="24"/>
        </w:rPr>
        <w:t xml:space="preserve">in the personnel files do not contain the combination of information that would be considered </w:t>
      </w:r>
      <w:r>
        <w:rPr>
          <w:rFonts w:ascii="Arial" w:eastAsia="Times New Roman" w:hAnsi="Arial" w:cs="Arial"/>
          <w:sz w:val="24"/>
          <w:szCs w:val="24"/>
        </w:rPr>
        <w:t>PII</w:t>
      </w:r>
      <w:r w:rsidRPr="002473B7">
        <w:rPr>
          <w:rFonts w:ascii="Arial" w:eastAsia="Times New Roman" w:hAnsi="Arial" w:cs="Arial"/>
          <w:sz w:val="24"/>
          <w:szCs w:val="24"/>
        </w:rPr>
        <w:t xml:space="preserve"> as defined in UCLA Policy 404</w:t>
      </w:r>
      <w:r w:rsidR="00C83F52">
        <w:rPr>
          <w:rFonts w:ascii="Arial" w:eastAsia="Times New Roman" w:hAnsi="Arial" w:cs="Arial"/>
          <w:sz w:val="24"/>
          <w:szCs w:val="24"/>
        </w:rPr>
        <w:t xml:space="preserve"> – </w:t>
      </w:r>
      <w:r w:rsidRPr="002473B7">
        <w:rPr>
          <w:rFonts w:ascii="Arial" w:eastAsia="Times New Roman" w:hAnsi="Arial" w:cs="Arial"/>
          <w:sz w:val="24"/>
          <w:szCs w:val="24"/>
        </w:rPr>
        <w:t>Personal Information.</w:t>
      </w:r>
      <w:r w:rsidR="003B0804">
        <w:rPr>
          <w:rFonts w:ascii="Arial" w:eastAsia="Times New Roman" w:hAnsi="Arial" w:cs="Arial"/>
          <w:sz w:val="24"/>
          <w:szCs w:val="24"/>
        </w:rPr>
        <w:t xml:space="preserve">  </w:t>
      </w:r>
      <w:r w:rsidR="00B4184A">
        <w:rPr>
          <w:rFonts w:ascii="Arial" w:eastAsia="Times New Roman" w:hAnsi="Arial" w:cs="Arial"/>
          <w:sz w:val="24"/>
          <w:szCs w:val="24"/>
        </w:rPr>
        <w:t>T</w:t>
      </w:r>
      <w:r w:rsidRPr="002473B7">
        <w:rPr>
          <w:rFonts w:ascii="Arial" w:eastAsia="Times New Roman" w:hAnsi="Arial" w:cs="Arial"/>
          <w:sz w:val="24"/>
          <w:szCs w:val="24"/>
        </w:rPr>
        <w:t xml:space="preserve">he files for employees hired within the past year are stored in a locked file cabinet </w:t>
      </w:r>
      <w:r w:rsidR="00BD6B36">
        <w:rPr>
          <w:rFonts w:ascii="Arial" w:eastAsia="Times New Roman" w:hAnsi="Arial" w:cs="Arial"/>
          <w:sz w:val="24"/>
          <w:szCs w:val="24"/>
        </w:rPr>
        <w:t xml:space="preserve">in proximity to the </w:t>
      </w:r>
      <w:r w:rsidRPr="002473B7">
        <w:rPr>
          <w:rFonts w:ascii="Arial" w:eastAsia="Times New Roman" w:hAnsi="Arial" w:cs="Arial"/>
          <w:sz w:val="24"/>
          <w:szCs w:val="24"/>
        </w:rPr>
        <w:t>M&amp;A Administrative Specialist's front desk</w:t>
      </w:r>
      <w:r w:rsidR="00BD6B36">
        <w:rPr>
          <w:rFonts w:ascii="Arial" w:eastAsia="Times New Roman" w:hAnsi="Arial" w:cs="Arial"/>
          <w:sz w:val="24"/>
          <w:szCs w:val="24"/>
        </w:rPr>
        <w:t xml:space="preserve">, </w:t>
      </w:r>
      <w:r w:rsidRPr="002473B7">
        <w:rPr>
          <w:rFonts w:ascii="Arial" w:eastAsia="Times New Roman" w:hAnsi="Arial" w:cs="Arial"/>
          <w:sz w:val="24"/>
          <w:szCs w:val="24"/>
        </w:rPr>
        <w:t xml:space="preserve">and files older than one year are stored in a locked file cabinet in a separate area </w:t>
      </w:r>
      <w:r w:rsidR="00BD6B36">
        <w:rPr>
          <w:rFonts w:ascii="Arial" w:eastAsia="Times New Roman" w:hAnsi="Arial" w:cs="Arial"/>
          <w:sz w:val="24"/>
          <w:szCs w:val="24"/>
        </w:rPr>
        <w:t xml:space="preserve">within the division.  </w:t>
      </w:r>
      <w:r w:rsidRPr="002473B7">
        <w:rPr>
          <w:rFonts w:ascii="Arial" w:eastAsia="Times New Roman" w:hAnsi="Arial" w:cs="Arial"/>
          <w:sz w:val="24"/>
          <w:szCs w:val="24"/>
        </w:rPr>
        <w:t>Access to both file cabinets are restricted to limited, authorized personnel inc</w:t>
      </w:r>
      <w:r>
        <w:rPr>
          <w:rFonts w:ascii="Arial" w:eastAsia="Times New Roman" w:hAnsi="Arial" w:cs="Arial"/>
          <w:sz w:val="24"/>
          <w:szCs w:val="24"/>
        </w:rPr>
        <w:t>luding the M&amp;A Director, M&amp;A Chief Operating Officer</w:t>
      </w:r>
      <w:r w:rsidRPr="002473B7">
        <w:rPr>
          <w:rFonts w:ascii="Arial" w:eastAsia="Times New Roman" w:hAnsi="Arial" w:cs="Arial"/>
          <w:sz w:val="24"/>
          <w:szCs w:val="24"/>
        </w:rPr>
        <w:t xml:space="preserve">, and </w:t>
      </w:r>
      <w:r w:rsidR="00FD7258">
        <w:rPr>
          <w:rFonts w:ascii="Arial" w:eastAsia="Times New Roman" w:hAnsi="Arial" w:cs="Arial"/>
          <w:sz w:val="24"/>
          <w:szCs w:val="24"/>
        </w:rPr>
        <w:t xml:space="preserve">the </w:t>
      </w:r>
      <w:r w:rsidRPr="002473B7">
        <w:rPr>
          <w:rFonts w:ascii="Arial" w:eastAsia="Times New Roman" w:hAnsi="Arial" w:cs="Arial"/>
          <w:sz w:val="24"/>
          <w:szCs w:val="24"/>
        </w:rPr>
        <w:t xml:space="preserve">M&amp;A Administrative Specialist responsible for </w:t>
      </w:r>
      <w:r w:rsidR="00FD7258">
        <w:rPr>
          <w:rFonts w:ascii="Arial" w:eastAsia="Times New Roman" w:hAnsi="Arial" w:cs="Arial"/>
          <w:sz w:val="24"/>
          <w:szCs w:val="24"/>
        </w:rPr>
        <w:t xml:space="preserve">maintaining </w:t>
      </w:r>
      <w:r w:rsidRPr="002473B7">
        <w:rPr>
          <w:rFonts w:ascii="Arial" w:eastAsia="Times New Roman" w:hAnsi="Arial" w:cs="Arial"/>
          <w:sz w:val="24"/>
          <w:szCs w:val="24"/>
        </w:rPr>
        <w:t>th</w:t>
      </w:r>
      <w:r w:rsidR="00FD7258">
        <w:rPr>
          <w:rFonts w:ascii="Arial" w:eastAsia="Times New Roman" w:hAnsi="Arial" w:cs="Arial"/>
          <w:sz w:val="24"/>
          <w:szCs w:val="24"/>
        </w:rPr>
        <w:t xml:space="preserve">e </w:t>
      </w:r>
      <w:r w:rsidRPr="002473B7">
        <w:rPr>
          <w:rFonts w:ascii="Arial" w:eastAsia="Times New Roman" w:hAnsi="Arial" w:cs="Arial"/>
          <w:sz w:val="24"/>
          <w:szCs w:val="24"/>
        </w:rPr>
        <w:t xml:space="preserve">files.  </w:t>
      </w:r>
    </w:p>
    <w:p w:rsidR="004255B7" w:rsidRDefault="004255B7" w:rsidP="004A62B5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2358A1" w:rsidRDefault="002358A1" w:rsidP="004A62B5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significant control weaknesses noted in this area.</w:t>
      </w:r>
    </w:p>
    <w:p w:rsidR="00E1294D" w:rsidRDefault="00E1294D" w:rsidP="004A62B5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E1294D" w:rsidRDefault="00E1294D" w:rsidP="004A62B5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E1294D" w:rsidRPr="00846577" w:rsidRDefault="00E1294D" w:rsidP="004A62B5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C85A0A" w:rsidRPr="00C85A0A" w:rsidRDefault="00C85A0A" w:rsidP="00C85A0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160526-4</w:t>
      </w:r>
      <w:r>
        <w:rPr>
          <w:rFonts w:ascii="Arial" w:hAnsi="Arial" w:cs="Arial"/>
          <w:sz w:val="16"/>
          <w:szCs w:val="16"/>
        </w:rPr>
        <w:br/>
        <w:t>REP</w:t>
      </w:r>
    </w:p>
    <w:sectPr w:rsidR="00C85A0A" w:rsidRPr="00C85A0A" w:rsidSect="00BF76E9">
      <w:pgSz w:w="12240" w:h="15840"/>
      <w:pgMar w:top="1440" w:right="1440" w:bottom="108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F3" w:rsidRDefault="000A66F3" w:rsidP="00C72B3E">
      <w:pPr>
        <w:spacing w:after="0" w:line="240" w:lineRule="auto"/>
      </w:pPr>
      <w:r>
        <w:separator/>
      </w:r>
    </w:p>
  </w:endnote>
  <w:endnote w:type="continuationSeparator" w:id="0">
    <w:p w:rsidR="000A66F3" w:rsidRDefault="000A66F3" w:rsidP="00C7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900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:rsidR="000A66F3" w:rsidRPr="004B5257" w:rsidRDefault="000A66F3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4B5257">
          <w:rPr>
            <w:rFonts w:ascii="Arial" w:hAnsi="Arial" w:cs="Arial"/>
            <w:sz w:val="24"/>
            <w:szCs w:val="24"/>
          </w:rPr>
          <w:fldChar w:fldCharType="begin"/>
        </w:r>
        <w:r w:rsidRPr="004B525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B5257">
          <w:rPr>
            <w:rFonts w:ascii="Arial" w:hAnsi="Arial" w:cs="Arial"/>
            <w:sz w:val="24"/>
            <w:szCs w:val="24"/>
          </w:rPr>
          <w:fldChar w:fldCharType="separate"/>
        </w:r>
        <w:r w:rsidR="0015143E">
          <w:rPr>
            <w:rFonts w:ascii="Arial" w:hAnsi="Arial" w:cs="Arial"/>
            <w:noProof/>
            <w:sz w:val="24"/>
            <w:szCs w:val="24"/>
          </w:rPr>
          <w:t>2</w:t>
        </w:r>
        <w:r w:rsidRPr="004B525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0A66F3" w:rsidRDefault="000A66F3" w:rsidP="002D56E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F3" w:rsidRDefault="000A66F3" w:rsidP="00C72B3E">
      <w:pPr>
        <w:spacing w:after="0" w:line="240" w:lineRule="auto"/>
      </w:pPr>
      <w:r>
        <w:separator/>
      </w:r>
    </w:p>
  </w:footnote>
  <w:footnote w:type="continuationSeparator" w:id="0">
    <w:p w:rsidR="000A66F3" w:rsidRDefault="000A66F3" w:rsidP="00C7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F3D"/>
    <w:multiLevelType w:val="hybridMultilevel"/>
    <w:tmpl w:val="5F942F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52B52"/>
    <w:multiLevelType w:val="hybridMultilevel"/>
    <w:tmpl w:val="DB84D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44BF7"/>
    <w:multiLevelType w:val="hybridMultilevel"/>
    <w:tmpl w:val="5F94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03E97"/>
    <w:multiLevelType w:val="hybridMultilevel"/>
    <w:tmpl w:val="DBB40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A377E"/>
    <w:multiLevelType w:val="hybridMultilevel"/>
    <w:tmpl w:val="4B126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99"/>
    <w:rsid w:val="00004D80"/>
    <w:rsid w:val="000122A2"/>
    <w:rsid w:val="000339B4"/>
    <w:rsid w:val="000417CF"/>
    <w:rsid w:val="00063282"/>
    <w:rsid w:val="000830E7"/>
    <w:rsid w:val="000A3ADA"/>
    <w:rsid w:val="000A66F3"/>
    <w:rsid w:val="000B1110"/>
    <w:rsid w:val="000C15F9"/>
    <w:rsid w:val="000E6794"/>
    <w:rsid w:val="001026D2"/>
    <w:rsid w:val="00135383"/>
    <w:rsid w:val="0015143E"/>
    <w:rsid w:val="001540D1"/>
    <w:rsid w:val="00165505"/>
    <w:rsid w:val="00177CFD"/>
    <w:rsid w:val="001947E1"/>
    <w:rsid w:val="00196C9C"/>
    <w:rsid w:val="001B73D0"/>
    <w:rsid w:val="001B792B"/>
    <w:rsid w:val="001C6BD2"/>
    <w:rsid w:val="001E09AC"/>
    <w:rsid w:val="001E17DD"/>
    <w:rsid w:val="001E3BB5"/>
    <w:rsid w:val="001E6BC8"/>
    <w:rsid w:val="001E7F89"/>
    <w:rsid w:val="001F02EF"/>
    <w:rsid w:val="001F1BE4"/>
    <w:rsid w:val="002040FC"/>
    <w:rsid w:val="00205B81"/>
    <w:rsid w:val="002101F6"/>
    <w:rsid w:val="0021182C"/>
    <w:rsid w:val="002161C3"/>
    <w:rsid w:val="002212DD"/>
    <w:rsid w:val="002358A1"/>
    <w:rsid w:val="002473B7"/>
    <w:rsid w:val="002517EF"/>
    <w:rsid w:val="002572DE"/>
    <w:rsid w:val="002B6C10"/>
    <w:rsid w:val="002C08D1"/>
    <w:rsid w:val="002D56E2"/>
    <w:rsid w:val="00307194"/>
    <w:rsid w:val="00312F0A"/>
    <w:rsid w:val="00314B2F"/>
    <w:rsid w:val="00315D0D"/>
    <w:rsid w:val="0031643A"/>
    <w:rsid w:val="00327B35"/>
    <w:rsid w:val="00330BD9"/>
    <w:rsid w:val="003315A0"/>
    <w:rsid w:val="00357D29"/>
    <w:rsid w:val="003602AC"/>
    <w:rsid w:val="00362993"/>
    <w:rsid w:val="00390C6F"/>
    <w:rsid w:val="003B0804"/>
    <w:rsid w:val="003B0D03"/>
    <w:rsid w:val="003B17F9"/>
    <w:rsid w:val="003B7A68"/>
    <w:rsid w:val="003C30DB"/>
    <w:rsid w:val="003C3226"/>
    <w:rsid w:val="003C5CA4"/>
    <w:rsid w:val="003D762D"/>
    <w:rsid w:val="003D7C5D"/>
    <w:rsid w:val="003F6519"/>
    <w:rsid w:val="00401592"/>
    <w:rsid w:val="00402579"/>
    <w:rsid w:val="00405933"/>
    <w:rsid w:val="00413047"/>
    <w:rsid w:val="004255B7"/>
    <w:rsid w:val="00463980"/>
    <w:rsid w:val="00473CB4"/>
    <w:rsid w:val="00473E53"/>
    <w:rsid w:val="00481B33"/>
    <w:rsid w:val="00484797"/>
    <w:rsid w:val="00484D53"/>
    <w:rsid w:val="00497E19"/>
    <w:rsid w:val="004A62B5"/>
    <w:rsid w:val="004B229D"/>
    <w:rsid w:val="004B5257"/>
    <w:rsid w:val="004B6234"/>
    <w:rsid w:val="004C13EC"/>
    <w:rsid w:val="004D55C6"/>
    <w:rsid w:val="004D655C"/>
    <w:rsid w:val="004E2DBE"/>
    <w:rsid w:val="004F04D7"/>
    <w:rsid w:val="00511C9B"/>
    <w:rsid w:val="005176CE"/>
    <w:rsid w:val="00534748"/>
    <w:rsid w:val="0053669F"/>
    <w:rsid w:val="0053677E"/>
    <w:rsid w:val="005427D2"/>
    <w:rsid w:val="0054580F"/>
    <w:rsid w:val="00555EBC"/>
    <w:rsid w:val="00572699"/>
    <w:rsid w:val="00574328"/>
    <w:rsid w:val="005856F5"/>
    <w:rsid w:val="00585879"/>
    <w:rsid w:val="005A760B"/>
    <w:rsid w:val="005C0BEE"/>
    <w:rsid w:val="005C2C69"/>
    <w:rsid w:val="005C5CD9"/>
    <w:rsid w:val="005E06D5"/>
    <w:rsid w:val="005E084F"/>
    <w:rsid w:val="005E13C0"/>
    <w:rsid w:val="005F6708"/>
    <w:rsid w:val="00600B8E"/>
    <w:rsid w:val="0060260B"/>
    <w:rsid w:val="00620AE3"/>
    <w:rsid w:val="00625A89"/>
    <w:rsid w:val="00633E22"/>
    <w:rsid w:val="006359B6"/>
    <w:rsid w:val="00657C2B"/>
    <w:rsid w:val="0067645A"/>
    <w:rsid w:val="00683B5E"/>
    <w:rsid w:val="00687EB1"/>
    <w:rsid w:val="006A6AE2"/>
    <w:rsid w:val="006A7C8B"/>
    <w:rsid w:val="006B4B43"/>
    <w:rsid w:val="006D27F1"/>
    <w:rsid w:val="006D37DA"/>
    <w:rsid w:val="006D5066"/>
    <w:rsid w:val="007133B2"/>
    <w:rsid w:val="00713AE0"/>
    <w:rsid w:val="00716B76"/>
    <w:rsid w:val="007229D1"/>
    <w:rsid w:val="00735B45"/>
    <w:rsid w:val="007453E1"/>
    <w:rsid w:val="00775C75"/>
    <w:rsid w:val="00785D66"/>
    <w:rsid w:val="00796A70"/>
    <w:rsid w:val="007B6208"/>
    <w:rsid w:val="007B7D55"/>
    <w:rsid w:val="007D05E7"/>
    <w:rsid w:val="007E6FE7"/>
    <w:rsid w:val="007F3C4F"/>
    <w:rsid w:val="007F78DE"/>
    <w:rsid w:val="00830C45"/>
    <w:rsid w:val="00846231"/>
    <w:rsid w:val="00853D13"/>
    <w:rsid w:val="00856D81"/>
    <w:rsid w:val="0087233F"/>
    <w:rsid w:val="00880747"/>
    <w:rsid w:val="00883AF0"/>
    <w:rsid w:val="008914EF"/>
    <w:rsid w:val="008A4146"/>
    <w:rsid w:val="008B411C"/>
    <w:rsid w:val="008B73F4"/>
    <w:rsid w:val="008C27E3"/>
    <w:rsid w:val="008C332A"/>
    <w:rsid w:val="008F1640"/>
    <w:rsid w:val="00903AED"/>
    <w:rsid w:val="00906EDB"/>
    <w:rsid w:val="00937556"/>
    <w:rsid w:val="00940196"/>
    <w:rsid w:val="00943007"/>
    <w:rsid w:val="0094743A"/>
    <w:rsid w:val="009560DA"/>
    <w:rsid w:val="009764D7"/>
    <w:rsid w:val="0098722E"/>
    <w:rsid w:val="009B1BFE"/>
    <w:rsid w:val="009D6FC5"/>
    <w:rsid w:val="009F42C9"/>
    <w:rsid w:val="009F7F7A"/>
    <w:rsid w:val="00A06B99"/>
    <w:rsid w:val="00A10AFA"/>
    <w:rsid w:val="00A161C2"/>
    <w:rsid w:val="00A24587"/>
    <w:rsid w:val="00A32B15"/>
    <w:rsid w:val="00A3626B"/>
    <w:rsid w:val="00A53D8F"/>
    <w:rsid w:val="00A614A7"/>
    <w:rsid w:val="00A62771"/>
    <w:rsid w:val="00A8414F"/>
    <w:rsid w:val="00A97305"/>
    <w:rsid w:val="00AA4F7B"/>
    <w:rsid w:val="00AC5AD5"/>
    <w:rsid w:val="00AE5852"/>
    <w:rsid w:val="00AE6987"/>
    <w:rsid w:val="00AF063E"/>
    <w:rsid w:val="00B15F88"/>
    <w:rsid w:val="00B1695C"/>
    <w:rsid w:val="00B30F83"/>
    <w:rsid w:val="00B4184A"/>
    <w:rsid w:val="00B50A04"/>
    <w:rsid w:val="00B668E1"/>
    <w:rsid w:val="00B74341"/>
    <w:rsid w:val="00B758D0"/>
    <w:rsid w:val="00B86142"/>
    <w:rsid w:val="00B911F4"/>
    <w:rsid w:val="00BC1CD3"/>
    <w:rsid w:val="00BC5CA0"/>
    <w:rsid w:val="00BD6B36"/>
    <w:rsid w:val="00BE55C2"/>
    <w:rsid w:val="00BF5E08"/>
    <w:rsid w:val="00BF76E9"/>
    <w:rsid w:val="00C11649"/>
    <w:rsid w:val="00C13521"/>
    <w:rsid w:val="00C20AAA"/>
    <w:rsid w:val="00C25374"/>
    <w:rsid w:val="00C25556"/>
    <w:rsid w:val="00C60941"/>
    <w:rsid w:val="00C67D5E"/>
    <w:rsid w:val="00C72B3E"/>
    <w:rsid w:val="00C75D38"/>
    <w:rsid w:val="00C81EA4"/>
    <w:rsid w:val="00C83F52"/>
    <w:rsid w:val="00C85A0A"/>
    <w:rsid w:val="00CA12F6"/>
    <w:rsid w:val="00CA1579"/>
    <w:rsid w:val="00CB541B"/>
    <w:rsid w:val="00CC6513"/>
    <w:rsid w:val="00CC703E"/>
    <w:rsid w:val="00D02762"/>
    <w:rsid w:val="00D14C26"/>
    <w:rsid w:val="00D31F94"/>
    <w:rsid w:val="00D45B6A"/>
    <w:rsid w:val="00D46B35"/>
    <w:rsid w:val="00D51A74"/>
    <w:rsid w:val="00D6103D"/>
    <w:rsid w:val="00D91C9E"/>
    <w:rsid w:val="00D927CF"/>
    <w:rsid w:val="00DA5A62"/>
    <w:rsid w:val="00DB1CD1"/>
    <w:rsid w:val="00DB329A"/>
    <w:rsid w:val="00DE6AA8"/>
    <w:rsid w:val="00DE7F00"/>
    <w:rsid w:val="00DF4303"/>
    <w:rsid w:val="00E02D13"/>
    <w:rsid w:val="00E1294D"/>
    <w:rsid w:val="00E13033"/>
    <w:rsid w:val="00E35798"/>
    <w:rsid w:val="00E41E9D"/>
    <w:rsid w:val="00E520AD"/>
    <w:rsid w:val="00E522CD"/>
    <w:rsid w:val="00E574EE"/>
    <w:rsid w:val="00E638AB"/>
    <w:rsid w:val="00E702C6"/>
    <w:rsid w:val="00E73535"/>
    <w:rsid w:val="00E93A42"/>
    <w:rsid w:val="00E9511E"/>
    <w:rsid w:val="00E97CD5"/>
    <w:rsid w:val="00E97F1E"/>
    <w:rsid w:val="00EB081E"/>
    <w:rsid w:val="00EB4E2B"/>
    <w:rsid w:val="00EC236A"/>
    <w:rsid w:val="00EC2DBE"/>
    <w:rsid w:val="00EC48F7"/>
    <w:rsid w:val="00EC6067"/>
    <w:rsid w:val="00EE0CB6"/>
    <w:rsid w:val="00EE4E6B"/>
    <w:rsid w:val="00F109C1"/>
    <w:rsid w:val="00F30E3B"/>
    <w:rsid w:val="00F32E87"/>
    <w:rsid w:val="00F47023"/>
    <w:rsid w:val="00FB0DA9"/>
    <w:rsid w:val="00FB30F1"/>
    <w:rsid w:val="00FB5671"/>
    <w:rsid w:val="00FB67E6"/>
    <w:rsid w:val="00FC0BB5"/>
    <w:rsid w:val="00FD7258"/>
    <w:rsid w:val="00FD7790"/>
    <w:rsid w:val="00FE3E57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C332A"/>
    <w:pPr>
      <w:keepNext/>
      <w:tabs>
        <w:tab w:val="left" w:pos="3960"/>
      </w:tabs>
      <w:spacing w:after="0" w:line="36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3E"/>
  </w:style>
  <w:style w:type="paragraph" w:styleId="Footer">
    <w:name w:val="footer"/>
    <w:basedOn w:val="Normal"/>
    <w:link w:val="FooterChar"/>
    <w:uiPriority w:val="99"/>
    <w:unhideWhenUsed/>
    <w:rsid w:val="00C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3E"/>
  </w:style>
  <w:style w:type="paragraph" w:styleId="BalloonText">
    <w:name w:val="Balloon Text"/>
    <w:basedOn w:val="Normal"/>
    <w:link w:val="BalloonTextChar"/>
    <w:uiPriority w:val="99"/>
    <w:semiHidden/>
    <w:unhideWhenUsed/>
    <w:rsid w:val="00D4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6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C332A"/>
    <w:rPr>
      <w:rFonts w:ascii="Arial" w:eastAsia="Times New Roman" w:hAnsi="Arial" w:cs="Times New Roman"/>
      <w:sz w:val="24"/>
      <w:szCs w:val="20"/>
    </w:rPr>
  </w:style>
  <w:style w:type="paragraph" w:customStyle="1" w:styleId="NoSpacing">
    <w:name w:val="NoSpacing"/>
    <w:qFormat/>
    <w:rsid w:val="009872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semiHidden/>
    <w:rsid w:val="00315D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5D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D0D"/>
    <w:rPr>
      <w:rFonts w:ascii="Times New Roman" w:eastAsia="Times New Roman" w:hAnsi="Times New Roman" w:cs="Times New Roman"/>
      <w:sz w:val="20"/>
      <w:szCs w:val="20"/>
    </w:rPr>
  </w:style>
  <w:style w:type="character" w:customStyle="1" w:styleId="s2cc9b3cb1">
    <w:name w:val="s_2cc9b3cb1"/>
    <w:basedOn w:val="DefaultParagraphFont"/>
    <w:rsid w:val="00F47023"/>
    <w:rPr>
      <w:rFonts w:ascii="Segoe UI" w:hAnsi="Segoe UI" w:cs="Segoe UI" w:hint="default"/>
      <w:color w:val="000000"/>
      <w:sz w:val="22"/>
      <w:szCs w:val="22"/>
    </w:rPr>
  </w:style>
  <w:style w:type="paragraph" w:customStyle="1" w:styleId="Normal1">
    <w:name w:val="Normal1"/>
    <w:basedOn w:val="Normal"/>
    <w:qFormat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2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e40fc821">
    <w:name w:val="s_be40fc821"/>
    <w:basedOn w:val="DefaultParagraphFont"/>
    <w:rsid w:val="007229D1"/>
    <w:rPr>
      <w:rFonts w:ascii="Arial" w:hAnsi="Arial" w:cs="Arial" w:hint="default"/>
      <w:sz w:val="24"/>
      <w:szCs w:val="24"/>
    </w:rPr>
  </w:style>
  <w:style w:type="character" w:customStyle="1" w:styleId="sb9221cd11">
    <w:name w:val="s_b9221cd11"/>
    <w:basedOn w:val="DefaultParagraphFont"/>
    <w:qFormat/>
    <w:rsid w:val="002473B7"/>
    <w:rPr>
      <w:rFonts w:ascii="Arial" w:hAnsi="Arial"/>
      <w:u w:val="none"/>
    </w:rPr>
  </w:style>
  <w:style w:type="paragraph" w:customStyle="1" w:styleId="Normal2">
    <w:name w:val="Normal2"/>
    <w:basedOn w:val="Normal"/>
    <w:rsid w:val="00A1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style10">
    <w:name w:val="bodystyle10"/>
    <w:basedOn w:val="DefaultParagraphFont"/>
    <w:rsid w:val="00880747"/>
  </w:style>
  <w:style w:type="paragraph" w:styleId="BodyText2">
    <w:name w:val="Body Text 2"/>
    <w:basedOn w:val="Normal"/>
    <w:link w:val="BodyText2Char"/>
    <w:rsid w:val="00880747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Arial"/>
      <w:color w:val="000000"/>
      <w:sz w:val="26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880747"/>
    <w:rPr>
      <w:rFonts w:ascii="Arial" w:eastAsia="Times New Roman" w:hAnsi="Arial" w:cs="Arial"/>
      <w:color w:val="000000"/>
      <w:sz w:val="26"/>
      <w:szCs w:val="2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0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C332A"/>
    <w:pPr>
      <w:keepNext/>
      <w:tabs>
        <w:tab w:val="left" w:pos="3960"/>
      </w:tabs>
      <w:spacing w:after="0" w:line="36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B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3E"/>
  </w:style>
  <w:style w:type="paragraph" w:styleId="Footer">
    <w:name w:val="footer"/>
    <w:basedOn w:val="Normal"/>
    <w:link w:val="FooterChar"/>
    <w:uiPriority w:val="99"/>
    <w:unhideWhenUsed/>
    <w:rsid w:val="00C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3E"/>
  </w:style>
  <w:style w:type="paragraph" w:styleId="BalloonText">
    <w:name w:val="Balloon Text"/>
    <w:basedOn w:val="Normal"/>
    <w:link w:val="BalloonTextChar"/>
    <w:uiPriority w:val="99"/>
    <w:semiHidden/>
    <w:unhideWhenUsed/>
    <w:rsid w:val="00D4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6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C332A"/>
    <w:rPr>
      <w:rFonts w:ascii="Arial" w:eastAsia="Times New Roman" w:hAnsi="Arial" w:cs="Times New Roman"/>
      <w:sz w:val="24"/>
      <w:szCs w:val="20"/>
    </w:rPr>
  </w:style>
  <w:style w:type="paragraph" w:customStyle="1" w:styleId="NoSpacing">
    <w:name w:val="NoSpacing"/>
    <w:qFormat/>
    <w:rsid w:val="009872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semiHidden/>
    <w:rsid w:val="00315D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15D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D0D"/>
    <w:rPr>
      <w:rFonts w:ascii="Times New Roman" w:eastAsia="Times New Roman" w:hAnsi="Times New Roman" w:cs="Times New Roman"/>
      <w:sz w:val="20"/>
      <w:szCs w:val="20"/>
    </w:rPr>
  </w:style>
  <w:style w:type="character" w:customStyle="1" w:styleId="s2cc9b3cb1">
    <w:name w:val="s_2cc9b3cb1"/>
    <w:basedOn w:val="DefaultParagraphFont"/>
    <w:rsid w:val="00F47023"/>
    <w:rPr>
      <w:rFonts w:ascii="Segoe UI" w:hAnsi="Segoe UI" w:cs="Segoe UI" w:hint="default"/>
      <w:color w:val="000000"/>
      <w:sz w:val="22"/>
      <w:szCs w:val="22"/>
    </w:rPr>
  </w:style>
  <w:style w:type="paragraph" w:customStyle="1" w:styleId="Normal1">
    <w:name w:val="Normal1"/>
    <w:basedOn w:val="Normal"/>
    <w:qFormat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22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be40fc821">
    <w:name w:val="s_be40fc821"/>
    <w:basedOn w:val="DefaultParagraphFont"/>
    <w:rsid w:val="007229D1"/>
    <w:rPr>
      <w:rFonts w:ascii="Arial" w:hAnsi="Arial" w:cs="Arial" w:hint="default"/>
      <w:sz w:val="24"/>
      <w:szCs w:val="24"/>
    </w:rPr>
  </w:style>
  <w:style w:type="character" w:customStyle="1" w:styleId="sb9221cd11">
    <w:name w:val="s_b9221cd11"/>
    <w:basedOn w:val="DefaultParagraphFont"/>
    <w:qFormat/>
    <w:rsid w:val="002473B7"/>
    <w:rPr>
      <w:rFonts w:ascii="Arial" w:hAnsi="Arial"/>
      <w:u w:val="none"/>
    </w:rPr>
  </w:style>
  <w:style w:type="paragraph" w:customStyle="1" w:styleId="Normal2">
    <w:name w:val="Normal2"/>
    <w:basedOn w:val="Normal"/>
    <w:rsid w:val="00A1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style10">
    <w:name w:val="bodystyle10"/>
    <w:basedOn w:val="DefaultParagraphFont"/>
    <w:rsid w:val="00880747"/>
  </w:style>
  <w:style w:type="paragraph" w:styleId="BodyText2">
    <w:name w:val="Body Text 2"/>
    <w:basedOn w:val="Normal"/>
    <w:link w:val="BodyText2Char"/>
    <w:rsid w:val="00880747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Arial"/>
      <w:color w:val="000000"/>
      <w:sz w:val="26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880747"/>
    <w:rPr>
      <w:rFonts w:ascii="Arial" w:eastAsia="Times New Roman" w:hAnsi="Arial" w:cs="Arial"/>
      <w:color w:val="000000"/>
      <w:sz w:val="26"/>
      <w:szCs w:val="2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0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5DE2-12B0-428A-8326-59E59F1D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58E92EA5</Template>
  <TotalTime>0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Chan</dc:creator>
  <cp:lastModifiedBy>Susan Chan</cp:lastModifiedBy>
  <cp:revision>2</cp:revision>
  <cp:lastPrinted>2016-05-26T20:13:00Z</cp:lastPrinted>
  <dcterms:created xsi:type="dcterms:W3CDTF">2016-09-12T15:30:00Z</dcterms:created>
  <dcterms:modified xsi:type="dcterms:W3CDTF">2016-09-12T15:30:00Z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