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2476" w:rsidRPr="00376668" w:rsidRDefault="00512476" w:rsidP="00376668">
      <w:pPr>
        <w:spacing w:line="360" w:lineRule="auto"/>
        <w:jc w:val="right"/>
        <w:rPr>
          <w:rFonts w:ascii="Arial" w:hAnsi="Arial"/>
          <w:b/>
          <w:color w:val="FF0000"/>
          <w:sz w:val="24"/>
        </w:rPr>
      </w:pPr>
    </w:p>
    <w:p w:rsidR="00512476" w:rsidRDefault="00512476">
      <w:pPr>
        <w:pStyle w:val="Heading5"/>
        <w:jc w:val="both"/>
      </w:pPr>
    </w:p>
    <w:p w:rsidR="00512476" w:rsidRDefault="00512476">
      <w:pPr>
        <w:pStyle w:val="Heading5"/>
        <w:jc w:val="both"/>
      </w:pPr>
    </w:p>
    <w:p w:rsidR="00512476" w:rsidRDefault="00512476">
      <w:pPr>
        <w:pStyle w:val="Heading5"/>
        <w:jc w:val="both"/>
        <w:rPr>
          <w:sz w:val="26"/>
        </w:rPr>
      </w:pPr>
    </w:p>
    <w:p w:rsidR="00376668" w:rsidRDefault="00376668">
      <w:pPr>
        <w:pStyle w:val="Heading5"/>
      </w:pPr>
    </w:p>
    <w:p w:rsidR="00376668" w:rsidRDefault="00376668">
      <w:pPr>
        <w:pStyle w:val="Heading5"/>
      </w:pPr>
    </w:p>
    <w:p w:rsidR="00897432" w:rsidRDefault="00897432">
      <w:pPr>
        <w:spacing w:line="360" w:lineRule="auto"/>
        <w:jc w:val="center"/>
        <w:rPr>
          <w:rFonts w:ascii="Arial" w:hAnsi="Arial" w:cs="Arial"/>
          <w:sz w:val="24"/>
          <w:szCs w:val="24"/>
        </w:rPr>
      </w:pPr>
      <w:r>
        <w:rPr>
          <w:rFonts w:ascii="Arial" w:hAnsi="Arial" w:cs="Arial"/>
          <w:sz w:val="24"/>
          <w:szCs w:val="24"/>
        </w:rPr>
        <w:t>EVENTS &amp; TRANSPORTATION</w:t>
      </w:r>
    </w:p>
    <w:p w:rsidR="009B2439" w:rsidRDefault="00E141C3">
      <w:pPr>
        <w:spacing w:line="360" w:lineRule="auto"/>
        <w:jc w:val="center"/>
        <w:rPr>
          <w:rFonts w:ascii="Arial" w:hAnsi="Arial" w:cs="Arial"/>
          <w:sz w:val="24"/>
          <w:szCs w:val="24"/>
        </w:rPr>
      </w:pPr>
      <w:r>
        <w:rPr>
          <w:rFonts w:ascii="Arial" w:hAnsi="Arial" w:cs="Arial"/>
          <w:sz w:val="24"/>
          <w:szCs w:val="24"/>
        </w:rPr>
        <w:t xml:space="preserve">FLEET </w:t>
      </w:r>
      <w:r w:rsidR="00CF467B">
        <w:rPr>
          <w:rFonts w:ascii="Arial" w:hAnsi="Arial" w:cs="Arial"/>
          <w:sz w:val="24"/>
          <w:szCs w:val="24"/>
        </w:rPr>
        <w:t>&amp;</w:t>
      </w:r>
      <w:r>
        <w:rPr>
          <w:rFonts w:ascii="Arial" w:hAnsi="Arial" w:cs="Arial"/>
          <w:sz w:val="24"/>
          <w:szCs w:val="24"/>
        </w:rPr>
        <w:t xml:space="preserve"> TRANSIT</w:t>
      </w:r>
    </w:p>
    <w:p w:rsidR="00E141C3" w:rsidRPr="009B2439" w:rsidRDefault="003A3AAD">
      <w:pPr>
        <w:spacing w:line="360" w:lineRule="auto"/>
        <w:jc w:val="center"/>
        <w:rPr>
          <w:rFonts w:ascii="Arial" w:hAnsi="Arial" w:cs="Arial"/>
          <w:sz w:val="24"/>
          <w:szCs w:val="24"/>
        </w:rPr>
      </w:pPr>
      <w:r>
        <w:rPr>
          <w:rFonts w:ascii="Arial" w:hAnsi="Arial" w:cs="Arial"/>
          <w:sz w:val="24"/>
          <w:szCs w:val="24"/>
        </w:rPr>
        <w:t>SHOP OPERATION</w:t>
      </w:r>
      <w:r w:rsidR="00CF467B">
        <w:rPr>
          <w:rFonts w:ascii="Arial" w:hAnsi="Arial" w:cs="Arial"/>
          <w:sz w:val="24"/>
          <w:szCs w:val="24"/>
        </w:rPr>
        <w:t>S</w:t>
      </w:r>
    </w:p>
    <w:p w:rsidR="00512476" w:rsidRDefault="00BC711A">
      <w:pPr>
        <w:spacing w:line="360" w:lineRule="auto"/>
        <w:jc w:val="center"/>
        <w:rPr>
          <w:rFonts w:ascii="Arial" w:hAnsi="Arial"/>
          <w:sz w:val="24"/>
        </w:rPr>
      </w:pPr>
      <w:r>
        <w:rPr>
          <w:rFonts w:ascii="Arial" w:hAnsi="Arial"/>
          <w:sz w:val="24"/>
        </w:rPr>
        <w:t xml:space="preserve"> AUDIT REPORT #</w:t>
      </w:r>
      <w:r w:rsidR="00A02C24">
        <w:rPr>
          <w:rFonts w:ascii="Arial" w:hAnsi="Arial"/>
          <w:sz w:val="24"/>
        </w:rPr>
        <w:t>16-602201</w:t>
      </w:r>
    </w:p>
    <w:p w:rsidR="00512476" w:rsidRDefault="00512476">
      <w:pPr>
        <w:spacing w:line="360" w:lineRule="auto"/>
        <w:jc w:val="both"/>
        <w:rPr>
          <w:rFonts w:ascii="Arial" w:hAnsi="Arial"/>
          <w:sz w:val="24"/>
        </w:rPr>
      </w:pPr>
    </w:p>
    <w:p w:rsidR="00512476" w:rsidRDefault="00512476">
      <w:pPr>
        <w:spacing w:line="360" w:lineRule="auto"/>
        <w:jc w:val="both"/>
        <w:rPr>
          <w:rFonts w:ascii="Arial" w:hAnsi="Arial"/>
          <w:sz w:val="24"/>
        </w:rPr>
      </w:pPr>
    </w:p>
    <w:p w:rsidR="00512476" w:rsidRDefault="00512476">
      <w:pPr>
        <w:spacing w:line="360" w:lineRule="auto"/>
        <w:jc w:val="both"/>
        <w:rPr>
          <w:rFonts w:ascii="Arial" w:hAnsi="Arial"/>
          <w:sz w:val="24"/>
        </w:rPr>
      </w:pPr>
    </w:p>
    <w:p w:rsidR="00512476" w:rsidRDefault="00512476">
      <w:pPr>
        <w:spacing w:line="360" w:lineRule="auto"/>
        <w:jc w:val="both"/>
        <w:rPr>
          <w:rFonts w:ascii="Arial" w:hAnsi="Arial"/>
          <w:sz w:val="24"/>
        </w:rPr>
      </w:pPr>
    </w:p>
    <w:p w:rsidR="00512476" w:rsidRDefault="00512476">
      <w:pPr>
        <w:spacing w:line="360" w:lineRule="auto"/>
        <w:jc w:val="both"/>
        <w:rPr>
          <w:rFonts w:ascii="Arial" w:hAnsi="Arial"/>
          <w:sz w:val="24"/>
        </w:rPr>
      </w:pPr>
    </w:p>
    <w:p w:rsidR="00512476" w:rsidRDefault="00512476">
      <w:pPr>
        <w:spacing w:line="360" w:lineRule="auto"/>
        <w:jc w:val="both"/>
        <w:rPr>
          <w:rFonts w:ascii="Arial" w:hAnsi="Arial"/>
          <w:sz w:val="24"/>
        </w:rPr>
      </w:pPr>
    </w:p>
    <w:p w:rsidR="00512476" w:rsidRDefault="00512476">
      <w:pPr>
        <w:spacing w:line="360" w:lineRule="auto"/>
        <w:jc w:val="both"/>
        <w:rPr>
          <w:rFonts w:ascii="Arial" w:hAnsi="Arial"/>
          <w:sz w:val="24"/>
        </w:rPr>
      </w:pPr>
    </w:p>
    <w:p w:rsidR="00512476" w:rsidRDefault="00512476">
      <w:pPr>
        <w:spacing w:line="360" w:lineRule="auto"/>
        <w:jc w:val="both"/>
        <w:rPr>
          <w:rFonts w:ascii="Arial" w:hAnsi="Arial"/>
          <w:sz w:val="24"/>
        </w:rPr>
      </w:pPr>
    </w:p>
    <w:p w:rsidR="00512476" w:rsidRDefault="00512476">
      <w:pPr>
        <w:spacing w:line="360" w:lineRule="auto"/>
        <w:jc w:val="both"/>
        <w:rPr>
          <w:rFonts w:ascii="Arial" w:hAnsi="Arial"/>
          <w:sz w:val="24"/>
        </w:rPr>
      </w:pPr>
    </w:p>
    <w:p w:rsidR="00512476" w:rsidRDefault="00512476">
      <w:pPr>
        <w:spacing w:line="360" w:lineRule="auto"/>
        <w:jc w:val="both"/>
        <w:rPr>
          <w:rFonts w:ascii="Arial" w:hAnsi="Arial"/>
          <w:sz w:val="24"/>
        </w:rPr>
      </w:pPr>
    </w:p>
    <w:p w:rsidR="00512476" w:rsidRDefault="00512476">
      <w:pPr>
        <w:spacing w:line="360" w:lineRule="auto"/>
        <w:jc w:val="both"/>
        <w:rPr>
          <w:rFonts w:ascii="Arial" w:hAnsi="Arial"/>
          <w:sz w:val="24"/>
        </w:rPr>
      </w:pPr>
    </w:p>
    <w:p w:rsidR="00512476" w:rsidRDefault="00512476">
      <w:pPr>
        <w:spacing w:line="360" w:lineRule="auto"/>
        <w:jc w:val="both"/>
        <w:rPr>
          <w:rFonts w:ascii="Arial" w:hAnsi="Arial"/>
          <w:sz w:val="24"/>
        </w:rPr>
      </w:pPr>
    </w:p>
    <w:p w:rsidR="00512476" w:rsidRDefault="00512476">
      <w:pPr>
        <w:spacing w:line="360" w:lineRule="auto"/>
        <w:jc w:val="both"/>
        <w:rPr>
          <w:rFonts w:ascii="Arial" w:hAnsi="Arial"/>
          <w:sz w:val="24"/>
        </w:rPr>
      </w:pPr>
    </w:p>
    <w:p w:rsidR="00512476" w:rsidRDefault="00512476">
      <w:pPr>
        <w:spacing w:line="360" w:lineRule="auto"/>
        <w:jc w:val="both"/>
        <w:rPr>
          <w:rFonts w:ascii="Arial" w:hAnsi="Arial"/>
          <w:sz w:val="24"/>
        </w:rPr>
      </w:pPr>
    </w:p>
    <w:p w:rsidR="00512476" w:rsidRDefault="00512476">
      <w:pPr>
        <w:spacing w:line="360" w:lineRule="auto"/>
        <w:jc w:val="both"/>
        <w:rPr>
          <w:rFonts w:ascii="Arial" w:hAnsi="Arial"/>
          <w:sz w:val="24"/>
        </w:rPr>
      </w:pPr>
    </w:p>
    <w:p w:rsidR="007201C3" w:rsidRDefault="007201C3">
      <w:pPr>
        <w:spacing w:line="360" w:lineRule="auto"/>
        <w:jc w:val="both"/>
        <w:rPr>
          <w:rFonts w:ascii="Arial" w:hAnsi="Arial"/>
          <w:sz w:val="24"/>
        </w:rPr>
      </w:pPr>
    </w:p>
    <w:p w:rsidR="00B10268" w:rsidRDefault="00B10268">
      <w:pPr>
        <w:spacing w:line="360" w:lineRule="auto"/>
        <w:jc w:val="both"/>
        <w:rPr>
          <w:rFonts w:ascii="Arial" w:hAnsi="Arial"/>
          <w:sz w:val="24"/>
        </w:rPr>
      </w:pPr>
    </w:p>
    <w:p w:rsidR="007201C3" w:rsidRDefault="007201C3">
      <w:pPr>
        <w:spacing w:line="360" w:lineRule="auto"/>
        <w:jc w:val="both"/>
        <w:rPr>
          <w:rFonts w:ascii="Arial" w:hAnsi="Arial"/>
          <w:sz w:val="24"/>
        </w:rPr>
      </w:pPr>
    </w:p>
    <w:p w:rsidR="007201C3" w:rsidRDefault="007201C3">
      <w:pPr>
        <w:spacing w:line="360" w:lineRule="auto"/>
        <w:jc w:val="both"/>
        <w:rPr>
          <w:rFonts w:ascii="Arial" w:hAnsi="Arial"/>
          <w:sz w:val="24"/>
        </w:rPr>
      </w:pPr>
    </w:p>
    <w:p w:rsidR="00512476" w:rsidRDefault="00512476">
      <w:pPr>
        <w:spacing w:line="360" w:lineRule="auto"/>
        <w:jc w:val="both"/>
        <w:rPr>
          <w:rFonts w:ascii="Arial" w:hAnsi="Arial"/>
          <w:sz w:val="16"/>
        </w:rPr>
      </w:pPr>
    </w:p>
    <w:p w:rsidR="00D43D14" w:rsidRDefault="00512476" w:rsidP="00D80A13">
      <w:pPr>
        <w:spacing w:line="360" w:lineRule="auto"/>
        <w:jc w:val="center"/>
        <w:rPr>
          <w:rFonts w:ascii="Arial" w:hAnsi="Arial"/>
          <w:sz w:val="16"/>
        </w:rPr>
      </w:pPr>
      <w:r>
        <w:rPr>
          <w:rFonts w:ascii="Arial" w:hAnsi="Arial"/>
          <w:sz w:val="16"/>
        </w:rPr>
        <w:t>Audit &amp; Advisory Services</w:t>
      </w:r>
    </w:p>
    <w:p w:rsidR="00A54E0A" w:rsidRDefault="00A54E0A" w:rsidP="00D80A13">
      <w:pPr>
        <w:spacing w:line="360" w:lineRule="auto"/>
        <w:jc w:val="center"/>
        <w:rPr>
          <w:rFonts w:ascii="Arial" w:hAnsi="Arial"/>
          <w:sz w:val="16"/>
        </w:rPr>
      </w:pPr>
      <w:r>
        <w:rPr>
          <w:rFonts w:ascii="Arial" w:hAnsi="Arial"/>
          <w:sz w:val="16"/>
        </w:rPr>
        <w:t>September 2016</w:t>
      </w:r>
    </w:p>
    <w:p w:rsidR="00376668" w:rsidRDefault="00D80A13" w:rsidP="00D80A13">
      <w:pPr>
        <w:spacing w:line="360" w:lineRule="auto"/>
        <w:jc w:val="center"/>
        <w:rPr>
          <w:rFonts w:ascii="Arial" w:hAnsi="Arial"/>
          <w:sz w:val="16"/>
        </w:rPr>
        <w:sectPr w:rsidR="00376668" w:rsidSect="00D94A6D">
          <w:footerReference w:type="even" r:id="rId9"/>
          <w:footerReference w:type="default" r:id="rId10"/>
          <w:pgSz w:w="12240" w:h="15840"/>
          <w:pgMar w:top="1440" w:right="1440" w:bottom="1080" w:left="1440" w:header="720" w:footer="720" w:gutter="0"/>
          <w:cols w:space="720"/>
          <w:titlePg/>
        </w:sectPr>
      </w:pPr>
      <w:r>
        <w:rPr>
          <w:rFonts w:ascii="Arial" w:hAnsi="Arial"/>
          <w:sz w:val="16"/>
        </w:rPr>
        <w:br/>
      </w:r>
    </w:p>
    <w:p w:rsidR="00897432" w:rsidRDefault="00897432" w:rsidP="00526408">
      <w:pPr>
        <w:spacing w:line="360" w:lineRule="auto"/>
        <w:jc w:val="center"/>
        <w:rPr>
          <w:rFonts w:ascii="Arial" w:hAnsi="Arial" w:cs="Arial"/>
          <w:sz w:val="24"/>
          <w:szCs w:val="24"/>
        </w:rPr>
      </w:pPr>
      <w:r>
        <w:rPr>
          <w:rFonts w:ascii="Arial" w:hAnsi="Arial" w:cs="Arial"/>
          <w:sz w:val="24"/>
          <w:szCs w:val="24"/>
        </w:rPr>
        <w:lastRenderedPageBreak/>
        <w:t>EVENTS &amp; TRANSPORTATION</w:t>
      </w:r>
    </w:p>
    <w:p w:rsidR="00526408" w:rsidRDefault="001B7AB5" w:rsidP="00526408">
      <w:pPr>
        <w:spacing w:line="360" w:lineRule="auto"/>
        <w:jc w:val="center"/>
        <w:rPr>
          <w:rFonts w:ascii="Arial" w:hAnsi="Arial" w:cs="Arial"/>
          <w:sz w:val="24"/>
          <w:szCs w:val="24"/>
        </w:rPr>
      </w:pPr>
      <w:r>
        <w:rPr>
          <w:rFonts w:ascii="Arial" w:hAnsi="Arial" w:cs="Arial"/>
          <w:sz w:val="24"/>
          <w:szCs w:val="24"/>
        </w:rPr>
        <w:t xml:space="preserve">FLEET </w:t>
      </w:r>
      <w:r w:rsidR="00CF467B">
        <w:rPr>
          <w:rFonts w:ascii="Arial" w:hAnsi="Arial" w:cs="Arial"/>
          <w:sz w:val="24"/>
          <w:szCs w:val="24"/>
        </w:rPr>
        <w:t>&amp;</w:t>
      </w:r>
      <w:r>
        <w:rPr>
          <w:rFonts w:ascii="Arial" w:hAnsi="Arial" w:cs="Arial"/>
          <w:sz w:val="24"/>
          <w:szCs w:val="24"/>
        </w:rPr>
        <w:t xml:space="preserve"> TRANSIT</w:t>
      </w:r>
    </w:p>
    <w:p w:rsidR="001B7AB5" w:rsidRPr="009B2439" w:rsidRDefault="003A3AAD" w:rsidP="00526408">
      <w:pPr>
        <w:spacing w:line="360" w:lineRule="auto"/>
        <w:jc w:val="center"/>
        <w:rPr>
          <w:rFonts w:ascii="Arial" w:hAnsi="Arial" w:cs="Arial"/>
          <w:sz w:val="24"/>
          <w:szCs w:val="24"/>
        </w:rPr>
      </w:pPr>
      <w:r>
        <w:rPr>
          <w:rFonts w:ascii="Arial" w:hAnsi="Arial" w:cs="Arial"/>
          <w:sz w:val="24"/>
          <w:szCs w:val="24"/>
        </w:rPr>
        <w:t>SHOP OPERATION</w:t>
      </w:r>
      <w:r w:rsidR="00CF467B">
        <w:rPr>
          <w:rFonts w:ascii="Arial" w:hAnsi="Arial" w:cs="Arial"/>
          <w:sz w:val="24"/>
          <w:szCs w:val="24"/>
        </w:rPr>
        <w:t>S</w:t>
      </w:r>
    </w:p>
    <w:p w:rsidR="00512476" w:rsidRDefault="00A02C24" w:rsidP="00526408">
      <w:pPr>
        <w:pStyle w:val="Heading4"/>
        <w:tabs>
          <w:tab w:val="clear" w:pos="3960"/>
        </w:tabs>
        <w:spacing w:line="240" w:lineRule="auto"/>
        <w:jc w:val="center"/>
      </w:pPr>
      <w:r>
        <w:t xml:space="preserve"> AUDIT REPORT #16-602201</w:t>
      </w:r>
    </w:p>
    <w:p w:rsidR="00526408" w:rsidRDefault="00526408" w:rsidP="00526408"/>
    <w:p w:rsidR="00526408" w:rsidRDefault="00526408" w:rsidP="00526408"/>
    <w:p w:rsidR="00526408" w:rsidRPr="00526408" w:rsidRDefault="00526408" w:rsidP="00526408"/>
    <w:p w:rsidR="00512476" w:rsidRDefault="00512476">
      <w:pPr>
        <w:pStyle w:val="Heading1"/>
        <w:rPr>
          <w:rFonts w:cs="Arial"/>
        </w:rPr>
      </w:pPr>
      <w:r>
        <w:rPr>
          <w:rFonts w:cs="Arial"/>
        </w:rPr>
        <w:t>Background</w:t>
      </w:r>
    </w:p>
    <w:p w:rsidR="00512476" w:rsidRDefault="00512476">
      <w:pPr>
        <w:spacing w:line="360" w:lineRule="auto"/>
        <w:jc w:val="both"/>
        <w:rPr>
          <w:rFonts w:ascii="Arial" w:hAnsi="Arial" w:cs="Arial"/>
          <w:sz w:val="24"/>
        </w:rPr>
      </w:pPr>
    </w:p>
    <w:p w:rsidR="007A3CFF" w:rsidRDefault="007A3CFF" w:rsidP="007A3CFF">
      <w:pPr>
        <w:spacing w:line="360" w:lineRule="auto"/>
        <w:jc w:val="both"/>
        <w:rPr>
          <w:rFonts w:ascii="Arial" w:hAnsi="Arial" w:cs="Arial"/>
          <w:sz w:val="24"/>
          <w:szCs w:val="24"/>
        </w:rPr>
      </w:pPr>
      <w:r w:rsidRPr="007A3CFF">
        <w:rPr>
          <w:rFonts w:ascii="Arial" w:hAnsi="Arial" w:cs="Arial"/>
          <w:sz w:val="24"/>
          <w:szCs w:val="24"/>
        </w:rPr>
        <w:t>In accordance with the UCLA Administration fiscal year 2015-16 audit plan, Audit &amp; Advisory Services (</w:t>
      </w:r>
      <w:r>
        <w:rPr>
          <w:rFonts w:ascii="Arial" w:hAnsi="Arial" w:cs="Arial"/>
          <w:sz w:val="24"/>
          <w:szCs w:val="24"/>
        </w:rPr>
        <w:t>A&amp;AS) conducted a</w:t>
      </w:r>
      <w:r w:rsidR="00601FC3">
        <w:rPr>
          <w:rFonts w:ascii="Arial" w:hAnsi="Arial" w:cs="Arial"/>
          <w:sz w:val="24"/>
          <w:szCs w:val="24"/>
        </w:rPr>
        <w:t xml:space="preserve"> limited review</w:t>
      </w:r>
      <w:r w:rsidRPr="007A3CFF">
        <w:rPr>
          <w:rFonts w:ascii="Arial" w:hAnsi="Arial" w:cs="Arial"/>
          <w:sz w:val="24"/>
          <w:szCs w:val="24"/>
        </w:rPr>
        <w:t xml:space="preserve"> of the Fleet </w:t>
      </w:r>
      <w:r w:rsidR="00076E59">
        <w:rPr>
          <w:rFonts w:ascii="Arial" w:hAnsi="Arial" w:cs="Arial"/>
          <w:sz w:val="24"/>
          <w:szCs w:val="24"/>
        </w:rPr>
        <w:t>&amp;</w:t>
      </w:r>
      <w:r w:rsidR="00076E59" w:rsidRPr="007A3CFF">
        <w:rPr>
          <w:rFonts w:ascii="Arial" w:hAnsi="Arial" w:cs="Arial"/>
          <w:sz w:val="24"/>
          <w:szCs w:val="24"/>
        </w:rPr>
        <w:t xml:space="preserve"> </w:t>
      </w:r>
      <w:r w:rsidRPr="007A3CFF">
        <w:rPr>
          <w:rFonts w:ascii="Arial" w:hAnsi="Arial" w:cs="Arial"/>
          <w:sz w:val="24"/>
          <w:szCs w:val="24"/>
        </w:rPr>
        <w:t xml:space="preserve">Transit </w:t>
      </w:r>
      <w:r>
        <w:rPr>
          <w:rFonts w:ascii="Arial" w:hAnsi="Arial" w:cs="Arial"/>
          <w:sz w:val="24"/>
          <w:szCs w:val="24"/>
        </w:rPr>
        <w:t xml:space="preserve">(F&amp;T) </w:t>
      </w:r>
      <w:r w:rsidRPr="007A3CFF">
        <w:rPr>
          <w:rFonts w:ascii="Arial" w:hAnsi="Arial" w:cs="Arial"/>
          <w:sz w:val="24"/>
          <w:szCs w:val="24"/>
        </w:rPr>
        <w:t xml:space="preserve">Shop Operations.  </w:t>
      </w:r>
    </w:p>
    <w:p w:rsidR="007A3CFF" w:rsidRDefault="007A3CFF">
      <w:pPr>
        <w:pStyle w:val="Heading2"/>
        <w:rPr>
          <w:rFonts w:cs="Arial"/>
        </w:rPr>
      </w:pPr>
    </w:p>
    <w:p w:rsidR="00035B6A" w:rsidRDefault="00135036" w:rsidP="00135036">
      <w:pPr>
        <w:spacing w:line="360" w:lineRule="auto"/>
        <w:jc w:val="both"/>
        <w:rPr>
          <w:rFonts w:ascii="Arial" w:hAnsi="Arial" w:cs="Arial"/>
          <w:sz w:val="24"/>
          <w:szCs w:val="24"/>
        </w:rPr>
      </w:pPr>
      <w:r w:rsidRPr="002B44F6">
        <w:rPr>
          <w:rFonts w:ascii="Arial" w:hAnsi="Arial" w:cs="Arial"/>
          <w:sz w:val="24"/>
          <w:szCs w:val="24"/>
        </w:rPr>
        <w:t>F</w:t>
      </w:r>
      <w:r w:rsidR="00CF467B">
        <w:rPr>
          <w:rFonts w:ascii="Arial" w:hAnsi="Arial" w:cs="Arial"/>
          <w:sz w:val="24"/>
          <w:szCs w:val="24"/>
        </w:rPr>
        <w:t>&amp;</w:t>
      </w:r>
      <w:r w:rsidRPr="002B44F6">
        <w:rPr>
          <w:rFonts w:ascii="Arial" w:hAnsi="Arial" w:cs="Arial"/>
          <w:sz w:val="24"/>
          <w:szCs w:val="24"/>
        </w:rPr>
        <w:t>T is a department comprised of two operating units: F</w:t>
      </w:r>
      <w:r w:rsidR="00AD19D0">
        <w:rPr>
          <w:rFonts w:ascii="Arial" w:hAnsi="Arial" w:cs="Arial"/>
          <w:sz w:val="24"/>
          <w:szCs w:val="24"/>
        </w:rPr>
        <w:t>leet Services, a</w:t>
      </w:r>
      <w:r w:rsidRPr="002B44F6">
        <w:rPr>
          <w:rFonts w:ascii="Arial" w:hAnsi="Arial" w:cs="Arial"/>
          <w:sz w:val="24"/>
          <w:szCs w:val="24"/>
        </w:rPr>
        <w:t xml:space="preserve"> </w:t>
      </w:r>
      <w:r w:rsidR="00583B47">
        <w:rPr>
          <w:rFonts w:ascii="Arial" w:hAnsi="Arial" w:cs="Arial"/>
          <w:sz w:val="24"/>
          <w:szCs w:val="24"/>
        </w:rPr>
        <w:t>self-supporting auxil</w:t>
      </w:r>
      <w:r w:rsidR="00B21973">
        <w:rPr>
          <w:rFonts w:ascii="Arial" w:hAnsi="Arial" w:cs="Arial"/>
          <w:sz w:val="24"/>
          <w:szCs w:val="24"/>
        </w:rPr>
        <w:t>i</w:t>
      </w:r>
      <w:r w:rsidR="00583B47">
        <w:rPr>
          <w:rFonts w:ascii="Arial" w:hAnsi="Arial" w:cs="Arial"/>
          <w:sz w:val="24"/>
          <w:szCs w:val="24"/>
        </w:rPr>
        <w:t xml:space="preserve">ary </w:t>
      </w:r>
      <w:r w:rsidRPr="002B44F6">
        <w:rPr>
          <w:rFonts w:ascii="Arial" w:hAnsi="Arial" w:cs="Arial"/>
          <w:sz w:val="24"/>
          <w:szCs w:val="24"/>
        </w:rPr>
        <w:t>enterprise; and Transit Operations</w:t>
      </w:r>
      <w:r w:rsidR="00B21973">
        <w:rPr>
          <w:rFonts w:ascii="Arial" w:hAnsi="Arial" w:cs="Arial"/>
          <w:sz w:val="24"/>
          <w:szCs w:val="24"/>
        </w:rPr>
        <w:t>, a subsidized service</w:t>
      </w:r>
      <w:r w:rsidRPr="002B44F6">
        <w:rPr>
          <w:rFonts w:ascii="Arial" w:hAnsi="Arial" w:cs="Arial"/>
          <w:sz w:val="24"/>
          <w:szCs w:val="24"/>
        </w:rPr>
        <w:t xml:space="preserve"> enterprise. F</w:t>
      </w:r>
      <w:r w:rsidR="00B21973">
        <w:rPr>
          <w:rFonts w:ascii="Arial" w:hAnsi="Arial" w:cs="Arial"/>
          <w:sz w:val="24"/>
          <w:szCs w:val="24"/>
        </w:rPr>
        <w:t xml:space="preserve">leet Services </w:t>
      </w:r>
      <w:r w:rsidRPr="002B44F6">
        <w:rPr>
          <w:rFonts w:ascii="Arial" w:hAnsi="Arial" w:cs="Arial"/>
          <w:sz w:val="24"/>
          <w:szCs w:val="24"/>
        </w:rPr>
        <w:t xml:space="preserve">provides fleet management services for approximately </w:t>
      </w:r>
      <w:r w:rsidR="00076E59">
        <w:rPr>
          <w:rFonts w:ascii="Arial" w:hAnsi="Arial" w:cs="Arial"/>
          <w:sz w:val="24"/>
          <w:szCs w:val="24"/>
        </w:rPr>
        <w:t>1,200</w:t>
      </w:r>
      <w:r w:rsidR="00035B6A" w:rsidRPr="002B44F6">
        <w:rPr>
          <w:rFonts w:ascii="Arial" w:hAnsi="Arial" w:cs="Arial"/>
          <w:sz w:val="24"/>
          <w:szCs w:val="24"/>
        </w:rPr>
        <w:t xml:space="preserve"> </w:t>
      </w:r>
      <w:r w:rsidRPr="002B44F6">
        <w:rPr>
          <w:rFonts w:ascii="Arial" w:hAnsi="Arial" w:cs="Arial"/>
          <w:sz w:val="24"/>
          <w:szCs w:val="24"/>
        </w:rPr>
        <w:t>vehicles which include low speed vehicles</w:t>
      </w:r>
      <w:r w:rsidR="00076E59">
        <w:rPr>
          <w:rFonts w:ascii="Arial" w:hAnsi="Arial" w:cs="Arial"/>
          <w:sz w:val="24"/>
          <w:szCs w:val="24"/>
        </w:rPr>
        <w:t xml:space="preserve"> and</w:t>
      </w:r>
      <w:r w:rsidR="00076E59" w:rsidRPr="002B44F6">
        <w:rPr>
          <w:rFonts w:ascii="Arial" w:hAnsi="Arial" w:cs="Arial"/>
          <w:sz w:val="24"/>
          <w:szCs w:val="24"/>
        </w:rPr>
        <w:t xml:space="preserve"> </w:t>
      </w:r>
      <w:r w:rsidR="00552958">
        <w:rPr>
          <w:rFonts w:ascii="Arial" w:hAnsi="Arial" w:cs="Arial"/>
          <w:sz w:val="24"/>
          <w:szCs w:val="24"/>
        </w:rPr>
        <w:t xml:space="preserve">carts, </w:t>
      </w:r>
      <w:r w:rsidRPr="002B44F6">
        <w:rPr>
          <w:rFonts w:ascii="Arial" w:hAnsi="Arial" w:cs="Arial"/>
          <w:sz w:val="24"/>
          <w:szCs w:val="24"/>
        </w:rPr>
        <w:t>as well as specialty vehicles for specific departmental applications such as ambulances</w:t>
      </w:r>
      <w:r w:rsidR="00552958">
        <w:rPr>
          <w:rFonts w:ascii="Arial" w:hAnsi="Arial" w:cs="Arial"/>
          <w:sz w:val="24"/>
          <w:szCs w:val="24"/>
        </w:rPr>
        <w:t xml:space="preserve"> and </w:t>
      </w:r>
      <w:r w:rsidRPr="002B44F6">
        <w:rPr>
          <w:rFonts w:ascii="Arial" w:hAnsi="Arial" w:cs="Arial"/>
          <w:sz w:val="24"/>
          <w:szCs w:val="24"/>
        </w:rPr>
        <w:t>shuttle buses</w:t>
      </w:r>
      <w:r w:rsidR="00F66FB6" w:rsidRPr="002B44F6">
        <w:rPr>
          <w:rFonts w:ascii="Arial" w:hAnsi="Arial" w:cs="Arial"/>
          <w:sz w:val="24"/>
          <w:szCs w:val="24"/>
        </w:rPr>
        <w:t xml:space="preserve">. </w:t>
      </w:r>
      <w:r w:rsidR="00552958">
        <w:rPr>
          <w:rFonts w:ascii="Arial" w:hAnsi="Arial" w:cs="Arial"/>
          <w:sz w:val="24"/>
          <w:szCs w:val="24"/>
        </w:rPr>
        <w:t xml:space="preserve"> Core services include vehicle procurement, monthly lease program, v</w:t>
      </w:r>
      <w:r w:rsidR="0085759F" w:rsidRPr="002B44F6">
        <w:rPr>
          <w:rFonts w:ascii="Arial" w:hAnsi="Arial" w:cs="Arial"/>
          <w:sz w:val="24"/>
          <w:szCs w:val="24"/>
        </w:rPr>
        <w:t>ehicle maintenance and repair services</w:t>
      </w:r>
      <w:r w:rsidR="00552958">
        <w:rPr>
          <w:rFonts w:ascii="Arial" w:hAnsi="Arial" w:cs="Arial"/>
          <w:sz w:val="24"/>
          <w:szCs w:val="24"/>
        </w:rPr>
        <w:t>, vessel management, on and off campus fuel provision, compliance programs, BruinCar daily rental program, and the GoGreen clean fuel vehicle program to meet UC and California clean air mandates.</w:t>
      </w:r>
      <w:r w:rsidR="00221B21">
        <w:rPr>
          <w:rFonts w:ascii="Arial" w:hAnsi="Arial" w:cs="Arial"/>
          <w:sz w:val="24"/>
          <w:szCs w:val="24"/>
        </w:rPr>
        <w:t xml:space="preserve">  </w:t>
      </w:r>
    </w:p>
    <w:p w:rsidR="00035B6A" w:rsidRDefault="00035B6A" w:rsidP="00135036">
      <w:pPr>
        <w:spacing w:line="360" w:lineRule="auto"/>
        <w:jc w:val="both"/>
        <w:rPr>
          <w:rFonts w:ascii="Arial" w:hAnsi="Arial" w:cs="Arial"/>
          <w:sz w:val="24"/>
          <w:szCs w:val="24"/>
        </w:rPr>
      </w:pPr>
    </w:p>
    <w:p w:rsidR="00135036" w:rsidRPr="002B44F6" w:rsidRDefault="00035B6A" w:rsidP="00135036">
      <w:pPr>
        <w:spacing w:line="360" w:lineRule="auto"/>
        <w:jc w:val="both"/>
        <w:rPr>
          <w:rFonts w:ascii="Arial" w:hAnsi="Arial" w:cs="Arial"/>
          <w:sz w:val="24"/>
          <w:szCs w:val="24"/>
        </w:rPr>
      </w:pPr>
      <w:r w:rsidRPr="00F948A1">
        <w:rPr>
          <w:rFonts w:ascii="Arial" w:hAnsi="Arial" w:cs="Arial"/>
          <w:sz w:val="24"/>
          <w:szCs w:val="24"/>
        </w:rPr>
        <w:t>Providing on-site maintenance for campus vehicles, UCLA Fleet</w:t>
      </w:r>
      <w:r>
        <w:rPr>
          <w:rFonts w:ascii="Arial" w:hAnsi="Arial" w:cs="Arial"/>
          <w:sz w:val="24"/>
          <w:szCs w:val="24"/>
        </w:rPr>
        <w:t xml:space="preserve"> Services</w:t>
      </w:r>
      <w:r w:rsidRPr="00F948A1">
        <w:rPr>
          <w:rFonts w:ascii="Arial" w:hAnsi="Arial" w:cs="Arial"/>
          <w:sz w:val="24"/>
          <w:szCs w:val="24"/>
        </w:rPr>
        <w:t xml:space="preserve"> is recognized as a National Institute for Automotive Service Excellence (ASE) Blue Seal of Excellence Station. </w:t>
      </w:r>
      <w:r>
        <w:rPr>
          <w:rFonts w:ascii="Arial" w:hAnsi="Arial" w:cs="Arial"/>
          <w:sz w:val="24"/>
          <w:szCs w:val="24"/>
        </w:rPr>
        <w:t xml:space="preserve"> The unit’s</w:t>
      </w:r>
      <w:r w:rsidRPr="00F948A1">
        <w:rPr>
          <w:rFonts w:ascii="Arial" w:hAnsi="Arial" w:cs="Arial"/>
          <w:sz w:val="24"/>
          <w:szCs w:val="24"/>
        </w:rPr>
        <w:t xml:space="preserve"> primary focus is on preventative maintenance to keep </w:t>
      </w:r>
      <w:r>
        <w:rPr>
          <w:rFonts w:ascii="Arial" w:hAnsi="Arial" w:cs="Arial"/>
          <w:sz w:val="24"/>
          <w:szCs w:val="24"/>
        </w:rPr>
        <w:t xml:space="preserve">UCLA’s </w:t>
      </w:r>
      <w:r w:rsidRPr="00F948A1">
        <w:rPr>
          <w:rFonts w:ascii="Arial" w:hAnsi="Arial" w:cs="Arial"/>
          <w:sz w:val="24"/>
          <w:szCs w:val="24"/>
        </w:rPr>
        <w:t>vehicle</w:t>
      </w:r>
      <w:r>
        <w:rPr>
          <w:rFonts w:ascii="Arial" w:hAnsi="Arial" w:cs="Arial"/>
          <w:sz w:val="24"/>
          <w:szCs w:val="24"/>
        </w:rPr>
        <w:t>s</w:t>
      </w:r>
      <w:r w:rsidRPr="00F948A1">
        <w:rPr>
          <w:rFonts w:ascii="Arial" w:hAnsi="Arial" w:cs="Arial"/>
          <w:sz w:val="24"/>
          <w:szCs w:val="24"/>
        </w:rPr>
        <w:t xml:space="preserve"> on the</w:t>
      </w:r>
      <w:r>
        <w:rPr>
          <w:rFonts w:ascii="Arial" w:hAnsi="Arial" w:cs="Arial"/>
          <w:sz w:val="24"/>
          <w:szCs w:val="24"/>
        </w:rPr>
        <w:t xml:space="preserve"> road at all times.</w:t>
      </w:r>
    </w:p>
    <w:p w:rsidR="00F66FB6" w:rsidRPr="002B44F6" w:rsidRDefault="00F66FB6" w:rsidP="00135036">
      <w:pPr>
        <w:spacing w:line="360" w:lineRule="auto"/>
        <w:jc w:val="both"/>
        <w:rPr>
          <w:rFonts w:ascii="Arial" w:hAnsi="Arial" w:cs="Arial"/>
          <w:sz w:val="24"/>
          <w:szCs w:val="24"/>
        </w:rPr>
      </w:pPr>
    </w:p>
    <w:p w:rsidR="004C7E54" w:rsidRPr="002B44F6" w:rsidRDefault="004C7E54" w:rsidP="00135036">
      <w:pPr>
        <w:spacing w:line="360" w:lineRule="auto"/>
        <w:jc w:val="both"/>
        <w:rPr>
          <w:rFonts w:ascii="Arial" w:hAnsi="Arial" w:cs="Arial"/>
          <w:sz w:val="24"/>
          <w:szCs w:val="24"/>
        </w:rPr>
      </w:pPr>
      <w:r w:rsidRPr="002B44F6">
        <w:rPr>
          <w:rFonts w:ascii="Arial" w:hAnsi="Arial" w:cs="Arial"/>
          <w:sz w:val="24"/>
          <w:szCs w:val="24"/>
        </w:rPr>
        <w:t xml:space="preserve">The </w:t>
      </w:r>
      <w:r w:rsidR="00722AED">
        <w:rPr>
          <w:rFonts w:ascii="Arial" w:hAnsi="Arial" w:cs="Arial"/>
          <w:sz w:val="24"/>
          <w:szCs w:val="24"/>
        </w:rPr>
        <w:t>Fleet Services Maintenance Shop</w:t>
      </w:r>
      <w:r w:rsidRPr="002B44F6">
        <w:rPr>
          <w:rFonts w:ascii="Arial" w:hAnsi="Arial" w:cs="Arial"/>
          <w:sz w:val="24"/>
          <w:szCs w:val="24"/>
        </w:rPr>
        <w:t xml:space="preserve"> </w:t>
      </w:r>
      <w:r w:rsidR="00A95C8F" w:rsidRPr="002B44F6">
        <w:rPr>
          <w:rFonts w:ascii="Arial" w:hAnsi="Arial" w:cs="Arial"/>
          <w:sz w:val="24"/>
          <w:szCs w:val="24"/>
        </w:rPr>
        <w:t xml:space="preserve">functions as the campus’s </w:t>
      </w:r>
      <w:r w:rsidR="001D319B" w:rsidRPr="002B44F6">
        <w:rPr>
          <w:rFonts w:ascii="Arial" w:hAnsi="Arial" w:cs="Arial"/>
          <w:sz w:val="24"/>
          <w:szCs w:val="24"/>
        </w:rPr>
        <w:t>maintenance and repair facility for</w:t>
      </w:r>
      <w:r w:rsidR="006C0FF7" w:rsidRPr="002B44F6">
        <w:rPr>
          <w:rFonts w:ascii="Arial" w:hAnsi="Arial" w:cs="Arial"/>
          <w:sz w:val="24"/>
          <w:szCs w:val="24"/>
        </w:rPr>
        <w:t xml:space="preserve"> non-diesel</w:t>
      </w:r>
      <w:r w:rsidR="001D319B" w:rsidRPr="002B44F6">
        <w:rPr>
          <w:rFonts w:ascii="Arial" w:hAnsi="Arial" w:cs="Arial"/>
          <w:sz w:val="24"/>
          <w:szCs w:val="24"/>
        </w:rPr>
        <w:t xml:space="preserve"> vehicles that wei</w:t>
      </w:r>
      <w:r w:rsidR="0044059F" w:rsidRPr="002B44F6">
        <w:rPr>
          <w:rFonts w:ascii="Arial" w:hAnsi="Arial" w:cs="Arial"/>
          <w:sz w:val="24"/>
          <w:szCs w:val="24"/>
        </w:rPr>
        <w:t xml:space="preserve">gh one ton or less. </w:t>
      </w:r>
      <w:r w:rsidR="00372909">
        <w:rPr>
          <w:rFonts w:ascii="Arial" w:hAnsi="Arial" w:cs="Arial"/>
          <w:sz w:val="24"/>
          <w:szCs w:val="24"/>
        </w:rPr>
        <w:t xml:space="preserve"> </w:t>
      </w:r>
      <w:r w:rsidR="0044059F" w:rsidRPr="002B44F6">
        <w:rPr>
          <w:rFonts w:ascii="Arial" w:hAnsi="Arial" w:cs="Arial"/>
          <w:sz w:val="24"/>
          <w:szCs w:val="24"/>
        </w:rPr>
        <w:t xml:space="preserve">The </w:t>
      </w:r>
      <w:r w:rsidR="00835D41">
        <w:rPr>
          <w:rFonts w:ascii="Arial" w:hAnsi="Arial" w:cs="Arial"/>
          <w:sz w:val="24"/>
          <w:szCs w:val="24"/>
        </w:rPr>
        <w:t>Maintenance S</w:t>
      </w:r>
      <w:r w:rsidR="0044059F" w:rsidRPr="002B44F6">
        <w:rPr>
          <w:rFonts w:ascii="Arial" w:hAnsi="Arial" w:cs="Arial"/>
          <w:sz w:val="24"/>
          <w:szCs w:val="24"/>
        </w:rPr>
        <w:t>hop performs</w:t>
      </w:r>
      <w:r w:rsidR="001D319B" w:rsidRPr="002B44F6">
        <w:rPr>
          <w:rFonts w:ascii="Arial" w:hAnsi="Arial" w:cs="Arial"/>
          <w:sz w:val="24"/>
          <w:szCs w:val="24"/>
        </w:rPr>
        <w:t xml:space="preserve"> all types of vehicle maintenance and repairs except for </w:t>
      </w:r>
      <w:r w:rsidR="00552958">
        <w:rPr>
          <w:rFonts w:ascii="Arial" w:hAnsi="Arial" w:cs="Arial"/>
          <w:sz w:val="24"/>
          <w:szCs w:val="24"/>
        </w:rPr>
        <w:t xml:space="preserve">body damage and </w:t>
      </w:r>
      <w:r w:rsidR="003465AA">
        <w:rPr>
          <w:rFonts w:ascii="Arial" w:hAnsi="Arial" w:cs="Arial"/>
          <w:sz w:val="24"/>
          <w:szCs w:val="24"/>
        </w:rPr>
        <w:t xml:space="preserve">other repairs that </w:t>
      </w:r>
      <w:r w:rsidR="00552958">
        <w:rPr>
          <w:rFonts w:ascii="Arial" w:hAnsi="Arial" w:cs="Arial"/>
          <w:sz w:val="24"/>
          <w:szCs w:val="24"/>
        </w:rPr>
        <w:t xml:space="preserve">require </w:t>
      </w:r>
      <w:r w:rsidR="001D319B" w:rsidRPr="002B44F6">
        <w:rPr>
          <w:rFonts w:ascii="Arial" w:hAnsi="Arial" w:cs="Arial"/>
          <w:sz w:val="24"/>
          <w:szCs w:val="24"/>
        </w:rPr>
        <w:t>specialized equipment.</w:t>
      </w:r>
    </w:p>
    <w:p w:rsidR="009467E7" w:rsidRDefault="009467E7" w:rsidP="00135036">
      <w:pPr>
        <w:spacing w:line="360" w:lineRule="auto"/>
        <w:jc w:val="both"/>
        <w:rPr>
          <w:rFonts w:ascii="Arial" w:hAnsi="Arial" w:cs="Arial"/>
          <w:sz w:val="24"/>
          <w:szCs w:val="24"/>
        </w:rPr>
      </w:pPr>
    </w:p>
    <w:p w:rsidR="00F948A1" w:rsidRPr="002B44F6" w:rsidRDefault="00F948A1" w:rsidP="00135036">
      <w:pPr>
        <w:spacing w:line="360" w:lineRule="auto"/>
        <w:jc w:val="both"/>
        <w:rPr>
          <w:rFonts w:ascii="Arial" w:hAnsi="Arial" w:cs="Arial"/>
          <w:sz w:val="24"/>
          <w:szCs w:val="24"/>
        </w:rPr>
      </w:pPr>
    </w:p>
    <w:p w:rsidR="002D14F6" w:rsidRPr="00035B6A" w:rsidRDefault="00035B6A" w:rsidP="00035B6A">
      <w:pPr>
        <w:spacing w:line="360" w:lineRule="auto"/>
        <w:jc w:val="both"/>
        <w:rPr>
          <w:rFonts w:ascii="Arial" w:hAnsi="Arial" w:cs="Arial"/>
          <w:sz w:val="24"/>
          <w:szCs w:val="24"/>
        </w:rPr>
      </w:pPr>
      <w:r>
        <w:rPr>
          <w:rFonts w:ascii="Arial" w:hAnsi="Arial" w:cs="Arial"/>
          <w:sz w:val="24"/>
          <w:szCs w:val="24"/>
        </w:rPr>
        <w:t xml:space="preserve">Fleet Services uses </w:t>
      </w:r>
      <w:proofErr w:type="spellStart"/>
      <w:r w:rsidR="00B547A6" w:rsidRPr="002B44F6">
        <w:rPr>
          <w:rFonts w:ascii="Arial" w:hAnsi="Arial" w:cs="Arial"/>
          <w:sz w:val="24"/>
          <w:szCs w:val="24"/>
        </w:rPr>
        <w:t>FleetFocus</w:t>
      </w:r>
      <w:proofErr w:type="spellEnd"/>
      <w:r>
        <w:rPr>
          <w:rFonts w:ascii="Arial" w:hAnsi="Arial" w:cs="Arial"/>
          <w:sz w:val="24"/>
          <w:szCs w:val="24"/>
        </w:rPr>
        <w:t xml:space="preserve">, </w:t>
      </w:r>
      <w:r w:rsidR="00926A4D">
        <w:rPr>
          <w:rFonts w:ascii="Arial" w:hAnsi="Arial" w:cs="Arial"/>
          <w:sz w:val="24"/>
          <w:szCs w:val="24"/>
        </w:rPr>
        <w:t xml:space="preserve">a </w:t>
      </w:r>
      <w:bookmarkStart w:id="0" w:name="_GoBack"/>
      <w:bookmarkEnd w:id="0"/>
      <w:r w:rsidR="00926A4D">
        <w:rPr>
          <w:rFonts w:ascii="Arial" w:hAnsi="Arial" w:cs="Arial"/>
          <w:sz w:val="24"/>
          <w:szCs w:val="24"/>
        </w:rPr>
        <w:t>fleet</w:t>
      </w:r>
      <w:r>
        <w:rPr>
          <w:rFonts w:ascii="Arial" w:hAnsi="Arial" w:cs="Arial"/>
          <w:sz w:val="24"/>
          <w:szCs w:val="24"/>
        </w:rPr>
        <w:t xml:space="preserve"> management software that includes comprehensive preventive maintenance schedules, work orders and labor tracking, as well as parts and inventory management. </w:t>
      </w:r>
      <w:r w:rsidR="00B547A6" w:rsidRPr="002B44F6">
        <w:rPr>
          <w:rFonts w:ascii="Arial" w:hAnsi="Arial" w:cs="Arial"/>
          <w:sz w:val="24"/>
          <w:szCs w:val="24"/>
        </w:rPr>
        <w:t xml:space="preserve"> </w:t>
      </w:r>
      <w:r>
        <w:rPr>
          <w:rFonts w:ascii="Arial" w:hAnsi="Arial" w:cs="Arial"/>
          <w:sz w:val="24"/>
          <w:szCs w:val="24"/>
        </w:rPr>
        <w:t xml:space="preserve">The FleetFocus system plays an integral role in the recharge and sundry debtor billing process.  </w:t>
      </w:r>
      <w:r w:rsidR="00984A46">
        <w:rPr>
          <w:rFonts w:ascii="Arial" w:hAnsi="Arial" w:cs="Arial"/>
          <w:sz w:val="24"/>
          <w:szCs w:val="24"/>
        </w:rPr>
        <w:t xml:space="preserve">The Fleet </w:t>
      </w:r>
      <w:r w:rsidR="005C5812">
        <w:rPr>
          <w:rFonts w:ascii="Arial" w:hAnsi="Arial" w:cs="Arial"/>
          <w:sz w:val="24"/>
          <w:szCs w:val="24"/>
        </w:rPr>
        <w:t xml:space="preserve">Assistant </w:t>
      </w:r>
      <w:r w:rsidR="00984A46">
        <w:rPr>
          <w:rFonts w:ascii="Arial" w:hAnsi="Arial" w:cs="Arial"/>
          <w:sz w:val="24"/>
          <w:szCs w:val="24"/>
        </w:rPr>
        <w:t>Manager</w:t>
      </w:r>
      <w:r w:rsidR="00C21814" w:rsidRPr="008B49DC">
        <w:rPr>
          <w:rFonts w:ascii="Arial" w:hAnsi="Arial" w:cs="Arial"/>
          <w:sz w:val="24"/>
          <w:szCs w:val="24"/>
        </w:rPr>
        <w:t xml:space="preserve"> </w:t>
      </w:r>
      <w:r w:rsidR="00135036" w:rsidRPr="008B49DC">
        <w:rPr>
          <w:rFonts w:ascii="Arial" w:hAnsi="Arial" w:cs="Arial"/>
          <w:sz w:val="24"/>
          <w:szCs w:val="24"/>
        </w:rPr>
        <w:t xml:space="preserve">oversees the </w:t>
      </w:r>
      <w:r w:rsidR="009739BC">
        <w:rPr>
          <w:rFonts w:ascii="Arial" w:hAnsi="Arial" w:cs="Arial"/>
          <w:sz w:val="24"/>
          <w:szCs w:val="24"/>
        </w:rPr>
        <w:t xml:space="preserve">Fleet Services </w:t>
      </w:r>
      <w:r w:rsidR="00552958">
        <w:rPr>
          <w:rFonts w:ascii="Arial" w:hAnsi="Arial" w:cs="Arial"/>
          <w:sz w:val="24"/>
          <w:szCs w:val="24"/>
        </w:rPr>
        <w:t>Maintenance Shop</w:t>
      </w:r>
      <w:r w:rsidR="00552958" w:rsidRPr="008B49DC">
        <w:rPr>
          <w:rFonts w:ascii="Arial" w:hAnsi="Arial" w:cs="Arial"/>
          <w:sz w:val="24"/>
          <w:szCs w:val="24"/>
        </w:rPr>
        <w:t xml:space="preserve"> </w:t>
      </w:r>
      <w:r w:rsidR="00135036" w:rsidRPr="008B49DC">
        <w:rPr>
          <w:rFonts w:ascii="Arial" w:hAnsi="Arial" w:cs="Arial"/>
          <w:sz w:val="24"/>
          <w:szCs w:val="24"/>
        </w:rPr>
        <w:t>operation</w:t>
      </w:r>
      <w:r w:rsidR="00CF467B" w:rsidRPr="008B49DC">
        <w:rPr>
          <w:rFonts w:ascii="Arial" w:hAnsi="Arial" w:cs="Arial"/>
          <w:sz w:val="24"/>
          <w:szCs w:val="24"/>
        </w:rPr>
        <w:t>s,</w:t>
      </w:r>
      <w:r w:rsidR="00135036" w:rsidRPr="008B49DC">
        <w:rPr>
          <w:rFonts w:ascii="Arial" w:hAnsi="Arial" w:cs="Arial"/>
          <w:sz w:val="24"/>
          <w:szCs w:val="24"/>
        </w:rPr>
        <w:t xml:space="preserve"> which has a staff of approximately </w:t>
      </w:r>
      <w:r w:rsidR="0007466C">
        <w:rPr>
          <w:rFonts w:ascii="Arial" w:hAnsi="Arial" w:cs="Arial"/>
          <w:sz w:val="24"/>
          <w:szCs w:val="24"/>
        </w:rPr>
        <w:t>17</w:t>
      </w:r>
      <w:r w:rsidR="0007466C" w:rsidRPr="008B49DC">
        <w:rPr>
          <w:rFonts w:ascii="Arial" w:hAnsi="Arial" w:cs="Arial"/>
          <w:sz w:val="24"/>
          <w:szCs w:val="24"/>
        </w:rPr>
        <w:t xml:space="preserve"> </w:t>
      </w:r>
      <w:r w:rsidR="0085112C" w:rsidRPr="008B49DC">
        <w:rPr>
          <w:rFonts w:ascii="Arial" w:hAnsi="Arial" w:cs="Arial"/>
          <w:sz w:val="24"/>
          <w:szCs w:val="24"/>
        </w:rPr>
        <w:t>Full-Time Equivalents (FTEs)</w:t>
      </w:r>
      <w:r w:rsidR="00984A46">
        <w:rPr>
          <w:rFonts w:ascii="Arial" w:hAnsi="Arial" w:cs="Arial"/>
          <w:sz w:val="24"/>
          <w:szCs w:val="24"/>
        </w:rPr>
        <w:t xml:space="preserve">, and </w:t>
      </w:r>
      <w:r w:rsidR="00076E59">
        <w:rPr>
          <w:rFonts w:ascii="Arial" w:hAnsi="Arial" w:cs="Arial"/>
          <w:sz w:val="24"/>
          <w:szCs w:val="24"/>
        </w:rPr>
        <w:t xml:space="preserve">currently </w:t>
      </w:r>
      <w:r w:rsidR="00984A46">
        <w:rPr>
          <w:rFonts w:ascii="Arial" w:hAnsi="Arial" w:cs="Arial"/>
          <w:sz w:val="24"/>
          <w:szCs w:val="24"/>
        </w:rPr>
        <w:t>reports to the F&amp;T Director</w:t>
      </w:r>
      <w:r w:rsidR="0085112C" w:rsidRPr="008B49DC">
        <w:rPr>
          <w:rFonts w:ascii="Arial" w:hAnsi="Arial" w:cs="Arial"/>
          <w:sz w:val="24"/>
          <w:szCs w:val="24"/>
        </w:rPr>
        <w:t xml:space="preserve">. </w:t>
      </w:r>
      <w:r w:rsidR="00372909" w:rsidRPr="008B49DC">
        <w:rPr>
          <w:rFonts w:ascii="Arial" w:hAnsi="Arial" w:cs="Arial"/>
          <w:sz w:val="24"/>
          <w:szCs w:val="24"/>
        </w:rPr>
        <w:t xml:space="preserve"> </w:t>
      </w:r>
      <w:r w:rsidR="00CF467B" w:rsidRPr="008B49DC">
        <w:rPr>
          <w:rFonts w:ascii="Arial" w:hAnsi="Arial" w:cs="Arial"/>
          <w:sz w:val="24"/>
          <w:szCs w:val="24"/>
        </w:rPr>
        <w:t xml:space="preserve">The </w:t>
      </w:r>
      <w:r w:rsidR="00984A46">
        <w:rPr>
          <w:rFonts w:ascii="Arial" w:hAnsi="Arial" w:cs="Arial"/>
          <w:sz w:val="24"/>
          <w:szCs w:val="24"/>
        </w:rPr>
        <w:t xml:space="preserve">F&amp;T </w:t>
      </w:r>
      <w:r w:rsidR="00CF467B" w:rsidRPr="008B49DC">
        <w:rPr>
          <w:rFonts w:ascii="Arial" w:hAnsi="Arial" w:cs="Arial"/>
          <w:sz w:val="24"/>
          <w:szCs w:val="24"/>
        </w:rPr>
        <w:t>Director reports to the Executive Director of Events &amp; Transportation.</w:t>
      </w:r>
    </w:p>
    <w:p w:rsidR="00A02C24" w:rsidRPr="00035B6A" w:rsidRDefault="00A02C24" w:rsidP="00035B6A">
      <w:pPr>
        <w:spacing w:line="360" w:lineRule="auto"/>
        <w:rPr>
          <w:rFonts w:ascii="Arial" w:hAnsi="Arial" w:cs="Arial"/>
          <w:sz w:val="24"/>
          <w:szCs w:val="24"/>
        </w:rPr>
      </w:pPr>
    </w:p>
    <w:p w:rsidR="00512476" w:rsidRDefault="00512476">
      <w:pPr>
        <w:pStyle w:val="Heading2"/>
        <w:rPr>
          <w:rFonts w:cs="Arial"/>
          <w:u w:val="single"/>
        </w:rPr>
      </w:pPr>
      <w:r>
        <w:rPr>
          <w:rFonts w:cs="Arial"/>
          <w:u w:val="single"/>
        </w:rPr>
        <w:t>Purpose and Scope</w:t>
      </w:r>
    </w:p>
    <w:p w:rsidR="001878D2" w:rsidRDefault="001878D2" w:rsidP="001878D2"/>
    <w:p w:rsidR="001878D2" w:rsidRPr="00E278D7" w:rsidRDefault="000F6D9C" w:rsidP="001878D2">
      <w:pPr>
        <w:spacing w:line="360" w:lineRule="auto"/>
        <w:jc w:val="both"/>
        <w:rPr>
          <w:rFonts w:ascii="Arial" w:hAnsi="Arial" w:cs="Arial"/>
          <w:sz w:val="24"/>
          <w:szCs w:val="24"/>
          <w:u w:val="single"/>
        </w:rPr>
      </w:pPr>
      <w:r>
        <w:rPr>
          <w:rFonts w:ascii="Arial" w:hAnsi="Arial" w:cs="Arial"/>
          <w:sz w:val="24"/>
          <w:szCs w:val="24"/>
        </w:rPr>
        <w:t>The purpose of the review wa</w:t>
      </w:r>
      <w:r w:rsidRPr="007A3CFF">
        <w:rPr>
          <w:rFonts w:ascii="Arial" w:hAnsi="Arial" w:cs="Arial"/>
          <w:sz w:val="24"/>
          <w:szCs w:val="24"/>
        </w:rPr>
        <w:t xml:space="preserve">s to ensure that the </w:t>
      </w:r>
      <w:r>
        <w:rPr>
          <w:rFonts w:ascii="Arial" w:hAnsi="Arial" w:cs="Arial"/>
          <w:sz w:val="24"/>
          <w:szCs w:val="24"/>
        </w:rPr>
        <w:t>Fleet Services M</w:t>
      </w:r>
      <w:r w:rsidRPr="007A3CFF">
        <w:rPr>
          <w:rFonts w:ascii="Arial" w:hAnsi="Arial" w:cs="Arial"/>
          <w:sz w:val="24"/>
          <w:szCs w:val="24"/>
        </w:rPr>
        <w:t xml:space="preserve">aintenance </w:t>
      </w:r>
      <w:r>
        <w:rPr>
          <w:rFonts w:ascii="Arial" w:hAnsi="Arial" w:cs="Arial"/>
          <w:sz w:val="24"/>
          <w:szCs w:val="24"/>
        </w:rPr>
        <w:t>S</w:t>
      </w:r>
      <w:r w:rsidRPr="007A3CFF">
        <w:rPr>
          <w:rFonts w:ascii="Arial" w:hAnsi="Arial" w:cs="Arial"/>
          <w:sz w:val="24"/>
          <w:szCs w:val="24"/>
        </w:rPr>
        <w:t xml:space="preserve">hop’s organizational structure and controls and the related systems and procedures </w:t>
      </w:r>
      <w:r>
        <w:rPr>
          <w:rFonts w:ascii="Arial" w:hAnsi="Arial" w:cs="Arial"/>
          <w:sz w:val="24"/>
          <w:szCs w:val="24"/>
        </w:rPr>
        <w:t>were</w:t>
      </w:r>
      <w:r w:rsidRPr="007A3CFF">
        <w:rPr>
          <w:rFonts w:ascii="Arial" w:hAnsi="Arial" w:cs="Arial"/>
          <w:sz w:val="24"/>
          <w:szCs w:val="24"/>
        </w:rPr>
        <w:t xml:space="preserve"> conducive to accomplishing its business objectives</w:t>
      </w:r>
      <w:r>
        <w:rPr>
          <w:rFonts w:ascii="Arial" w:hAnsi="Arial" w:cs="Arial"/>
          <w:sz w:val="24"/>
          <w:szCs w:val="24"/>
        </w:rPr>
        <w:t>.</w:t>
      </w:r>
      <w:r w:rsidRPr="007A3CFF">
        <w:rPr>
          <w:rFonts w:ascii="Arial" w:hAnsi="Arial" w:cs="Arial"/>
          <w:sz w:val="24"/>
          <w:szCs w:val="24"/>
        </w:rPr>
        <w:t xml:space="preserve"> </w:t>
      </w:r>
      <w:r w:rsidR="00035B6A" w:rsidRPr="00035B6A">
        <w:rPr>
          <w:rFonts w:ascii="Arial" w:hAnsi="Arial" w:cs="Arial"/>
          <w:sz w:val="24"/>
          <w:szCs w:val="24"/>
        </w:rPr>
        <w:t xml:space="preserve">Where applicable, compliance with University policies and procedures </w:t>
      </w:r>
      <w:r w:rsidR="00035B6A">
        <w:rPr>
          <w:rFonts w:ascii="Arial" w:hAnsi="Arial" w:cs="Arial"/>
          <w:sz w:val="24"/>
          <w:szCs w:val="24"/>
        </w:rPr>
        <w:t>was</w:t>
      </w:r>
      <w:r w:rsidR="00035B6A" w:rsidRPr="00035B6A">
        <w:rPr>
          <w:rFonts w:ascii="Arial" w:hAnsi="Arial" w:cs="Arial"/>
          <w:sz w:val="24"/>
          <w:szCs w:val="24"/>
        </w:rPr>
        <w:t xml:space="preserve"> also evaluated</w:t>
      </w:r>
      <w:r w:rsidRPr="00035B6A">
        <w:rPr>
          <w:rFonts w:ascii="Arial" w:hAnsi="Arial" w:cs="Arial"/>
          <w:sz w:val="24"/>
          <w:szCs w:val="24"/>
        </w:rPr>
        <w:t>.</w:t>
      </w:r>
      <w:r w:rsidR="003A2D9E">
        <w:rPr>
          <w:rFonts w:ascii="Arial" w:hAnsi="Arial" w:cs="Arial"/>
          <w:sz w:val="24"/>
          <w:szCs w:val="24"/>
        </w:rPr>
        <w:t xml:space="preserve"> </w:t>
      </w:r>
      <w:r w:rsidR="007A3CFF" w:rsidRPr="007A3CFF">
        <w:rPr>
          <w:rFonts w:ascii="Arial" w:hAnsi="Arial" w:cs="Arial"/>
          <w:sz w:val="24"/>
          <w:szCs w:val="24"/>
        </w:rPr>
        <w:t xml:space="preserve">The </w:t>
      </w:r>
      <w:r w:rsidR="007A3CFF">
        <w:rPr>
          <w:rFonts w:ascii="Arial" w:hAnsi="Arial" w:cs="Arial"/>
          <w:sz w:val="24"/>
          <w:szCs w:val="24"/>
        </w:rPr>
        <w:t>review</w:t>
      </w:r>
      <w:r w:rsidR="007A3CFF" w:rsidRPr="007A3CFF">
        <w:rPr>
          <w:rFonts w:ascii="Arial" w:hAnsi="Arial" w:cs="Arial"/>
          <w:sz w:val="24"/>
          <w:szCs w:val="24"/>
        </w:rPr>
        <w:t xml:space="preserve"> focus</w:t>
      </w:r>
      <w:r w:rsidR="007A3CFF">
        <w:rPr>
          <w:rFonts w:ascii="Arial" w:hAnsi="Arial" w:cs="Arial"/>
          <w:sz w:val="24"/>
          <w:szCs w:val="24"/>
        </w:rPr>
        <w:t>ed</w:t>
      </w:r>
      <w:r w:rsidR="007A3CFF" w:rsidRPr="007A3CFF">
        <w:rPr>
          <w:rFonts w:ascii="Arial" w:hAnsi="Arial" w:cs="Arial"/>
          <w:sz w:val="24"/>
          <w:szCs w:val="24"/>
        </w:rPr>
        <w:t xml:space="preserve"> on the </w:t>
      </w:r>
      <w:r w:rsidR="007A3CFF">
        <w:rPr>
          <w:rFonts w:ascii="Arial" w:hAnsi="Arial" w:cs="Arial"/>
          <w:sz w:val="24"/>
          <w:szCs w:val="24"/>
        </w:rPr>
        <w:t>following areas:</w:t>
      </w:r>
    </w:p>
    <w:p w:rsidR="007A3CFF" w:rsidRDefault="007A3CFF" w:rsidP="001878D2">
      <w:pPr>
        <w:spacing w:line="360" w:lineRule="auto"/>
        <w:jc w:val="both"/>
        <w:rPr>
          <w:rFonts w:ascii="Arial" w:hAnsi="Arial" w:cs="Arial"/>
          <w:sz w:val="24"/>
          <w:szCs w:val="24"/>
        </w:rPr>
      </w:pPr>
    </w:p>
    <w:p w:rsidR="00601FC3" w:rsidRDefault="00A02C24" w:rsidP="00591A3E">
      <w:pPr>
        <w:pStyle w:val="ListParagraph"/>
        <w:numPr>
          <w:ilvl w:val="0"/>
          <w:numId w:val="42"/>
        </w:numPr>
        <w:spacing w:line="360" w:lineRule="auto"/>
        <w:ind w:left="540" w:hanging="540"/>
        <w:jc w:val="both"/>
        <w:rPr>
          <w:rFonts w:ascii="Arial" w:hAnsi="Arial" w:cs="Arial"/>
        </w:rPr>
      </w:pPr>
      <w:r w:rsidRPr="00624D64">
        <w:rPr>
          <w:rFonts w:ascii="Arial" w:hAnsi="Arial" w:cs="Arial"/>
        </w:rPr>
        <w:t>Work Orders</w:t>
      </w:r>
      <w:r w:rsidR="00B35764" w:rsidRPr="00591A3E">
        <w:rPr>
          <w:rFonts w:ascii="Arial" w:hAnsi="Arial" w:cs="Arial"/>
        </w:rPr>
        <w:t xml:space="preserve"> </w:t>
      </w:r>
    </w:p>
    <w:p w:rsidR="00A02C24" w:rsidRPr="00221B21" w:rsidRDefault="00A02C24" w:rsidP="00591A3E">
      <w:pPr>
        <w:pStyle w:val="ListParagraph"/>
        <w:numPr>
          <w:ilvl w:val="0"/>
          <w:numId w:val="42"/>
        </w:numPr>
        <w:spacing w:line="360" w:lineRule="auto"/>
        <w:ind w:left="540" w:hanging="540"/>
        <w:jc w:val="both"/>
        <w:rPr>
          <w:rFonts w:ascii="Arial" w:hAnsi="Arial" w:cs="Arial"/>
        </w:rPr>
      </w:pPr>
      <w:r w:rsidRPr="00624D64">
        <w:rPr>
          <w:rFonts w:ascii="Arial" w:hAnsi="Arial" w:cs="Arial"/>
        </w:rPr>
        <w:t>Billing</w:t>
      </w:r>
      <w:r w:rsidR="00B35764" w:rsidRPr="00591A3E">
        <w:rPr>
          <w:rFonts w:ascii="Arial" w:hAnsi="Arial" w:cs="Arial"/>
        </w:rPr>
        <w:t xml:space="preserve"> </w:t>
      </w:r>
    </w:p>
    <w:p w:rsidR="000C0AB3" w:rsidRDefault="000C0AB3" w:rsidP="00A02C24">
      <w:pPr>
        <w:spacing w:line="360" w:lineRule="auto"/>
        <w:jc w:val="both"/>
        <w:rPr>
          <w:rFonts w:ascii="Arial" w:hAnsi="Arial" w:cs="Arial"/>
          <w:sz w:val="24"/>
          <w:szCs w:val="24"/>
        </w:rPr>
      </w:pPr>
    </w:p>
    <w:p w:rsidR="000C0AB3" w:rsidRDefault="000C0AB3" w:rsidP="00A02C24">
      <w:pPr>
        <w:pStyle w:val="BodyText"/>
        <w:jc w:val="both"/>
        <w:rPr>
          <w:rFonts w:cs="Arial"/>
          <w:szCs w:val="24"/>
        </w:rPr>
      </w:pPr>
      <w:r w:rsidRPr="00764746">
        <w:rPr>
          <w:rFonts w:cs="Arial"/>
          <w:szCs w:val="24"/>
        </w:rPr>
        <w:t xml:space="preserve">The review was conducted in conformance with the </w:t>
      </w:r>
      <w:r w:rsidRPr="00764746">
        <w:rPr>
          <w:rFonts w:cs="Arial"/>
          <w:i/>
          <w:szCs w:val="24"/>
        </w:rPr>
        <w:t>International Standards for the Professional Practice of Internal Auditing</w:t>
      </w:r>
      <w:r w:rsidRPr="00764746">
        <w:rPr>
          <w:rFonts w:cs="Arial"/>
          <w:szCs w:val="24"/>
        </w:rPr>
        <w:t xml:space="preserve"> and included tests and other procedures considered necessary in achieving the purpose.  </w:t>
      </w:r>
      <w:r w:rsidR="007E5662">
        <w:rPr>
          <w:rFonts w:cs="Arial"/>
          <w:szCs w:val="24"/>
        </w:rPr>
        <w:t xml:space="preserve">Interviews were conducted with </w:t>
      </w:r>
      <w:r w:rsidR="00552958">
        <w:rPr>
          <w:rFonts w:cs="Arial"/>
          <w:szCs w:val="24"/>
        </w:rPr>
        <w:t>Fleet Services Maintenance Shop</w:t>
      </w:r>
      <w:r w:rsidR="007E5662">
        <w:rPr>
          <w:rFonts w:cs="Arial"/>
          <w:szCs w:val="24"/>
        </w:rPr>
        <w:t xml:space="preserve"> management and staff, and supporting documentation related to various </w:t>
      </w:r>
      <w:r w:rsidR="00984A46">
        <w:rPr>
          <w:rFonts w:cs="Arial"/>
          <w:szCs w:val="24"/>
        </w:rPr>
        <w:t>work order processes</w:t>
      </w:r>
      <w:r w:rsidR="00ED281D">
        <w:rPr>
          <w:rFonts w:cs="Arial"/>
          <w:szCs w:val="24"/>
        </w:rPr>
        <w:t xml:space="preserve"> was examined</w:t>
      </w:r>
      <w:r w:rsidR="00AA1C49">
        <w:rPr>
          <w:rFonts w:cs="Arial"/>
          <w:szCs w:val="24"/>
        </w:rPr>
        <w:t>.</w:t>
      </w:r>
    </w:p>
    <w:p w:rsidR="000C0AB3" w:rsidRPr="001878D2" w:rsidRDefault="000C0AB3" w:rsidP="00D909C8">
      <w:pPr>
        <w:spacing w:line="360" w:lineRule="auto"/>
        <w:jc w:val="both"/>
        <w:rPr>
          <w:rFonts w:ascii="Arial" w:hAnsi="Arial" w:cs="Arial"/>
          <w:sz w:val="24"/>
          <w:szCs w:val="24"/>
        </w:rPr>
      </w:pPr>
    </w:p>
    <w:p w:rsidR="00512476" w:rsidRPr="008A450A" w:rsidRDefault="00512476">
      <w:pPr>
        <w:pStyle w:val="Heading4"/>
        <w:jc w:val="both"/>
        <w:rPr>
          <w:rFonts w:cs="Arial"/>
          <w:szCs w:val="24"/>
          <w:u w:val="single"/>
        </w:rPr>
      </w:pPr>
      <w:r w:rsidRPr="008A450A">
        <w:rPr>
          <w:rFonts w:cs="Arial"/>
          <w:szCs w:val="24"/>
          <w:u w:val="single"/>
        </w:rPr>
        <w:t>Summary Opinion</w:t>
      </w:r>
    </w:p>
    <w:p w:rsidR="00512476" w:rsidRDefault="00512476">
      <w:pPr>
        <w:tabs>
          <w:tab w:val="left" w:pos="3960"/>
        </w:tabs>
        <w:spacing w:line="360" w:lineRule="auto"/>
        <w:jc w:val="both"/>
        <w:rPr>
          <w:rFonts w:ascii="Arial" w:hAnsi="Arial" w:cs="Arial"/>
          <w:sz w:val="24"/>
        </w:rPr>
      </w:pPr>
    </w:p>
    <w:p w:rsidR="00C20DFD" w:rsidRPr="00AC261A" w:rsidRDefault="00512476" w:rsidP="00AC261A">
      <w:pPr>
        <w:tabs>
          <w:tab w:val="left" w:pos="3960"/>
        </w:tabs>
        <w:spacing w:line="360" w:lineRule="auto"/>
        <w:jc w:val="both"/>
        <w:rPr>
          <w:rFonts w:ascii="Arial" w:hAnsi="Arial" w:cs="Arial"/>
          <w:sz w:val="24"/>
          <w:szCs w:val="24"/>
        </w:rPr>
      </w:pPr>
      <w:r w:rsidRPr="00492C28">
        <w:rPr>
          <w:rFonts w:ascii="Arial" w:hAnsi="Arial" w:cs="Arial"/>
          <w:sz w:val="24"/>
        </w:rPr>
        <w:t xml:space="preserve">Based on the results of the work performed within the scope of the audit, </w:t>
      </w:r>
      <w:r w:rsidR="00F94495" w:rsidRPr="00492C28">
        <w:rPr>
          <w:rFonts w:ascii="Arial" w:hAnsi="Arial" w:cs="Arial"/>
          <w:sz w:val="24"/>
        </w:rPr>
        <w:t xml:space="preserve">the </w:t>
      </w:r>
      <w:r w:rsidR="00552958">
        <w:rPr>
          <w:rFonts w:ascii="Arial" w:hAnsi="Arial" w:cs="Arial"/>
          <w:sz w:val="24"/>
        </w:rPr>
        <w:t>Maintenance Shop</w:t>
      </w:r>
      <w:r w:rsidR="0042454A" w:rsidRPr="00492C28">
        <w:rPr>
          <w:rFonts w:ascii="Arial" w:hAnsi="Arial" w:cs="Arial"/>
          <w:sz w:val="24"/>
        </w:rPr>
        <w:t>’s</w:t>
      </w:r>
      <w:r w:rsidRPr="00492C28">
        <w:rPr>
          <w:rFonts w:ascii="Arial" w:hAnsi="Arial" w:cs="Arial"/>
          <w:sz w:val="24"/>
        </w:rPr>
        <w:t xml:space="preserve"> </w:t>
      </w:r>
      <w:r w:rsidR="00296C74" w:rsidRPr="00492C28">
        <w:rPr>
          <w:rFonts w:ascii="Arial" w:hAnsi="Arial" w:cs="Arial"/>
          <w:sz w:val="24"/>
        </w:rPr>
        <w:t xml:space="preserve">overall </w:t>
      </w:r>
      <w:r w:rsidRPr="00492C28">
        <w:rPr>
          <w:rFonts w:ascii="Arial" w:hAnsi="Arial" w:cs="Arial"/>
          <w:sz w:val="24"/>
        </w:rPr>
        <w:t xml:space="preserve">organizational structure and controls </w:t>
      </w:r>
      <w:r w:rsidR="00296C74" w:rsidRPr="00492C28">
        <w:rPr>
          <w:rFonts w:ascii="Arial" w:hAnsi="Arial" w:cs="Arial"/>
          <w:sz w:val="24"/>
        </w:rPr>
        <w:t xml:space="preserve">are generally </w:t>
      </w:r>
      <w:r w:rsidRPr="00492C28">
        <w:rPr>
          <w:rFonts w:ascii="Arial" w:hAnsi="Arial" w:cs="Arial"/>
          <w:sz w:val="24"/>
        </w:rPr>
        <w:t xml:space="preserve">conducive to accomplishing </w:t>
      </w:r>
      <w:r w:rsidR="00AB6A41" w:rsidRPr="00492C28">
        <w:rPr>
          <w:rFonts w:ascii="Arial" w:hAnsi="Arial" w:cs="Arial"/>
          <w:sz w:val="24"/>
        </w:rPr>
        <w:t>its</w:t>
      </w:r>
      <w:r w:rsidRPr="00492C28">
        <w:rPr>
          <w:rFonts w:ascii="Arial" w:hAnsi="Arial" w:cs="Arial"/>
          <w:sz w:val="24"/>
        </w:rPr>
        <w:t xml:space="preserve"> business objectives</w:t>
      </w:r>
      <w:r w:rsidRPr="00AC261A">
        <w:rPr>
          <w:rFonts w:ascii="Arial" w:hAnsi="Arial" w:cs="Arial"/>
          <w:sz w:val="24"/>
          <w:szCs w:val="24"/>
        </w:rPr>
        <w:t xml:space="preserve">.  </w:t>
      </w:r>
      <w:r w:rsidR="00AC261A" w:rsidRPr="00AC261A">
        <w:rPr>
          <w:rFonts w:ascii="Arial" w:hAnsi="Arial" w:cs="Arial"/>
          <w:sz w:val="24"/>
          <w:szCs w:val="24"/>
        </w:rPr>
        <w:t xml:space="preserve">However, </w:t>
      </w:r>
      <w:r w:rsidR="00AC261A">
        <w:rPr>
          <w:rFonts w:ascii="Arial" w:hAnsi="Arial" w:cs="Arial"/>
          <w:sz w:val="24"/>
          <w:szCs w:val="24"/>
        </w:rPr>
        <w:t>m</w:t>
      </w:r>
      <w:r w:rsidR="00C20DFD" w:rsidRPr="00AC261A">
        <w:rPr>
          <w:rFonts w:ascii="Arial" w:hAnsi="Arial" w:cs="Arial"/>
          <w:sz w:val="24"/>
          <w:szCs w:val="24"/>
        </w:rPr>
        <w:t xml:space="preserve">anagement should ensure that all parts, labor, and commercial repairs are entered completely and </w:t>
      </w:r>
      <w:r w:rsidR="00AC261A">
        <w:rPr>
          <w:rFonts w:ascii="Arial" w:hAnsi="Arial" w:cs="Arial"/>
          <w:sz w:val="24"/>
          <w:szCs w:val="24"/>
        </w:rPr>
        <w:t xml:space="preserve">accurately into the </w:t>
      </w:r>
      <w:r w:rsidR="00C20DFD" w:rsidRPr="00AC261A">
        <w:rPr>
          <w:rFonts w:ascii="Arial" w:hAnsi="Arial" w:cs="Arial"/>
          <w:sz w:val="24"/>
          <w:szCs w:val="24"/>
        </w:rPr>
        <w:t xml:space="preserve">FleetFocus system.  In addition, </w:t>
      </w:r>
      <w:r w:rsidR="00AC261A">
        <w:rPr>
          <w:rFonts w:ascii="Arial" w:hAnsi="Arial" w:cs="Arial"/>
          <w:sz w:val="24"/>
          <w:szCs w:val="24"/>
        </w:rPr>
        <w:t>management’s</w:t>
      </w:r>
      <w:r w:rsidR="00C20DFD" w:rsidRPr="00AC261A">
        <w:rPr>
          <w:rFonts w:ascii="Arial" w:hAnsi="Arial" w:cs="Arial"/>
          <w:sz w:val="24"/>
          <w:szCs w:val="24"/>
        </w:rPr>
        <w:t xml:space="preserve"> review and approval of work orders should be clearly documented and adequate supporting documentation should be </w:t>
      </w:r>
      <w:r w:rsidR="00AC261A">
        <w:rPr>
          <w:rFonts w:ascii="Arial" w:hAnsi="Arial" w:cs="Arial"/>
          <w:sz w:val="24"/>
          <w:szCs w:val="24"/>
        </w:rPr>
        <w:t>maintained in work order files.</w:t>
      </w:r>
    </w:p>
    <w:p w:rsidR="00C20DFD" w:rsidRDefault="00C20DFD" w:rsidP="00035B6A">
      <w:pPr>
        <w:pStyle w:val="ListParagraph"/>
        <w:spacing w:line="360" w:lineRule="auto"/>
        <w:ind w:left="540"/>
        <w:jc w:val="both"/>
        <w:rPr>
          <w:rFonts w:ascii="Arial" w:hAnsi="Arial" w:cs="Arial"/>
        </w:rPr>
      </w:pPr>
    </w:p>
    <w:p w:rsidR="00512476" w:rsidRDefault="00512476" w:rsidP="00035B6A">
      <w:pPr>
        <w:pStyle w:val="NoSpacing"/>
        <w:spacing w:line="360" w:lineRule="auto"/>
        <w:jc w:val="both"/>
      </w:pPr>
      <w:r w:rsidRPr="003F1D54">
        <w:rPr>
          <w:rFonts w:ascii="Arial" w:hAnsi="Arial" w:cs="Arial"/>
          <w:sz w:val="24"/>
          <w:szCs w:val="24"/>
        </w:rPr>
        <w:t xml:space="preserve">The results </w:t>
      </w:r>
      <w:r w:rsidR="00745D65" w:rsidRPr="003F1D54">
        <w:rPr>
          <w:rFonts w:ascii="Arial" w:hAnsi="Arial" w:cs="Arial"/>
          <w:sz w:val="24"/>
          <w:szCs w:val="24"/>
        </w:rPr>
        <w:t xml:space="preserve">of the audit </w:t>
      </w:r>
      <w:r w:rsidRPr="003F1D54">
        <w:rPr>
          <w:rFonts w:ascii="Arial" w:hAnsi="Arial" w:cs="Arial"/>
          <w:sz w:val="24"/>
          <w:szCs w:val="24"/>
        </w:rPr>
        <w:t xml:space="preserve">and </w:t>
      </w:r>
      <w:r w:rsidR="00745D65" w:rsidRPr="003F1D54">
        <w:rPr>
          <w:rFonts w:ascii="Arial" w:hAnsi="Arial" w:cs="Arial"/>
          <w:sz w:val="24"/>
          <w:szCs w:val="24"/>
        </w:rPr>
        <w:t xml:space="preserve">the related </w:t>
      </w:r>
      <w:r w:rsidRPr="003F1D54">
        <w:rPr>
          <w:rFonts w:ascii="Arial" w:hAnsi="Arial" w:cs="Arial"/>
          <w:sz w:val="24"/>
          <w:szCs w:val="24"/>
        </w:rPr>
        <w:t xml:space="preserve">recommendations </w:t>
      </w:r>
      <w:r w:rsidR="00745D65" w:rsidRPr="003F1D54">
        <w:rPr>
          <w:rFonts w:ascii="Arial" w:hAnsi="Arial" w:cs="Arial"/>
          <w:sz w:val="24"/>
          <w:szCs w:val="24"/>
        </w:rPr>
        <w:t>follow</w:t>
      </w:r>
      <w:r w:rsidR="00745D65">
        <w:t>.</w:t>
      </w:r>
    </w:p>
    <w:p w:rsidR="00512476" w:rsidRDefault="00512476">
      <w:pPr>
        <w:tabs>
          <w:tab w:val="left" w:pos="3960"/>
        </w:tabs>
        <w:spacing w:line="360" w:lineRule="auto"/>
        <w:jc w:val="both"/>
        <w:rPr>
          <w:rFonts w:ascii="Arial" w:hAnsi="Arial" w:cs="Arial"/>
          <w:sz w:val="24"/>
          <w:u w:val="single"/>
        </w:rPr>
      </w:pPr>
      <w:r>
        <w:rPr>
          <w:rFonts w:ascii="Arial" w:hAnsi="Arial" w:cs="Arial"/>
          <w:sz w:val="24"/>
        </w:rPr>
        <w:br w:type="page"/>
      </w:r>
      <w:r>
        <w:rPr>
          <w:rFonts w:ascii="Arial" w:hAnsi="Arial" w:cs="Arial"/>
          <w:sz w:val="24"/>
          <w:u w:val="single"/>
        </w:rPr>
        <w:t>Audit Results and Recommendations</w:t>
      </w:r>
    </w:p>
    <w:p w:rsidR="003E53C9" w:rsidRDefault="003E53C9">
      <w:pPr>
        <w:tabs>
          <w:tab w:val="left" w:pos="3960"/>
        </w:tabs>
        <w:spacing w:line="360" w:lineRule="auto"/>
        <w:jc w:val="both"/>
        <w:rPr>
          <w:rFonts w:ascii="Arial" w:hAnsi="Arial" w:cs="Arial"/>
          <w:sz w:val="24"/>
          <w:u w:val="single"/>
        </w:rPr>
      </w:pPr>
    </w:p>
    <w:p w:rsidR="003E53C9" w:rsidRDefault="003E53C9" w:rsidP="003E53C9">
      <w:pPr>
        <w:tabs>
          <w:tab w:val="left" w:pos="3960"/>
        </w:tabs>
        <w:spacing w:line="360" w:lineRule="auto"/>
        <w:jc w:val="center"/>
        <w:rPr>
          <w:rFonts w:ascii="Arial" w:hAnsi="Arial" w:cs="Arial"/>
          <w:sz w:val="24"/>
          <w:u w:val="single"/>
        </w:rPr>
      </w:pPr>
      <w:r>
        <w:rPr>
          <w:rFonts w:ascii="Arial" w:hAnsi="Arial" w:cs="Arial"/>
          <w:sz w:val="24"/>
          <w:u w:val="single"/>
        </w:rPr>
        <w:t>Work Orders</w:t>
      </w:r>
    </w:p>
    <w:p w:rsidR="003E53C9" w:rsidRDefault="003E53C9">
      <w:pPr>
        <w:tabs>
          <w:tab w:val="left" w:pos="3960"/>
        </w:tabs>
        <w:spacing w:line="360" w:lineRule="auto"/>
        <w:jc w:val="both"/>
        <w:rPr>
          <w:rFonts w:ascii="Arial" w:hAnsi="Arial" w:cs="Arial"/>
          <w:sz w:val="24"/>
          <w:u w:val="single"/>
        </w:rPr>
      </w:pPr>
    </w:p>
    <w:p w:rsidR="00035B6A" w:rsidRDefault="00035B6A">
      <w:pPr>
        <w:tabs>
          <w:tab w:val="left" w:pos="3960"/>
        </w:tabs>
        <w:spacing w:line="360" w:lineRule="auto"/>
        <w:jc w:val="both"/>
        <w:rPr>
          <w:rFonts w:ascii="Arial" w:hAnsi="Arial" w:cs="Arial"/>
          <w:sz w:val="24"/>
        </w:rPr>
      </w:pPr>
      <w:r>
        <w:rPr>
          <w:rFonts w:ascii="Arial" w:hAnsi="Arial" w:cs="Arial"/>
          <w:sz w:val="24"/>
        </w:rPr>
        <w:t xml:space="preserve">A&amp;AS </w:t>
      </w:r>
      <w:r w:rsidR="004F75BE">
        <w:rPr>
          <w:rFonts w:ascii="Arial" w:hAnsi="Arial" w:cs="Arial"/>
          <w:sz w:val="24"/>
        </w:rPr>
        <w:t xml:space="preserve">conducted </w:t>
      </w:r>
      <w:r>
        <w:rPr>
          <w:rFonts w:ascii="Arial" w:hAnsi="Arial" w:cs="Arial"/>
          <w:sz w:val="24"/>
        </w:rPr>
        <w:t xml:space="preserve">interviews </w:t>
      </w:r>
      <w:r w:rsidR="004F75BE">
        <w:rPr>
          <w:rFonts w:ascii="Arial" w:hAnsi="Arial" w:cs="Arial"/>
          <w:sz w:val="24"/>
        </w:rPr>
        <w:t xml:space="preserve">with </w:t>
      </w:r>
      <w:r w:rsidR="000F34E6">
        <w:rPr>
          <w:rFonts w:ascii="Arial" w:hAnsi="Arial" w:cs="Arial"/>
          <w:sz w:val="24"/>
        </w:rPr>
        <w:t>F</w:t>
      </w:r>
      <w:r w:rsidR="000C3708">
        <w:rPr>
          <w:rFonts w:ascii="Arial" w:hAnsi="Arial" w:cs="Arial"/>
          <w:sz w:val="24"/>
        </w:rPr>
        <w:t>&amp;</w:t>
      </w:r>
      <w:r w:rsidR="000F34E6">
        <w:rPr>
          <w:rFonts w:ascii="Arial" w:hAnsi="Arial" w:cs="Arial"/>
          <w:sz w:val="24"/>
        </w:rPr>
        <w:t xml:space="preserve">T management and staff to </w:t>
      </w:r>
      <w:r>
        <w:rPr>
          <w:rFonts w:ascii="Arial" w:hAnsi="Arial" w:cs="Arial"/>
          <w:sz w:val="24"/>
        </w:rPr>
        <w:t>understand the</w:t>
      </w:r>
      <w:r w:rsidR="000F34E6">
        <w:rPr>
          <w:rFonts w:ascii="Arial" w:hAnsi="Arial" w:cs="Arial"/>
          <w:sz w:val="24"/>
        </w:rPr>
        <w:t xml:space="preserve"> processes and controls over </w:t>
      </w:r>
      <w:r w:rsidR="00552958">
        <w:rPr>
          <w:rFonts w:ascii="Arial" w:hAnsi="Arial" w:cs="Arial"/>
          <w:sz w:val="24"/>
        </w:rPr>
        <w:t>Maintenance S</w:t>
      </w:r>
      <w:r w:rsidR="000C3708">
        <w:rPr>
          <w:rFonts w:ascii="Arial" w:hAnsi="Arial" w:cs="Arial"/>
          <w:sz w:val="24"/>
        </w:rPr>
        <w:t>hop</w:t>
      </w:r>
      <w:r w:rsidR="000F34E6">
        <w:rPr>
          <w:rFonts w:ascii="Arial" w:hAnsi="Arial" w:cs="Arial"/>
          <w:sz w:val="24"/>
        </w:rPr>
        <w:t xml:space="preserve"> operation</w:t>
      </w:r>
      <w:r w:rsidR="000C3708">
        <w:rPr>
          <w:rFonts w:ascii="Arial" w:hAnsi="Arial" w:cs="Arial"/>
          <w:sz w:val="24"/>
        </w:rPr>
        <w:t>s,</w:t>
      </w:r>
      <w:r w:rsidR="000F34E6">
        <w:rPr>
          <w:rFonts w:ascii="Arial" w:hAnsi="Arial" w:cs="Arial"/>
          <w:sz w:val="24"/>
        </w:rPr>
        <w:t xml:space="preserve"> with </w:t>
      </w:r>
      <w:r w:rsidR="000C3708">
        <w:rPr>
          <w:rFonts w:ascii="Arial" w:hAnsi="Arial" w:cs="Arial"/>
          <w:sz w:val="24"/>
        </w:rPr>
        <w:t xml:space="preserve">an </w:t>
      </w:r>
      <w:r w:rsidR="000F34E6">
        <w:rPr>
          <w:rFonts w:ascii="Arial" w:hAnsi="Arial" w:cs="Arial"/>
          <w:sz w:val="24"/>
        </w:rPr>
        <w:t>emphasis on work order</w:t>
      </w:r>
      <w:r w:rsidR="003744F8">
        <w:rPr>
          <w:rFonts w:ascii="Arial" w:hAnsi="Arial" w:cs="Arial"/>
          <w:sz w:val="24"/>
        </w:rPr>
        <w:t xml:space="preserve"> </w:t>
      </w:r>
      <w:r w:rsidR="000C3708">
        <w:rPr>
          <w:rFonts w:ascii="Arial" w:hAnsi="Arial" w:cs="Arial"/>
          <w:sz w:val="24"/>
        </w:rPr>
        <w:t>processing</w:t>
      </w:r>
      <w:r w:rsidR="000F34E6">
        <w:rPr>
          <w:rFonts w:ascii="Arial" w:hAnsi="Arial" w:cs="Arial"/>
          <w:sz w:val="24"/>
        </w:rPr>
        <w:t>.</w:t>
      </w:r>
      <w:r w:rsidR="00B30B58">
        <w:rPr>
          <w:rFonts w:ascii="Arial" w:hAnsi="Arial" w:cs="Arial"/>
          <w:sz w:val="24"/>
        </w:rPr>
        <w:t xml:space="preserve"> </w:t>
      </w:r>
      <w:r w:rsidR="000F34E6">
        <w:rPr>
          <w:rFonts w:ascii="Arial" w:hAnsi="Arial" w:cs="Arial"/>
          <w:sz w:val="24"/>
        </w:rPr>
        <w:t xml:space="preserve"> </w:t>
      </w:r>
      <w:r>
        <w:rPr>
          <w:rFonts w:ascii="Arial" w:hAnsi="Arial" w:cs="Arial"/>
          <w:sz w:val="24"/>
        </w:rPr>
        <w:t>The overall work flow for work orders is described below.</w:t>
      </w:r>
    </w:p>
    <w:p w:rsidR="00035B6A" w:rsidRDefault="00035B6A">
      <w:pPr>
        <w:tabs>
          <w:tab w:val="left" w:pos="3960"/>
        </w:tabs>
        <w:spacing w:line="360" w:lineRule="auto"/>
        <w:jc w:val="both"/>
        <w:rPr>
          <w:rFonts w:ascii="Arial" w:hAnsi="Arial" w:cs="Arial"/>
          <w:sz w:val="24"/>
        </w:rPr>
      </w:pPr>
    </w:p>
    <w:p w:rsidR="00035B6A" w:rsidRDefault="00035B6A" w:rsidP="00035B6A">
      <w:pPr>
        <w:tabs>
          <w:tab w:val="left" w:pos="3960"/>
        </w:tabs>
        <w:spacing w:line="360" w:lineRule="auto"/>
        <w:jc w:val="center"/>
        <w:rPr>
          <w:rFonts w:ascii="Arial" w:hAnsi="Arial" w:cs="Arial"/>
          <w:sz w:val="24"/>
        </w:rPr>
      </w:pPr>
      <w:r>
        <w:rPr>
          <w:rFonts w:ascii="Arial" w:hAnsi="Arial" w:cs="Arial"/>
          <w:noProof/>
          <w:sz w:val="24"/>
        </w:rPr>
        <w:drawing>
          <wp:inline distT="0" distB="0" distL="0" distR="0" wp14:anchorId="78055B63" wp14:editId="008FCE9E">
            <wp:extent cx="5314950" cy="1181100"/>
            <wp:effectExtent l="19050" t="0" r="3810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035B6A" w:rsidRDefault="00035B6A">
      <w:pPr>
        <w:tabs>
          <w:tab w:val="left" w:pos="3960"/>
        </w:tabs>
        <w:spacing w:line="360" w:lineRule="auto"/>
        <w:jc w:val="both"/>
        <w:rPr>
          <w:rFonts w:ascii="Arial" w:hAnsi="Arial" w:cs="Arial"/>
          <w:sz w:val="24"/>
        </w:rPr>
      </w:pPr>
    </w:p>
    <w:p w:rsidR="00035B6A" w:rsidRDefault="00035B6A" w:rsidP="00035B6A">
      <w:pPr>
        <w:tabs>
          <w:tab w:val="left" w:pos="3960"/>
        </w:tabs>
        <w:spacing w:line="360" w:lineRule="auto"/>
        <w:jc w:val="both"/>
        <w:rPr>
          <w:rFonts w:ascii="Arial" w:hAnsi="Arial" w:cs="Arial"/>
          <w:sz w:val="24"/>
        </w:rPr>
      </w:pPr>
      <w:r>
        <w:rPr>
          <w:rFonts w:ascii="Arial" w:hAnsi="Arial" w:cs="Arial"/>
          <w:sz w:val="24"/>
        </w:rPr>
        <w:t>A&amp;AS also selected a judgmental sample of 20 work orders (10 selected from departmental files and 10 selected from the FleetFocus system) in order to verify the accuracy and completeness of the fleet management system.  Supporting documentation for the work orders were reviewed to determine if labor, parts, and commercial repairs were recorded correctly from the hard copy work order into FleetFocus; the work order was reviewed by management; and the Parts Order form was completed.</w:t>
      </w:r>
    </w:p>
    <w:p w:rsidR="003744F8" w:rsidRDefault="003744F8" w:rsidP="003744F8">
      <w:pPr>
        <w:tabs>
          <w:tab w:val="left" w:pos="3960"/>
        </w:tabs>
        <w:spacing w:line="360" w:lineRule="auto"/>
        <w:jc w:val="both"/>
        <w:rPr>
          <w:rFonts w:ascii="Arial" w:hAnsi="Arial" w:cs="Arial"/>
          <w:sz w:val="24"/>
        </w:rPr>
      </w:pPr>
    </w:p>
    <w:p w:rsidR="003744F8" w:rsidRPr="003744F8" w:rsidRDefault="003744F8" w:rsidP="003744F8">
      <w:pPr>
        <w:tabs>
          <w:tab w:val="left" w:pos="3960"/>
        </w:tabs>
        <w:spacing w:line="360" w:lineRule="auto"/>
        <w:jc w:val="both"/>
        <w:rPr>
          <w:rFonts w:ascii="Arial" w:hAnsi="Arial" w:cs="Arial"/>
          <w:sz w:val="24"/>
        </w:rPr>
      </w:pPr>
      <w:r w:rsidRPr="003744F8">
        <w:rPr>
          <w:rFonts w:ascii="Arial" w:hAnsi="Arial" w:cs="Arial"/>
          <w:sz w:val="24"/>
        </w:rPr>
        <w:t xml:space="preserve">The accuracy and completeness of </w:t>
      </w:r>
      <w:r w:rsidR="00076E59">
        <w:rPr>
          <w:rFonts w:ascii="Arial" w:hAnsi="Arial" w:cs="Arial"/>
          <w:sz w:val="24"/>
        </w:rPr>
        <w:t xml:space="preserve">data entered into </w:t>
      </w:r>
      <w:r w:rsidRPr="003744F8">
        <w:rPr>
          <w:rFonts w:ascii="Arial" w:hAnsi="Arial" w:cs="Arial"/>
          <w:sz w:val="24"/>
        </w:rPr>
        <w:t>the Fleet</w:t>
      </w:r>
      <w:r w:rsidR="00035B6A">
        <w:rPr>
          <w:rFonts w:ascii="Arial" w:hAnsi="Arial" w:cs="Arial"/>
          <w:sz w:val="24"/>
        </w:rPr>
        <w:t xml:space="preserve">Focus system could be improved. </w:t>
      </w:r>
      <w:r w:rsidRPr="003744F8">
        <w:rPr>
          <w:rFonts w:ascii="Arial" w:hAnsi="Arial" w:cs="Arial"/>
          <w:sz w:val="24"/>
        </w:rPr>
        <w:t xml:space="preserve"> The following issues were identified:</w:t>
      </w:r>
    </w:p>
    <w:p w:rsidR="003744F8" w:rsidRPr="003744F8" w:rsidRDefault="003744F8" w:rsidP="003744F8">
      <w:pPr>
        <w:tabs>
          <w:tab w:val="left" w:pos="3960"/>
        </w:tabs>
        <w:spacing w:line="360" w:lineRule="auto"/>
        <w:jc w:val="both"/>
        <w:rPr>
          <w:rFonts w:ascii="Arial" w:hAnsi="Arial" w:cs="Arial"/>
          <w:sz w:val="24"/>
        </w:rPr>
      </w:pPr>
    </w:p>
    <w:p w:rsidR="003744F8" w:rsidRPr="00035B6A" w:rsidRDefault="003744F8" w:rsidP="00035B6A">
      <w:pPr>
        <w:pStyle w:val="ListParagraph"/>
        <w:numPr>
          <w:ilvl w:val="0"/>
          <w:numId w:val="45"/>
        </w:numPr>
        <w:tabs>
          <w:tab w:val="left" w:pos="3960"/>
        </w:tabs>
        <w:spacing w:line="360" w:lineRule="auto"/>
        <w:ind w:left="540" w:hanging="540"/>
        <w:jc w:val="both"/>
        <w:rPr>
          <w:rFonts w:ascii="Arial" w:hAnsi="Arial" w:cs="Arial"/>
        </w:rPr>
      </w:pPr>
      <w:r w:rsidRPr="00035B6A">
        <w:rPr>
          <w:rFonts w:ascii="Arial" w:hAnsi="Arial" w:cs="Arial"/>
        </w:rPr>
        <w:t>Out of the</w:t>
      </w:r>
      <w:r>
        <w:rPr>
          <w:rFonts w:ascii="Arial" w:hAnsi="Arial" w:cs="Arial"/>
        </w:rPr>
        <w:t xml:space="preserve"> </w:t>
      </w:r>
      <w:r w:rsidRPr="00035B6A">
        <w:rPr>
          <w:rFonts w:ascii="Arial" w:hAnsi="Arial" w:cs="Arial"/>
        </w:rPr>
        <w:t xml:space="preserve">10 hard copy work orders selected from the department files, A&amp;AS noted three instances where, as a result of input errors, labor, parts, or commercial repairs were not fully captured in </w:t>
      </w:r>
      <w:r w:rsidR="00035B6A">
        <w:rPr>
          <w:rFonts w:ascii="Arial" w:hAnsi="Arial" w:cs="Arial"/>
        </w:rPr>
        <w:t xml:space="preserve">the FleetFocus system (i.e., Work Order Detail Report). </w:t>
      </w:r>
      <w:r w:rsidRPr="00035B6A">
        <w:rPr>
          <w:rFonts w:ascii="Arial" w:hAnsi="Arial" w:cs="Arial"/>
        </w:rPr>
        <w:t xml:space="preserve"> All work orders appeared to hav</w:t>
      </w:r>
      <w:r w:rsidR="00035B6A">
        <w:rPr>
          <w:rFonts w:ascii="Arial" w:hAnsi="Arial" w:cs="Arial"/>
        </w:rPr>
        <w:t>e been reviewed by management, and the Parts Order forms were adequately completed.</w:t>
      </w:r>
    </w:p>
    <w:p w:rsidR="003744F8" w:rsidRDefault="003744F8" w:rsidP="00035B6A">
      <w:pPr>
        <w:pStyle w:val="ListParagraph"/>
        <w:numPr>
          <w:ilvl w:val="0"/>
          <w:numId w:val="45"/>
        </w:numPr>
        <w:tabs>
          <w:tab w:val="left" w:pos="3960"/>
        </w:tabs>
        <w:spacing w:line="360" w:lineRule="auto"/>
        <w:ind w:left="540" w:hanging="540"/>
        <w:jc w:val="both"/>
        <w:rPr>
          <w:rFonts w:ascii="Arial" w:hAnsi="Arial" w:cs="Arial"/>
        </w:rPr>
      </w:pPr>
      <w:r w:rsidRPr="00035B6A">
        <w:rPr>
          <w:rFonts w:ascii="Arial" w:hAnsi="Arial" w:cs="Arial"/>
        </w:rPr>
        <w:t xml:space="preserve">Out of the 10 work orders selected from the FleetFocus system, A&amp;AS found that </w:t>
      </w:r>
      <w:r w:rsidR="00076E59">
        <w:rPr>
          <w:rFonts w:ascii="Arial" w:hAnsi="Arial" w:cs="Arial"/>
        </w:rPr>
        <w:t>one</w:t>
      </w:r>
      <w:r w:rsidR="00076E59" w:rsidRPr="00035B6A">
        <w:rPr>
          <w:rFonts w:ascii="Arial" w:hAnsi="Arial" w:cs="Arial"/>
        </w:rPr>
        <w:t xml:space="preserve"> </w:t>
      </w:r>
      <w:r w:rsidR="00035B6A">
        <w:rPr>
          <w:rFonts w:ascii="Arial" w:hAnsi="Arial" w:cs="Arial"/>
        </w:rPr>
        <w:t xml:space="preserve">hard copy </w:t>
      </w:r>
      <w:r w:rsidRPr="00035B6A">
        <w:rPr>
          <w:rFonts w:ascii="Arial" w:hAnsi="Arial" w:cs="Arial"/>
        </w:rPr>
        <w:t xml:space="preserve">work order had no evidence of management review/approval, and </w:t>
      </w:r>
      <w:r w:rsidR="00035B6A">
        <w:rPr>
          <w:rFonts w:ascii="Arial" w:hAnsi="Arial" w:cs="Arial"/>
        </w:rPr>
        <w:t>labor was not fully captured in FleetFocus for another work order.</w:t>
      </w:r>
    </w:p>
    <w:p w:rsidR="003744F8" w:rsidRDefault="003744F8" w:rsidP="00035B6A">
      <w:pPr>
        <w:pStyle w:val="ListParagraph"/>
        <w:tabs>
          <w:tab w:val="left" w:pos="3960"/>
        </w:tabs>
        <w:spacing w:line="360" w:lineRule="auto"/>
        <w:ind w:left="540"/>
        <w:jc w:val="both"/>
        <w:rPr>
          <w:rFonts w:ascii="Arial" w:hAnsi="Arial" w:cs="Arial"/>
        </w:rPr>
      </w:pPr>
    </w:p>
    <w:p w:rsidR="00035B6A" w:rsidRDefault="00035B6A" w:rsidP="00035B6A">
      <w:pPr>
        <w:pStyle w:val="ListParagraph"/>
        <w:tabs>
          <w:tab w:val="left" w:pos="3960"/>
        </w:tabs>
        <w:spacing w:line="360" w:lineRule="auto"/>
        <w:ind w:left="0"/>
        <w:jc w:val="both"/>
        <w:rPr>
          <w:rFonts w:ascii="Arial" w:hAnsi="Arial" w:cs="Arial"/>
        </w:rPr>
      </w:pPr>
      <w:r>
        <w:rPr>
          <w:rFonts w:ascii="Arial" w:hAnsi="Arial" w:cs="Arial"/>
        </w:rPr>
        <w:t>The risk of billing errors increase</w:t>
      </w:r>
      <w:r w:rsidR="00076E59">
        <w:rPr>
          <w:rFonts w:ascii="Arial" w:hAnsi="Arial" w:cs="Arial"/>
        </w:rPr>
        <w:t>s</w:t>
      </w:r>
      <w:r>
        <w:rPr>
          <w:rFonts w:ascii="Arial" w:hAnsi="Arial" w:cs="Arial"/>
        </w:rPr>
        <w:t xml:space="preserve"> when data entry errors are not identified during management review.</w:t>
      </w:r>
    </w:p>
    <w:p w:rsidR="00035B6A" w:rsidRPr="00035B6A" w:rsidRDefault="00035B6A" w:rsidP="00035B6A">
      <w:pPr>
        <w:pStyle w:val="ListParagraph"/>
        <w:tabs>
          <w:tab w:val="left" w:pos="3960"/>
        </w:tabs>
        <w:spacing w:line="360" w:lineRule="auto"/>
        <w:ind w:left="0"/>
        <w:jc w:val="both"/>
        <w:rPr>
          <w:rFonts w:ascii="Arial" w:hAnsi="Arial" w:cs="Arial"/>
        </w:rPr>
      </w:pPr>
    </w:p>
    <w:p w:rsidR="00A147BC" w:rsidRDefault="003744F8" w:rsidP="003744F8">
      <w:pPr>
        <w:tabs>
          <w:tab w:val="left" w:pos="3960"/>
        </w:tabs>
        <w:spacing w:line="360" w:lineRule="auto"/>
        <w:jc w:val="both"/>
        <w:rPr>
          <w:rFonts w:ascii="Arial" w:hAnsi="Arial" w:cs="Arial"/>
          <w:sz w:val="24"/>
        </w:rPr>
      </w:pPr>
      <w:r w:rsidRPr="00035B6A">
        <w:rPr>
          <w:rFonts w:ascii="Arial" w:hAnsi="Arial" w:cs="Arial"/>
          <w:sz w:val="24"/>
          <w:u w:val="single"/>
        </w:rPr>
        <w:t>Recommendation</w:t>
      </w:r>
      <w:r w:rsidRPr="003744F8">
        <w:rPr>
          <w:rFonts w:ascii="Arial" w:hAnsi="Arial" w:cs="Arial"/>
          <w:sz w:val="24"/>
        </w:rPr>
        <w:t>:</w:t>
      </w:r>
      <w:r>
        <w:rPr>
          <w:rFonts w:ascii="Arial" w:hAnsi="Arial" w:cs="Arial"/>
          <w:sz w:val="24"/>
        </w:rPr>
        <w:t xml:space="preserve"> </w:t>
      </w:r>
      <w:r w:rsidRPr="003744F8">
        <w:rPr>
          <w:rFonts w:ascii="Arial" w:hAnsi="Arial" w:cs="Arial"/>
          <w:sz w:val="24"/>
        </w:rPr>
        <w:t xml:space="preserve"> Management should </w:t>
      </w:r>
      <w:r w:rsidR="00035B6A">
        <w:rPr>
          <w:rFonts w:ascii="Arial" w:hAnsi="Arial" w:cs="Arial"/>
          <w:sz w:val="24"/>
        </w:rPr>
        <w:t xml:space="preserve">enhance its review of work orders to </w:t>
      </w:r>
      <w:r w:rsidRPr="003744F8">
        <w:rPr>
          <w:rFonts w:ascii="Arial" w:hAnsi="Arial" w:cs="Arial"/>
          <w:sz w:val="24"/>
        </w:rPr>
        <w:t>ensure that all parts, labor, and commercial repairs are entered completely and accur</w:t>
      </w:r>
      <w:r w:rsidR="00035B6A">
        <w:rPr>
          <w:rFonts w:ascii="Arial" w:hAnsi="Arial" w:cs="Arial"/>
          <w:sz w:val="24"/>
        </w:rPr>
        <w:t>ately into FleetFocus.</w:t>
      </w:r>
      <w:r w:rsidRPr="003744F8">
        <w:rPr>
          <w:rFonts w:ascii="Arial" w:hAnsi="Arial" w:cs="Arial"/>
          <w:sz w:val="24"/>
        </w:rPr>
        <w:t xml:space="preserve"> </w:t>
      </w:r>
      <w:r w:rsidR="00035B6A">
        <w:rPr>
          <w:rFonts w:ascii="Arial" w:hAnsi="Arial" w:cs="Arial"/>
          <w:sz w:val="24"/>
        </w:rPr>
        <w:t xml:space="preserve"> The r</w:t>
      </w:r>
      <w:r w:rsidRPr="003744F8">
        <w:rPr>
          <w:rFonts w:ascii="Arial" w:hAnsi="Arial" w:cs="Arial"/>
          <w:sz w:val="24"/>
        </w:rPr>
        <w:t xml:space="preserve">eview and approval of work orders should be clearly documented and supporting documentation </w:t>
      </w:r>
      <w:r w:rsidR="00035B6A">
        <w:rPr>
          <w:rFonts w:ascii="Arial" w:hAnsi="Arial" w:cs="Arial"/>
          <w:sz w:val="24"/>
        </w:rPr>
        <w:t xml:space="preserve">related to each job </w:t>
      </w:r>
      <w:r w:rsidRPr="003744F8">
        <w:rPr>
          <w:rFonts w:ascii="Arial" w:hAnsi="Arial" w:cs="Arial"/>
          <w:sz w:val="24"/>
        </w:rPr>
        <w:t xml:space="preserve">should be maintained </w:t>
      </w:r>
      <w:r w:rsidR="00035B6A">
        <w:rPr>
          <w:rFonts w:ascii="Arial" w:hAnsi="Arial" w:cs="Arial"/>
          <w:sz w:val="24"/>
        </w:rPr>
        <w:t xml:space="preserve">with the </w:t>
      </w:r>
      <w:r w:rsidRPr="003744F8">
        <w:rPr>
          <w:rFonts w:ascii="Arial" w:hAnsi="Arial" w:cs="Arial"/>
          <w:sz w:val="24"/>
        </w:rPr>
        <w:t>work order.</w:t>
      </w:r>
    </w:p>
    <w:p w:rsidR="00A147BC" w:rsidRDefault="00A147BC" w:rsidP="003744F8">
      <w:pPr>
        <w:tabs>
          <w:tab w:val="left" w:pos="3960"/>
        </w:tabs>
        <w:spacing w:line="360" w:lineRule="auto"/>
        <w:jc w:val="both"/>
        <w:rPr>
          <w:rFonts w:ascii="Arial" w:hAnsi="Arial" w:cs="Arial"/>
          <w:sz w:val="24"/>
        </w:rPr>
      </w:pPr>
    </w:p>
    <w:p w:rsidR="00A147BC" w:rsidRDefault="00A147BC" w:rsidP="003744F8">
      <w:pPr>
        <w:tabs>
          <w:tab w:val="left" w:pos="3960"/>
        </w:tabs>
        <w:spacing w:line="360" w:lineRule="auto"/>
        <w:jc w:val="both"/>
        <w:rPr>
          <w:rFonts w:ascii="Arial" w:hAnsi="Arial" w:cs="Arial"/>
          <w:sz w:val="24"/>
        </w:rPr>
      </w:pPr>
      <w:r w:rsidRPr="00A147BC">
        <w:rPr>
          <w:rFonts w:ascii="Arial" w:hAnsi="Arial" w:cs="Arial"/>
          <w:sz w:val="24"/>
          <w:u w:val="single"/>
        </w:rPr>
        <w:t>Response</w:t>
      </w:r>
      <w:r>
        <w:rPr>
          <w:rFonts w:ascii="Arial" w:hAnsi="Arial" w:cs="Arial"/>
          <w:sz w:val="24"/>
        </w:rPr>
        <w:t xml:space="preserve">:  </w:t>
      </w:r>
      <w:r w:rsidR="00AB59A9" w:rsidRPr="00357E93">
        <w:rPr>
          <w:rFonts w:ascii="Arial" w:hAnsi="Arial" w:cs="Arial"/>
          <w:sz w:val="24"/>
        </w:rPr>
        <w:t xml:space="preserve">We concur. </w:t>
      </w:r>
      <w:r w:rsidR="00A54E0A">
        <w:rPr>
          <w:rFonts w:ascii="Arial" w:hAnsi="Arial" w:cs="Arial"/>
          <w:sz w:val="24"/>
        </w:rPr>
        <w:t xml:space="preserve"> </w:t>
      </w:r>
      <w:r w:rsidR="00AB59A9" w:rsidRPr="00357E93">
        <w:rPr>
          <w:rFonts w:ascii="Arial" w:hAnsi="Arial" w:cs="Arial"/>
          <w:sz w:val="24"/>
        </w:rPr>
        <w:t xml:space="preserve">The Fleet Assistant Manager has reinforced the importance of accurately and completely entering all parts, labor, and commercial repairs into FleetFocus with the </w:t>
      </w:r>
      <w:r w:rsidR="00AB59A9">
        <w:rPr>
          <w:rFonts w:ascii="Arial" w:hAnsi="Arial" w:cs="Arial"/>
          <w:sz w:val="24"/>
        </w:rPr>
        <w:t xml:space="preserve">impacted </w:t>
      </w:r>
      <w:r w:rsidR="00AB59A9" w:rsidRPr="00357E93">
        <w:rPr>
          <w:rFonts w:ascii="Arial" w:hAnsi="Arial" w:cs="Arial"/>
          <w:sz w:val="24"/>
        </w:rPr>
        <w:t xml:space="preserve">Fleet Services staff. </w:t>
      </w:r>
      <w:r w:rsidR="00A54E0A">
        <w:rPr>
          <w:rFonts w:ascii="Arial" w:hAnsi="Arial" w:cs="Arial"/>
          <w:sz w:val="24"/>
        </w:rPr>
        <w:t xml:space="preserve"> </w:t>
      </w:r>
      <w:r w:rsidR="00AB59A9" w:rsidRPr="00357E93">
        <w:rPr>
          <w:rFonts w:ascii="Arial" w:hAnsi="Arial" w:cs="Arial"/>
          <w:sz w:val="24"/>
        </w:rPr>
        <w:t xml:space="preserve">The Fleet Assistant Manager has enhanced the procedures pertaining to work orders to ensure that the review and approval of work orders is clearly documented. </w:t>
      </w:r>
      <w:r w:rsidR="00A54E0A">
        <w:rPr>
          <w:rFonts w:ascii="Arial" w:hAnsi="Arial" w:cs="Arial"/>
          <w:sz w:val="24"/>
        </w:rPr>
        <w:t xml:space="preserve"> </w:t>
      </w:r>
      <w:r w:rsidR="00AB59A9" w:rsidRPr="00357E93">
        <w:rPr>
          <w:rFonts w:ascii="Arial" w:hAnsi="Arial" w:cs="Arial"/>
          <w:sz w:val="24"/>
        </w:rPr>
        <w:t>Fleet Services will continue to maintain supporting documentation with the work order as appropriate.</w:t>
      </w:r>
    </w:p>
    <w:p w:rsidR="003744F8" w:rsidRPr="003744F8" w:rsidRDefault="003744F8" w:rsidP="003744F8">
      <w:pPr>
        <w:tabs>
          <w:tab w:val="left" w:pos="3960"/>
        </w:tabs>
        <w:spacing w:line="360" w:lineRule="auto"/>
        <w:jc w:val="both"/>
        <w:rPr>
          <w:rFonts w:ascii="Arial" w:hAnsi="Arial" w:cs="Arial"/>
          <w:sz w:val="24"/>
        </w:rPr>
      </w:pPr>
    </w:p>
    <w:p w:rsidR="003C097E" w:rsidRDefault="003329D5" w:rsidP="003C097E">
      <w:pPr>
        <w:pStyle w:val="BodyText"/>
        <w:jc w:val="center"/>
        <w:rPr>
          <w:szCs w:val="24"/>
          <w:u w:val="single"/>
        </w:rPr>
      </w:pPr>
      <w:r>
        <w:rPr>
          <w:szCs w:val="24"/>
          <w:u w:val="single"/>
        </w:rPr>
        <w:t>Billing</w:t>
      </w:r>
    </w:p>
    <w:p w:rsidR="005C7D2D" w:rsidRDefault="005C7D2D" w:rsidP="00894CB2">
      <w:pPr>
        <w:pStyle w:val="BodyText"/>
        <w:jc w:val="center"/>
        <w:rPr>
          <w:szCs w:val="24"/>
          <w:u w:val="single"/>
        </w:rPr>
      </w:pPr>
    </w:p>
    <w:p w:rsidR="00A675B5" w:rsidRDefault="00A675B5" w:rsidP="00957015">
      <w:pPr>
        <w:tabs>
          <w:tab w:val="left" w:pos="3960"/>
        </w:tabs>
        <w:spacing w:line="360" w:lineRule="auto"/>
        <w:jc w:val="both"/>
        <w:rPr>
          <w:rFonts w:ascii="Arial" w:hAnsi="Arial" w:cs="Arial"/>
          <w:sz w:val="24"/>
        </w:rPr>
      </w:pPr>
      <w:r>
        <w:rPr>
          <w:rFonts w:ascii="Arial" w:hAnsi="Arial" w:cs="Arial"/>
          <w:sz w:val="24"/>
        </w:rPr>
        <w:t>In</w:t>
      </w:r>
      <w:r w:rsidR="00372909">
        <w:rPr>
          <w:rFonts w:ascii="Arial" w:hAnsi="Arial" w:cs="Arial"/>
          <w:sz w:val="24"/>
        </w:rPr>
        <w:t>terviews were conducted with F&amp;T</w:t>
      </w:r>
      <w:r>
        <w:rPr>
          <w:rFonts w:ascii="Arial" w:hAnsi="Arial" w:cs="Arial"/>
          <w:sz w:val="24"/>
        </w:rPr>
        <w:t xml:space="preserve"> management and staff to obtain an overview </w:t>
      </w:r>
      <w:r w:rsidR="0081224D">
        <w:rPr>
          <w:rFonts w:ascii="Arial" w:hAnsi="Arial" w:cs="Arial"/>
          <w:sz w:val="24"/>
        </w:rPr>
        <w:t xml:space="preserve">of </w:t>
      </w:r>
      <w:r>
        <w:rPr>
          <w:rFonts w:ascii="Arial" w:hAnsi="Arial" w:cs="Arial"/>
          <w:sz w:val="24"/>
        </w:rPr>
        <w:t xml:space="preserve">work order billing processes and controls. </w:t>
      </w:r>
      <w:r w:rsidR="00715CB9">
        <w:rPr>
          <w:rFonts w:ascii="Arial" w:hAnsi="Arial" w:cs="Arial"/>
          <w:sz w:val="24"/>
        </w:rPr>
        <w:t xml:space="preserve"> </w:t>
      </w:r>
      <w:r>
        <w:rPr>
          <w:rFonts w:ascii="Arial" w:hAnsi="Arial" w:cs="Arial"/>
          <w:sz w:val="24"/>
        </w:rPr>
        <w:t xml:space="preserve">Using the selected sample of work orders, </w:t>
      </w:r>
      <w:r w:rsidR="00697F26">
        <w:rPr>
          <w:rFonts w:ascii="Arial" w:hAnsi="Arial" w:cs="Arial"/>
          <w:sz w:val="24"/>
        </w:rPr>
        <w:t xml:space="preserve">A&amp;AS reviewed </w:t>
      </w:r>
      <w:r w:rsidR="006C2038">
        <w:rPr>
          <w:rFonts w:ascii="Arial" w:hAnsi="Arial" w:cs="Arial"/>
          <w:sz w:val="24"/>
        </w:rPr>
        <w:t xml:space="preserve">supporting </w:t>
      </w:r>
      <w:r w:rsidR="00BC74E0">
        <w:rPr>
          <w:rFonts w:ascii="Arial" w:hAnsi="Arial" w:cs="Arial"/>
          <w:sz w:val="24"/>
        </w:rPr>
        <w:t>documentation</w:t>
      </w:r>
      <w:r w:rsidR="00697F26">
        <w:rPr>
          <w:rFonts w:ascii="Arial" w:hAnsi="Arial" w:cs="Arial"/>
          <w:sz w:val="24"/>
        </w:rPr>
        <w:t xml:space="preserve"> that included </w:t>
      </w:r>
      <w:r w:rsidR="00286575">
        <w:rPr>
          <w:rFonts w:ascii="Arial" w:hAnsi="Arial" w:cs="Arial"/>
          <w:sz w:val="24"/>
        </w:rPr>
        <w:t>FleetFocus</w:t>
      </w:r>
      <w:r w:rsidR="005D5BEA">
        <w:rPr>
          <w:rFonts w:ascii="Arial" w:hAnsi="Arial" w:cs="Arial"/>
          <w:sz w:val="24"/>
        </w:rPr>
        <w:t xml:space="preserve"> work order</w:t>
      </w:r>
      <w:r w:rsidR="00286575">
        <w:rPr>
          <w:rFonts w:ascii="Arial" w:hAnsi="Arial" w:cs="Arial"/>
          <w:sz w:val="24"/>
        </w:rPr>
        <w:t xml:space="preserve"> </w:t>
      </w:r>
      <w:r w:rsidR="005D5BEA">
        <w:rPr>
          <w:rFonts w:ascii="Arial" w:hAnsi="Arial" w:cs="Arial"/>
          <w:sz w:val="24"/>
        </w:rPr>
        <w:t>detail reports</w:t>
      </w:r>
      <w:r w:rsidR="004A6E94">
        <w:rPr>
          <w:rFonts w:ascii="Arial" w:hAnsi="Arial" w:cs="Arial"/>
          <w:sz w:val="24"/>
        </w:rPr>
        <w:t xml:space="preserve"> and the </w:t>
      </w:r>
      <w:r w:rsidR="001B36F5">
        <w:rPr>
          <w:rFonts w:ascii="Arial" w:hAnsi="Arial" w:cs="Arial"/>
          <w:sz w:val="24"/>
        </w:rPr>
        <w:t>g</w:t>
      </w:r>
      <w:r w:rsidR="004A6E94">
        <w:rPr>
          <w:rFonts w:ascii="Arial" w:hAnsi="Arial" w:cs="Arial"/>
          <w:sz w:val="24"/>
        </w:rPr>
        <w:t xml:space="preserve">eneral </w:t>
      </w:r>
      <w:r w:rsidR="001B36F5">
        <w:rPr>
          <w:rFonts w:ascii="Arial" w:hAnsi="Arial" w:cs="Arial"/>
          <w:sz w:val="24"/>
        </w:rPr>
        <w:t>l</w:t>
      </w:r>
      <w:r w:rsidR="004A6E94">
        <w:rPr>
          <w:rFonts w:ascii="Arial" w:hAnsi="Arial" w:cs="Arial"/>
          <w:sz w:val="24"/>
        </w:rPr>
        <w:t>edger</w:t>
      </w:r>
      <w:r w:rsidR="00697F26">
        <w:rPr>
          <w:rFonts w:ascii="Arial" w:hAnsi="Arial" w:cs="Arial"/>
          <w:sz w:val="24"/>
        </w:rPr>
        <w:t xml:space="preserve"> to </w:t>
      </w:r>
      <w:r w:rsidR="00716D3B">
        <w:rPr>
          <w:rFonts w:ascii="Arial" w:hAnsi="Arial" w:cs="Arial"/>
          <w:sz w:val="24"/>
        </w:rPr>
        <w:t xml:space="preserve">verify </w:t>
      </w:r>
      <w:r w:rsidR="00697F26">
        <w:rPr>
          <w:rFonts w:ascii="Arial" w:hAnsi="Arial" w:cs="Arial"/>
          <w:sz w:val="24"/>
        </w:rPr>
        <w:t>that</w:t>
      </w:r>
      <w:r w:rsidR="00716D3B">
        <w:rPr>
          <w:rFonts w:ascii="Arial" w:hAnsi="Arial" w:cs="Arial"/>
          <w:sz w:val="24"/>
        </w:rPr>
        <w:t xml:space="preserve"> </w:t>
      </w:r>
      <w:r w:rsidR="00697F26">
        <w:rPr>
          <w:rFonts w:ascii="Arial" w:hAnsi="Arial" w:cs="Arial"/>
          <w:sz w:val="24"/>
        </w:rPr>
        <w:t xml:space="preserve">Fleet Services </w:t>
      </w:r>
      <w:r w:rsidR="00716D3B">
        <w:rPr>
          <w:rFonts w:ascii="Arial" w:hAnsi="Arial" w:cs="Arial"/>
          <w:sz w:val="24"/>
        </w:rPr>
        <w:t xml:space="preserve">customers were </w:t>
      </w:r>
      <w:r w:rsidR="00697F26">
        <w:rPr>
          <w:rFonts w:ascii="Arial" w:hAnsi="Arial" w:cs="Arial"/>
          <w:sz w:val="24"/>
        </w:rPr>
        <w:t xml:space="preserve">recharged or </w:t>
      </w:r>
      <w:r w:rsidR="00716D3B">
        <w:rPr>
          <w:rFonts w:ascii="Arial" w:hAnsi="Arial" w:cs="Arial"/>
          <w:sz w:val="24"/>
        </w:rPr>
        <w:t xml:space="preserve">billed accurately and in a timely manner.  Total recharges were recalculated and </w:t>
      </w:r>
      <w:r w:rsidR="00C47903">
        <w:rPr>
          <w:rFonts w:ascii="Arial" w:hAnsi="Arial" w:cs="Arial"/>
          <w:sz w:val="24"/>
        </w:rPr>
        <w:t xml:space="preserve">general ledgers were reviewed to verify </w:t>
      </w:r>
      <w:r w:rsidR="00697F26">
        <w:rPr>
          <w:rFonts w:ascii="Arial" w:hAnsi="Arial" w:cs="Arial"/>
          <w:sz w:val="24"/>
        </w:rPr>
        <w:t>that</w:t>
      </w:r>
      <w:r w:rsidR="00C47903">
        <w:rPr>
          <w:rFonts w:ascii="Arial" w:hAnsi="Arial" w:cs="Arial"/>
          <w:sz w:val="24"/>
        </w:rPr>
        <w:t xml:space="preserve"> transactions were posted in </w:t>
      </w:r>
      <w:r w:rsidR="00697F26">
        <w:rPr>
          <w:rFonts w:ascii="Arial" w:hAnsi="Arial" w:cs="Arial"/>
          <w:sz w:val="24"/>
        </w:rPr>
        <w:t>the appropriate ledger period.</w:t>
      </w:r>
    </w:p>
    <w:p w:rsidR="0083324E" w:rsidRDefault="0083324E" w:rsidP="00697F26">
      <w:pPr>
        <w:spacing w:line="360" w:lineRule="auto"/>
        <w:jc w:val="both"/>
        <w:rPr>
          <w:rFonts w:ascii="Arial" w:hAnsi="Arial" w:cs="Arial"/>
          <w:sz w:val="24"/>
        </w:rPr>
      </w:pPr>
    </w:p>
    <w:p w:rsidR="006B4C48" w:rsidRDefault="006B4C48" w:rsidP="00697F26">
      <w:pPr>
        <w:spacing w:line="360" w:lineRule="auto"/>
        <w:jc w:val="both"/>
        <w:rPr>
          <w:rFonts w:ascii="Arial" w:hAnsi="Arial"/>
          <w:sz w:val="24"/>
          <w:szCs w:val="24"/>
        </w:rPr>
      </w:pPr>
      <w:r w:rsidRPr="0083324E">
        <w:rPr>
          <w:rFonts w:ascii="Arial" w:hAnsi="Arial"/>
          <w:sz w:val="24"/>
          <w:szCs w:val="24"/>
        </w:rPr>
        <w:t>No significant control issues were found in this area.</w:t>
      </w:r>
    </w:p>
    <w:p w:rsidR="00E870DB" w:rsidRPr="00697F26" w:rsidRDefault="00E870DB" w:rsidP="00697F26">
      <w:pPr>
        <w:spacing w:line="360" w:lineRule="auto"/>
        <w:jc w:val="both"/>
        <w:rPr>
          <w:rFonts w:ascii="Arial" w:hAnsi="Arial"/>
          <w:sz w:val="24"/>
          <w:szCs w:val="24"/>
        </w:rPr>
      </w:pPr>
    </w:p>
    <w:p w:rsidR="00B032ED" w:rsidRPr="00B032ED" w:rsidRDefault="00B032ED" w:rsidP="00B032ED">
      <w:pPr>
        <w:jc w:val="both"/>
        <w:rPr>
          <w:rFonts w:ascii="Arial" w:hAnsi="Arial"/>
          <w:sz w:val="16"/>
          <w:szCs w:val="16"/>
        </w:rPr>
      </w:pPr>
      <w:r w:rsidRPr="00B032ED">
        <w:rPr>
          <w:rFonts w:ascii="Arial" w:hAnsi="Arial"/>
          <w:sz w:val="16"/>
          <w:szCs w:val="16"/>
        </w:rPr>
        <w:t>160721-2</w:t>
      </w:r>
      <w:r w:rsidRPr="00B032ED">
        <w:rPr>
          <w:rFonts w:ascii="Arial" w:hAnsi="Arial"/>
          <w:sz w:val="16"/>
          <w:szCs w:val="16"/>
        </w:rPr>
        <w:br/>
        <w:t>REP</w:t>
      </w:r>
    </w:p>
    <w:sectPr w:rsidR="00B032ED" w:rsidRPr="00B032ED" w:rsidSect="003F13D5">
      <w:footerReference w:type="default" r:id="rId16"/>
      <w:headerReference w:type="first" r:id="rId17"/>
      <w:pgSz w:w="12240" w:h="15840"/>
      <w:pgMar w:top="1440" w:right="1440" w:bottom="1080" w:left="144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6E59" w:rsidRDefault="00076E59">
      <w:r>
        <w:separator/>
      </w:r>
    </w:p>
  </w:endnote>
  <w:endnote w:type="continuationSeparator" w:id="0">
    <w:p w:rsidR="00076E59" w:rsidRDefault="00076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E59" w:rsidRDefault="00076E59" w:rsidP="008A450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76E59" w:rsidRDefault="00076E5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E59" w:rsidRDefault="00076E59">
    <w:pPr>
      <w:pStyle w:val="Footer"/>
      <w:ind w:right="360"/>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E59" w:rsidRPr="008A450A" w:rsidRDefault="00076E59" w:rsidP="008A450A">
    <w:pPr>
      <w:pStyle w:val="Footer"/>
      <w:framePr w:wrap="around" w:vAnchor="text" w:hAnchor="margin" w:xAlign="center" w:y="1"/>
      <w:rPr>
        <w:rStyle w:val="PageNumber"/>
        <w:rFonts w:ascii="Arial" w:hAnsi="Arial" w:cs="Arial"/>
        <w:sz w:val="24"/>
        <w:szCs w:val="24"/>
      </w:rPr>
    </w:pPr>
    <w:r w:rsidRPr="008A450A">
      <w:rPr>
        <w:rStyle w:val="PageNumber"/>
        <w:rFonts w:ascii="Arial" w:hAnsi="Arial" w:cs="Arial"/>
        <w:sz w:val="24"/>
        <w:szCs w:val="24"/>
      </w:rPr>
      <w:fldChar w:fldCharType="begin"/>
    </w:r>
    <w:r w:rsidRPr="008A450A">
      <w:rPr>
        <w:rStyle w:val="PageNumber"/>
        <w:rFonts w:ascii="Arial" w:hAnsi="Arial" w:cs="Arial"/>
        <w:sz w:val="24"/>
        <w:szCs w:val="24"/>
      </w:rPr>
      <w:instrText xml:space="preserve">PAGE  </w:instrText>
    </w:r>
    <w:r w:rsidRPr="008A450A">
      <w:rPr>
        <w:rStyle w:val="PageNumber"/>
        <w:rFonts w:ascii="Arial" w:hAnsi="Arial" w:cs="Arial"/>
        <w:sz w:val="24"/>
        <w:szCs w:val="24"/>
      </w:rPr>
      <w:fldChar w:fldCharType="separate"/>
    </w:r>
    <w:r w:rsidR="00926A4D">
      <w:rPr>
        <w:rStyle w:val="PageNumber"/>
        <w:rFonts w:ascii="Arial" w:hAnsi="Arial" w:cs="Arial"/>
        <w:noProof/>
        <w:sz w:val="24"/>
        <w:szCs w:val="24"/>
      </w:rPr>
      <w:t>2</w:t>
    </w:r>
    <w:r w:rsidRPr="008A450A">
      <w:rPr>
        <w:rStyle w:val="PageNumber"/>
        <w:rFonts w:ascii="Arial" w:hAnsi="Arial" w:cs="Arial"/>
        <w:sz w:val="24"/>
        <w:szCs w:val="24"/>
      </w:rPr>
      <w:fldChar w:fldCharType="end"/>
    </w:r>
  </w:p>
  <w:p w:rsidR="00076E59" w:rsidRDefault="00076E59">
    <w:pPr>
      <w:pStyle w:val="Footer"/>
      <w:ind w:right="360"/>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6E59" w:rsidRDefault="00076E59">
      <w:r>
        <w:separator/>
      </w:r>
    </w:p>
  </w:footnote>
  <w:footnote w:type="continuationSeparator" w:id="0">
    <w:p w:rsidR="00076E59" w:rsidRDefault="00076E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E59" w:rsidRDefault="00076E5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36EAA"/>
    <w:multiLevelType w:val="hybridMultilevel"/>
    <w:tmpl w:val="D8F6E984"/>
    <w:lvl w:ilvl="0" w:tplc="04090005">
      <w:start w:val="1"/>
      <w:numFmt w:val="bullet"/>
      <w:lvlText w:val=""/>
      <w:lvlJc w:val="left"/>
      <w:pPr>
        <w:ind w:left="2771" w:hanging="360"/>
      </w:pPr>
      <w:rPr>
        <w:rFonts w:ascii="Wingdings" w:hAnsi="Wingdings" w:hint="default"/>
      </w:rPr>
    </w:lvl>
    <w:lvl w:ilvl="1" w:tplc="04090003">
      <w:start w:val="1"/>
      <w:numFmt w:val="bullet"/>
      <w:lvlText w:val="o"/>
      <w:lvlJc w:val="left"/>
      <w:pPr>
        <w:ind w:left="3491" w:hanging="360"/>
      </w:pPr>
      <w:rPr>
        <w:rFonts w:ascii="Courier New" w:hAnsi="Courier New" w:cs="Courier New" w:hint="default"/>
      </w:rPr>
    </w:lvl>
    <w:lvl w:ilvl="2" w:tplc="04090005">
      <w:start w:val="1"/>
      <w:numFmt w:val="bullet"/>
      <w:lvlText w:val=""/>
      <w:lvlJc w:val="left"/>
      <w:pPr>
        <w:ind w:left="4211" w:hanging="360"/>
      </w:pPr>
      <w:rPr>
        <w:rFonts w:ascii="Wingdings" w:hAnsi="Wingdings" w:hint="default"/>
      </w:rPr>
    </w:lvl>
    <w:lvl w:ilvl="3" w:tplc="04090001" w:tentative="1">
      <w:start w:val="1"/>
      <w:numFmt w:val="bullet"/>
      <w:lvlText w:val=""/>
      <w:lvlJc w:val="left"/>
      <w:pPr>
        <w:ind w:left="4931" w:hanging="360"/>
      </w:pPr>
      <w:rPr>
        <w:rFonts w:ascii="Symbol" w:hAnsi="Symbol" w:hint="default"/>
      </w:rPr>
    </w:lvl>
    <w:lvl w:ilvl="4" w:tplc="04090003" w:tentative="1">
      <w:start w:val="1"/>
      <w:numFmt w:val="bullet"/>
      <w:lvlText w:val="o"/>
      <w:lvlJc w:val="left"/>
      <w:pPr>
        <w:ind w:left="5651" w:hanging="360"/>
      </w:pPr>
      <w:rPr>
        <w:rFonts w:ascii="Courier New" w:hAnsi="Courier New" w:cs="Courier New" w:hint="default"/>
      </w:rPr>
    </w:lvl>
    <w:lvl w:ilvl="5" w:tplc="04090005" w:tentative="1">
      <w:start w:val="1"/>
      <w:numFmt w:val="bullet"/>
      <w:lvlText w:val=""/>
      <w:lvlJc w:val="left"/>
      <w:pPr>
        <w:ind w:left="6371" w:hanging="360"/>
      </w:pPr>
      <w:rPr>
        <w:rFonts w:ascii="Wingdings" w:hAnsi="Wingdings" w:hint="default"/>
      </w:rPr>
    </w:lvl>
    <w:lvl w:ilvl="6" w:tplc="04090001" w:tentative="1">
      <w:start w:val="1"/>
      <w:numFmt w:val="bullet"/>
      <w:lvlText w:val=""/>
      <w:lvlJc w:val="left"/>
      <w:pPr>
        <w:ind w:left="7091" w:hanging="360"/>
      </w:pPr>
      <w:rPr>
        <w:rFonts w:ascii="Symbol" w:hAnsi="Symbol" w:hint="default"/>
      </w:rPr>
    </w:lvl>
    <w:lvl w:ilvl="7" w:tplc="04090003" w:tentative="1">
      <w:start w:val="1"/>
      <w:numFmt w:val="bullet"/>
      <w:lvlText w:val="o"/>
      <w:lvlJc w:val="left"/>
      <w:pPr>
        <w:ind w:left="7811" w:hanging="360"/>
      </w:pPr>
      <w:rPr>
        <w:rFonts w:ascii="Courier New" w:hAnsi="Courier New" w:cs="Courier New" w:hint="default"/>
      </w:rPr>
    </w:lvl>
    <w:lvl w:ilvl="8" w:tplc="04090005" w:tentative="1">
      <w:start w:val="1"/>
      <w:numFmt w:val="bullet"/>
      <w:lvlText w:val=""/>
      <w:lvlJc w:val="left"/>
      <w:pPr>
        <w:ind w:left="8531" w:hanging="360"/>
      </w:pPr>
      <w:rPr>
        <w:rFonts w:ascii="Wingdings" w:hAnsi="Wingdings" w:hint="default"/>
      </w:rPr>
    </w:lvl>
  </w:abstractNum>
  <w:abstractNum w:abstractNumId="1">
    <w:nsid w:val="057045E3"/>
    <w:multiLevelType w:val="hybridMultilevel"/>
    <w:tmpl w:val="B0AAE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570AC5"/>
    <w:multiLevelType w:val="hybridMultilevel"/>
    <w:tmpl w:val="C27A5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95681D"/>
    <w:multiLevelType w:val="hybridMultilevel"/>
    <w:tmpl w:val="D952A7F0"/>
    <w:lvl w:ilvl="0" w:tplc="9C2CF55E">
      <w:start w:val="1"/>
      <w:numFmt w:val="upp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10327AA3"/>
    <w:multiLevelType w:val="hybridMultilevel"/>
    <w:tmpl w:val="3F2265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4E72624"/>
    <w:multiLevelType w:val="hybridMultilevel"/>
    <w:tmpl w:val="E1CA98B8"/>
    <w:lvl w:ilvl="0" w:tplc="D97049C0">
      <w:start w:val="2"/>
      <w:numFmt w:val="upperLetter"/>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5633152"/>
    <w:multiLevelType w:val="hybridMultilevel"/>
    <w:tmpl w:val="991080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91B4C1A"/>
    <w:multiLevelType w:val="hybridMultilevel"/>
    <w:tmpl w:val="78C45312"/>
    <w:lvl w:ilvl="0" w:tplc="53F441A2">
      <w:start w:val="4"/>
      <w:numFmt w:val="upperLetter"/>
      <w:lvlText w:val="%1."/>
      <w:lvlJc w:val="left"/>
      <w:pPr>
        <w:tabs>
          <w:tab w:val="num" w:pos="765"/>
        </w:tabs>
        <w:ind w:left="765" w:hanging="405"/>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E9A3709"/>
    <w:multiLevelType w:val="hybridMultilevel"/>
    <w:tmpl w:val="400806B4"/>
    <w:lvl w:ilvl="0" w:tplc="0AFA6CB2">
      <w:start w:val="1"/>
      <w:numFmt w:val="upp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F163F2B"/>
    <w:multiLevelType w:val="hybridMultilevel"/>
    <w:tmpl w:val="8464560C"/>
    <w:lvl w:ilvl="0" w:tplc="FF644174">
      <w:start w:val="1"/>
      <w:numFmt w:val="upperLetter"/>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F510DBD"/>
    <w:multiLevelType w:val="hybridMultilevel"/>
    <w:tmpl w:val="680E4652"/>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1">
    <w:nsid w:val="23C74BE6"/>
    <w:multiLevelType w:val="hybridMultilevel"/>
    <w:tmpl w:val="61986A64"/>
    <w:lvl w:ilvl="0" w:tplc="E00A6A46">
      <w:start w:val="1"/>
      <w:numFmt w:val="upperLetter"/>
      <w:lvlText w:val="%1."/>
      <w:lvlJc w:val="left"/>
      <w:pPr>
        <w:tabs>
          <w:tab w:val="num" w:pos="915"/>
        </w:tabs>
        <w:ind w:left="915" w:hanging="55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3D32061"/>
    <w:multiLevelType w:val="hybridMultilevel"/>
    <w:tmpl w:val="DD548D2C"/>
    <w:lvl w:ilvl="0" w:tplc="9C2CF55E">
      <w:start w:val="1"/>
      <w:numFmt w:val="upp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240F0B76"/>
    <w:multiLevelType w:val="hybridMultilevel"/>
    <w:tmpl w:val="161CA5DA"/>
    <w:lvl w:ilvl="0" w:tplc="18DC02C8">
      <w:start w:val="1"/>
      <w:numFmt w:val="upperLetter"/>
      <w:lvlText w:val="%1."/>
      <w:lvlJc w:val="left"/>
      <w:pPr>
        <w:tabs>
          <w:tab w:val="num" w:pos="855"/>
        </w:tabs>
        <w:ind w:left="855" w:hanging="495"/>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55E3061"/>
    <w:multiLevelType w:val="hybridMultilevel"/>
    <w:tmpl w:val="85DE07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B593331"/>
    <w:multiLevelType w:val="hybridMultilevel"/>
    <w:tmpl w:val="7E087F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CD23E4D"/>
    <w:multiLevelType w:val="hybridMultilevel"/>
    <w:tmpl w:val="24C04004"/>
    <w:lvl w:ilvl="0" w:tplc="BF163726">
      <w:start w:val="1"/>
      <w:numFmt w:val="upperLetter"/>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FE64513"/>
    <w:multiLevelType w:val="hybridMultilevel"/>
    <w:tmpl w:val="5FA6C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2C30FA3"/>
    <w:multiLevelType w:val="hybridMultilevel"/>
    <w:tmpl w:val="0D12D0B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3737ECE"/>
    <w:multiLevelType w:val="hybridMultilevel"/>
    <w:tmpl w:val="0EB81254"/>
    <w:lvl w:ilvl="0" w:tplc="04090005">
      <w:start w:val="1"/>
      <w:numFmt w:val="bullet"/>
      <w:lvlText w:val=""/>
      <w:lvlJc w:val="left"/>
      <w:pPr>
        <w:tabs>
          <w:tab w:val="num" w:pos="360"/>
        </w:tabs>
        <w:ind w:left="360" w:hanging="360"/>
      </w:pPr>
      <w:rPr>
        <w:rFonts w:ascii="Wingdings" w:hAnsi="Wingdings" w:hint="default"/>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20">
    <w:nsid w:val="3B8D4B0E"/>
    <w:multiLevelType w:val="multilevel"/>
    <w:tmpl w:val="4BFA4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404B4E83"/>
    <w:multiLevelType w:val="hybridMultilevel"/>
    <w:tmpl w:val="7022487C"/>
    <w:lvl w:ilvl="0" w:tplc="A10CF6AA">
      <w:start w:val="1"/>
      <w:numFmt w:val="bullet"/>
      <w:lvlText w:val=""/>
      <w:lvlJc w:val="left"/>
      <w:pPr>
        <w:tabs>
          <w:tab w:val="num" w:pos="1800"/>
        </w:tabs>
        <w:ind w:left="1800" w:hanging="360"/>
      </w:pPr>
      <w:rPr>
        <w:rFonts w:ascii="Symbol" w:hAnsi="Symbol" w:hint="default"/>
        <w:color w:val="auto"/>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2">
    <w:nsid w:val="40A94DE6"/>
    <w:multiLevelType w:val="hybridMultilevel"/>
    <w:tmpl w:val="534ACDE4"/>
    <w:lvl w:ilvl="0" w:tplc="9C2CF55E">
      <w:start w:val="1"/>
      <w:numFmt w:val="upp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nsid w:val="42C54E36"/>
    <w:multiLevelType w:val="hybridMultilevel"/>
    <w:tmpl w:val="7AF81EC8"/>
    <w:lvl w:ilvl="0" w:tplc="9C2CF55E">
      <w:start w:val="1"/>
      <w:numFmt w:val="upp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nsid w:val="454358F4"/>
    <w:multiLevelType w:val="multilevel"/>
    <w:tmpl w:val="8FE83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45E51C1A"/>
    <w:multiLevelType w:val="hybridMultilevel"/>
    <w:tmpl w:val="800E385E"/>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88138BF"/>
    <w:multiLevelType w:val="hybridMultilevel"/>
    <w:tmpl w:val="83F252E0"/>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7">
    <w:nsid w:val="500C2FCE"/>
    <w:multiLevelType w:val="hybridMultilevel"/>
    <w:tmpl w:val="ED9877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2AF5CC6"/>
    <w:multiLevelType w:val="hybridMultilevel"/>
    <w:tmpl w:val="AD98262C"/>
    <w:lvl w:ilvl="0" w:tplc="18B2DE9A">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37745BB"/>
    <w:multiLevelType w:val="hybridMultilevel"/>
    <w:tmpl w:val="AF24A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EF36506"/>
    <w:multiLevelType w:val="hybridMultilevel"/>
    <w:tmpl w:val="1DD6F184"/>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0771217"/>
    <w:multiLevelType w:val="hybridMultilevel"/>
    <w:tmpl w:val="85E2C0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0D93B82"/>
    <w:multiLevelType w:val="hybridMultilevel"/>
    <w:tmpl w:val="C0E22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1985CE4"/>
    <w:multiLevelType w:val="hybridMultilevel"/>
    <w:tmpl w:val="BF26CF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3087D62"/>
    <w:multiLevelType w:val="hybridMultilevel"/>
    <w:tmpl w:val="F6B89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47C383D"/>
    <w:multiLevelType w:val="hybridMultilevel"/>
    <w:tmpl w:val="85323AFE"/>
    <w:lvl w:ilvl="0" w:tplc="A10CF6AA">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6">
    <w:nsid w:val="66ED5118"/>
    <w:multiLevelType w:val="hybridMultilevel"/>
    <w:tmpl w:val="7F94DE90"/>
    <w:lvl w:ilvl="0" w:tplc="04090015">
      <w:start w:val="4"/>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6A3E0CB0"/>
    <w:multiLevelType w:val="hybridMultilevel"/>
    <w:tmpl w:val="E0BE52D6"/>
    <w:lvl w:ilvl="0" w:tplc="F000F64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6EE05CD5"/>
    <w:multiLevelType w:val="hybridMultilevel"/>
    <w:tmpl w:val="1CC291AC"/>
    <w:lvl w:ilvl="0" w:tplc="C1C0961C">
      <w:start w:val="1"/>
      <w:numFmt w:val="upperLetter"/>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05709AA"/>
    <w:multiLevelType w:val="hybridMultilevel"/>
    <w:tmpl w:val="2A7E79A2"/>
    <w:lvl w:ilvl="0" w:tplc="093A6C24">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71284D51"/>
    <w:multiLevelType w:val="hybridMultilevel"/>
    <w:tmpl w:val="ED349F9E"/>
    <w:lvl w:ilvl="0" w:tplc="8E305F1A">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60C70F3"/>
    <w:multiLevelType w:val="hybridMultilevel"/>
    <w:tmpl w:val="88D8544C"/>
    <w:lvl w:ilvl="0" w:tplc="4D02D456">
      <w:start w:val="1"/>
      <w:numFmt w:val="upp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7CA538E"/>
    <w:multiLevelType w:val="hybridMultilevel"/>
    <w:tmpl w:val="90CA242C"/>
    <w:lvl w:ilvl="0" w:tplc="04090015">
      <w:start w:val="3"/>
      <w:numFmt w:val="upperLetter"/>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7AB67075"/>
    <w:multiLevelType w:val="hybridMultilevel"/>
    <w:tmpl w:val="EF3C79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7EBC3791"/>
    <w:multiLevelType w:val="hybridMultilevel"/>
    <w:tmpl w:val="D3C6CF3A"/>
    <w:lvl w:ilvl="0" w:tplc="90E0694A">
      <w:start w:val="4"/>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6"/>
  </w:num>
  <w:num w:numId="2">
    <w:abstractNumId w:val="39"/>
  </w:num>
  <w:num w:numId="3">
    <w:abstractNumId w:val="35"/>
  </w:num>
  <w:num w:numId="4">
    <w:abstractNumId w:val="21"/>
  </w:num>
  <w:num w:numId="5">
    <w:abstractNumId w:val="44"/>
  </w:num>
  <w:num w:numId="6">
    <w:abstractNumId w:val="5"/>
  </w:num>
  <w:num w:numId="7">
    <w:abstractNumId w:val="9"/>
  </w:num>
  <w:num w:numId="8">
    <w:abstractNumId w:val="18"/>
  </w:num>
  <w:num w:numId="9">
    <w:abstractNumId w:val="11"/>
  </w:num>
  <w:num w:numId="10">
    <w:abstractNumId w:val="37"/>
  </w:num>
  <w:num w:numId="11">
    <w:abstractNumId w:val="7"/>
  </w:num>
  <w:num w:numId="12">
    <w:abstractNumId w:val="38"/>
  </w:num>
  <w:num w:numId="13">
    <w:abstractNumId w:val="41"/>
  </w:num>
  <w:num w:numId="14">
    <w:abstractNumId w:val="3"/>
  </w:num>
  <w:num w:numId="15">
    <w:abstractNumId w:val="8"/>
  </w:num>
  <w:num w:numId="16">
    <w:abstractNumId w:val="22"/>
  </w:num>
  <w:num w:numId="17">
    <w:abstractNumId w:val="13"/>
  </w:num>
  <w:num w:numId="18">
    <w:abstractNumId w:val="12"/>
  </w:num>
  <w:num w:numId="19">
    <w:abstractNumId w:val="16"/>
  </w:num>
  <w:num w:numId="20">
    <w:abstractNumId w:val="23"/>
  </w:num>
  <w:num w:numId="21">
    <w:abstractNumId w:val="28"/>
  </w:num>
  <w:num w:numId="22">
    <w:abstractNumId w:val="40"/>
  </w:num>
  <w:num w:numId="23">
    <w:abstractNumId w:val="4"/>
  </w:num>
  <w:num w:numId="24">
    <w:abstractNumId w:val="42"/>
  </w:num>
  <w:num w:numId="25">
    <w:abstractNumId w:val="30"/>
  </w:num>
  <w:num w:numId="2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1"/>
  </w:num>
  <w:num w:numId="28">
    <w:abstractNumId w:val="24"/>
  </w:num>
  <w:num w:numId="29">
    <w:abstractNumId w:val="20"/>
  </w:num>
  <w:num w:numId="30">
    <w:abstractNumId w:val="14"/>
  </w:num>
  <w:num w:numId="31">
    <w:abstractNumId w:val="43"/>
  </w:num>
  <w:num w:numId="32">
    <w:abstractNumId w:val="25"/>
  </w:num>
  <w:num w:numId="33">
    <w:abstractNumId w:val="34"/>
  </w:num>
  <w:num w:numId="34">
    <w:abstractNumId w:val="29"/>
  </w:num>
  <w:num w:numId="35">
    <w:abstractNumId w:val="17"/>
  </w:num>
  <w:num w:numId="36">
    <w:abstractNumId w:val="32"/>
  </w:num>
  <w:num w:numId="37">
    <w:abstractNumId w:val="1"/>
  </w:num>
  <w:num w:numId="38">
    <w:abstractNumId w:val="15"/>
  </w:num>
  <w:num w:numId="39">
    <w:abstractNumId w:val="0"/>
  </w:num>
  <w:num w:numId="40">
    <w:abstractNumId w:val="2"/>
  </w:num>
  <w:num w:numId="41">
    <w:abstractNumId w:val="6"/>
  </w:num>
  <w:num w:numId="42">
    <w:abstractNumId w:val="27"/>
  </w:num>
  <w:num w:numId="43">
    <w:abstractNumId w:val="26"/>
  </w:num>
  <w:num w:numId="44">
    <w:abstractNumId w:val="10"/>
  </w:num>
  <w:num w:numId="4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5"/>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2476"/>
    <w:rsid w:val="0000433A"/>
    <w:rsid w:val="000119CC"/>
    <w:rsid w:val="000205F8"/>
    <w:rsid w:val="00023187"/>
    <w:rsid w:val="00023C79"/>
    <w:rsid w:val="00025969"/>
    <w:rsid w:val="00031F8A"/>
    <w:rsid w:val="0003392E"/>
    <w:rsid w:val="00034C94"/>
    <w:rsid w:val="000356F6"/>
    <w:rsid w:val="00035B6A"/>
    <w:rsid w:val="0003724A"/>
    <w:rsid w:val="0004331D"/>
    <w:rsid w:val="000450CD"/>
    <w:rsid w:val="000465A8"/>
    <w:rsid w:val="00052D44"/>
    <w:rsid w:val="0005361F"/>
    <w:rsid w:val="0005390A"/>
    <w:rsid w:val="00055E5B"/>
    <w:rsid w:val="0006591A"/>
    <w:rsid w:val="00072F6B"/>
    <w:rsid w:val="00073118"/>
    <w:rsid w:val="00073AE2"/>
    <w:rsid w:val="0007466C"/>
    <w:rsid w:val="00076E59"/>
    <w:rsid w:val="000811EC"/>
    <w:rsid w:val="00082D38"/>
    <w:rsid w:val="000838B7"/>
    <w:rsid w:val="00084104"/>
    <w:rsid w:val="00087B8B"/>
    <w:rsid w:val="0009201B"/>
    <w:rsid w:val="0009253A"/>
    <w:rsid w:val="00092A1F"/>
    <w:rsid w:val="000A1FEE"/>
    <w:rsid w:val="000B0EB5"/>
    <w:rsid w:val="000B128B"/>
    <w:rsid w:val="000B2153"/>
    <w:rsid w:val="000C0AB3"/>
    <w:rsid w:val="000C0C3B"/>
    <w:rsid w:val="000C14A8"/>
    <w:rsid w:val="000C16FA"/>
    <w:rsid w:val="000C3708"/>
    <w:rsid w:val="000C51D0"/>
    <w:rsid w:val="000D3320"/>
    <w:rsid w:val="000D3A08"/>
    <w:rsid w:val="000D62B4"/>
    <w:rsid w:val="000F0C30"/>
    <w:rsid w:val="000F1C64"/>
    <w:rsid w:val="000F34E6"/>
    <w:rsid w:val="000F3FEE"/>
    <w:rsid w:val="000F687F"/>
    <w:rsid w:val="000F6D9C"/>
    <w:rsid w:val="001042C6"/>
    <w:rsid w:val="00104D49"/>
    <w:rsid w:val="00110A9D"/>
    <w:rsid w:val="00113356"/>
    <w:rsid w:val="00113E24"/>
    <w:rsid w:val="00126647"/>
    <w:rsid w:val="00126677"/>
    <w:rsid w:val="001269E4"/>
    <w:rsid w:val="00126DBF"/>
    <w:rsid w:val="001274F7"/>
    <w:rsid w:val="00130B7C"/>
    <w:rsid w:val="00135036"/>
    <w:rsid w:val="001352BA"/>
    <w:rsid w:val="00136AB6"/>
    <w:rsid w:val="00137105"/>
    <w:rsid w:val="00142872"/>
    <w:rsid w:val="0015129E"/>
    <w:rsid w:val="00151659"/>
    <w:rsid w:val="001539B1"/>
    <w:rsid w:val="001544E8"/>
    <w:rsid w:val="00154F2D"/>
    <w:rsid w:val="00154F45"/>
    <w:rsid w:val="001550FF"/>
    <w:rsid w:val="0015566A"/>
    <w:rsid w:val="00162360"/>
    <w:rsid w:val="00162AE2"/>
    <w:rsid w:val="0016586A"/>
    <w:rsid w:val="00165F56"/>
    <w:rsid w:val="0016639B"/>
    <w:rsid w:val="00166EC1"/>
    <w:rsid w:val="00171AE2"/>
    <w:rsid w:val="00176F03"/>
    <w:rsid w:val="0018207B"/>
    <w:rsid w:val="00182624"/>
    <w:rsid w:val="0018337A"/>
    <w:rsid w:val="00185539"/>
    <w:rsid w:val="00186333"/>
    <w:rsid w:val="001878D2"/>
    <w:rsid w:val="00190B0A"/>
    <w:rsid w:val="001911A4"/>
    <w:rsid w:val="00191CD7"/>
    <w:rsid w:val="001927BC"/>
    <w:rsid w:val="001942A4"/>
    <w:rsid w:val="001A4BE6"/>
    <w:rsid w:val="001A6281"/>
    <w:rsid w:val="001B30E1"/>
    <w:rsid w:val="001B36F5"/>
    <w:rsid w:val="001B708F"/>
    <w:rsid w:val="001B7AB5"/>
    <w:rsid w:val="001C0AFD"/>
    <w:rsid w:val="001C4A6B"/>
    <w:rsid w:val="001C5539"/>
    <w:rsid w:val="001C7BC9"/>
    <w:rsid w:val="001D07B1"/>
    <w:rsid w:val="001D319B"/>
    <w:rsid w:val="001D5C35"/>
    <w:rsid w:val="001E151C"/>
    <w:rsid w:val="001E1D1B"/>
    <w:rsid w:val="001E67B0"/>
    <w:rsid w:val="001E7218"/>
    <w:rsid w:val="001F3286"/>
    <w:rsid w:val="001F34AE"/>
    <w:rsid w:val="001F7D92"/>
    <w:rsid w:val="00203F5B"/>
    <w:rsid w:val="002041F5"/>
    <w:rsid w:val="00213E52"/>
    <w:rsid w:val="00214339"/>
    <w:rsid w:val="002163DC"/>
    <w:rsid w:val="00221B21"/>
    <w:rsid w:val="00224C85"/>
    <w:rsid w:val="0022663A"/>
    <w:rsid w:val="00227768"/>
    <w:rsid w:val="00230B71"/>
    <w:rsid w:val="00231AF6"/>
    <w:rsid w:val="00234A7D"/>
    <w:rsid w:val="00237B81"/>
    <w:rsid w:val="00244174"/>
    <w:rsid w:val="002454CF"/>
    <w:rsid w:val="00252E69"/>
    <w:rsid w:val="00254B0F"/>
    <w:rsid w:val="00256D1B"/>
    <w:rsid w:val="00257B69"/>
    <w:rsid w:val="00261C63"/>
    <w:rsid w:val="0026295A"/>
    <w:rsid w:val="00263BEA"/>
    <w:rsid w:val="00265314"/>
    <w:rsid w:val="00266A9F"/>
    <w:rsid w:val="00266BAC"/>
    <w:rsid w:val="00273266"/>
    <w:rsid w:val="002774AF"/>
    <w:rsid w:val="00280306"/>
    <w:rsid w:val="0028189A"/>
    <w:rsid w:val="00283788"/>
    <w:rsid w:val="00286575"/>
    <w:rsid w:val="002866CB"/>
    <w:rsid w:val="00286F6F"/>
    <w:rsid w:val="00293170"/>
    <w:rsid w:val="0029613C"/>
    <w:rsid w:val="00296C74"/>
    <w:rsid w:val="002A1F14"/>
    <w:rsid w:val="002A2DBB"/>
    <w:rsid w:val="002A59F7"/>
    <w:rsid w:val="002B2F3C"/>
    <w:rsid w:val="002B3F29"/>
    <w:rsid w:val="002B44F6"/>
    <w:rsid w:val="002B493F"/>
    <w:rsid w:val="002B69C7"/>
    <w:rsid w:val="002B76CC"/>
    <w:rsid w:val="002B7E7E"/>
    <w:rsid w:val="002C344D"/>
    <w:rsid w:val="002C4AFF"/>
    <w:rsid w:val="002D0106"/>
    <w:rsid w:val="002D12AE"/>
    <w:rsid w:val="002D14F6"/>
    <w:rsid w:val="002E0265"/>
    <w:rsid w:val="002E21EF"/>
    <w:rsid w:val="002E3196"/>
    <w:rsid w:val="002E3212"/>
    <w:rsid w:val="002E74AE"/>
    <w:rsid w:val="002F10C2"/>
    <w:rsid w:val="002F1D04"/>
    <w:rsid w:val="002F35E1"/>
    <w:rsid w:val="002F36BF"/>
    <w:rsid w:val="002F4A05"/>
    <w:rsid w:val="002F657B"/>
    <w:rsid w:val="00301410"/>
    <w:rsid w:val="0030737A"/>
    <w:rsid w:val="0031648F"/>
    <w:rsid w:val="003201E7"/>
    <w:rsid w:val="003225D7"/>
    <w:rsid w:val="00326753"/>
    <w:rsid w:val="00327D38"/>
    <w:rsid w:val="003329D5"/>
    <w:rsid w:val="003329EF"/>
    <w:rsid w:val="00341351"/>
    <w:rsid w:val="00341F43"/>
    <w:rsid w:val="00343DC1"/>
    <w:rsid w:val="00343F95"/>
    <w:rsid w:val="003445E9"/>
    <w:rsid w:val="003465AA"/>
    <w:rsid w:val="00350302"/>
    <w:rsid w:val="003620F4"/>
    <w:rsid w:val="00365921"/>
    <w:rsid w:val="00366091"/>
    <w:rsid w:val="003672AC"/>
    <w:rsid w:val="00372909"/>
    <w:rsid w:val="003736AC"/>
    <w:rsid w:val="003744F8"/>
    <w:rsid w:val="00376668"/>
    <w:rsid w:val="00376989"/>
    <w:rsid w:val="00377302"/>
    <w:rsid w:val="00382087"/>
    <w:rsid w:val="0038697F"/>
    <w:rsid w:val="00386C60"/>
    <w:rsid w:val="00392CF0"/>
    <w:rsid w:val="00393539"/>
    <w:rsid w:val="0039384B"/>
    <w:rsid w:val="003955A3"/>
    <w:rsid w:val="003961F8"/>
    <w:rsid w:val="003A03B9"/>
    <w:rsid w:val="003A2D9E"/>
    <w:rsid w:val="003A3A59"/>
    <w:rsid w:val="003A3AAD"/>
    <w:rsid w:val="003A43B7"/>
    <w:rsid w:val="003A67F4"/>
    <w:rsid w:val="003B0ECD"/>
    <w:rsid w:val="003B74B5"/>
    <w:rsid w:val="003C00EB"/>
    <w:rsid w:val="003C097E"/>
    <w:rsid w:val="003C09FD"/>
    <w:rsid w:val="003C49D4"/>
    <w:rsid w:val="003C72BB"/>
    <w:rsid w:val="003D04D7"/>
    <w:rsid w:val="003D6318"/>
    <w:rsid w:val="003E1F13"/>
    <w:rsid w:val="003E2BE5"/>
    <w:rsid w:val="003E433F"/>
    <w:rsid w:val="003E471A"/>
    <w:rsid w:val="003E4845"/>
    <w:rsid w:val="003E53C9"/>
    <w:rsid w:val="003E739F"/>
    <w:rsid w:val="003F13D5"/>
    <w:rsid w:val="003F1D54"/>
    <w:rsid w:val="003F1E2E"/>
    <w:rsid w:val="003F3A5C"/>
    <w:rsid w:val="003F5268"/>
    <w:rsid w:val="003F776B"/>
    <w:rsid w:val="00404751"/>
    <w:rsid w:val="004105E0"/>
    <w:rsid w:val="00416059"/>
    <w:rsid w:val="0041790E"/>
    <w:rsid w:val="0042454A"/>
    <w:rsid w:val="00424AEA"/>
    <w:rsid w:val="00425B98"/>
    <w:rsid w:val="004268F0"/>
    <w:rsid w:val="00426C47"/>
    <w:rsid w:val="0044059F"/>
    <w:rsid w:val="00441A73"/>
    <w:rsid w:val="00445266"/>
    <w:rsid w:val="00446FF0"/>
    <w:rsid w:val="00455F31"/>
    <w:rsid w:val="0045633B"/>
    <w:rsid w:val="00461EE4"/>
    <w:rsid w:val="00462F29"/>
    <w:rsid w:val="004665B3"/>
    <w:rsid w:val="004700E7"/>
    <w:rsid w:val="00475C82"/>
    <w:rsid w:val="00475E03"/>
    <w:rsid w:val="0047620A"/>
    <w:rsid w:val="00476C8D"/>
    <w:rsid w:val="004824B1"/>
    <w:rsid w:val="0048254D"/>
    <w:rsid w:val="00482A93"/>
    <w:rsid w:val="00482BA3"/>
    <w:rsid w:val="0048396D"/>
    <w:rsid w:val="00483A8F"/>
    <w:rsid w:val="00486A89"/>
    <w:rsid w:val="00487673"/>
    <w:rsid w:val="00491A6D"/>
    <w:rsid w:val="00492C28"/>
    <w:rsid w:val="004A26E3"/>
    <w:rsid w:val="004A3931"/>
    <w:rsid w:val="004A6E94"/>
    <w:rsid w:val="004B01FD"/>
    <w:rsid w:val="004B237A"/>
    <w:rsid w:val="004B42A1"/>
    <w:rsid w:val="004B7F4F"/>
    <w:rsid w:val="004C66FF"/>
    <w:rsid w:val="004C71B8"/>
    <w:rsid w:val="004C7210"/>
    <w:rsid w:val="004C78F1"/>
    <w:rsid w:val="004C7E54"/>
    <w:rsid w:val="004D1DCA"/>
    <w:rsid w:val="004D3520"/>
    <w:rsid w:val="004E103E"/>
    <w:rsid w:val="004E205D"/>
    <w:rsid w:val="004E2A0D"/>
    <w:rsid w:val="004E55C5"/>
    <w:rsid w:val="004E5811"/>
    <w:rsid w:val="004E6F8B"/>
    <w:rsid w:val="004F13E1"/>
    <w:rsid w:val="004F2F52"/>
    <w:rsid w:val="004F6453"/>
    <w:rsid w:val="004F6ABE"/>
    <w:rsid w:val="004F75BE"/>
    <w:rsid w:val="00501B3F"/>
    <w:rsid w:val="005053C9"/>
    <w:rsid w:val="0050550C"/>
    <w:rsid w:val="00510BB8"/>
    <w:rsid w:val="005113C7"/>
    <w:rsid w:val="00512476"/>
    <w:rsid w:val="005125F7"/>
    <w:rsid w:val="00514B0C"/>
    <w:rsid w:val="00514C57"/>
    <w:rsid w:val="00514EE1"/>
    <w:rsid w:val="005179B3"/>
    <w:rsid w:val="0052291E"/>
    <w:rsid w:val="00526408"/>
    <w:rsid w:val="00526AB2"/>
    <w:rsid w:val="0052756C"/>
    <w:rsid w:val="00527868"/>
    <w:rsid w:val="00527C70"/>
    <w:rsid w:val="00532BFC"/>
    <w:rsid w:val="0053323A"/>
    <w:rsid w:val="00536D1A"/>
    <w:rsid w:val="005415EC"/>
    <w:rsid w:val="00542B5E"/>
    <w:rsid w:val="005454BE"/>
    <w:rsid w:val="00550D08"/>
    <w:rsid w:val="0055163F"/>
    <w:rsid w:val="005528AB"/>
    <w:rsid w:val="00552958"/>
    <w:rsid w:val="00554D3A"/>
    <w:rsid w:val="00555F98"/>
    <w:rsid w:val="0055648C"/>
    <w:rsid w:val="005635F8"/>
    <w:rsid w:val="00563656"/>
    <w:rsid w:val="00564068"/>
    <w:rsid w:val="0056506D"/>
    <w:rsid w:val="005652F3"/>
    <w:rsid w:val="0057118A"/>
    <w:rsid w:val="00571518"/>
    <w:rsid w:val="00576BD5"/>
    <w:rsid w:val="005823F0"/>
    <w:rsid w:val="00583B47"/>
    <w:rsid w:val="00583DA4"/>
    <w:rsid w:val="00584041"/>
    <w:rsid w:val="0059189B"/>
    <w:rsid w:val="00591A3E"/>
    <w:rsid w:val="00593937"/>
    <w:rsid w:val="00593B1A"/>
    <w:rsid w:val="0059406E"/>
    <w:rsid w:val="005A0463"/>
    <w:rsid w:val="005A2364"/>
    <w:rsid w:val="005B3E29"/>
    <w:rsid w:val="005B690C"/>
    <w:rsid w:val="005B6A1D"/>
    <w:rsid w:val="005B6C64"/>
    <w:rsid w:val="005C225F"/>
    <w:rsid w:val="005C255E"/>
    <w:rsid w:val="005C442F"/>
    <w:rsid w:val="005C4B4E"/>
    <w:rsid w:val="005C5812"/>
    <w:rsid w:val="005C5F72"/>
    <w:rsid w:val="005C7D2D"/>
    <w:rsid w:val="005D0FA1"/>
    <w:rsid w:val="005D16C7"/>
    <w:rsid w:val="005D2FA1"/>
    <w:rsid w:val="005D5BEA"/>
    <w:rsid w:val="005D618D"/>
    <w:rsid w:val="005D7C6C"/>
    <w:rsid w:val="005E13C7"/>
    <w:rsid w:val="005E5AA9"/>
    <w:rsid w:val="005E6A74"/>
    <w:rsid w:val="005F7B96"/>
    <w:rsid w:val="00600039"/>
    <w:rsid w:val="00601FC3"/>
    <w:rsid w:val="00604430"/>
    <w:rsid w:val="00606708"/>
    <w:rsid w:val="006100AE"/>
    <w:rsid w:val="00611143"/>
    <w:rsid w:val="006144C3"/>
    <w:rsid w:val="0062082B"/>
    <w:rsid w:val="00621D73"/>
    <w:rsid w:val="00622175"/>
    <w:rsid w:val="00622D3D"/>
    <w:rsid w:val="00623778"/>
    <w:rsid w:val="00624D64"/>
    <w:rsid w:val="006300BC"/>
    <w:rsid w:val="0063184F"/>
    <w:rsid w:val="006323D7"/>
    <w:rsid w:val="00634075"/>
    <w:rsid w:val="006341EB"/>
    <w:rsid w:val="00642E5E"/>
    <w:rsid w:val="006431D2"/>
    <w:rsid w:val="006449FD"/>
    <w:rsid w:val="00645438"/>
    <w:rsid w:val="00645AAE"/>
    <w:rsid w:val="00654FCF"/>
    <w:rsid w:val="00661260"/>
    <w:rsid w:val="00662AD0"/>
    <w:rsid w:val="00663A19"/>
    <w:rsid w:val="00663EEC"/>
    <w:rsid w:val="00664722"/>
    <w:rsid w:val="006709AE"/>
    <w:rsid w:val="006710C0"/>
    <w:rsid w:val="00674479"/>
    <w:rsid w:val="00675980"/>
    <w:rsid w:val="00677A4D"/>
    <w:rsid w:val="00680845"/>
    <w:rsid w:val="00686A64"/>
    <w:rsid w:val="00686DC2"/>
    <w:rsid w:val="00690BEF"/>
    <w:rsid w:val="00692226"/>
    <w:rsid w:val="00692346"/>
    <w:rsid w:val="006943F5"/>
    <w:rsid w:val="00695A99"/>
    <w:rsid w:val="0069616E"/>
    <w:rsid w:val="00696B01"/>
    <w:rsid w:val="00697F26"/>
    <w:rsid w:val="006A1857"/>
    <w:rsid w:val="006A1F41"/>
    <w:rsid w:val="006A25C9"/>
    <w:rsid w:val="006A42EE"/>
    <w:rsid w:val="006A69B8"/>
    <w:rsid w:val="006A6F19"/>
    <w:rsid w:val="006B213A"/>
    <w:rsid w:val="006B251E"/>
    <w:rsid w:val="006B3047"/>
    <w:rsid w:val="006B4C48"/>
    <w:rsid w:val="006B652C"/>
    <w:rsid w:val="006C041B"/>
    <w:rsid w:val="006C0FF7"/>
    <w:rsid w:val="006C2038"/>
    <w:rsid w:val="006C4ED8"/>
    <w:rsid w:val="006C7566"/>
    <w:rsid w:val="006D5751"/>
    <w:rsid w:val="006D5934"/>
    <w:rsid w:val="006D7857"/>
    <w:rsid w:val="006D7E29"/>
    <w:rsid w:val="006E04F2"/>
    <w:rsid w:val="006E5FA3"/>
    <w:rsid w:val="006E7D2C"/>
    <w:rsid w:val="006F5AD4"/>
    <w:rsid w:val="006F6ABB"/>
    <w:rsid w:val="007011DD"/>
    <w:rsid w:val="00701F11"/>
    <w:rsid w:val="00703872"/>
    <w:rsid w:val="00710C0A"/>
    <w:rsid w:val="00712E10"/>
    <w:rsid w:val="00714215"/>
    <w:rsid w:val="00715CB9"/>
    <w:rsid w:val="00716D3B"/>
    <w:rsid w:val="007201C3"/>
    <w:rsid w:val="00722AED"/>
    <w:rsid w:val="00731893"/>
    <w:rsid w:val="00731B32"/>
    <w:rsid w:val="00732C18"/>
    <w:rsid w:val="00737051"/>
    <w:rsid w:val="00743F4C"/>
    <w:rsid w:val="007441F5"/>
    <w:rsid w:val="00745D65"/>
    <w:rsid w:val="00746B26"/>
    <w:rsid w:val="007476AA"/>
    <w:rsid w:val="0075030E"/>
    <w:rsid w:val="007510C5"/>
    <w:rsid w:val="0075192C"/>
    <w:rsid w:val="00753626"/>
    <w:rsid w:val="0075362E"/>
    <w:rsid w:val="007560BC"/>
    <w:rsid w:val="007571F3"/>
    <w:rsid w:val="00760BE5"/>
    <w:rsid w:val="007712DB"/>
    <w:rsid w:val="00772EAC"/>
    <w:rsid w:val="007745A6"/>
    <w:rsid w:val="00776C99"/>
    <w:rsid w:val="007822FB"/>
    <w:rsid w:val="007847E9"/>
    <w:rsid w:val="0078584E"/>
    <w:rsid w:val="007860B4"/>
    <w:rsid w:val="007935CA"/>
    <w:rsid w:val="007947B6"/>
    <w:rsid w:val="00795F85"/>
    <w:rsid w:val="007A3CFF"/>
    <w:rsid w:val="007A59C5"/>
    <w:rsid w:val="007B0D9B"/>
    <w:rsid w:val="007B3B98"/>
    <w:rsid w:val="007B3DEE"/>
    <w:rsid w:val="007B6A30"/>
    <w:rsid w:val="007C0F32"/>
    <w:rsid w:val="007C13CF"/>
    <w:rsid w:val="007C1A5D"/>
    <w:rsid w:val="007C298D"/>
    <w:rsid w:val="007C3867"/>
    <w:rsid w:val="007C459A"/>
    <w:rsid w:val="007C5D4A"/>
    <w:rsid w:val="007D4EE5"/>
    <w:rsid w:val="007D66B4"/>
    <w:rsid w:val="007E151A"/>
    <w:rsid w:val="007E21FC"/>
    <w:rsid w:val="007E2700"/>
    <w:rsid w:val="007E2C12"/>
    <w:rsid w:val="007E5662"/>
    <w:rsid w:val="007E5FE5"/>
    <w:rsid w:val="007F3EA4"/>
    <w:rsid w:val="00801F7C"/>
    <w:rsid w:val="00802B35"/>
    <w:rsid w:val="008038CB"/>
    <w:rsid w:val="00805996"/>
    <w:rsid w:val="00807570"/>
    <w:rsid w:val="00807739"/>
    <w:rsid w:val="0081224D"/>
    <w:rsid w:val="00814713"/>
    <w:rsid w:val="008176E2"/>
    <w:rsid w:val="00817EA5"/>
    <w:rsid w:val="00820B1D"/>
    <w:rsid w:val="008229F1"/>
    <w:rsid w:val="00822BE3"/>
    <w:rsid w:val="008242AC"/>
    <w:rsid w:val="00824B52"/>
    <w:rsid w:val="0082735B"/>
    <w:rsid w:val="00830BEE"/>
    <w:rsid w:val="008314B5"/>
    <w:rsid w:val="0083324E"/>
    <w:rsid w:val="00833B47"/>
    <w:rsid w:val="00834C36"/>
    <w:rsid w:val="00835D41"/>
    <w:rsid w:val="00836FDD"/>
    <w:rsid w:val="00840101"/>
    <w:rsid w:val="00840A40"/>
    <w:rsid w:val="00844EE5"/>
    <w:rsid w:val="00847FCC"/>
    <w:rsid w:val="0085112C"/>
    <w:rsid w:val="0085276C"/>
    <w:rsid w:val="00852F36"/>
    <w:rsid w:val="0085759F"/>
    <w:rsid w:val="008578AC"/>
    <w:rsid w:val="0085796D"/>
    <w:rsid w:val="00857F80"/>
    <w:rsid w:val="00860FF1"/>
    <w:rsid w:val="00861660"/>
    <w:rsid w:val="00864062"/>
    <w:rsid w:val="00864174"/>
    <w:rsid w:val="0086559D"/>
    <w:rsid w:val="00870F9E"/>
    <w:rsid w:val="00872797"/>
    <w:rsid w:val="008759AE"/>
    <w:rsid w:val="008805F7"/>
    <w:rsid w:val="00884810"/>
    <w:rsid w:val="00885756"/>
    <w:rsid w:val="008902A4"/>
    <w:rsid w:val="008942CA"/>
    <w:rsid w:val="00894CB2"/>
    <w:rsid w:val="008962EC"/>
    <w:rsid w:val="00897432"/>
    <w:rsid w:val="008A10C4"/>
    <w:rsid w:val="008A3BFE"/>
    <w:rsid w:val="008A450A"/>
    <w:rsid w:val="008A4548"/>
    <w:rsid w:val="008A71C4"/>
    <w:rsid w:val="008B1F95"/>
    <w:rsid w:val="008B2D57"/>
    <w:rsid w:val="008B43BD"/>
    <w:rsid w:val="008B49DC"/>
    <w:rsid w:val="008B6C49"/>
    <w:rsid w:val="008C2715"/>
    <w:rsid w:val="008C456C"/>
    <w:rsid w:val="008C5D4F"/>
    <w:rsid w:val="008D134D"/>
    <w:rsid w:val="008D2F59"/>
    <w:rsid w:val="008E263A"/>
    <w:rsid w:val="008E37D4"/>
    <w:rsid w:val="008E5488"/>
    <w:rsid w:val="008E7371"/>
    <w:rsid w:val="008E7BC3"/>
    <w:rsid w:val="008E7BFA"/>
    <w:rsid w:val="008F1815"/>
    <w:rsid w:val="008F3264"/>
    <w:rsid w:val="008F3608"/>
    <w:rsid w:val="0090133F"/>
    <w:rsid w:val="009017C1"/>
    <w:rsid w:val="00904F19"/>
    <w:rsid w:val="0090726E"/>
    <w:rsid w:val="0091337D"/>
    <w:rsid w:val="00913C08"/>
    <w:rsid w:val="00922EAF"/>
    <w:rsid w:val="00925269"/>
    <w:rsid w:val="00926A4D"/>
    <w:rsid w:val="009338BF"/>
    <w:rsid w:val="00942890"/>
    <w:rsid w:val="00942BED"/>
    <w:rsid w:val="009467E7"/>
    <w:rsid w:val="009475D9"/>
    <w:rsid w:val="009518F7"/>
    <w:rsid w:val="00952EDD"/>
    <w:rsid w:val="00954745"/>
    <w:rsid w:val="00956016"/>
    <w:rsid w:val="00957015"/>
    <w:rsid w:val="00957713"/>
    <w:rsid w:val="00957D19"/>
    <w:rsid w:val="009677E1"/>
    <w:rsid w:val="00971AE5"/>
    <w:rsid w:val="00972EC6"/>
    <w:rsid w:val="009739BC"/>
    <w:rsid w:val="009775E6"/>
    <w:rsid w:val="00981B1C"/>
    <w:rsid w:val="00982F17"/>
    <w:rsid w:val="00984A46"/>
    <w:rsid w:val="00986FED"/>
    <w:rsid w:val="0099170F"/>
    <w:rsid w:val="00996979"/>
    <w:rsid w:val="00996D80"/>
    <w:rsid w:val="00997DE9"/>
    <w:rsid w:val="009A0A48"/>
    <w:rsid w:val="009A569D"/>
    <w:rsid w:val="009A58AB"/>
    <w:rsid w:val="009A7CA0"/>
    <w:rsid w:val="009B0DD6"/>
    <w:rsid w:val="009B1958"/>
    <w:rsid w:val="009B1F6A"/>
    <w:rsid w:val="009B2439"/>
    <w:rsid w:val="009C064F"/>
    <w:rsid w:val="009C1F74"/>
    <w:rsid w:val="009C34D6"/>
    <w:rsid w:val="009C441D"/>
    <w:rsid w:val="009C4A06"/>
    <w:rsid w:val="009C57BA"/>
    <w:rsid w:val="009D2F68"/>
    <w:rsid w:val="009D5A3B"/>
    <w:rsid w:val="009E1CCD"/>
    <w:rsid w:val="009E2827"/>
    <w:rsid w:val="009E4818"/>
    <w:rsid w:val="009F28F3"/>
    <w:rsid w:val="009F2A82"/>
    <w:rsid w:val="009F5AB0"/>
    <w:rsid w:val="009F6304"/>
    <w:rsid w:val="00A009B0"/>
    <w:rsid w:val="00A02155"/>
    <w:rsid w:val="00A024AF"/>
    <w:rsid w:val="00A02C24"/>
    <w:rsid w:val="00A05684"/>
    <w:rsid w:val="00A11F93"/>
    <w:rsid w:val="00A1463F"/>
    <w:rsid w:val="00A147BC"/>
    <w:rsid w:val="00A21B15"/>
    <w:rsid w:val="00A235B2"/>
    <w:rsid w:val="00A31B86"/>
    <w:rsid w:val="00A332C4"/>
    <w:rsid w:val="00A3355E"/>
    <w:rsid w:val="00A42BE4"/>
    <w:rsid w:val="00A5017D"/>
    <w:rsid w:val="00A54587"/>
    <w:rsid w:val="00A54B39"/>
    <w:rsid w:val="00A54E0A"/>
    <w:rsid w:val="00A56EDC"/>
    <w:rsid w:val="00A61E52"/>
    <w:rsid w:val="00A63837"/>
    <w:rsid w:val="00A66921"/>
    <w:rsid w:val="00A675B5"/>
    <w:rsid w:val="00A73544"/>
    <w:rsid w:val="00A7463D"/>
    <w:rsid w:val="00A756A1"/>
    <w:rsid w:val="00A76159"/>
    <w:rsid w:val="00A94BDA"/>
    <w:rsid w:val="00A9524F"/>
    <w:rsid w:val="00A95635"/>
    <w:rsid w:val="00A95C8F"/>
    <w:rsid w:val="00A95E2F"/>
    <w:rsid w:val="00A964FD"/>
    <w:rsid w:val="00A9744B"/>
    <w:rsid w:val="00A97934"/>
    <w:rsid w:val="00AA11BB"/>
    <w:rsid w:val="00AA1959"/>
    <w:rsid w:val="00AA1C49"/>
    <w:rsid w:val="00AA303D"/>
    <w:rsid w:val="00AA3963"/>
    <w:rsid w:val="00AA4FEA"/>
    <w:rsid w:val="00AA6503"/>
    <w:rsid w:val="00AA6D5C"/>
    <w:rsid w:val="00AB59A9"/>
    <w:rsid w:val="00AB6A41"/>
    <w:rsid w:val="00AC0027"/>
    <w:rsid w:val="00AC0857"/>
    <w:rsid w:val="00AC18DB"/>
    <w:rsid w:val="00AC261A"/>
    <w:rsid w:val="00AC5A4F"/>
    <w:rsid w:val="00AC7870"/>
    <w:rsid w:val="00AC7E57"/>
    <w:rsid w:val="00AD0F74"/>
    <w:rsid w:val="00AD19D0"/>
    <w:rsid w:val="00AD39D2"/>
    <w:rsid w:val="00AD678E"/>
    <w:rsid w:val="00AE0E11"/>
    <w:rsid w:val="00AE1810"/>
    <w:rsid w:val="00AE4290"/>
    <w:rsid w:val="00AE4BF0"/>
    <w:rsid w:val="00AE6CDE"/>
    <w:rsid w:val="00AF0CB7"/>
    <w:rsid w:val="00AF4FBC"/>
    <w:rsid w:val="00AF54A6"/>
    <w:rsid w:val="00AF5D7D"/>
    <w:rsid w:val="00AF6020"/>
    <w:rsid w:val="00AF7497"/>
    <w:rsid w:val="00B001F2"/>
    <w:rsid w:val="00B003D8"/>
    <w:rsid w:val="00B0065E"/>
    <w:rsid w:val="00B02CAB"/>
    <w:rsid w:val="00B032ED"/>
    <w:rsid w:val="00B05808"/>
    <w:rsid w:val="00B06BCA"/>
    <w:rsid w:val="00B10268"/>
    <w:rsid w:val="00B10E21"/>
    <w:rsid w:val="00B153EB"/>
    <w:rsid w:val="00B2043C"/>
    <w:rsid w:val="00B21973"/>
    <w:rsid w:val="00B27C26"/>
    <w:rsid w:val="00B30B58"/>
    <w:rsid w:val="00B30B97"/>
    <w:rsid w:val="00B35764"/>
    <w:rsid w:val="00B35D09"/>
    <w:rsid w:val="00B372E4"/>
    <w:rsid w:val="00B41E18"/>
    <w:rsid w:val="00B4249B"/>
    <w:rsid w:val="00B44804"/>
    <w:rsid w:val="00B475CF"/>
    <w:rsid w:val="00B5100E"/>
    <w:rsid w:val="00B547A6"/>
    <w:rsid w:val="00B6131E"/>
    <w:rsid w:val="00B640B9"/>
    <w:rsid w:val="00B6637E"/>
    <w:rsid w:val="00B743E0"/>
    <w:rsid w:val="00B80B58"/>
    <w:rsid w:val="00B80C05"/>
    <w:rsid w:val="00B8136C"/>
    <w:rsid w:val="00B8711E"/>
    <w:rsid w:val="00B92351"/>
    <w:rsid w:val="00BA1B36"/>
    <w:rsid w:val="00BA1C05"/>
    <w:rsid w:val="00BA391C"/>
    <w:rsid w:val="00BA467D"/>
    <w:rsid w:val="00BA6AC8"/>
    <w:rsid w:val="00BB02B5"/>
    <w:rsid w:val="00BB08DE"/>
    <w:rsid w:val="00BB22D4"/>
    <w:rsid w:val="00BB2566"/>
    <w:rsid w:val="00BB3DD9"/>
    <w:rsid w:val="00BB74B5"/>
    <w:rsid w:val="00BC11CE"/>
    <w:rsid w:val="00BC41D7"/>
    <w:rsid w:val="00BC4512"/>
    <w:rsid w:val="00BC600C"/>
    <w:rsid w:val="00BC711A"/>
    <w:rsid w:val="00BC74E0"/>
    <w:rsid w:val="00BD40DD"/>
    <w:rsid w:val="00BE5C30"/>
    <w:rsid w:val="00BE69E0"/>
    <w:rsid w:val="00BF3EBB"/>
    <w:rsid w:val="00BF4CE4"/>
    <w:rsid w:val="00BF5FF5"/>
    <w:rsid w:val="00C001D5"/>
    <w:rsid w:val="00C005CE"/>
    <w:rsid w:val="00C022F7"/>
    <w:rsid w:val="00C02ADE"/>
    <w:rsid w:val="00C04A1E"/>
    <w:rsid w:val="00C06365"/>
    <w:rsid w:val="00C12CD1"/>
    <w:rsid w:val="00C133A9"/>
    <w:rsid w:val="00C1486F"/>
    <w:rsid w:val="00C20DFD"/>
    <w:rsid w:val="00C215DC"/>
    <w:rsid w:val="00C21814"/>
    <w:rsid w:val="00C21860"/>
    <w:rsid w:val="00C333AB"/>
    <w:rsid w:val="00C363F3"/>
    <w:rsid w:val="00C36D3B"/>
    <w:rsid w:val="00C41B4C"/>
    <w:rsid w:val="00C42A2D"/>
    <w:rsid w:val="00C47903"/>
    <w:rsid w:val="00C50DBA"/>
    <w:rsid w:val="00C55610"/>
    <w:rsid w:val="00C5648B"/>
    <w:rsid w:val="00C70022"/>
    <w:rsid w:val="00C71A60"/>
    <w:rsid w:val="00C727BE"/>
    <w:rsid w:val="00C731BE"/>
    <w:rsid w:val="00C735C8"/>
    <w:rsid w:val="00C73F21"/>
    <w:rsid w:val="00C73F8B"/>
    <w:rsid w:val="00C81CA4"/>
    <w:rsid w:val="00C82E30"/>
    <w:rsid w:val="00C84566"/>
    <w:rsid w:val="00C867AE"/>
    <w:rsid w:val="00C91491"/>
    <w:rsid w:val="00C93B7E"/>
    <w:rsid w:val="00C97969"/>
    <w:rsid w:val="00CA30C5"/>
    <w:rsid w:val="00CA3C90"/>
    <w:rsid w:val="00CA448F"/>
    <w:rsid w:val="00CB1522"/>
    <w:rsid w:val="00CC0480"/>
    <w:rsid w:val="00CC125C"/>
    <w:rsid w:val="00CC20A3"/>
    <w:rsid w:val="00CC2857"/>
    <w:rsid w:val="00CC43D0"/>
    <w:rsid w:val="00CD05B4"/>
    <w:rsid w:val="00CD3832"/>
    <w:rsid w:val="00CD4B0E"/>
    <w:rsid w:val="00CD5776"/>
    <w:rsid w:val="00CE0337"/>
    <w:rsid w:val="00CF0B6A"/>
    <w:rsid w:val="00CF370B"/>
    <w:rsid w:val="00CF3B51"/>
    <w:rsid w:val="00CF467B"/>
    <w:rsid w:val="00D00BEC"/>
    <w:rsid w:val="00D01160"/>
    <w:rsid w:val="00D02A52"/>
    <w:rsid w:val="00D0436F"/>
    <w:rsid w:val="00D046D6"/>
    <w:rsid w:val="00D059CD"/>
    <w:rsid w:val="00D06CDB"/>
    <w:rsid w:val="00D1146E"/>
    <w:rsid w:val="00D132F7"/>
    <w:rsid w:val="00D1745E"/>
    <w:rsid w:val="00D17E1E"/>
    <w:rsid w:val="00D238D5"/>
    <w:rsid w:val="00D24702"/>
    <w:rsid w:val="00D31755"/>
    <w:rsid w:val="00D32DD1"/>
    <w:rsid w:val="00D3794E"/>
    <w:rsid w:val="00D37CCB"/>
    <w:rsid w:val="00D43D14"/>
    <w:rsid w:val="00D45FF6"/>
    <w:rsid w:val="00D51B2E"/>
    <w:rsid w:val="00D5456F"/>
    <w:rsid w:val="00D55502"/>
    <w:rsid w:val="00D600DE"/>
    <w:rsid w:val="00D63DAF"/>
    <w:rsid w:val="00D64B73"/>
    <w:rsid w:val="00D66B77"/>
    <w:rsid w:val="00D70141"/>
    <w:rsid w:val="00D708CC"/>
    <w:rsid w:val="00D73A77"/>
    <w:rsid w:val="00D756FC"/>
    <w:rsid w:val="00D757D0"/>
    <w:rsid w:val="00D76C96"/>
    <w:rsid w:val="00D80A13"/>
    <w:rsid w:val="00D9069C"/>
    <w:rsid w:val="00D909C8"/>
    <w:rsid w:val="00D9345C"/>
    <w:rsid w:val="00D94A6D"/>
    <w:rsid w:val="00D97C36"/>
    <w:rsid w:val="00DA5377"/>
    <w:rsid w:val="00DA6055"/>
    <w:rsid w:val="00DA66D1"/>
    <w:rsid w:val="00DB0411"/>
    <w:rsid w:val="00DB0F02"/>
    <w:rsid w:val="00DB2802"/>
    <w:rsid w:val="00DD037C"/>
    <w:rsid w:val="00DD17E6"/>
    <w:rsid w:val="00DD18AE"/>
    <w:rsid w:val="00DE0FA8"/>
    <w:rsid w:val="00DF1088"/>
    <w:rsid w:val="00DF2E20"/>
    <w:rsid w:val="00DF3F3A"/>
    <w:rsid w:val="00DF752B"/>
    <w:rsid w:val="00DF79B7"/>
    <w:rsid w:val="00E0056A"/>
    <w:rsid w:val="00E027AA"/>
    <w:rsid w:val="00E042B5"/>
    <w:rsid w:val="00E06B71"/>
    <w:rsid w:val="00E07414"/>
    <w:rsid w:val="00E075F0"/>
    <w:rsid w:val="00E109AF"/>
    <w:rsid w:val="00E141C3"/>
    <w:rsid w:val="00E144FB"/>
    <w:rsid w:val="00E1470B"/>
    <w:rsid w:val="00E156B6"/>
    <w:rsid w:val="00E16762"/>
    <w:rsid w:val="00E16D9D"/>
    <w:rsid w:val="00E20AE9"/>
    <w:rsid w:val="00E20F1B"/>
    <w:rsid w:val="00E240FF"/>
    <w:rsid w:val="00E278D7"/>
    <w:rsid w:val="00E32357"/>
    <w:rsid w:val="00E364CC"/>
    <w:rsid w:val="00E36B46"/>
    <w:rsid w:val="00E444C9"/>
    <w:rsid w:val="00E44F26"/>
    <w:rsid w:val="00E4651C"/>
    <w:rsid w:val="00E46846"/>
    <w:rsid w:val="00E46FFF"/>
    <w:rsid w:val="00E477C0"/>
    <w:rsid w:val="00E550CD"/>
    <w:rsid w:val="00E55180"/>
    <w:rsid w:val="00E5764A"/>
    <w:rsid w:val="00E60FDB"/>
    <w:rsid w:val="00E61E85"/>
    <w:rsid w:val="00E620DF"/>
    <w:rsid w:val="00E67573"/>
    <w:rsid w:val="00E67D4F"/>
    <w:rsid w:val="00E72085"/>
    <w:rsid w:val="00E73A3E"/>
    <w:rsid w:val="00E745EF"/>
    <w:rsid w:val="00E75A36"/>
    <w:rsid w:val="00E816E7"/>
    <w:rsid w:val="00E81830"/>
    <w:rsid w:val="00E81BC9"/>
    <w:rsid w:val="00E81CC4"/>
    <w:rsid w:val="00E870DB"/>
    <w:rsid w:val="00E90216"/>
    <w:rsid w:val="00E916D6"/>
    <w:rsid w:val="00E921DE"/>
    <w:rsid w:val="00E93012"/>
    <w:rsid w:val="00E93784"/>
    <w:rsid w:val="00EA4145"/>
    <w:rsid w:val="00EA70D2"/>
    <w:rsid w:val="00EB0BA8"/>
    <w:rsid w:val="00EB1DD4"/>
    <w:rsid w:val="00EB2277"/>
    <w:rsid w:val="00EB278E"/>
    <w:rsid w:val="00EC2AAA"/>
    <w:rsid w:val="00EC46E4"/>
    <w:rsid w:val="00ED0E27"/>
    <w:rsid w:val="00ED281D"/>
    <w:rsid w:val="00ED39DB"/>
    <w:rsid w:val="00ED51E2"/>
    <w:rsid w:val="00ED51ED"/>
    <w:rsid w:val="00ED65BA"/>
    <w:rsid w:val="00ED7C37"/>
    <w:rsid w:val="00EE1752"/>
    <w:rsid w:val="00EF25CA"/>
    <w:rsid w:val="00EF2D2D"/>
    <w:rsid w:val="00EF61CD"/>
    <w:rsid w:val="00EF6640"/>
    <w:rsid w:val="00F02DA2"/>
    <w:rsid w:val="00F10E93"/>
    <w:rsid w:val="00F1146E"/>
    <w:rsid w:val="00F12A4B"/>
    <w:rsid w:val="00F163C1"/>
    <w:rsid w:val="00F203CA"/>
    <w:rsid w:val="00F20D9D"/>
    <w:rsid w:val="00F22ECB"/>
    <w:rsid w:val="00F2368D"/>
    <w:rsid w:val="00F23C58"/>
    <w:rsid w:val="00F270B0"/>
    <w:rsid w:val="00F27191"/>
    <w:rsid w:val="00F27B57"/>
    <w:rsid w:val="00F50272"/>
    <w:rsid w:val="00F51A77"/>
    <w:rsid w:val="00F54364"/>
    <w:rsid w:val="00F55D54"/>
    <w:rsid w:val="00F6529E"/>
    <w:rsid w:val="00F66FB6"/>
    <w:rsid w:val="00F70ADA"/>
    <w:rsid w:val="00F760D7"/>
    <w:rsid w:val="00F8215C"/>
    <w:rsid w:val="00F844D4"/>
    <w:rsid w:val="00F845F6"/>
    <w:rsid w:val="00F937B7"/>
    <w:rsid w:val="00F94495"/>
    <w:rsid w:val="00F948A1"/>
    <w:rsid w:val="00F961F9"/>
    <w:rsid w:val="00FA1C7B"/>
    <w:rsid w:val="00FA549C"/>
    <w:rsid w:val="00FA5FC0"/>
    <w:rsid w:val="00FA70FB"/>
    <w:rsid w:val="00FA74B6"/>
    <w:rsid w:val="00FB0D56"/>
    <w:rsid w:val="00FB1ECA"/>
    <w:rsid w:val="00FB4908"/>
    <w:rsid w:val="00FB6337"/>
    <w:rsid w:val="00FC0D46"/>
    <w:rsid w:val="00FC5E90"/>
    <w:rsid w:val="00FC5FC3"/>
    <w:rsid w:val="00FC7937"/>
    <w:rsid w:val="00FD0458"/>
    <w:rsid w:val="00FD4486"/>
    <w:rsid w:val="00FD7526"/>
    <w:rsid w:val="00FE03E9"/>
    <w:rsid w:val="00FE18B1"/>
    <w:rsid w:val="00FE204F"/>
    <w:rsid w:val="00FE5ADC"/>
    <w:rsid w:val="00FE702B"/>
    <w:rsid w:val="00FE775E"/>
    <w:rsid w:val="00FF38C6"/>
    <w:rsid w:val="00FF50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spacing w:line="360" w:lineRule="auto"/>
      <w:jc w:val="both"/>
      <w:outlineLvl w:val="0"/>
    </w:pPr>
    <w:rPr>
      <w:rFonts w:ascii="Arial" w:hAnsi="Arial"/>
      <w:sz w:val="24"/>
      <w:u w:val="single"/>
    </w:rPr>
  </w:style>
  <w:style w:type="paragraph" w:styleId="Heading2">
    <w:name w:val="heading 2"/>
    <w:basedOn w:val="Normal"/>
    <w:next w:val="Normal"/>
    <w:link w:val="Heading2Char"/>
    <w:qFormat/>
    <w:pPr>
      <w:keepNext/>
      <w:spacing w:line="360" w:lineRule="auto"/>
      <w:jc w:val="both"/>
      <w:outlineLvl w:val="1"/>
    </w:pPr>
    <w:rPr>
      <w:rFonts w:ascii="Arial" w:hAnsi="Arial"/>
      <w:sz w:val="24"/>
    </w:rPr>
  </w:style>
  <w:style w:type="paragraph" w:styleId="Heading3">
    <w:name w:val="heading 3"/>
    <w:basedOn w:val="Normal"/>
    <w:next w:val="Normal"/>
    <w:qFormat/>
    <w:pPr>
      <w:keepNext/>
      <w:spacing w:line="360" w:lineRule="auto"/>
      <w:jc w:val="both"/>
      <w:outlineLvl w:val="2"/>
    </w:pPr>
    <w:rPr>
      <w:rFonts w:ascii="Arial" w:hAnsi="Arial"/>
      <w:b/>
      <w:sz w:val="24"/>
      <w:u w:val="single"/>
    </w:rPr>
  </w:style>
  <w:style w:type="paragraph" w:styleId="Heading4">
    <w:name w:val="heading 4"/>
    <w:basedOn w:val="Normal"/>
    <w:next w:val="Normal"/>
    <w:qFormat/>
    <w:pPr>
      <w:keepNext/>
      <w:tabs>
        <w:tab w:val="left" w:pos="3960"/>
      </w:tabs>
      <w:spacing w:line="360" w:lineRule="auto"/>
      <w:outlineLvl w:val="3"/>
    </w:pPr>
    <w:rPr>
      <w:rFonts w:ascii="Arial" w:hAnsi="Arial"/>
      <w:sz w:val="24"/>
    </w:rPr>
  </w:style>
  <w:style w:type="paragraph" w:styleId="Heading5">
    <w:name w:val="heading 5"/>
    <w:basedOn w:val="Normal"/>
    <w:next w:val="Normal"/>
    <w:qFormat/>
    <w:pPr>
      <w:keepNext/>
      <w:spacing w:line="360" w:lineRule="auto"/>
      <w:jc w:val="center"/>
      <w:outlineLvl w:val="4"/>
    </w:pPr>
    <w:rPr>
      <w:rFonts w:ascii="Arial" w:hAnsi="Arial"/>
      <w:sz w:val="24"/>
    </w:rPr>
  </w:style>
  <w:style w:type="paragraph" w:styleId="Heading6">
    <w:name w:val="heading 6"/>
    <w:basedOn w:val="Normal"/>
    <w:next w:val="Normal"/>
    <w:qFormat/>
    <w:pPr>
      <w:keepNext/>
      <w:tabs>
        <w:tab w:val="left" w:pos="3960"/>
      </w:tabs>
      <w:spacing w:line="360" w:lineRule="auto"/>
      <w:jc w:val="center"/>
      <w:outlineLvl w:val="5"/>
    </w:pPr>
    <w:rPr>
      <w:rFonts w:ascii="Arial" w:hAnsi="Arial"/>
      <w:sz w:val="24"/>
      <w:u w:val="single"/>
    </w:rPr>
  </w:style>
  <w:style w:type="paragraph" w:styleId="Heading7">
    <w:name w:val="heading 7"/>
    <w:basedOn w:val="Normal"/>
    <w:next w:val="Normal"/>
    <w:qFormat/>
    <w:pPr>
      <w:keepNext/>
      <w:spacing w:line="360" w:lineRule="auto"/>
      <w:jc w:val="center"/>
      <w:outlineLvl w:val="6"/>
    </w:pPr>
    <w:rPr>
      <w:rFonts w:ascii="Arial" w:hAnsi="Arial" w:cs="Arial"/>
      <w:color w:val="000000"/>
      <w:sz w:val="26"/>
      <w:szCs w:val="26"/>
      <w:u w:val="single"/>
    </w:rPr>
  </w:style>
  <w:style w:type="paragraph" w:styleId="Heading8">
    <w:name w:val="heading 8"/>
    <w:basedOn w:val="Normal"/>
    <w:next w:val="Normal"/>
    <w:qFormat/>
    <w:pPr>
      <w:keepNext/>
      <w:tabs>
        <w:tab w:val="left" w:pos="5670"/>
      </w:tabs>
      <w:spacing w:line="360" w:lineRule="auto"/>
      <w:outlineLvl w:val="7"/>
    </w:pPr>
    <w:rPr>
      <w:rFonts w:ascii="Arial" w:hAnsi="Arial" w:cs="Arial"/>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spacing w:line="360" w:lineRule="auto"/>
    </w:pPr>
    <w:rPr>
      <w:rFonts w:ascii="Arial" w:hAnsi="Arial"/>
      <w:sz w:val="24"/>
    </w:r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pPr>
      <w:jc w:val="both"/>
    </w:pPr>
    <w:rPr>
      <w:rFonts w:ascii="Arial" w:hAnsi="Arial"/>
      <w:sz w:val="24"/>
    </w:rPr>
  </w:style>
  <w:style w:type="paragraph" w:styleId="BodyTextIndent">
    <w:name w:val="Body Text Indent"/>
    <w:basedOn w:val="Normal"/>
    <w:pPr>
      <w:tabs>
        <w:tab w:val="left" w:pos="720"/>
        <w:tab w:val="left" w:pos="1440"/>
        <w:tab w:val="left" w:pos="2160"/>
        <w:tab w:val="left" w:pos="2880"/>
        <w:tab w:val="left" w:pos="3600"/>
        <w:tab w:val="left" w:pos="4320"/>
        <w:tab w:val="left" w:pos="5040"/>
        <w:tab w:val="left" w:pos="5760"/>
      </w:tabs>
      <w:autoSpaceDE w:val="0"/>
      <w:autoSpaceDN w:val="0"/>
      <w:adjustRightInd w:val="0"/>
      <w:spacing w:line="360" w:lineRule="auto"/>
      <w:ind w:left="720" w:hanging="720"/>
    </w:pPr>
    <w:rPr>
      <w:rFonts w:ascii="Arial" w:hAnsi="Arial" w:cs="Arial"/>
      <w:color w:val="000000"/>
      <w:sz w:val="26"/>
      <w:szCs w:val="26"/>
    </w:rPr>
  </w:style>
  <w:style w:type="paragraph" w:styleId="BodyTextIndent2">
    <w:name w:val="Body Text Indent 2"/>
    <w:basedOn w:val="Normal"/>
    <w:pPr>
      <w:tabs>
        <w:tab w:val="left" w:pos="720"/>
        <w:tab w:val="left" w:pos="1440"/>
        <w:tab w:val="left" w:pos="2160"/>
        <w:tab w:val="left" w:pos="2880"/>
        <w:tab w:val="left" w:pos="3600"/>
        <w:tab w:val="left" w:pos="4320"/>
        <w:tab w:val="left" w:pos="5040"/>
        <w:tab w:val="left" w:pos="5760"/>
      </w:tabs>
      <w:autoSpaceDE w:val="0"/>
      <w:autoSpaceDN w:val="0"/>
      <w:adjustRightInd w:val="0"/>
      <w:spacing w:line="360" w:lineRule="auto"/>
      <w:ind w:left="720"/>
    </w:pPr>
    <w:rPr>
      <w:rFonts w:ascii="Arial" w:hAnsi="Arial" w:cs="Arial"/>
      <w:color w:val="000000"/>
      <w:sz w:val="26"/>
      <w:szCs w:val="26"/>
    </w:rPr>
  </w:style>
  <w:style w:type="paragraph" w:styleId="BodyTextIndent3">
    <w:name w:val="Body Text Indent 3"/>
    <w:basedOn w:val="Normal"/>
    <w:pPr>
      <w:tabs>
        <w:tab w:val="left" w:pos="720"/>
        <w:tab w:val="left" w:pos="1440"/>
        <w:tab w:val="left" w:pos="2160"/>
        <w:tab w:val="left" w:pos="2880"/>
        <w:tab w:val="left" w:pos="3600"/>
        <w:tab w:val="left" w:pos="4320"/>
        <w:tab w:val="left" w:pos="5040"/>
        <w:tab w:val="left" w:pos="5760"/>
      </w:tabs>
      <w:autoSpaceDE w:val="0"/>
      <w:autoSpaceDN w:val="0"/>
      <w:adjustRightInd w:val="0"/>
      <w:spacing w:line="360" w:lineRule="auto"/>
      <w:ind w:left="720"/>
      <w:jc w:val="both"/>
    </w:pPr>
    <w:rPr>
      <w:rFonts w:ascii="Arial" w:hAnsi="Arial" w:cs="Arial"/>
      <w:b/>
      <w:bCs/>
      <w:color w:val="000000"/>
      <w:sz w:val="26"/>
      <w:szCs w:val="26"/>
      <w:u w:val="single"/>
    </w:rPr>
  </w:style>
  <w:style w:type="paragraph" w:styleId="BodyText3">
    <w:name w:val="Body Text 3"/>
    <w:basedOn w:val="Normal"/>
    <w:pPr>
      <w:spacing w:line="360" w:lineRule="auto"/>
      <w:jc w:val="both"/>
    </w:pPr>
    <w:rPr>
      <w:rFonts w:ascii="Arial" w:hAnsi="Arial" w:cs="Arial"/>
      <w:color w:val="000000"/>
      <w:sz w:val="26"/>
      <w:szCs w:val="26"/>
    </w:rPr>
  </w:style>
  <w:style w:type="paragraph" w:styleId="BalloonText">
    <w:name w:val="Balloon Text"/>
    <w:basedOn w:val="Normal"/>
    <w:semiHidden/>
    <w:rsid w:val="008176E2"/>
    <w:rPr>
      <w:rFonts w:ascii="Tahoma" w:hAnsi="Tahoma" w:cs="Tahoma"/>
      <w:sz w:val="16"/>
      <w:szCs w:val="16"/>
    </w:rPr>
  </w:style>
  <w:style w:type="paragraph" w:styleId="NormalWeb">
    <w:name w:val="Normal (Web)"/>
    <w:basedOn w:val="Normal"/>
    <w:rsid w:val="00D00BEC"/>
    <w:rPr>
      <w:sz w:val="24"/>
      <w:szCs w:val="24"/>
    </w:rPr>
  </w:style>
  <w:style w:type="paragraph" w:styleId="NoSpacing">
    <w:name w:val="No Spacing"/>
    <w:uiPriority w:val="1"/>
    <w:qFormat/>
    <w:rsid w:val="002B3F29"/>
  </w:style>
  <w:style w:type="character" w:styleId="CommentReference">
    <w:name w:val="annotation reference"/>
    <w:rsid w:val="006C041B"/>
    <w:rPr>
      <w:sz w:val="16"/>
      <w:szCs w:val="16"/>
    </w:rPr>
  </w:style>
  <w:style w:type="paragraph" w:styleId="CommentText">
    <w:name w:val="annotation text"/>
    <w:basedOn w:val="Normal"/>
    <w:link w:val="CommentTextChar"/>
    <w:rsid w:val="006C041B"/>
  </w:style>
  <w:style w:type="character" w:customStyle="1" w:styleId="CommentTextChar">
    <w:name w:val="Comment Text Char"/>
    <w:basedOn w:val="DefaultParagraphFont"/>
    <w:link w:val="CommentText"/>
    <w:rsid w:val="006C041B"/>
  </w:style>
  <w:style w:type="paragraph" w:styleId="CommentSubject">
    <w:name w:val="annotation subject"/>
    <w:basedOn w:val="CommentText"/>
    <w:next w:val="CommentText"/>
    <w:link w:val="CommentSubjectChar"/>
    <w:rsid w:val="006C041B"/>
    <w:rPr>
      <w:b/>
      <w:bCs/>
    </w:rPr>
  </w:style>
  <w:style w:type="character" w:customStyle="1" w:styleId="CommentSubjectChar">
    <w:name w:val="Comment Subject Char"/>
    <w:link w:val="CommentSubject"/>
    <w:rsid w:val="006C041B"/>
    <w:rPr>
      <w:b/>
      <w:bCs/>
    </w:rPr>
  </w:style>
  <w:style w:type="character" w:customStyle="1" w:styleId="Heading2Char">
    <w:name w:val="Heading 2 Char"/>
    <w:basedOn w:val="DefaultParagraphFont"/>
    <w:link w:val="Heading2"/>
    <w:rsid w:val="001C4A6B"/>
    <w:rPr>
      <w:rFonts w:ascii="Arial" w:hAnsi="Arial"/>
      <w:sz w:val="24"/>
    </w:rPr>
  </w:style>
  <w:style w:type="paragraph" w:styleId="ListParagraph">
    <w:name w:val="List Paragraph"/>
    <w:basedOn w:val="Normal"/>
    <w:uiPriority w:val="34"/>
    <w:qFormat/>
    <w:rsid w:val="00A02C24"/>
    <w:pPr>
      <w:ind w:left="720"/>
      <w:contextualSpacing/>
    </w:pPr>
    <w:rPr>
      <w:rFonts w:ascii="Times" w:hAnsi="Times" w:cs="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spacing w:line="360" w:lineRule="auto"/>
      <w:jc w:val="both"/>
      <w:outlineLvl w:val="0"/>
    </w:pPr>
    <w:rPr>
      <w:rFonts w:ascii="Arial" w:hAnsi="Arial"/>
      <w:sz w:val="24"/>
      <w:u w:val="single"/>
    </w:rPr>
  </w:style>
  <w:style w:type="paragraph" w:styleId="Heading2">
    <w:name w:val="heading 2"/>
    <w:basedOn w:val="Normal"/>
    <w:next w:val="Normal"/>
    <w:link w:val="Heading2Char"/>
    <w:qFormat/>
    <w:pPr>
      <w:keepNext/>
      <w:spacing w:line="360" w:lineRule="auto"/>
      <w:jc w:val="both"/>
      <w:outlineLvl w:val="1"/>
    </w:pPr>
    <w:rPr>
      <w:rFonts w:ascii="Arial" w:hAnsi="Arial"/>
      <w:sz w:val="24"/>
    </w:rPr>
  </w:style>
  <w:style w:type="paragraph" w:styleId="Heading3">
    <w:name w:val="heading 3"/>
    <w:basedOn w:val="Normal"/>
    <w:next w:val="Normal"/>
    <w:qFormat/>
    <w:pPr>
      <w:keepNext/>
      <w:spacing w:line="360" w:lineRule="auto"/>
      <w:jc w:val="both"/>
      <w:outlineLvl w:val="2"/>
    </w:pPr>
    <w:rPr>
      <w:rFonts w:ascii="Arial" w:hAnsi="Arial"/>
      <w:b/>
      <w:sz w:val="24"/>
      <w:u w:val="single"/>
    </w:rPr>
  </w:style>
  <w:style w:type="paragraph" w:styleId="Heading4">
    <w:name w:val="heading 4"/>
    <w:basedOn w:val="Normal"/>
    <w:next w:val="Normal"/>
    <w:qFormat/>
    <w:pPr>
      <w:keepNext/>
      <w:tabs>
        <w:tab w:val="left" w:pos="3960"/>
      </w:tabs>
      <w:spacing w:line="360" w:lineRule="auto"/>
      <w:outlineLvl w:val="3"/>
    </w:pPr>
    <w:rPr>
      <w:rFonts w:ascii="Arial" w:hAnsi="Arial"/>
      <w:sz w:val="24"/>
    </w:rPr>
  </w:style>
  <w:style w:type="paragraph" w:styleId="Heading5">
    <w:name w:val="heading 5"/>
    <w:basedOn w:val="Normal"/>
    <w:next w:val="Normal"/>
    <w:qFormat/>
    <w:pPr>
      <w:keepNext/>
      <w:spacing w:line="360" w:lineRule="auto"/>
      <w:jc w:val="center"/>
      <w:outlineLvl w:val="4"/>
    </w:pPr>
    <w:rPr>
      <w:rFonts w:ascii="Arial" w:hAnsi="Arial"/>
      <w:sz w:val="24"/>
    </w:rPr>
  </w:style>
  <w:style w:type="paragraph" w:styleId="Heading6">
    <w:name w:val="heading 6"/>
    <w:basedOn w:val="Normal"/>
    <w:next w:val="Normal"/>
    <w:qFormat/>
    <w:pPr>
      <w:keepNext/>
      <w:tabs>
        <w:tab w:val="left" w:pos="3960"/>
      </w:tabs>
      <w:spacing w:line="360" w:lineRule="auto"/>
      <w:jc w:val="center"/>
      <w:outlineLvl w:val="5"/>
    </w:pPr>
    <w:rPr>
      <w:rFonts w:ascii="Arial" w:hAnsi="Arial"/>
      <w:sz w:val="24"/>
      <w:u w:val="single"/>
    </w:rPr>
  </w:style>
  <w:style w:type="paragraph" w:styleId="Heading7">
    <w:name w:val="heading 7"/>
    <w:basedOn w:val="Normal"/>
    <w:next w:val="Normal"/>
    <w:qFormat/>
    <w:pPr>
      <w:keepNext/>
      <w:spacing w:line="360" w:lineRule="auto"/>
      <w:jc w:val="center"/>
      <w:outlineLvl w:val="6"/>
    </w:pPr>
    <w:rPr>
      <w:rFonts w:ascii="Arial" w:hAnsi="Arial" w:cs="Arial"/>
      <w:color w:val="000000"/>
      <w:sz w:val="26"/>
      <w:szCs w:val="26"/>
      <w:u w:val="single"/>
    </w:rPr>
  </w:style>
  <w:style w:type="paragraph" w:styleId="Heading8">
    <w:name w:val="heading 8"/>
    <w:basedOn w:val="Normal"/>
    <w:next w:val="Normal"/>
    <w:qFormat/>
    <w:pPr>
      <w:keepNext/>
      <w:tabs>
        <w:tab w:val="left" w:pos="5670"/>
      </w:tabs>
      <w:spacing w:line="360" w:lineRule="auto"/>
      <w:outlineLvl w:val="7"/>
    </w:pPr>
    <w:rPr>
      <w:rFonts w:ascii="Arial" w:hAnsi="Arial" w:cs="Arial"/>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spacing w:line="360" w:lineRule="auto"/>
    </w:pPr>
    <w:rPr>
      <w:rFonts w:ascii="Arial" w:hAnsi="Arial"/>
      <w:sz w:val="24"/>
    </w:r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pPr>
      <w:jc w:val="both"/>
    </w:pPr>
    <w:rPr>
      <w:rFonts w:ascii="Arial" w:hAnsi="Arial"/>
      <w:sz w:val="24"/>
    </w:rPr>
  </w:style>
  <w:style w:type="paragraph" w:styleId="BodyTextIndent">
    <w:name w:val="Body Text Indent"/>
    <w:basedOn w:val="Normal"/>
    <w:pPr>
      <w:tabs>
        <w:tab w:val="left" w:pos="720"/>
        <w:tab w:val="left" w:pos="1440"/>
        <w:tab w:val="left" w:pos="2160"/>
        <w:tab w:val="left" w:pos="2880"/>
        <w:tab w:val="left" w:pos="3600"/>
        <w:tab w:val="left" w:pos="4320"/>
        <w:tab w:val="left" w:pos="5040"/>
        <w:tab w:val="left" w:pos="5760"/>
      </w:tabs>
      <w:autoSpaceDE w:val="0"/>
      <w:autoSpaceDN w:val="0"/>
      <w:adjustRightInd w:val="0"/>
      <w:spacing w:line="360" w:lineRule="auto"/>
      <w:ind w:left="720" w:hanging="720"/>
    </w:pPr>
    <w:rPr>
      <w:rFonts w:ascii="Arial" w:hAnsi="Arial" w:cs="Arial"/>
      <w:color w:val="000000"/>
      <w:sz w:val="26"/>
      <w:szCs w:val="26"/>
    </w:rPr>
  </w:style>
  <w:style w:type="paragraph" w:styleId="BodyTextIndent2">
    <w:name w:val="Body Text Indent 2"/>
    <w:basedOn w:val="Normal"/>
    <w:pPr>
      <w:tabs>
        <w:tab w:val="left" w:pos="720"/>
        <w:tab w:val="left" w:pos="1440"/>
        <w:tab w:val="left" w:pos="2160"/>
        <w:tab w:val="left" w:pos="2880"/>
        <w:tab w:val="left" w:pos="3600"/>
        <w:tab w:val="left" w:pos="4320"/>
        <w:tab w:val="left" w:pos="5040"/>
        <w:tab w:val="left" w:pos="5760"/>
      </w:tabs>
      <w:autoSpaceDE w:val="0"/>
      <w:autoSpaceDN w:val="0"/>
      <w:adjustRightInd w:val="0"/>
      <w:spacing w:line="360" w:lineRule="auto"/>
      <w:ind w:left="720"/>
    </w:pPr>
    <w:rPr>
      <w:rFonts w:ascii="Arial" w:hAnsi="Arial" w:cs="Arial"/>
      <w:color w:val="000000"/>
      <w:sz w:val="26"/>
      <w:szCs w:val="26"/>
    </w:rPr>
  </w:style>
  <w:style w:type="paragraph" w:styleId="BodyTextIndent3">
    <w:name w:val="Body Text Indent 3"/>
    <w:basedOn w:val="Normal"/>
    <w:pPr>
      <w:tabs>
        <w:tab w:val="left" w:pos="720"/>
        <w:tab w:val="left" w:pos="1440"/>
        <w:tab w:val="left" w:pos="2160"/>
        <w:tab w:val="left" w:pos="2880"/>
        <w:tab w:val="left" w:pos="3600"/>
        <w:tab w:val="left" w:pos="4320"/>
        <w:tab w:val="left" w:pos="5040"/>
        <w:tab w:val="left" w:pos="5760"/>
      </w:tabs>
      <w:autoSpaceDE w:val="0"/>
      <w:autoSpaceDN w:val="0"/>
      <w:adjustRightInd w:val="0"/>
      <w:spacing w:line="360" w:lineRule="auto"/>
      <w:ind w:left="720"/>
      <w:jc w:val="both"/>
    </w:pPr>
    <w:rPr>
      <w:rFonts w:ascii="Arial" w:hAnsi="Arial" w:cs="Arial"/>
      <w:b/>
      <w:bCs/>
      <w:color w:val="000000"/>
      <w:sz w:val="26"/>
      <w:szCs w:val="26"/>
      <w:u w:val="single"/>
    </w:rPr>
  </w:style>
  <w:style w:type="paragraph" w:styleId="BodyText3">
    <w:name w:val="Body Text 3"/>
    <w:basedOn w:val="Normal"/>
    <w:pPr>
      <w:spacing w:line="360" w:lineRule="auto"/>
      <w:jc w:val="both"/>
    </w:pPr>
    <w:rPr>
      <w:rFonts w:ascii="Arial" w:hAnsi="Arial" w:cs="Arial"/>
      <w:color w:val="000000"/>
      <w:sz w:val="26"/>
      <w:szCs w:val="26"/>
    </w:rPr>
  </w:style>
  <w:style w:type="paragraph" w:styleId="BalloonText">
    <w:name w:val="Balloon Text"/>
    <w:basedOn w:val="Normal"/>
    <w:semiHidden/>
    <w:rsid w:val="008176E2"/>
    <w:rPr>
      <w:rFonts w:ascii="Tahoma" w:hAnsi="Tahoma" w:cs="Tahoma"/>
      <w:sz w:val="16"/>
      <w:szCs w:val="16"/>
    </w:rPr>
  </w:style>
  <w:style w:type="paragraph" w:styleId="NormalWeb">
    <w:name w:val="Normal (Web)"/>
    <w:basedOn w:val="Normal"/>
    <w:rsid w:val="00D00BEC"/>
    <w:rPr>
      <w:sz w:val="24"/>
      <w:szCs w:val="24"/>
    </w:rPr>
  </w:style>
  <w:style w:type="paragraph" w:styleId="NoSpacing">
    <w:name w:val="No Spacing"/>
    <w:uiPriority w:val="1"/>
    <w:qFormat/>
    <w:rsid w:val="002B3F29"/>
  </w:style>
  <w:style w:type="character" w:styleId="CommentReference">
    <w:name w:val="annotation reference"/>
    <w:rsid w:val="006C041B"/>
    <w:rPr>
      <w:sz w:val="16"/>
      <w:szCs w:val="16"/>
    </w:rPr>
  </w:style>
  <w:style w:type="paragraph" w:styleId="CommentText">
    <w:name w:val="annotation text"/>
    <w:basedOn w:val="Normal"/>
    <w:link w:val="CommentTextChar"/>
    <w:rsid w:val="006C041B"/>
  </w:style>
  <w:style w:type="character" w:customStyle="1" w:styleId="CommentTextChar">
    <w:name w:val="Comment Text Char"/>
    <w:basedOn w:val="DefaultParagraphFont"/>
    <w:link w:val="CommentText"/>
    <w:rsid w:val="006C041B"/>
  </w:style>
  <w:style w:type="paragraph" w:styleId="CommentSubject">
    <w:name w:val="annotation subject"/>
    <w:basedOn w:val="CommentText"/>
    <w:next w:val="CommentText"/>
    <w:link w:val="CommentSubjectChar"/>
    <w:rsid w:val="006C041B"/>
    <w:rPr>
      <w:b/>
      <w:bCs/>
    </w:rPr>
  </w:style>
  <w:style w:type="character" w:customStyle="1" w:styleId="CommentSubjectChar">
    <w:name w:val="Comment Subject Char"/>
    <w:link w:val="CommentSubject"/>
    <w:rsid w:val="006C041B"/>
    <w:rPr>
      <w:b/>
      <w:bCs/>
    </w:rPr>
  </w:style>
  <w:style w:type="character" w:customStyle="1" w:styleId="Heading2Char">
    <w:name w:val="Heading 2 Char"/>
    <w:basedOn w:val="DefaultParagraphFont"/>
    <w:link w:val="Heading2"/>
    <w:rsid w:val="001C4A6B"/>
    <w:rPr>
      <w:rFonts w:ascii="Arial" w:hAnsi="Arial"/>
      <w:sz w:val="24"/>
    </w:rPr>
  </w:style>
  <w:style w:type="paragraph" w:styleId="ListParagraph">
    <w:name w:val="List Paragraph"/>
    <w:basedOn w:val="Normal"/>
    <w:uiPriority w:val="34"/>
    <w:qFormat/>
    <w:rsid w:val="00A02C24"/>
    <w:pPr>
      <w:ind w:left="720"/>
      <w:contextualSpacing/>
    </w:pPr>
    <w:rPr>
      <w:rFonts w:ascii="Times" w:hAnsi="Times" w:cs="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10775">
      <w:bodyDiv w:val="1"/>
      <w:marLeft w:val="0"/>
      <w:marRight w:val="0"/>
      <w:marTop w:val="0"/>
      <w:marBottom w:val="0"/>
      <w:divBdr>
        <w:top w:val="none" w:sz="0" w:space="0" w:color="auto"/>
        <w:left w:val="none" w:sz="0" w:space="0" w:color="auto"/>
        <w:bottom w:val="none" w:sz="0" w:space="0" w:color="auto"/>
        <w:right w:val="none" w:sz="0" w:space="0" w:color="auto"/>
      </w:divBdr>
    </w:div>
    <w:div w:id="100612751">
      <w:bodyDiv w:val="1"/>
      <w:marLeft w:val="0"/>
      <w:marRight w:val="0"/>
      <w:marTop w:val="0"/>
      <w:marBottom w:val="0"/>
      <w:divBdr>
        <w:top w:val="none" w:sz="0" w:space="0" w:color="auto"/>
        <w:left w:val="none" w:sz="0" w:space="0" w:color="auto"/>
        <w:bottom w:val="none" w:sz="0" w:space="0" w:color="auto"/>
        <w:right w:val="none" w:sz="0" w:space="0" w:color="auto"/>
      </w:divBdr>
    </w:div>
    <w:div w:id="195123751">
      <w:bodyDiv w:val="1"/>
      <w:marLeft w:val="0"/>
      <w:marRight w:val="0"/>
      <w:marTop w:val="0"/>
      <w:marBottom w:val="0"/>
      <w:divBdr>
        <w:top w:val="none" w:sz="0" w:space="0" w:color="auto"/>
        <w:left w:val="none" w:sz="0" w:space="0" w:color="auto"/>
        <w:bottom w:val="none" w:sz="0" w:space="0" w:color="auto"/>
        <w:right w:val="none" w:sz="0" w:space="0" w:color="auto"/>
      </w:divBdr>
    </w:div>
    <w:div w:id="281693232">
      <w:bodyDiv w:val="1"/>
      <w:marLeft w:val="0"/>
      <w:marRight w:val="0"/>
      <w:marTop w:val="0"/>
      <w:marBottom w:val="0"/>
      <w:divBdr>
        <w:top w:val="none" w:sz="0" w:space="0" w:color="auto"/>
        <w:left w:val="none" w:sz="0" w:space="0" w:color="auto"/>
        <w:bottom w:val="none" w:sz="0" w:space="0" w:color="auto"/>
        <w:right w:val="none" w:sz="0" w:space="0" w:color="auto"/>
      </w:divBdr>
    </w:div>
    <w:div w:id="373968737">
      <w:bodyDiv w:val="1"/>
      <w:marLeft w:val="0"/>
      <w:marRight w:val="0"/>
      <w:marTop w:val="0"/>
      <w:marBottom w:val="0"/>
      <w:divBdr>
        <w:top w:val="none" w:sz="0" w:space="0" w:color="auto"/>
        <w:left w:val="none" w:sz="0" w:space="0" w:color="auto"/>
        <w:bottom w:val="none" w:sz="0" w:space="0" w:color="auto"/>
        <w:right w:val="none" w:sz="0" w:space="0" w:color="auto"/>
      </w:divBdr>
    </w:div>
    <w:div w:id="565382107">
      <w:bodyDiv w:val="1"/>
      <w:marLeft w:val="0"/>
      <w:marRight w:val="0"/>
      <w:marTop w:val="0"/>
      <w:marBottom w:val="0"/>
      <w:divBdr>
        <w:top w:val="none" w:sz="0" w:space="0" w:color="auto"/>
        <w:left w:val="none" w:sz="0" w:space="0" w:color="auto"/>
        <w:bottom w:val="none" w:sz="0" w:space="0" w:color="auto"/>
        <w:right w:val="none" w:sz="0" w:space="0" w:color="auto"/>
      </w:divBdr>
    </w:div>
    <w:div w:id="566695727">
      <w:bodyDiv w:val="1"/>
      <w:marLeft w:val="0"/>
      <w:marRight w:val="0"/>
      <w:marTop w:val="0"/>
      <w:marBottom w:val="0"/>
      <w:divBdr>
        <w:top w:val="none" w:sz="0" w:space="0" w:color="auto"/>
        <w:left w:val="none" w:sz="0" w:space="0" w:color="auto"/>
        <w:bottom w:val="none" w:sz="0" w:space="0" w:color="auto"/>
        <w:right w:val="none" w:sz="0" w:space="0" w:color="auto"/>
      </w:divBdr>
    </w:div>
    <w:div w:id="583689280">
      <w:bodyDiv w:val="1"/>
      <w:marLeft w:val="0"/>
      <w:marRight w:val="0"/>
      <w:marTop w:val="0"/>
      <w:marBottom w:val="0"/>
      <w:divBdr>
        <w:top w:val="none" w:sz="0" w:space="0" w:color="auto"/>
        <w:left w:val="none" w:sz="0" w:space="0" w:color="auto"/>
        <w:bottom w:val="none" w:sz="0" w:space="0" w:color="auto"/>
        <w:right w:val="none" w:sz="0" w:space="0" w:color="auto"/>
      </w:divBdr>
    </w:div>
    <w:div w:id="630332069">
      <w:bodyDiv w:val="1"/>
      <w:marLeft w:val="0"/>
      <w:marRight w:val="0"/>
      <w:marTop w:val="0"/>
      <w:marBottom w:val="0"/>
      <w:divBdr>
        <w:top w:val="none" w:sz="0" w:space="0" w:color="auto"/>
        <w:left w:val="none" w:sz="0" w:space="0" w:color="auto"/>
        <w:bottom w:val="none" w:sz="0" w:space="0" w:color="auto"/>
        <w:right w:val="none" w:sz="0" w:space="0" w:color="auto"/>
      </w:divBdr>
    </w:div>
    <w:div w:id="822356036">
      <w:bodyDiv w:val="1"/>
      <w:marLeft w:val="0"/>
      <w:marRight w:val="0"/>
      <w:marTop w:val="0"/>
      <w:marBottom w:val="0"/>
      <w:divBdr>
        <w:top w:val="none" w:sz="0" w:space="0" w:color="auto"/>
        <w:left w:val="none" w:sz="0" w:space="0" w:color="auto"/>
        <w:bottom w:val="none" w:sz="0" w:space="0" w:color="auto"/>
        <w:right w:val="none" w:sz="0" w:space="0" w:color="auto"/>
      </w:divBdr>
    </w:div>
    <w:div w:id="931859836">
      <w:bodyDiv w:val="1"/>
      <w:marLeft w:val="0"/>
      <w:marRight w:val="0"/>
      <w:marTop w:val="0"/>
      <w:marBottom w:val="0"/>
      <w:divBdr>
        <w:top w:val="none" w:sz="0" w:space="0" w:color="auto"/>
        <w:left w:val="none" w:sz="0" w:space="0" w:color="auto"/>
        <w:bottom w:val="none" w:sz="0" w:space="0" w:color="auto"/>
        <w:right w:val="none" w:sz="0" w:space="0" w:color="auto"/>
      </w:divBdr>
    </w:div>
    <w:div w:id="1123773536">
      <w:bodyDiv w:val="1"/>
      <w:marLeft w:val="0"/>
      <w:marRight w:val="0"/>
      <w:marTop w:val="0"/>
      <w:marBottom w:val="0"/>
      <w:divBdr>
        <w:top w:val="none" w:sz="0" w:space="0" w:color="auto"/>
        <w:left w:val="none" w:sz="0" w:space="0" w:color="auto"/>
        <w:bottom w:val="none" w:sz="0" w:space="0" w:color="auto"/>
        <w:right w:val="none" w:sz="0" w:space="0" w:color="auto"/>
      </w:divBdr>
    </w:div>
    <w:div w:id="1172258580">
      <w:bodyDiv w:val="1"/>
      <w:marLeft w:val="0"/>
      <w:marRight w:val="0"/>
      <w:marTop w:val="0"/>
      <w:marBottom w:val="0"/>
      <w:divBdr>
        <w:top w:val="none" w:sz="0" w:space="0" w:color="auto"/>
        <w:left w:val="none" w:sz="0" w:space="0" w:color="auto"/>
        <w:bottom w:val="none" w:sz="0" w:space="0" w:color="auto"/>
        <w:right w:val="none" w:sz="0" w:space="0" w:color="auto"/>
      </w:divBdr>
    </w:div>
    <w:div w:id="1207375359">
      <w:bodyDiv w:val="1"/>
      <w:marLeft w:val="0"/>
      <w:marRight w:val="0"/>
      <w:marTop w:val="0"/>
      <w:marBottom w:val="0"/>
      <w:divBdr>
        <w:top w:val="none" w:sz="0" w:space="0" w:color="auto"/>
        <w:left w:val="none" w:sz="0" w:space="0" w:color="auto"/>
        <w:bottom w:val="none" w:sz="0" w:space="0" w:color="auto"/>
        <w:right w:val="none" w:sz="0" w:space="0" w:color="auto"/>
      </w:divBdr>
    </w:div>
    <w:div w:id="1259751392">
      <w:bodyDiv w:val="1"/>
      <w:marLeft w:val="0"/>
      <w:marRight w:val="0"/>
      <w:marTop w:val="0"/>
      <w:marBottom w:val="0"/>
      <w:divBdr>
        <w:top w:val="none" w:sz="0" w:space="0" w:color="auto"/>
        <w:left w:val="none" w:sz="0" w:space="0" w:color="auto"/>
        <w:bottom w:val="none" w:sz="0" w:space="0" w:color="auto"/>
        <w:right w:val="none" w:sz="0" w:space="0" w:color="auto"/>
      </w:divBdr>
    </w:div>
    <w:div w:id="1385712189">
      <w:bodyDiv w:val="1"/>
      <w:marLeft w:val="0"/>
      <w:marRight w:val="0"/>
      <w:marTop w:val="0"/>
      <w:marBottom w:val="0"/>
      <w:divBdr>
        <w:top w:val="none" w:sz="0" w:space="0" w:color="auto"/>
        <w:left w:val="none" w:sz="0" w:space="0" w:color="auto"/>
        <w:bottom w:val="none" w:sz="0" w:space="0" w:color="auto"/>
        <w:right w:val="none" w:sz="0" w:space="0" w:color="auto"/>
      </w:divBdr>
    </w:div>
    <w:div w:id="1394081809">
      <w:bodyDiv w:val="1"/>
      <w:marLeft w:val="0"/>
      <w:marRight w:val="0"/>
      <w:marTop w:val="0"/>
      <w:marBottom w:val="0"/>
      <w:divBdr>
        <w:top w:val="none" w:sz="0" w:space="0" w:color="auto"/>
        <w:left w:val="none" w:sz="0" w:space="0" w:color="auto"/>
        <w:bottom w:val="none" w:sz="0" w:space="0" w:color="auto"/>
        <w:right w:val="none" w:sz="0" w:space="0" w:color="auto"/>
      </w:divBdr>
    </w:div>
    <w:div w:id="1414426508">
      <w:bodyDiv w:val="1"/>
      <w:marLeft w:val="0"/>
      <w:marRight w:val="0"/>
      <w:marTop w:val="0"/>
      <w:marBottom w:val="0"/>
      <w:divBdr>
        <w:top w:val="none" w:sz="0" w:space="0" w:color="auto"/>
        <w:left w:val="none" w:sz="0" w:space="0" w:color="auto"/>
        <w:bottom w:val="none" w:sz="0" w:space="0" w:color="auto"/>
        <w:right w:val="none" w:sz="0" w:space="0" w:color="auto"/>
      </w:divBdr>
    </w:div>
    <w:div w:id="1437213292">
      <w:bodyDiv w:val="1"/>
      <w:marLeft w:val="0"/>
      <w:marRight w:val="0"/>
      <w:marTop w:val="0"/>
      <w:marBottom w:val="0"/>
      <w:divBdr>
        <w:top w:val="none" w:sz="0" w:space="0" w:color="auto"/>
        <w:left w:val="none" w:sz="0" w:space="0" w:color="auto"/>
        <w:bottom w:val="none" w:sz="0" w:space="0" w:color="auto"/>
        <w:right w:val="none" w:sz="0" w:space="0" w:color="auto"/>
      </w:divBdr>
    </w:div>
    <w:div w:id="1461649968">
      <w:bodyDiv w:val="1"/>
      <w:marLeft w:val="0"/>
      <w:marRight w:val="0"/>
      <w:marTop w:val="0"/>
      <w:marBottom w:val="0"/>
      <w:divBdr>
        <w:top w:val="none" w:sz="0" w:space="0" w:color="auto"/>
        <w:left w:val="none" w:sz="0" w:space="0" w:color="auto"/>
        <w:bottom w:val="none" w:sz="0" w:space="0" w:color="auto"/>
        <w:right w:val="none" w:sz="0" w:space="0" w:color="auto"/>
      </w:divBdr>
    </w:div>
    <w:div w:id="1470630841">
      <w:bodyDiv w:val="1"/>
      <w:marLeft w:val="0"/>
      <w:marRight w:val="0"/>
      <w:marTop w:val="0"/>
      <w:marBottom w:val="0"/>
      <w:divBdr>
        <w:top w:val="none" w:sz="0" w:space="0" w:color="auto"/>
        <w:left w:val="none" w:sz="0" w:space="0" w:color="auto"/>
        <w:bottom w:val="none" w:sz="0" w:space="0" w:color="auto"/>
        <w:right w:val="none" w:sz="0" w:space="0" w:color="auto"/>
      </w:divBdr>
    </w:div>
    <w:div w:id="1558937461">
      <w:bodyDiv w:val="1"/>
      <w:marLeft w:val="0"/>
      <w:marRight w:val="0"/>
      <w:marTop w:val="0"/>
      <w:marBottom w:val="0"/>
      <w:divBdr>
        <w:top w:val="none" w:sz="0" w:space="0" w:color="auto"/>
        <w:left w:val="none" w:sz="0" w:space="0" w:color="auto"/>
        <w:bottom w:val="none" w:sz="0" w:space="0" w:color="auto"/>
        <w:right w:val="none" w:sz="0" w:space="0" w:color="auto"/>
      </w:divBdr>
    </w:div>
    <w:div w:id="1612785413">
      <w:bodyDiv w:val="1"/>
      <w:marLeft w:val="0"/>
      <w:marRight w:val="0"/>
      <w:marTop w:val="0"/>
      <w:marBottom w:val="0"/>
      <w:divBdr>
        <w:top w:val="none" w:sz="0" w:space="0" w:color="auto"/>
        <w:left w:val="none" w:sz="0" w:space="0" w:color="auto"/>
        <w:bottom w:val="none" w:sz="0" w:space="0" w:color="auto"/>
        <w:right w:val="none" w:sz="0" w:space="0" w:color="auto"/>
      </w:divBdr>
    </w:div>
    <w:div w:id="1629165381">
      <w:bodyDiv w:val="1"/>
      <w:marLeft w:val="0"/>
      <w:marRight w:val="0"/>
      <w:marTop w:val="0"/>
      <w:marBottom w:val="0"/>
      <w:divBdr>
        <w:top w:val="none" w:sz="0" w:space="0" w:color="auto"/>
        <w:left w:val="none" w:sz="0" w:space="0" w:color="auto"/>
        <w:bottom w:val="none" w:sz="0" w:space="0" w:color="auto"/>
        <w:right w:val="none" w:sz="0" w:space="0" w:color="auto"/>
      </w:divBdr>
    </w:div>
    <w:div w:id="1630866044">
      <w:bodyDiv w:val="1"/>
      <w:marLeft w:val="0"/>
      <w:marRight w:val="0"/>
      <w:marTop w:val="0"/>
      <w:marBottom w:val="0"/>
      <w:divBdr>
        <w:top w:val="none" w:sz="0" w:space="0" w:color="auto"/>
        <w:left w:val="none" w:sz="0" w:space="0" w:color="auto"/>
        <w:bottom w:val="none" w:sz="0" w:space="0" w:color="auto"/>
        <w:right w:val="none" w:sz="0" w:space="0" w:color="auto"/>
      </w:divBdr>
    </w:div>
    <w:div w:id="1727482978">
      <w:bodyDiv w:val="1"/>
      <w:marLeft w:val="0"/>
      <w:marRight w:val="0"/>
      <w:marTop w:val="0"/>
      <w:marBottom w:val="0"/>
      <w:divBdr>
        <w:top w:val="none" w:sz="0" w:space="0" w:color="auto"/>
        <w:left w:val="none" w:sz="0" w:space="0" w:color="auto"/>
        <w:bottom w:val="none" w:sz="0" w:space="0" w:color="auto"/>
        <w:right w:val="none" w:sz="0" w:space="0" w:color="auto"/>
      </w:divBdr>
    </w:div>
    <w:div w:id="1742751283">
      <w:bodyDiv w:val="1"/>
      <w:marLeft w:val="0"/>
      <w:marRight w:val="0"/>
      <w:marTop w:val="0"/>
      <w:marBottom w:val="0"/>
      <w:divBdr>
        <w:top w:val="none" w:sz="0" w:space="0" w:color="auto"/>
        <w:left w:val="none" w:sz="0" w:space="0" w:color="auto"/>
        <w:bottom w:val="none" w:sz="0" w:space="0" w:color="auto"/>
        <w:right w:val="none" w:sz="0" w:space="0" w:color="auto"/>
      </w:divBdr>
    </w:div>
    <w:div w:id="1755855496">
      <w:bodyDiv w:val="1"/>
      <w:marLeft w:val="0"/>
      <w:marRight w:val="0"/>
      <w:marTop w:val="0"/>
      <w:marBottom w:val="0"/>
      <w:divBdr>
        <w:top w:val="none" w:sz="0" w:space="0" w:color="auto"/>
        <w:left w:val="none" w:sz="0" w:space="0" w:color="auto"/>
        <w:bottom w:val="none" w:sz="0" w:space="0" w:color="auto"/>
        <w:right w:val="none" w:sz="0" w:space="0" w:color="auto"/>
      </w:divBdr>
    </w:div>
    <w:div w:id="1789229889">
      <w:bodyDiv w:val="1"/>
      <w:marLeft w:val="0"/>
      <w:marRight w:val="0"/>
      <w:marTop w:val="0"/>
      <w:marBottom w:val="0"/>
      <w:divBdr>
        <w:top w:val="none" w:sz="0" w:space="0" w:color="auto"/>
        <w:left w:val="none" w:sz="0" w:space="0" w:color="auto"/>
        <w:bottom w:val="none" w:sz="0" w:space="0" w:color="auto"/>
        <w:right w:val="none" w:sz="0" w:space="0" w:color="auto"/>
      </w:divBdr>
    </w:div>
    <w:div w:id="1812672494">
      <w:bodyDiv w:val="1"/>
      <w:marLeft w:val="0"/>
      <w:marRight w:val="0"/>
      <w:marTop w:val="0"/>
      <w:marBottom w:val="0"/>
      <w:divBdr>
        <w:top w:val="none" w:sz="0" w:space="0" w:color="auto"/>
        <w:left w:val="none" w:sz="0" w:space="0" w:color="auto"/>
        <w:bottom w:val="none" w:sz="0" w:space="0" w:color="auto"/>
        <w:right w:val="none" w:sz="0" w:space="0" w:color="auto"/>
      </w:divBdr>
    </w:div>
    <w:div w:id="1849247930">
      <w:bodyDiv w:val="1"/>
      <w:marLeft w:val="0"/>
      <w:marRight w:val="0"/>
      <w:marTop w:val="0"/>
      <w:marBottom w:val="0"/>
      <w:divBdr>
        <w:top w:val="none" w:sz="0" w:space="0" w:color="auto"/>
        <w:left w:val="none" w:sz="0" w:space="0" w:color="auto"/>
        <w:bottom w:val="none" w:sz="0" w:space="0" w:color="auto"/>
        <w:right w:val="none" w:sz="0" w:space="0" w:color="auto"/>
      </w:divBdr>
    </w:div>
    <w:div w:id="1891650599">
      <w:bodyDiv w:val="1"/>
      <w:marLeft w:val="0"/>
      <w:marRight w:val="0"/>
      <w:marTop w:val="0"/>
      <w:marBottom w:val="0"/>
      <w:divBdr>
        <w:top w:val="none" w:sz="0" w:space="0" w:color="auto"/>
        <w:left w:val="none" w:sz="0" w:space="0" w:color="auto"/>
        <w:bottom w:val="none" w:sz="0" w:space="0" w:color="auto"/>
        <w:right w:val="none" w:sz="0" w:space="0" w:color="auto"/>
      </w:divBdr>
    </w:div>
    <w:div w:id="1894267098">
      <w:bodyDiv w:val="1"/>
      <w:marLeft w:val="0"/>
      <w:marRight w:val="0"/>
      <w:marTop w:val="0"/>
      <w:marBottom w:val="0"/>
      <w:divBdr>
        <w:top w:val="none" w:sz="0" w:space="0" w:color="auto"/>
        <w:left w:val="none" w:sz="0" w:space="0" w:color="auto"/>
        <w:bottom w:val="none" w:sz="0" w:space="0" w:color="auto"/>
        <w:right w:val="none" w:sz="0" w:space="0" w:color="auto"/>
      </w:divBdr>
    </w:div>
    <w:div w:id="1918858625">
      <w:bodyDiv w:val="1"/>
      <w:marLeft w:val="0"/>
      <w:marRight w:val="0"/>
      <w:marTop w:val="0"/>
      <w:marBottom w:val="0"/>
      <w:divBdr>
        <w:top w:val="none" w:sz="0" w:space="0" w:color="auto"/>
        <w:left w:val="none" w:sz="0" w:space="0" w:color="auto"/>
        <w:bottom w:val="none" w:sz="0" w:space="0" w:color="auto"/>
        <w:right w:val="none" w:sz="0" w:space="0" w:color="auto"/>
      </w:divBdr>
    </w:div>
    <w:div w:id="1938900076">
      <w:bodyDiv w:val="1"/>
      <w:marLeft w:val="0"/>
      <w:marRight w:val="0"/>
      <w:marTop w:val="0"/>
      <w:marBottom w:val="0"/>
      <w:divBdr>
        <w:top w:val="none" w:sz="0" w:space="0" w:color="auto"/>
        <w:left w:val="none" w:sz="0" w:space="0" w:color="auto"/>
        <w:bottom w:val="none" w:sz="0" w:space="0" w:color="auto"/>
        <w:right w:val="none" w:sz="0" w:space="0" w:color="auto"/>
      </w:divBdr>
    </w:div>
    <w:div w:id="1948729973">
      <w:bodyDiv w:val="1"/>
      <w:marLeft w:val="0"/>
      <w:marRight w:val="0"/>
      <w:marTop w:val="0"/>
      <w:marBottom w:val="0"/>
      <w:divBdr>
        <w:top w:val="none" w:sz="0" w:space="0" w:color="auto"/>
        <w:left w:val="none" w:sz="0" w:space="0" w:color="auto"/>
        <w:bottom w:val="none" w:sz="0" w:space="0" w:color="auto"/>
        <w:right w:val="none" w:sz="0" w:space="0" w:color="auto"/>
      </w:divBdr>
    </w:div>
    <w:div w:id="2077513510">
      <w:bodyDiv w:val="1"/>
      <w:marLeft w:val="0"/>
      <w:marRight w:val="0"/>
      <w:marTop w:val="0"/>
      <w:marBottom w:val="0"/>
      <w:divBdr>
        <w:top w:val="none" w:sz="0" w:space="0" w:color="auto"/>
        <w:left w:val="none" w:sz="0" w:space="0" w:color="auto"/>
        <w:bottom w:val="none" w:sz="0" w:space="0" w:color="auto"/>
        <w:right w:val="none" w:sz="0" w:space="0" w:color="auto"/>
      </w:divBdr>
    </w:div>
    <w:div w:id="2090157776">
      <w:bodyDiv w:val="1"/>
      <w:marLeft w:val="0"/>
      <w:marRight w:val="0"/>
      <w:marTop w:val="0"/>
      <w:marBottom w:val="0"/>
      <w:divBdr>
        <w:top w:val="none" w:sz="0" w:space="0" w:color="auto"/>
        <w:left w:val="none" w:sz="0" w:space="0" w:color="auto"/>
        <w:bottom w:val="none" w:sz="0" w:space="0" w:color="auto"/>
        <w:right w:val="none" w:sz="0" w:space="0" w:color="auto"/>
      </w:divBdr>
    </w:div>
    <w:div w:id="2104494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QuickStyle" Target="diagrams/quickStyle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diagramLayout" Target="diagrams/layout1.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Data" Target="diagrams/data1.xml"/><Relationship Id="rId5" Type="http://schemas.openxmlformats.org/officeDocument/2006/relationships/settings" Target="settings.xml"/><Relationship Id="rId15" Type="http://schemas.microsoft.com/office/2007/relationships/diagramDrawing" Target="diagrams/drawing1.xml"/><Relationship Id="rId10" Type="http://schemas.openxmlformats.org/officeDocument/2006/relationships/footer" Target="foot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diagramColors" Target="diagrams/colors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udit%20Homework\Ex_std.dot" TargetMode="Externa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85DB447-CD8B-4216-8CD7-D25F95781711}" type="doc">
      <dgm:prSet loTypeId="urn:microsoft.com/office/officeart/2005/8/layout/process1" loCatId="process" qsTypeId="urn:microsoft.com/office/officeart/2005/8/quickstyle/simple1" qsCatId="simple" csTypeId="urn:microsoft.com/office/officeart/2005/8/colors/accent0_1" csCatId="mainScheme" phldr="1"/>
      <dgm:spPr/>
    </dgm:pt>
    <dgm:pt modelId="{3C87B386-54FC-423F-8534-CFC56EB710F5}">
      <dgm:prSet phldrT="[Text]"/>
      <dgm:spPr/>
      <dgm:t>
        <a:bodyPr/>
        <a:lstStyle/>
        <a:p>
          <a:pPr algn="l"/>
          <a:r>
            <a:rPr lang="en-US"/>
            <a:t>Maintenance Shop Supervisor opens a work order in FleetFocus</a:t>
          </a:r>
        </a:p>
      </dgm:t>
    </dgm:pt>
    <dgm:pt modelId="{7F1FE005-0C4E-4AD8-AEF0-C974C06880B6}" type="parTrans" cxnId="{00C3922F-5B84-49C3-9B96-AE2DBA03F45D}">
      <dgm:prSet/>
      <dgm:spPr/>
      <dgm:t>
        <a:bodyPr/>
        <a:lstStyle/>
        <a:p>
          <a:endParaRPr lang="en-US"/>
        </a:p>
      </dgm:t>
    </dgm:pt>
    <dgm:pt modelId="{632D818E-FD2A-4C52-A9BE-0A95E13C204A}" type="sibTrans" cxnId="{00C3922F-5B84-49C3-9B96-AE2DBA03F45D}">
      <dgm:prSet/>
      <dgm:spPr/>
      <dgm:t>
        <a:bodyPr/>
        <a:lstStyle/>
        <a:p>
          <a:endParaRPr lang="en-US"/>
        </a:p>
      </dgm:t>
    </dgm:pt>
    <dgm:pt modelId="{F113E5E9-CD41-4F40-8E62-4480356D4F98}">
      <dgm:prSet phldrT="[Text]"/>
      <dgm:spPr/>
      <dgm:t>
        <a:bodyPr/>
        <a:lstStyle/>
        <a:p>
          <a:pPr algn="l"/>
          <a:r>
            <a:rPr lang="en-US"/>
            <a:t>Technician completes assessment and repair of vehicle, recording labor and parts on the hard copy work order</a:t>
          </a:r>
        </a:p>
      </dgm:t>
    </dgm:pt>
    <dgm:pt modelId="{4DB50C0C-A044-42D6-AF18-A66594D0E5A7}" type="parTrans" cxnId="{CB67F76D-9CB4-40C9-8917-3E44C27F002E}">
      <dgm:prSet/>
      <dgm:spPr/>
      <dgm:t>
        <a:bodyPr/>
        <a:lstStyle/>
        <a:p>
          <a:endParaRPr lang="en-US"/>
        </a:p>
      </dgm:t>
    </dgm:pt>
    <dgm:pt modelId="{513FB049-0F70-40FF-B003-E2EFE04CA84F}" type="sibTrans" cxnId="{CB67F76D-9CB4-40C9-8917-3E44C27F002E}">
      <dgm:prSet/>
      <dgm:spPr/>
      <dgm:t>
        <a:bodyPr/>
        <a:lstStyle/>
        <a:p>
          <a:endParaRPr lang="en-US"/>
        </a:p>
      </dgm:t>
    </dgm:pt>
    <dgm:pt modelId="{DDAAD7ED-3CDC-46DC-A71E-D8B3989251D2}">
      <dgm:prSet phldrT="[Text]"/>
      <dgm:spPr/>
      <dgm:t>
        <a:bodyPr/>
        <a:lstStyle/>
        <a:p>
          <a:pPr algn="l"/>
          <a:r>
            <a:rPr lang="en-US"/>
            <a:t>The Fleet Services Parts Room enters the labor and parts activity from the hard copy work order into FleetFocus</a:t>
          </a:r>
        </a:p>
      </dgm:t>
    </dgm:pt>
    <dgm:pt modelId="{555833A3-7607-4DC4-9189-C9DE6585CF5A}" type="parTrans" cxnId="{11ACF556-53AA-4362-9923-1A8728114923}">
      <dgm:prSet/>
      <dgm:spPr/>
      <dgm:t>
        <a:bodyPr/>
        <a:lstStyle/>
        <a:p>
          <a:endParaRPr lang="en-US"/>
        </a:p>
      </dgm:t>
    </dgm:pt>
    <dgm:pt modelId="{4922FD31-A1C1-459F-A5D1-432B8A0E27D1}" type="sibTrans" cxnId="{11ACF556-53AA-4362-9923-1A8728114923}">
      <dgm:prSet/>
      <dgm:spPr/>
      <dgm:t>
        <a:bodyPr/>
        <a:lstStyle/>
        <a:p>
          <a:endParaRPr lang="en-US"/>
        </a:p>
      </dgm:t>
    </dgm:pt>
    <dgm:pt modelId="{A69B352B-6447-49F7-AE41-852E9370F53D}">
      <dgm:prSet/>
      <dgm:spPr/>
      <dgm:t>
        <a:bodyPr/>
        <a:lstStyle/>
        <a:p>
          <a:pPr algn="l"/>
          <a:r>
            <a:rPr lang="en-US"/>
            <a:t>Maintenance Shop Supervisor reconciles the hard copy work order to FleetFocus, and closes the work order for billing</a:t>
          </a:r>
        </a:p>
      </dgm:t>
    </dgm:pt>
    <dgm:pt modelId="{9B87B290-9F45-4631-9175-928878B1BAA3}" type="parTrans" cxnId="{3BFA9505-8357-40E9-9804-2695284CD955}">
      <dgm:prSet/>
      <dgm:spPr/>
      <dgm:t>
        <a:bodyPr/>
        <a:lstStyle/>
        <a:p>
          <a:endParaRPr lang="en-US"/>
        </a:p>
      </dgm:t>
    </dgm:pt>
    <dgm:pt modelId="{5C5D9377-4BBB-435E-8FB6-98818820ECCD}" type="sibTrans" cxnId="{3BFA9505-8357-40E9-9804-2695284CD955}">
      <dgm:prSet/>
      <dgm:spPr/>
      <dgm:t>
        <a:bodyPr/>
        <a:lstStyle/>
        <a:p>
          <a:endParaRPr lang="en-US"/>
        </a:p>
      </dgm:t>
    </dgm:pt>
    <dgm:pt modelId="{230FC6D9-B7BC-4786-8CFB-9F0B28A35245}" type="pres">
      <dgm:prSet presAssocID="{885DB447-CD8B-4216-8CD7-D25F95781711}" presName="Name0" presStyleCnt="0">
        <dgm:presLayoutVars>
          <dgm:dir/>
          <dgm:resizeHandles val="exact"/>
        </dgm:presLayoutVars>
      </dgm:prSet>
      <dgm:spPr/>
    </dgm:pt>
    <dgm:pt modelId="{0F308A3B-0323-493E-84DA-78D436774887}" type="pres">
      <dgm:prSet presAssocID="{3C87B386-54FC-423F-8534-CFC56EB710F5}" presName="node" presStyleLbl="node1" presStyleIdx="0" presStyleCnt="4">
        <dgm:presLayoutVars>
          <dgm:bulletEnabled val="1"/>
        </dgm:presLayoutVars>
      </dgm:prSet>
      <dgm:spPr/>
      <dgm:t>
        <a:bodyPr/>
        <a:lstStyle/>
        <a:p>
          <a:endParaRPr lang="en-US"/>
        </a:p>
      </dgm:t>
    </dgm:pt>
    <dgm:pt modelId="{1A6BBB97-7787-4AB6-AE2D-AB02B80D0419}" type="pres">
      <dgm:prSet presAssocID="{632D818E-FD2A-4C52-A9BE-0A95E13C204A}" presName="sibTrans" presStyleLbl="sibTrans2D1" presStyleIdx="0" presStyleCnt="3"/>
      <dgm:spPr/>
      <dgm:t>
        <a:bodyPr/>
        <a:lstStyle/>
        <a:p>
          <a:endParaRPr lang="en-US"/>
        </a:p>
      </dgm:t>
    </dgm:pt>
    <dgm:pt modelId="{1E490797-F84B-491D-8D41-73F67D99D6A5}" type="pres">
      <dgm:prSet presAssocID="{632D818E-FD2A-4C52-A9BE-0A95E13C204A}" presName="connectorText" presStyleLbl="sibTrans2D1" presStyleIdx="0" presStyleCnt="3"/>
      <dgm:spPr/>
      <dgm:t>
        <a:bodyPr/>
        <a:lstStyle/>
        <a:p>
          <a:endParaRPr lang="en-US"/>
        </a:p>
      </dgm:t>
    </dgm:pt>
    <dgm:pt modelId="{BB0FFCB9-6577-47FA-9659-16860B9DF2D0}" type="pres">
      <dgm:prSet presAssocID="{F113E5E9-CD41-4F40-8E62-4480356D4F98}" presName="node" presStyleLbl="node1" presStyleIdx="1" presStyleCnt="4">
        <dgm:presLayoutVars>
          <dgm:bulletEnabled val="1"/>
        </dgm:presLayoutVars>
      </dgm:prSet>
      <dgm:spPr/>
      <dgm:t>
        <a:bodyPr/>
        <a:lstStyle/>
        <a:p>
          <a:endParaRPr lang="en-US"/>
        </a:p>
      </dgm:t>
    </dgm:pt>
    <dgm:pt modelId="{0024FBBC-745F-4D8B-BDF6-4D882EF9B94A}" type="pres">
      <dgm:prSet presAssocID="{513FB049-0F70-40FF-B003-E2EFE04CA84F}" presName="sibTrans" presStyleLbl="sibTrans2D1" presStyleIdx="1" presStyleCnt="3"/>
      <dgm:spPr/>
      <dgm:t>
        <a:bodyPr/>
        <a:lstStyle/>
        <a:p>
          <a:endParaRPr lang="en-US"/>
        </a:p>
      </dgm:t>
    </dgm:pt>
    <dgm:pt modelId="{01E5ECDA-7F04-45B3-BA66-86BB08DAE57A}" type="pres">
      <dgm:prSet presAssocID="{513FB049-0F70-40FF-B003-E2EFE04CA84F}" presName="connectorText" presStyleLbl="sibTrans2D1" presStyleIdx="1" presStyleCnt="3"/>
      <dgm:spPr/>
      <dgm:t>
        <a:bodyPr/>
        <a:lstStyle/>
        <a:p>
          <a:endParaRPr lang="en-US"/>
        </a:p>
      </dgm:t>
    </dgm:pt>
    <dgm:pt modelId="{6A5BB033-E75D-41F8-AA7C-0C8DF6A47BFF}" type="pres">
      <dgm:prSet presAssocID="{DDAAD7ED-3CDC-46DC-A71E-D8B3989251D2}" presName="node" presStyleLbl="node1" presStyleIdx="2" presStyleCnt="4">
        <dgm:presLayoutVars>
          <dgm:bulletEnabled val="1"/>
        </dgm:presLayoutVars>
      </dgm:prSet>
      <dgm:spPr/>
      <dgm:t>
        <a:bodyPr/>
        <a:lstStyle/>
        <a:p>
          <a:endParaRPr lang="en-US"/>
        </a:p>
      </dgm:t>
    </dgm:pt>
    <dgm:pt modelId="{4C28795F-EF37-4D2F-8274-3A64781D072E}" type="pres">
      <dgm:prSet presAssocID="{4922FD31-A1C1-459F-A5D1-432B8A0E27D1}" presName="sibTrans" presStyleLbl="sibTrans2D1" presStyleIdx="2" presStyleCnt="3"/>
      <dgm:spPr/>
      <dgm:t>
        <a:bodyPr/>
        <a:lstStyle/>
        <a:p>
          <a:endParaRPr lang="en-US"/>
        </a:p>
      </dgm:t>
    </dgm:pt>
    <dgm:pt modelId="{BFE7ED62-A2DD-4B9D-9DA7-74CBB5C13C93}" type="pres">
      <dgm:prSet presAssocID="{4922FD31-A1C1-459F-A5D1-432B8A0E27D1}" presName="connectorText" presStyleLbl="sibTrans2D1" presStyleIdx="2" presStyleCnt="3"/>
      <dgm:spPr/>
      <dgm:t>
        <a:bodyPr/>
        <a:lstStyle/>
        <a:p>
          <a:endParaRPr lang="en-US"/>
        </a:p>
      </dgm:t>
    </dgm:pt>
    <dgm:pt modelId="{B0F67267-7924-4935-846B-2E29BD297B8A}" type="pres">
      <dgm:prSet presAssocID="{A69B352B-6447-49F7-AE41-852E9370F53D}" presName="node" presStyleLbl="node1" presStyleIdx="3" presStyleCnt="4">
        <dgm:presLayoutVars>
          <dgm:bulletEnabled val="1"/>
        </dgm:presLayoutVars>
      </dgm:prSet>
      <dgm:spPr/>
      <dgm:t>
        <a:bodyPr/>
        <a:lstStyle/>
        <a:p>
          <a:endParaRPr lang="en-US"/>
        </a:p>
      </dgm:t>
    </dgm:pt>
  </dgm:ptLst>
  <dgm:cxnLst>
    <dgm:cxn modelId="{141C91D2-293B-4F51-B544-D454373033C2}" type="presOf" srcId="{A69B352B-6447-49F7-AE41-852E9370F53D}" destId="{B0F67267-7924-4935-846B-2E29BD297B8A}" srcOrd="0" destOrd="0" presId="urn:microsoft.com/office/officeart/2005/8/layout/process1"/>
    <dgm:cxn modelId="{FC5BA8B8-0CF7-4F52-9352-68D0DDD5637E}" type="presOf" srcId="{4922FD31-A1C1-459F-A5D1-432B8A0E27D1}" destId="{4C28795F-EF37-4D2F-8274-3A64781D072E}" srcOrd="0" destOrd="0" presId="urn:microsoft.com/office/officeart/2005/8/layout/process1"/>
    <dgm:cxn modelId="{2DCBA744-939A-4A7C-8E10-4BB9D5185CC7}" type="presOf" srcId="{513FB049-0F70-40FF-B003-E2EFE04CA84F}" destId="{01E5ECDA-7F04-45B3-BA66-86BB08DAE57A}" srcOrd="1" destOrd="0" presId="urn:microsoft.com/office/officeart/2005/8/layout/process1"/>
    <dgm:cxn modelId="{00C3922F-5B84-49C3-9B96-AE2DBA03F45D}" srcId="{885DB447-CD8B-4216-8CD7-D25F95781711}" destId="{3C87B386-54FC-423F-8534-CFC56EB710F5}" srcOrd="0" destOrd="0" parTransId="{7F1FE005-0C4E-4AD8-AEF0-C974C06880B6}" sibTransId="{632D818E-FD2A-4C52-A9BE-0A95E13C204A}"/>
    <dgm:cxn modelId="{11ACF556-53AA-4362-9923-1A8728114923}" srcId="{885DB447-CD8B-4216-8CD7-D25F95781711}" destId="{DDAAD7ED-3CDC-46DC-A71E-D8B3989251D2}" srcOrd="2" destOrd="0" parTransId="{555833A3-7607-4DC4-9189-C9DE6585CF5A}" sibTransId="{4922FD31-A1C1-459F-A5D1-432B8A0E27D1}"/>
    <dgm:cxn modelId="{3BFA9505-8357-40E9-9804-2695284CD955}" srcId="{885DB447-CD8B-4216-8CD7-D25F95781711}" destId="{A69B352B-6447-49F7-AE41-852E9370F53D}" srcOrd="3" destOrd="0" parTransId="{9B87B290-9F45-4631-9175-928878B1BAA3}" sibTransId="{5C5D9377-4BBB-435E-8FB6-98818820ECCD}"/>
    <dgm:cxn modelId="{1EF38115-77A7-4D8D-806B-EAA118AC1B8A}" type="presOf" srcId="{632D818E-FD2A-4C52-A9BE-0A95E13C204A}" destId="{1E490797-F84B-491D-8D41-73F67D99D6A5}" srcOrd="1" destOrd="0" presId="urn:microsoft.com/office/officeart/2005/8/layout/process1"/>
    <dgm:cxn modelId="{6C1DE342-AD0C-4326-B927-69E5CBFE5A61}" type="presOf" srcId="{F113E5E9-CD41-4F40-8E62-4480356D4F98}" destId="{BB0FFCB9-6577-47FA-9659-16860B9DF2D0}" srcOrd="0" destOrd="0" presId="urn:microsoft.com/office/officeart/2005/8/layout/process1"/>
    <dgm:cxn modelId="{DD7F72E2-D284-4185-ABD0-786D96F1EB85}" type="presOf" srcId="{4922FD31-A1C1-459F-A5D1-432B8A0E27D1}" destId="{BFE7ED62-A2DD-4B9D-9DA7-74CBB5C13C93}" srcOrd="1" destOrd="0" presId="urn:microsoft.com/office/officeart/2005/8/layout/process1"/>
    <dgm:cxn modelId="{180C8738-4631-445B-B6B4-08ED38ABEE43}" type="presOf" srcId="{3C87B386-54FC-423F-8534-CFC56EB710F5}" destId="{0F308A3B-0323-493E-84DA-78D436774887}" srcOrd="0" destOrd="0" presId="urn:microsoft.com/office/officeart/2005/8/layout/process1"/>
    <dgm:cxn modelId="{FD610F19-5039-40FF-B715-2F7C13129FDA}" type="presOf" srcId="{513FB049-0F70-40FF-B003-E2EFE04CA84F}" destId="{0024FBBC-745F-4D8B-BDF6-4D882EF9B94A}" srcOrd="0" destOrd="0" presId="urn:microsoft.com/office/officeart/2005/8/layout/process1"/>
    <dgm:cxn modelId="{CB67F76D-9CB4-40C9-8917-3E44C27F002E}" srcId="{885DB447-CD8B-4216-8CD7-D25F95781711}" destId="{F113E5E9-CD41-4F40-8E62-4480356D4F98}" srcOrd="1" destOrd="0" parTransId="{4DB50C0C-A044-42D6-AF18-A66594D0E5A7}" sibTransId="{513FB049-0F70-40FF-B003-E2EFE04CA84F}"/>
    <dgm:cxn modelId="{D5663038-5F61-42C8-B398-360D4131D03B}" type="presOf" srcId="{632D818E-FD2A-4C52-A9BE-0A95E13C204A}" destId="{1A6BBB97-7787-4AB6-AE2D-AB02B80D0419}" srcOrd="0" destOrd="0" presId="urn:microsoft.com/office/officeart/2005/8/layout/process1"/>
    <dgm:cxn modelId="{6DBE3C3A-A392-4773-BE15-D5FD553AF6BC}" type="presOf" srcId="{885DB447-CD8B-4216-8CD7-D25F95781711}" destId="{230FC6D9-B7BC-4786-8CFB-9F0B28A35245}" srcOrd="0" destOrd="0" presId="urn:microsoft.com/office/officeart/2005/8/layout/process1"/>
    <dgm:cxn modelId="{88C2797B-D095-4076-80B8-C81D583F8078}" type="presOf" srcId="{DDAAD7ED-3CDC-46DC-A71E-D8B3989251D2}" destId="{6A5BB033-E75D-41F8-AA7C-0C8DF6A47BFF}" srcOrd="0" destOrd="0" presId="urn:microsoft.com/office/officeart/2005/8/layout/process1"/>
    <dgm:cxn modelId="{51A659B1-FE9B-4428-A348-590C5060727E}" type="presParOf" srcId="{230FC6D9-B7BC-4786-8CFB-9F0B28A35245}" destId="{0F308A3B-0323-493E-84DA-78D436774887}" srcOrd="0" destOrd="0" presId="urn:microsoft.com/office/officeart/2005/8/layout/process1"/>
    <dgm:cxn modelId="{02B2304D-1182-4C49-8E03-2BEED8F86CAB}" type="presParOf" srcId="{230FC6D9-B7BC-4786-8CFB-9F0B28A35245}" destId="{1A6BBB97-7787-4AB6-AE2D-AB02B80D0419}" srcOrd="1" destOrd="0" presId="urn:microsoft.com/office/officeart/2005/8/layout/process1"/>
    <dgm:cxn modelId="{7A151E66-90FA-4889-8A08-8224EF95A9B4}" type="presParOf" srcId="{1A6BBB97-7787-4AB6-AE2D-AB02B80D0419}" destId="{1E490797-F84B-491D-8D41-73F67D99D6A5}" srcOrd="0" destOrd="0" presId="urn:microsoft.com/office/officeart/2005/8/layout/process1"/>
    <dgm:cxn modelId="{E17D93E7-2BFC-46F8-B9AF-8F9B5EC56847}" type="presParOf" srcId="{230FC6D9-B7BC-4786-8CFB-9F0B28A35245}" destId="{BB0FFCB9-6577-47FA-9659-16860B9DF2D0}" srcOrd="2" destOrd="0" presId="urn:microsoft.com/office/officeart/2005/8/layout/process1"/>
    <dgm:cxn modelId="{B4E4E975-A004-4B59-BBE4-6A87CE2A6E24}" type="presParOf" srcId="{230FC6D9-B7BC-4786-8CFB-9F0B28A35245}" destId="{0024FBBC-745F-4D8B-BDF6-4D882EF9B94A}" srcOrd="3" destOrd="0" presId="urn:microsoft.com/office/officeart/2005/8/layout/process1"/>
    <dgm:cxn modelId="{60879F4F-6C7B-488F-A113-B9C9DFD9DE5B}" type="presParOf" srcId="{0024FBBC-745F-4D8B-BDF6-4D882EF9B94A}" destId="{01E5ECDA-7F04-45B3-BA66-86BB08DAE57A}" srcOrd="0" destOrd="0" presId="urn:microsoft.com/office/officeart/2005/8/layout/process1"/>
    <dgm:cxn modelId="{16D22F23-BEE0-4126-AA70-C32CED451B53}" type="presParOf" srcId="{230FC6D9-B7BC-4786-8CFB-9F0B28A35245}" destId="{6A5BB033-E75D-41F8-AA7C-0C8DF6A47BFF}" srcOrd="4" destOrd="0" presId="urn:microsoft.com/office/officeart/2005/8/layout/process1"/>
    <dgm:cxn modelId="{9FD18E12-EB92-4466-87FD-404B86EF944F}" type="presParOf" srcId="{230FC6D9-B7BC-4786-8CFB-9F0B28A35245}" destId="{4C28795F-EF37-4D2F-8274-3A64781D072E}" srcOrd="5" destOrd="0" presId="urn:microsoft.com/office/officeart/2005/8/layout/process1"/>
    <dgm:cxn modelId="{BF4A955D-1369-44B1-BFD7-7A8AA1C8543D}" type="presParOf" srcId="{4C28795F-EF37-4D2F-8274-3A64781D072E}" destId="{BFE7ED62-A2DD-4B9D-9DA7-74CBB5C13C93}" srcOrd="0" destOrd="0" presId="urn:microsoft.com/office/officeart/2005/8/layout/process1"/>
    <dgm:cxn modelId="{882CA534-DBBE-40D9-B36F-7FD35BF9F4FB}" type="presParOf" srcId="{230FC6D9-B7BC-4786-8CFB-9F0B28A35245}" destId="{B0F67267-7924-4935-846B-2E29BD297B8A}" srcOrd="6" destOrd="0" presId="urn:microsoft.com/office/officeart/2005/8/layout/process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F308A3B-0323-493E-84DA-78D436774887}">
      <dsp:nvSpPr>
        <dsp:cNvPr id="0" name=""/>
        <dsp:cNvSpPr/>
      </dsp:nvSpPr>
      <dsp:spPr>
        <a:xfrm>
          <a:off x="2335" y="11333"/>
          <a:ext cx="1021207" cy="1158432"/>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l" defTabSz="400050">
            <a:lnSpc>
              <a:spcPct val="90000"/>
            </a:lnSpc>
            <a:spcBef>
              <a:spcPct val="0"/>
            </a:spcBef>
            <a:spcAft>
              <a:spcPct val="35000"/>
            </a:spcAft>
          </a:pPr>
          <a:r>
            <a:rPr lang="en-US" sz="900" kern="1200"/>
            <a:t>Maintenance Shop Supervisor opens a work order in FleetFocus</a:t>
          </a:r>
        </a:p>
      </dsp:txBody>
      <dsp:txXfrm>
        <a:off x="32245" y="41243"/>
        <a:ext cx="961387" cy="1098612"/>
      </dsp:txXfrm>
    </dsp:sp>
    <dsp:sp modelId="{1A6BBB97-7787-4AB6-AE2D-AB02B80D0419}">
      <dsp:nvSpPr>
        <dsp:cNvPr id="0" name=""/>
        <dsp:cNvSpPr/>
      </dsp:nvSpPr>
      <dsp:spPr>
        <a:xfrm>
          <a:off x="1125663" y="463920"/>
          <a:ext cx="216495" cy="253259"/>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US" sz="800" kern="1200"/>
        </a:p>
      </dsp:txBody>
      <dsp:txXfrm>
        <a:off x="1125663" y="514572"/>
        <a:ext cx="151547" cy="151955"/>
      </dsp:txXfrm>
    </dsp:sp>
    <dsp:sp modelId="{BB0FFCB9-6577-47FA-9659-16860B9DF2D0}">
      <dsp:nvSpPr>
        <dsp:cNvPr id="0" name=""/>
        <dsp:cNvSpPr/>
      </dsp:nvSpPr>
      <dsp:spPr>
        <a:xfrm>
          <a:off x="1432026" y="11333"/>
          <a:ext cx="1021207" cy="1158432"/>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l" defTabSz="400050">
            <a:lnSpc>
              <a:spcPct val="90000"/>
            </a:lnSpc>
            <a:spcBef>
              <a:spcPct val="0"/>
            </a:spcBef>
            <a:spcAft>
              <a:spcPct val="35000"/>
            </a:spcAft>
          </a:pPr>
          <a:r>
            <a:rPr lang="en-US" sz="900" kern="1200"/>
            <a:t>Technician completes assessment and repair of vehicle, recording labor and parts on the hard copy work order</a:t>
          </a:r>
        </a:p>
      </dsp:txBody>
      <dsp:txXfrm>
        <a:off x="1461936" y="41243"/>
        <a:ext cx="961387" cy="1098612"/>
      </dsp:txXfrm>
    </dsp:sp>
    <dsp:sp modelId="{0024FBBC-745F-4D8B-BDF6-4D882EF9B94A}">
      <dsp:nvSpPr>
        <dsp:cNvPr id="0" name=""/>
        <dsp:cNvSpPr/>
      </dsp:nvSpPr>
      <dsp:spPr>
        <a:xfrm>
          <a:off x="2555354" y="463920"/>
          <a:ext cx="216495" cy="253259"/>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US" sz="800" kern="1200"/>
        </a:p>
      </dsp:txBody>
      <dsp:txXfrm>
        <a:off x="2555354" y="514572"/>
        <a:ext cx="151547" cy="151955"/>
      </dsp:txXfrm>
    </dsp:sp>
    <dsp:sp modelId="{6A5BB033-E75D-41F8-AA7C-0C8DF6A47BFF}">
      <dsp:nvSpPr>
        <dsp:cNvPr id="0" name=""/>
        <dsp:cNvSpPr/>
      </dsp:nvSpPr>
      <dsp:spPr>
        <a:xfrm>
          <a:off x="2861716" y="11333"/>
          <a:ext cx="1021207" cy="1158432"/>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l" defTabSz="400050">
            <a:lnSpc>
              <a:spcPct val="90000"/>
            </a:lnSpc>
            <a:spcBef>
              <a:spcPct val="0"/>
            </a:spcBef>
            <a:spcAft>
              <a:spcPct val="35000"/>
            </a:spcAft>
          </a:pPr>
          <a:r>
            <a:rPr lang="en-US" sz="900" kern="1200"/>
            <a:t>The Fleet Services Parts Room enters the labor and parts activity from the hard copy work order into FleetFocus</a:t>
          </a:r>
        </a:p>
      </dsp:txBody>
      <dsp:txXfrm>
        <a:off x="2891626" y="41243"/>
        <a:ext cx="961387" cy="1098612"/>
      </dsp:txXfrm>
    </dsp:sp>
    <dsp:sp modelId="{4C28795F-EF37-4D2F-8274-3A64781D072E}">
      <dsp:nvSpPr>
        <dsp:cNvPr id="0" name=""/>
        <dsp:cNvSpPr/>
      </dsp:nvSpPr>
      <dsp:spPr>
        <a:xfrm>
          <a:off x="3985044" y="463920"/>
          <a:ext cx="216495" cy="253259"/>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US" sz="800" kern="1200"/>
        </a:p>
      </dsp:txBody>
      <dsp:txXfrm>
        <a:off x="3985044" y="514572"/>
        <a:ext cx="151547" cy="151955"/>
      </dsp:txXfrm>
    </dsp:sp>
    <dsp:sp modelId="{B0F67267-7924-4935-846B-2E29BD297B8A}">
      <dsp:nvSpPr>
        <dsp:cNvPr id="0" name=""/>
        <dsp:cNvSpPr/>
      </dsp:nvSpPr>
      <dsp:spPr>
        <a:xfrm>
          <a:off x="4291406" y="11333"/>
          <a:ext cx="1021207" cy="1158432"/>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l" defTabSz="400050">
            <a:lnSpc>
              <a:spcPct val="90000"/>
            </a:lnSpc>
            <a:spcBef>
              <a:spcPct val="0"/>
            </a:spcBef>
            <a:spcAft>
              <a:spcPct val="35000"/>
            </a:spcAft>
          </a:pPr>
          <a:r>
            <a:rPr lang="en-US" sz="900" kern="1200"/>
            <a:t>Maintenance Shop Supervisor reconciles the hard copy work order to FleetFocus, and closes the work order for billing</a:t>
          </a:r>
        </a:p>
      </dsp:txBody>
      <dsp:txXfrm>
        <a:off x="4321316" y="41243"/>
        <a:ext cx="961387" cy="1098612"/>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43F70A-D3BF-43E4-98FC-43EE21030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Ex_std</Template>
  <TotalTime>0</TotalTime>
  <Pages>6</Pages>
  <Words>1001</Words>
  <Characters>5708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Exception Standard Report</vt:lpstr>
    </vt:vector>
  </TitlesOfParts>
  <Company>PricewaterhouseCoopers</Company>
  <LinksUpToDate>false</LinksUpToDate>
  <CharactersWithSpaces>6696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Exception Standard Report</dc:title>
  <dc:creator>Craig Whitebirch</dc:creator>
  <cp:lastModifiedBy>Susan Chan</cp:lastModifiedBy>
  <cp:revision>3</cp:revision>
  <cp:lastPrinted>2016-09-20T20:24:00Z</cp:lastPrinted>
  <dcterms:created xsi:type="dcterms:W3CDTF">2016-09-23T17:46:00Z</dcterms:created>
  <dcterms:modified xsi:type="dcterms:W3CDTF">2016-09-23T17:46:00Z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tiveLinkConverted2">
    <vt:bool>true</vt:bool>
  </property>
</Properties>
</file>