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F3156" w14:textId="77777777" w:rsidR="004E5AE0" w:rsidRPr="006B5F27" w:rsidRDefault="004E5AE0" w:rsidP="004E5AE0">
      <w:pPr>
        <w:spacing w:line="360" w:lineRule="auto"/>
        <w:jc w:val="center"/>
        <w:rPr>
          <w:rFonts w:ascii="Arial" w:hAnsi="Arial" w:cs="Arial"/>
        </w:rPr>
      </w:pPr>
      <w:bookmarkStart w:id="0" w:name="_GoBack"/>
      <w:bookmarkEnd w:id="0"/>
    </w:p>
    <w:p w14:paraId="31049732" w14:textId="77777777" w:rsidR="004E5AE0" w:rsidRPr="006B5F27" w:rsidRDefault="004E5AE0" w:rsidP="004E5AE0">
      <w:pPr>
        <w:spacing w:line="360" w:lineRule="auto"/>
        <w:jc w:val="center"/>
        <w:rPr>
          <w:rFonts w:ascii="Arial" w:hAnsi="Arial" w:cs="Arial"/>
        </w:rPr>
      </w:pPr>
    </w:p>
    <w:p w14:paraId="182922AC" w14:textId="77777777" w:rsidR="004E5AE0" w:rsidRPr="006B5F27" w:rsidRDefault="004E5AE0" w:rsidP="004E5AE0">
      <w:pPr>
        <w:spacing w:line="360" w:lineRule="auto"/>
        <w:jc w:val="center"/>
        <w:rPr>
          <w:rFonts w:ascii="Arial" w:hAnsi="Arial" w:cs="Arial"/>
        </w:rPr>
      </w:pPr>
    </w:p>
    <w:p w14:paraId="7D23DB3A" w14:textId="77777777" w:rsidR="004E5AE0" w:rsidRDefault="004E5AE0" w:rsidP="004E5AE0">
      <w:pPr>
        <w:spacing w:line="360" w:lineRule="auto"/>
        <w:jc w:val="center"/>
        <w:rPr>
          <w:rFonts w:ascii="Arial" w:hAnsi="Arial" w:cs="Arial"/>
        </w:rPr>
      </w:pPr>
    </w:p>
    <w:p w14:paraId="639E297E" w14:textId="77777777" w:rsidR="00961170" w:rsidRPr="006B5F27" w:rsidRDefault="00961170" w:rsidP="004E5AE0">
      <w:pPr>
        <w:spacing w:line="360" w:lineRule="auto"/>
        <w:jc w:val="center"/>
        <w:rPr>
          <w:rFonts w:ascii="Arial" w:hAnsi="Arial" w:cs="Arial"/>
        </w:rPr>
      </w:pPr>
    </w:p>
    <w:p w14:paraId="45AAB67E" w14:textId="77777777" w:rsidR="004E5AE0" w:rsidRPr="006B5F27" w:rsidRDefault="004E5AE0" w:rsidP="004E5AE0">
      <w:pPr>
        <w:spacing w:line="360" w:lineRule="auto"/>
        <w:jc w:val="center"/>
        <w:rPr>
          <w:rFonts w:ascii="Arial" w:hAnsi="Arial" w:cs="Arial"/>
        </w:rPr>
      </w:pPr>
    </w:p>
    <w:p w14:paraId="4127D2F2" w14:textId="77777777" w:rsidR="004E5AE0" w:rsidRPr="006B5F27" w:rsidRDefault="004E5AE0" w:rsidP="004E5AE0">
      <w:pPr>
        <w:spacing w:line="360" w:lineRule="auto"/>
        <w:jc w:val="center"/>
        <w:rPr>
          <w:rFonts w:ascii="Arial" w:hAnsi="Arial" w:cs="Arial"/>
        </w:rPr>
      </w:pPr>
      <w:r>
        <w:rPr>
          <w:rFonts w:ascii="Arial" w:hAnsi="Arial" w:cs="Arial"/>
        </w:rPr>
        <w:t>UCLA HYPERBARIC MEDICINE</w:t>
      </w:r>
    </w:p>
    <w:p w14:paraId="2FD45938" w14:textId="4DF42567" w:rsidR="004E5AE0" w:rsidRPr="006B5F27" w:rsidRDefault="004E5AE0" w:rsidP="004E5AE0">
      <w:pPr>
        <w:tabs>
          <w:tab w:val="center" w:pos="6480"/>
          <w:tab w:val="left" w:pos="9176"/>
        </w:tabs>
        <w:spacing w:line="360" w:lineRule="auto"/>
        <w:jc w:val="center"/>
        <w:rPr>
          <w:rFonts w:ascii="Arial" w:hAnsi="Arial" w:cs="Arial"/>
        </w:rPr>
      </w:pPr>
      <w:r w:rsidRPr="006B5F27">
        <w:rPr>
          <w:rFonts w:ascii="Arial" w:hAnsi="Arial" w:cs="Arial"/>
        </w:rPr>
        <w:t xml:space="preserve"> </w:t>
      </w:r>
      <w:r>
        <w:rPr>
          <w:rFonts w:ascii="Arial" w:hAnsi="Arial" w:cs="Arial"/>
        </w:rPr>
        <w:t>AUDIT REPORT #19-1204</w:t>
      </w:r>
    </w:p>
    <w:p w14:paraId="006F81E1" w14:textId="77777777" w:rsidR="004E5AE0" w:rsidRPr="006B5F27" w:rsidRDefault="004E5AE0" w:rsidP="004E5AE0">
      <w:pPr>
        <w:spacing w:line="360" w:lineRule="auto"/>
        <w:jc w:val="center"/>
        <w:rPr>
          <w:rFonts w:ascii="Arial" w:hAnsi="Arial" w:cs="Arial"/>
        </w:rPr>
      </w:pPr>
    </w:p>
    <w:p w14:paraId="50D6419F" w14:textId="77777777" w:rsidR="004E5AE0" w:rsidRDefault="004E5AE0" w:rsidP="004E5AE0">
      <w:pPr>
        <w:spacing w:line="360" w:lineRule="auto"/>
        <w:jc w:val="center"/>
        <w:rPr>
          <w:rFonts w:ascii="Arial" w:hAnsi="Arial" w:cs="Arial"/>
        </w:rPr>
      </w:pPr>
    </w:p>
    <w:p w14:paraId="46A04309" w14:textId="77777777" w:rsidR="00F310DD" w:rsidRDefault="00F310DD" w:rsidP="004E5AE0">
      <w:pPr>
        <w:spacing w:line="360" w:lineRule="auto"/>
        <w:jc w:val="center"/>
        <w:rPr>
          <w:rFonts w:ascii="Arial" w:hAnsi="Arial" w:cs="Arial"/>
        </w:rPr>
      </w:pPr>
    </w:p>
    <w:p w14:paraId="0D388026" w14:textId="77777777" w:rsidR="00F310DD" w:rsidRPr="006B5F27" w:rsidRDefault="00F310DD" w:rsidP="004E5AE0">
      <w:pPr>
        <w:spacing w:line="360" w:lineRule="auto"/>
        <w:jc w:val="center"/>
        <w:rPr>
          <w:rFonts w:ascii="Arial" w:hAnsi="Arial" w:cs="Arial"/>
        </w:rPr>
      </w:pPr>
    </w:p>
    <w:p w14:paraId="4B98D70B" w14:textId="77777777" w:rsidR="004E5AE0" w:rsidRPr="006B5F27" w:rsidRDefault="004E5AE0" w:rsidP="004E5AE0">
      <w:pPr>
        <w:spacing w:line="360" w:lineRule="auto"/>
        <w:jc w:val="center"/>
        <w:rPr>
          <w:rFonts w:ascii="Arial" w:hAnsi="Arial" w:cs="Arial"/>
        </w:rPr>
      </w:pPr>
    </w:p>
    <w:p w14:paraId="417EA566" w14:textId="77777777" w:rsidR="004E5AE0" w:rsidRPr="006B5F27" w:rsidRDefault="004E5AE0" w:rsidP="004E5AE0">
      <w:pPr>
        <w:spacing w:line="360" w:lineRule="auto"/>
        <w:jc w:val="center"/>
        <w:rPr>
          <w:rFonts w:ascii="Arial" w:hAnsi="Arial" w:cs="Arial"/>
        </w:rPr>
      </w:pPr>
    </w:p>
    <w:p w14:paraId="329C232E" w14:textId="77777777" w:rsidR="004E5AE0" w:rsidRPr="006B5F27" w:rsidRDefault="004E5AE0" w:rsidP="004E5AE0">
      <w:pPr>
        <w:spacing w:line="360" w:lineRule="auto"/>
        <w:jc w:val="center"/>
        <w:rPr>
          <w:rFonts w:ascii="Arial" w:hAnsi="Arial" w:cs="Arial"/>
        </w:rPr>
      </w:pPr>
    </w:p>
    <w:p w14:paraId="2AFE6F7B" w14:textId="77777777" w:rsidR="004E5AE0" w:rsidRPr="006B5F27" w:rsidRDefault="004E5AE0" w:rsidP="004E5AE0">
      <w:pPr>
        <w:spacing w:line="360" w:lineRule="auto"/>
        <w:jc w:val="center"/>
        <w:rPr>
          <w:rFonts w:ascii="Arial" w:hAnsi="Arial" w:cs="Arial"/>
        </w:rPr>
      </w:pPr>
    </w:p>
    <w:p w14:paraId="7E079E5E" w14:textId="77777777" w:rsidR="004E5AE0" w:rsidRPr="006B5F27" w:rsidRDefault="004E5AE0" w:rsidP="004E5AE0">
      <w:pPr>
        <w:spacing w:line="360" w:lineRule="auto"/>
        <w:jc w:val="center"/>
        <w:rPr>
          <w:rFonts w:ascii="Arial" w:hAnsi="Arial" w:cs="Arial"/>
        </w:rPr>
      </w:pPr>
    </w:p>
    <w:p w14:paraId="05537071" w14:textId="77777777" w:rsidR="004E5AE0" w:rsidRPr="006B5F27" w:rsidRDefault="004E5AE0" w:rsidP="004E5AE0">
      <w:pPr>
        <w:spacing w:line="360" w:lineRule="auto"/>
        <w:jc w:val="center"/>
        <w:rPr>
          <w:rFonts w:ascii="Arial" w:hAnsi="Arial" w:cs="Arial"/>
        </w:rPr>
      </w:pPr>
    </w:p>
    <w:p w14:paraId="6D0D4EED" w14:textId="77777777" w:rsidR="004E5AE0" w:rsidRPr="006B5F27" w:rsidRDefault="004E5AE0" w:rsidP="004E5AE0">
      <w:pPr>
        <w:spacing w:line="360" w:lineRule="auto"/>
        <w:jc w:val="center"/>
        <w:rPr>
          <w:rFonts w:ascii="Arial" w:hAnsi="Arial" w:cs="Arial"/>
        </w:rPr>
      </w:pPr>
    </w:p>
    <w:p w14:paraId="3299DCEC" w14:textId="77777777" w:rsidR="004E5AE0" w:rsidRDefault="004E5AE0" w:rsidP="004E5AE0">
      <w:pPr>
        <w:spacing w:line="360" w:lineRule="auto"/>
        <w:jc w:val="center"/>
        <w:rPr>
          <w:rFonts w:ascii="Arial" w:hAnsi="Arial" w:cs="Arial"/>
        </w:rPr>
      </w:pPr>
    </w:p>
    <w:p w14:paraId="53BD2944" w14:textId="77777777" w:rsidR="004E5AE0" w:rsidRPr="006B5F27" w:rsidRDefault="004E5AE0" w:rsidP="004E5AE0">
      <w:pPr>
        <w:spacing w:line="360" w:lineRule="auto"/>
        <w:jc w:val="center"/>
        <w:rPr>
          <w:rFonts w:ascii="Arial" w:hAnsi="Arial" w:cs="Arial"/>
        </w:rPr>
      </w:pPr>
    </w:p>
    <w:p w14:paraId="5F2D71FB" w14:textId="620CCD25" w:rsidR="004E5AE0" w:rsidRDefault="004E5AE0" w:rsidP="004E5AE0">
      <w:pPr>
        <w:jc w:val="center"/>
        <w:rPr>
          <w:rFonts w:ascii="Arial" w:hAnsi="Arial" w:cs="Arial"/>
          <w:sz w:val="16"/>
          <w:szCs w:val="16"/>
        </w:rPr>
      </w:pPr>
      <w:r w:rsidRPr="00204548">
        <w:rPr>
          <w:rFonts w:ascii="Arial" w:hAnsi="Arial" w:cs="Arial"/>
          <w:sz w:val="16"/>
          <w:szCs w:val="16"/>
        </w:rPr>
        <w:t>Audit &amp; Advisory Services</w:t>
      </w:r>
    </w:p>
    <w:p w14:paraId="20270219" w14:textId="67BF5990" w:rsidR="007B2211" w:rsidRDefault="007B2211" w:rsidP="004E5AE0">
      <w:pPr>
        <w:jc w:val="center"/>
        <w:rPr>
          <w:rFonts w:ascii="Arial" w:hAnsi="Arial" w:cs="Arial"/>
          <w:sz w:val="16"/>
          <w:szCs w:val="16"/>
        </w:rPr>
      </w:pPr>
      <w:r>
        <w:rPr>
          <w:rFonts w:ascii="Arial" w:hAnsi="Arial" w:cs="Arial"/>
          <w:sz w:val="16"/>
          <w:szCs w:val="16"/>
        </w:rPr>
        <w:t>October 2019</w:t>
      </w:r>
    </w:p>
    <w:p w14:paraId="6D7A94E1" w14:textId="77777777" w:rsidR="004E5AE0" w:rsidRPr="006B5F27" w:rsidRDefault="004E5AE0" w:rsidP="004E5AE0">
      <w:pPr>
        <w:jc w:val="center"/>
        <w:rPr>
          <w:rFonts w:ascii="Arial" w:hAnsi="Arial" w:cs="Arial"/>
        </w:rPr>
        <w:sectPr w:rsidR="004E5AE0" w:rsidRPr="006B5F27" w:rsidSect="006B5F27">
          <w:footerReference w:type="even" r:id="rId8"/>
          <w:footerReference w:type="first" r:id="rId9"/>
          <w:pgSz w:w="15840" w:h="12240" w:orient="landscape" w:code="1"/>
          <w:pgMar w:top="1440" w:right="1440" w:bottom="1440" w:left="1440" w:header="720" w:footer="720" w:gutter="0"/>
          <w:cols w:space="720"/>
          <w:docGrid w:linePitch="360"/>
        </w:sectPr>
      </w:pPr>
    </w:p>
    <w:p w14:paraId="12AE6EC2" w14:textId="77777777" w:rsidR="004E5AE0" w:rsidRPr="00204548" w:rsidRDefault="004E5AE0" w:rsidP="00941270">
      <w:pPr>
        <w:spacing w:line="360" w:lineRule="auto"/>
        <w:jc w:val="center"/>
        <w:rPr>
          <w:rFonts w:ascii="Arial" w:hAnsi="Arial" w:cs="Arial"/>
        </w:rPr>
      </w:pPr>
      <w:r>
        <w:rPr>
          <w:rFonts w:ascii="Arial" w:hAnsi="Arial" w:cs="Arial"/>
        </w:rPr>
        <w:lastRenderedPageBreak/>
        <w:t>UCLA HYPERBARIC MEDICINE</w:t>
      </w:r>
    </w:p>
    <w:p w14:paraId="48DBB50F" w14:textId="5B2F2015" w:rsidR="004E5AE0" w:rsidRPr="00204548" w:rsidRDefault="004E5AE0" w:rsidP="00941270">
      <w:pPr>
        <w:spacing w:line="360" w:lineRule="auto"/>
        <w:jc w:val="center"/>
        <w:rPr>
          <w:rFonts w:ascii="Arial" w:hAnsi="Arial" w:cs="Arial"/>
        </w:rPr>
      </w:pPr>
      <w:r>
        <w:rPr>
          <w:rFonts w:ascii="Arial" w:hAnsi="Arial" w:cs="Arial"/>
        </w:rPr>
        <w:t>AUDIT REPORT #19-1204</w:t>
      </w:r>
    </w:p>
    <w:p w14:paraId="2FBDDD36" w14:textId="77777777" w:rsidR="004E5AE0" w:rsidRPr="00204548" w:rsidRDefault="004E5AE0" w:rsidP="00941270">
      <w:pPr>
        <w:spacing w:line="360" w:lineRule="auto"/>
        <w:jc w:val="both"/>
        <w:rPr>
          <w:rFonts w:ascii="Arial" w:hAnsi="Arial" w:cs="Arial"/>
        </w:rPr>
      </w:pPr>
    </w:p>
    <w:p w14:paraId="21DC3583" w14:textId="77777777" w:rsidR="004E5AE0" w:rsidRPr="00204548" w:rsidRDefault="004E5AE0" w:rsidP="00941270">
      <w:pPr>
        <w:spacing w:line="360" w:lineRule="auto"/>
        <w:jc w:val="both"/>
        <w:rPr>
          <w:rFonts w:ascii="Arial" w:hAnsi="Arial" w:cs="Arial"/>
          <w:u w:val="single"/>
        </w:rPr>
      </w:pPr>
      <w:r w:rsidRPr="00204548">
        <w:rPr>
          <w:rFonts w:ascii="Arial" w:hAnsi="Arial" w:cs="Arial"/>
          <w:u w:val="single"/>
        </w:rPr>
        <w:t>Background</w:t>
      </w:r>
    </w:p>
    <w:p w14:paraId="17FDB4B7" w14:textId="77777777" w:rsidR="004E5AE0" w:rsidRPr="00204548" w:rsidRDefault="004E5AE0" w:rsidP="00941270">
      <w:pPr>
        <w:spacing w:line="360" w:lineRule="auto"/>
        <w:jc w:val="both"/>
        <w:rPr>
          <w:rFonts w:ascii="Arial" w:hAnsi="Arial" w:cs="Arial"/>
        </w:rPr>
      </w:pPr>
    </w:p>
    <w:p w14:paraId="7B0A86F3" w14:textId="77777777" w:rsidR="004E5AE0" w:rsidRDefault="004E5AE0" w:rsidP="00941270">
      <w:pPr>
        <w:spacing w:line="360" w:lineRule="auto"/>
        <w:jc w:val="both"/>
        <w:rPr>
          <w:rFonts w:ascii="Arial" w:hAnsi="Arial" w:cs="Arial"/>
        </w:rPr>
      </w:pPr>
      <w:r w:rsidRPr="00204548">
        <w:rPr>
          <w:rFonts w:ascii="Arial" w:hAnsi="Arial" w:cs="Arial"/>
        </w:rPr>
        <w:t>In accordance with the UCLA Health Sciences audit plan for fiscal year 2018-19, Audit &amp;</w:t>
      </w:r>
      <w:r>
        <w:rPr>
          <w:rFonts w:ascii="Arial" w:hAnsi="Arial" w:cs="Arial"/>
        </w:rPr>
        <w:t xml:space="preserve"> Advisory Services (A&amp;AS) has completed an audit of the UCLA Hyperbaric Medicine Center (HBO)</w:t>
      </w:r>
      <w:r w:rsidRPr="00204548">
        <w:rPr>
          <w:rFonts w:ascii="Arial" w:hAnsi="Arial" w:cs="Arial"/>
        </w:rPr>
        <w:t xml:space="preserve">. </w:t>
      </w:r>
    </w:p>
    <w:p w14:paraId="5DE81A80" w14:textId="77777777" w:rsidR="004E5AE0" w:rsidRPr="00204548" w:rsidRDefault="004E5AE0" w:rsidP="00941270">
      <w:pPr>
        <w:spacing w:line="360" w:lineRule="auto"/>
        <w:jc w:val="both"/>
        <w:rPr>
          <w:rFonts w:ascii="Arial" w:hAnsi="Arial" w:cs="Arial"/>
        </w:rPr>
      </w:pPr>
    </w:p>
    <w:p w14:paraId="2C4D9504" w14:textId="77777777" w:rsidR="004E5AE0" w:rsidRDefault="004E5AE0" w:rsidP="00941270">
      <w:pPr>
        <w:spacing w:line="360" w:lineRule="auto"/>
        <w:jc w:val="both"/>
        <w:rPr>
          <w:rFonts w:ascii="Arial" w:hAnsi="Arial" w:cs="Arial"/>
        </w:rPr>
      </w:pPr>
      <w:r>
        <w:rPr>
          <w:rFonts w:ascii="Arial" w:hAnsi="Arial" w:cs="Arial"/>
        </w:rPr>
        <w:t>The HBO is located in the Peter Morton Medical Building (200 Medical Plaza) and operates 24 hours a day, seven days a week, providing care to both outpatients and critically ill inpatients.  The HBO specializes in managing the treatment of patients with complex wounds, decompression sickness, carbon monoxide poisoning, delayed radiation injuries, traumatic crush injuries, and several other medical injuries.  Hyperbaric oxygen therapy (HBOT) is a medical treatment in which a patient breathes near 100 percent oxygen while inside a hyperbaric chamber that is pressurized to greater than sea level pressure.  The increased pressure and oxygen concentration raises the oxygen content in the blood</w:t>
      </w:r>
      <w:r w:rsidR="0026279A">
        <w:rPr>
          <w:rFonts w:ascii="Arial" w:hAnsi="Arial" w:cs="Arial"/>
        </w:rPr>
        <w:t>,</w:t>
      </w:r>
      <w:r>
        <w:rPr>
          <w:rFonts w:ascii="Arial" w:hAnsi="Arial" w:cs="Arial"/>
        </w:rPr>
        <w:t xml:space="preserve"> which promotes the healing of certain wounds.  The UCLA center features a multi-occupant hyperbaric chamber capable of accommodating up to 18 patients at a time. </w:t>
      </w:r>
      <w:r w:rsidR="00F310DD">
        <w:rPr>
          <w:rFonts w:ascii="Arial" w:hAnsi="Arial" w:cs="Arial"/>
        </w:rPr>
        <w:t xml:space="preserve"> </w:t>
      </w:r>
      <w:r w:rsidR="00AA374E">
        <w:rPr>
          <w:rFonts w:ascii="Arial" w:hAnsi="Arial" w:cs="Arial"/>
        </w:rPr>
        <w:t xml:space="preserve">There is also a small chamber used for single occupants with acute conditions.  </w:t>
      </w:r>
      <w:r>
        <w:rPr>
          <w:rFonts w:ascii="Arial" w:hAnsi="Arial" w:cs="Arial"/>
        </w:rPr>
        <w:t>Treatment plans vary by individual diagnosis, but most plans involve anywhere from 20 to 30 sessions, each typically lasting two hours.  Patients are assessed by a hyperbaric-trained physician before and after each treatment, while a hyperbaric technician or nurse accompanies the patients inside the chamber at all times during the treatment.</w:t>
      </w:r>
    </w:p>
    <w:p w14:paraId="375A7F3D" w14:textId="77777777" w:rsidR="004E5AE0" w:rsidRDefault="004E5AE0" w:rsidP="00941270">
      <w:pPr>
        <w:spacing w:line="360" w:lineRule="auto"/>
        <w:jc w:val="both"/>
        <w:rPr>
          <w:rFonts w:ascii="Arial" w:hAnsi="Arial" w:cs="Arial"/>
        </w:rPr>
      </w:pPr>
    </w:p>
    <w:p w14:paraId="25D01743" w14:textId="77777777" w:rsidR="004E5AE0" w:rsidRDefault="004E5AE0" w:rsidP="00941270">
      <w:pPr>
        <w:spacing w:line="360" w:lineRule="auto"/>
        <w:jc w:val="both"/>
        <w:rPr>
          <w:rFonts w:ascii="Arial" w:hAnsi="Arial" w:cs="Arial"/>
        </w:rPr>
      </w:pPr>
      <w:r>
        <w:rPr>
          <w:rFonts w:ascii="Arial" w:hAnsi="Arial" w:cs="Arial"/>
        </w:rPr>
        <w:t>The HBO is operated by CutisCare (formerly OxyHeal Health Group) under an amended and restated agreement with UCLA that originated in August 1993, when OxyHeal Health Group was formerly known as Hyperbaric Technologies</w:t>
      </w:r>
      <w:r w:rsidR="0026279A">
        <w:rPr>
          <w:rFonts w:ascii="Arial" w:hAnsi="Arial" w:cs="Arial"/>
        </w:rPr>
        <w:t>,</w:t>
      </w:r>
      <w:r>
        <w:rPr>
          <w:rFonts w:ascii="Arial" w:hAnsi="Arial" w:cs="Arial"/>
        </w:rPr>
        <w:t xml:space="preserve"> Inc.  The </w:t>
      </w:r>
      <w:r>
        <w:rPr>
          <w:rFonts w:ascii="Arial" w:hAnsi="Arial" w:cs="Arial"/>
        </w:rPr>
        <w:lastRenderedPageBreak/>
        <w:t xml:space="preserve">current agreement with CutisCare became effective in September 2018, and it closely resembles the previous </w:t>
      </w:r>
      <w:r w:rsidR="0026279A">
        <w:rPr>
          <w:rFonts w:ascii="Arial" w:hAnsi="Arial" w:cs="Arial"/>
        </w:rPr>
        <w:t xml:space="preserve">one </w:t>
      </w:r>
      <w:r>
        <w:rPr>
          <w:rFonts w:ascii="Arial" w:hAnsi="Arial" w:cs="Arial"/>
        </w:rPr>
        <w:t xml:space="preserve">between the OxyHeal Health Group and UCLA. </w:t>
      </w:r>
    </w:p>
    <w:p w14:paraId="3B191F7C" w14:textId="77777777" w:rsidR="004E5AE0" w:rsidRDefault="004E5AE0" w:rsidP="00941270">
      <w:pPr>
        <w:spacing w:line="360" w:lineRule="auto"/>
        <w:jc w:val="both"/>
        <w:rPr>
          <w:rFonts w:ascii="Arial" w:hAnsi="Arial" w:cs="Arial"/>
        </w:rPr>
      </w:pPr>
    </w:p>
    <w:p w14:paraId="4DD9B016" w14:textId="020E2225" w:rsidR="004E5AE0" w:rsidRDefault="004E5AE0" w:rsidP="00941270">
      <w:pPr>
        <w:spacing w:line="360" w:lineRule="auto"/>
        <w:jc w:val="both"/>
        <w:rPr>
          <w:rFonts w:ascii="Arial" w:hAnsi="Arial" w:cs="Arial"/>
        </w:rPr>
      </w:pPr>
      <w:r w:rsidRPr="00442A14">
        <w:rPr>
          <w:rFonts w:ascii="Arial" w:hAnsi="Arial" w:cs="Arial"/>
        </w:rPr>
        <w:t xml:space="preserve">CutisCare nurses, technicians, and administrative staff provide patient care services at the facility under </w:t>
      </w:r>
      <w:r w:rsidR="0026279A">
        <w:rPr>
          <w:rFonts w:ascii="Arial" w:hAnsi="Arial" w:cs="Arial"/>
        </w:rPr>
        <w:t xml:space="preserve">the </w:t>
      </w:r>
      <w:r w:rsidRPr="00442A14">
        <w:rPr>
          <w:rFonts w:ascii="Arial" w:hAnsi="Arial" w:cs="Arial"/>
        </w:rPr>
        <w:t>direction of the on-site p</w:t>
      </w:r>
      <w:r>
        <w:rPr>
          <w:rFonts w:ascii="Arial" w:hAnsi="Arial" w:cs="Arial"/>
        </w:rPr>
        <w:t>rogram director, who reports to the</w:t>
      </w:r>
      <w:r w:rsidRPr="00442A14">
        <w:rPr>
          <w:rFonts w:ascii="Arial" w:hAnsi="Arial" w:cs="Arial"/>
        </w:rPr>
        <w:t xml:space="preserve"> UCLA </w:t>
      </w:r>
      <w:r>
        <w:rPr>
          <w:rFonts w:ascii="Arial" w:hAnsi="Arial" w:cs="Arial"/>
        </w:rPr>
        <w:t xml:space="preserve">Vascular Surgery </w:t>
      </w:r>
      <w:r w:rsidRPr="00442A14">
        <w:rPr>
          <w:rFonts w:ascii="Arial" w:hAnsi="Arial" w:cs="Arial"/>
        </w:rPr>
        <w:t>division administrator overseeing the center.</w:t>
      </w:r>
      <w:r>
        <w:rPr>
          <w:rFonts w:ascii="Arial" w:hAnsi="Arial" w:cs="Arial"/>
        </w:rPr>
        <w:t xml:space="preserve"> </w:t>
      </w:r>
      <w:r w:rsidR="007A7498">
        <w:rPr>
          <w:rFonts w:ascii="Arial" w:hAnsi="Arial" w:cs="Arial"/>
        </w:rPr>
        <w:t xml:space="preserve">(The hospital funds a portion of the division administrator’s salary for her oversight of the HBO.) </w:t>
      </w:r>
      <w:r>
        <w:rPr>
          <w:rFonts w:ascii="Arial" w:hAnsi="Arial" w:cs="Arial"/>
        </w:rPr>
        <w:t>In addition to the program director, there are seven full-time and eight per diem CutisCare personnel.</w:t>
      </w:r>
      <w:r w:rsidRPr="006A4C12">
        <w:rPr>
          <w:rFonts w:ascii="Arial" w:hAnsi="Arial" w:cs="Arial"/>
        </w:rPr>
        <w:t xml:space="preserve">  </w:t>
      </w:r>
      <w:r>
        <w:rPr>
          <w:rFonts w:ascii="Arial" w:hAnsi="Arial" w:cs="Arial"/>
        </w:rPr>
        <w:t xml:space="preserve">The CutisCare nurses are supervised by a full-time nurse employed by UCLA. Five </w:t>
      </w:r>
      <w:r w:rsidRPr="006A4C12">
        <w:rPr>
          <w:rFonts w:ascii="Arial" w:hAnsi="Arial" w:cs="Arial"/>
        </w:rPr>
        <w:t>hyperbaric-trained UCLA p</w:t>
      </w:r>
      <w:r>
        <w:rPr>
          <w:rFonts w:ascii="Arial" w:hAnsi="Arial" w:cs="Arial"/>
        </w:rPr>
        <w:t>hysicians provide patient care under the direction of two</w:t>
      </w:r>
      <w:r w:rsidRPr="006A4C12">
        <w:rPr>
          <w:rFonts w:ascii="Arial" w:hAnsi="Arial" w:cs="Arial"/>
        </w:rPr>
        <w:t xml:space="preserve"> UCLA medical director</w:t>
      </w:r>
      <w:r>
        <w:rPr>
          <w:rFonts w:ascii="Arial" w:hAnsi="Arial" w:cs="Arial"/>
        </w:rPr>
        <w:t xml:space="preserve">s, one of whom has been contracted by UCLA. </w:t>
      </w:r>
      <w:r w:rsidRPr="006A4C12">
        <w:rPr>
          <w:rFonts w:ascii="Arial" w:hAnsi="Arial" w:cs="Arial"/>
        </w:rPr>
        <w:t>UCLA provides billing and collection services through the hospital’s Patient Business Services (PBS) department.</w:t>
      </w:r>
    </w:p>
    <w:p w14:paraId="3345263E" w14:textId="77777777" w:rsidR="004E5AE0" w:rsidRDefault="004E5AE0" w:rsidP="00941270">
      <w:pPr>
        <w:spacing w:line="360" w:lineRule="auto"/>
        <w:jc w:val="both"/>
        <w:rPr>
          <w:rFonts w:ascii="Arial" w:hAnsi="Arial" w:cs="Arial"/>
        </w:rPr>
      </w:pPr>
    </w:p>
    <w:p w14:paraId="7ED8E1BA" w14:textId="77777777" w:rsidR="004E5AE0" w:rsidRDefault="004E5AE0" w:rsidP="00941270">
      <w:pPr>
        <w:spacing w:line="360" w:lineRule="auto"/>
        <w:jc w:val="both"/>
        <w:rPr>
          <w:rFonts w:ascii="Arial" w:hAnsi="Arial" w:cs="Arial"/>
        </w:rPr>
      </w:pPr>
      <w:r>
        <w:rPr>
          <w:rFonts w:ascii="Arial" w:hAnsi="Arial" w:cs="Arial"/>
        </w:rPr>
        <w:t xml:space="preserve">The HBO’s gross patient revenues and expenses for the last three fiscal years and the current fiscal year through May 2019 are shown below. </w:t>
      </w:r>
      <w:r w:rsidR="00F52A11">
        <w:rPr>
          <w:rFonts w:ascii="Arial" w:hAnsi="Arial" w:cs="Arial"/>
        </w:rPr>
        <w:t xml:space="preserve"> </w:t>
      </w:r>
      <w:r>
        <w:rPr>
          <w:rFonts w:ascii="Arial" w:hAnsi="Arial" w:cs="Arial"/>
        </w:rPr>
        <w:t xml:space="preserve">Expense amounts include the payments to CutisCare for their contracted services. </w:t>
      </w:r>
    </w:p>
    <w:p w14:paraId="6158882A" w14:textId="77777777" w:rsidR="004E5AE0" w:rsidRDefault="004E5AE0" w:rsidP="004E5AE0">
      <w:pPr>
        <w:spacing w:line="360" w:lineRule="auto"/>
        <w:jc w:val="both"/>
        <w:rPr>
          <w:rFonts w:ascii="Arial" w:hAnsi="Arial" w:cs="Arial"/>
        </w:rPr>
      </w:pPr>
    </w:p>
    <w:tbl>
      <w:tblPr>
        <w:tblStyle w:val="TableGrid"/>
        <w:tblW w:w="0" w:type="auto"/>
        <w:jc w:val="center"/>
        <w:tblLook w:val="04A0" w:firstRow="1" w:lastRow="0" w:firstColumn="1" w:lastColumn="0" w:noHBand="0" w:noVBand="1"/>
      </w:tblPr>
      <w:tblGrid>
        <w:gridCol w:w="2790"/>
        <w:gridCol w:w="2790"/>
        <w:gridCol w:w="2790"/>
        <w:gridCol w:w="2790"/>
      </w:tblGrid>
      <w:tr w:rsidR="00AA374E" w14:paraId="1E40A10A" w14:textId="77777777" w:rsidTr="000F3442">
        <w:trPr>
          <w:jc w:val="center"/>
        </w:trPr>
        <w:tc>
          <w:tcPr>
            <w:tcW w:w="2790" w:type="dxa"/>
            <w:vAlign w:val="center"/>
          </w:tcPr>
          <w:p w14:paraId="1C6CAD2B" w14:textId="77777777" w:rsidR="00AA374E" w:rsidRDefault="00AA374E" w:rsidP="000F3442">
            <w:pPr>
              <w:spacing w:line="360" w:lineRule="auto"/>
              <w:jc w:val="center"/>
              <w:rPr>
                <w:rFonts w:ascii="Arial" w:hAnsi="Arial" w:cs="Arial"/>
              </w:rPr>
            </w:pPr>
            <w:r>
              <w:rPr>
                <w:rFonts w:ascii="Arial" w:hAnsi="Arial" w:cs="Arial"/>
              </w:rPr>
              <w:t>Fiscal year</w:t>
            </w:r>
          </w:p>
        </w:tc>
        <w:tc>
          <w:tcPr>
            <w:tcW w:w="2790" w:type="dxa"/>
            <w:vAlign w:val="center"/>
          </w:tcPr>
          <w:p w14:paraId="103C1268" w14:textId="77777777" w:rsidR="00AA374E" w:rsidRDefault="00AA374E" w:rsidP="000F3442">
            <w:pPr>
              <w:spacing w:line="360" w:lineRule="auto"/>
              <w:jc w:val="center"/>
              <w:rPr>
                <w:rFonts w:ascii="Arial" w:hAnsi="Arial" w:cs="Arial"/>
              </w:rPr>
            </w:pPr>
            <w:r>
              <w:rPr>
                <w:rFonts w:ascii="Arial" w:hAnsi="Arial" w:cs="Arial"/>
              </w:rPr>
              <w:t>Gross Patient Revenues</w:t>
            </w:r>
          </w:p>
        </w:tc>
        <w:tc>
          <w:tcPr>
            <w:tcW w:w="2790" w:type="dxa"/>
            <w:vAlign w:val="center"/>
          </w:tcPr>
          <w:p w14:paraId="6B9AD3B4" w14:textId="77777777" w:rsidR="00AA374E" w:rsidRDefault="00AA374E" w:rsidP="000F3442">
            <w:pPr>
              <w:spacing w:line="360" w:lineRule="auto"/>
              <w:jc w:val="center"/>
              <w:rPr>
                <w:rFonts w:ascii="Arial" w:hAnsi="Arial" w:cs="Arial"/>
              </w:rPr>
            </w:pPr>
            <w:r>
              <w:rPr>
                <w:rFonts w:ascii="Arial" w:hAnsi="Arial" w:cs="Arial"/>
              </w:rPr>
              <w:t>Expenses</w:t>
            </w:r>
          </w:p>
        </w:tc>
        <w:tc>
          <w:tcPr>
            <w:tcW w:w="2790" w:type="dxa"/>
            <w:vAlign w:val="center"/>
          </w:tcPr>
          <w:p w14:paraId="2DB89BE0" w14:textId="77777777" w:rsidR="00AA374E" w:rsidRDefault="00B64BA0" w:rsidP="000F3442">
            <w:pPr>
              <w:spacing w:line="360" w:lineRule="auto"/>
              <w:jc w:val="center"/>
              <w:rPr>
                <w:rFonts w:ascii="Arial" w:hAnsi="Arial" w:cs="Arial"/>
              </w:rPr>
            </w:pPr>
            <w:r>
              <w:rPr>
                <w:rFonts w:ascii="Arial" w:hAnsi="Arial" w:cs="Arial"/>
              </w:rPr>
              <w:t>OxyHeal/</w:t>
            </w:r>
            <w:r w:rsidR="00AA374E">
              <w:rPr>
                <w:rFonts w:ascii="Arial" w:hAnsi="Arial" w:cs="Arial"/>
              </w:rPr>
              <w:t>CutisCare Payments</w:t>
            </w:r>
          </w:p>
        </w:tc>
      </w:tr>
      <w:tr w:rsidR="00AA374E" w14:paraId="6A32ED5B" w14:textId="77777777" w:rsidTr="000F3442">
        <w:trPr>
          <w:jc w:val="center"/>
        </w:trPr>
        <w:tc>
          <w:tcPr>
            <w:tcW w:w="2790" w:type="dxa"/>
            <w:vAlign w:val="center"/>
          </w:tcPr>
          <w:p w14:paraId="306ECD1B" w14:textId="77777777" w:rsidR="00AA374E" w:rsidRDefault="00AA374E" w:rsidP="001A3D5D">
            <w:pPr>
              <w:spacing w:line="360" w:lineRule="auto"/>
              <w:ind w:left="150"/>
              <w:rPr>
                <w:rFonts w:ascii="Arial" w:hAnsi="Arial" w:cs="Arial"/>
              </w:rPr>
            </w:pPr>
            <w:r>
              <w:rPr>
                <w:rFonts w:ascii="Arial" w:hAnsi="Arial" w:cs="Arial"/>
              </w:rPr>
              <w:t>2016</w:t>
            </w:r>
          </w:p>
        </w:tc>
        <w:tc>
          <w:tcPr>
            <w:tcW w:w="2790" w:type="dxa"/>
            <w:vAlign w:val="center"/>
          </w:tcPr>
          <w:p w14:paraId="25BF61CC" w14:textId="77777777" w:rsidR="00AA374E" w:rsidRDefault="00AA374E" w:rsidP="000F3442">
            <w:pPr>
              <w:spacing w:line="360" w:lineRule="auto"/>
              <w:ind w:right="165"/>
              <w:jc w:val="right"/>
              <w:rPr>
                <w:rFonts w:ascii="Arial" w:hAnsi="Arial" w:cs="Arial"/>
              </w:rPr>
            </w:pPr>
            <w:r>
              <w:rPr>
                <w:rFonts w:ascii="Arial" w:hAnsi="Arial" w:cs="Arial"/>
              </w:rPr>
              <w:t>$5,453,936</w:t>
            </w:r>
          </w:p>
        </w:tc>
        <w:tc>
          <w:tcPr>
            <w:tcW w:w="2790" w:type="dxa"/>
            <w:vAlign w:val="center"/>
          </w:tcPr>
          <w:p w14:paraId="3A17928C" w14:textId="77777777" w:rsidR="00AA374E" w:rsidRDefault="00AA374E" w:rsidP="000F3442">
            <w:pPr>
              <w:spacing w:line="360" w:lineRule="auto"/>
              <w:ind w:right="165"/>
              <w:jc w:val="right"/>
              <w:rPr>
                <w:rFonts w:ascii="Arial" w:hAnsi="Arial" w:cs="Arial"/>
              </w:rPr>
            </w:pPr>
            <w:r>
              <w:rPr>
                <w:rFonts w:ascii="Arial" w:hAnsi="Arial" w:cs="Arial"/>
              </w:rPr>
              <w:t>$1,084,849</w:t>
            </w:r>
          </w:p>
        </w:tc>
        <w:tc>
          <w:tcPr>
            <w:tcW w:w="2790" w:type="dxa"/>
            <w:vAlign w:val="center"/>
          </w:tcPr>
          <w:p w14:paraId="355DCA9E" w14:textId="77777777" w:rsidR="00AA374E" w:rsidRDefault="00AA374E" w:rsidP="000F3442">
            <w:pPr>
              <w:spacing w:line="360" w:lineRule="auto"/>
              <w:ind w:right="166"/>
              <w:jc w:val="right"/>
              <w:rPr>
                <w:rFonts w:ascii="Arial" w:hAnsi="Arial" w:cs="Arial"/>
              </w:rPr>
            </w:pPr>
            <w:r>
              <w:rPr>
                <w:rFonts w:ascii="Arial" w:hAnsi="Arial" w:cs="Arial"/>
              </w:rPr>
              <w:t>$</w:t>
            </w:r>
            <w:r w:rsidR="00B64BA0">
              <w:rPr>
                <w:rFonts w:ascii="Arial" w:hAnsi="Arial" w:cs="Arial"/>
              </w:rPr>
              <w:t>980,179</w:t>
            </w:r>
          </w:p>
        </w:tc>
      </w:tr>
      <w:tr w:rsidR="00AA374E" w14:paraId="24350E7C" w14:textId="77777777" w:rsidTr="000F3442">
        <w:trPr>
          <w:jc w:val="center"/>
        </w:trPr>
        <w:tc>
          <w:tcPr>
            <w:tcW w:w="2790" w:type="dxa"/>
            <w:vAlign w:val="center"/>
          </w:tcPr>
          <w:p w14:paraId="3EC8B3B8" w14:textId="77777777" w:rsidR="00AA374E" w:rsidRDefault="00AA374E" w:rsidP="001A3D5D">
            <w:pPr>
              <w:spacing w:line="360" w:lineRule="auto"/>
              <w:ind w:left="150"/>
              <w:rPr>
                <w:rFonts w:ascii="Arial" w:hAnsi="Arial" w:cs="Arial"/>
              </w:rPr>
            </w:pPr>
            <w:r>
              <w:rPr>
                <w:rFonts w:ascii="Arial" w:hAnsi="Arial" w:cs="Arial"/>
              </w:rPr>
              <w:t>2017</w:t>
            </w:r>
          </w:p>
        </w:tc>
        <w:tc>
          <w:tcPr>
            <w:tcW w:w="2790" w:type="dxa"/>
            <w:vAlign w:val="center"/>
          </w:tcPr>
          <w:p w14:paraId="34A376C1" w14:textId="77777777" w:rsidR="00AA374E" w:rsidRDefault="00AA374E" w:rsidP="000F3442">
            <w:pPr>
              <w:spacing w:line="360" w:lineRule="auto"/>
              <w:ind w:right="165"/>
              <w:jc w:val="right"/>
              <w:rPr>
                <w:rFonts w:ascii="Arial" w:hAnsi="Arial" w:cs="Arial"/>
              </w:rPr>
            </w:pPr>
            <w:r>
              <w:rPr>
                <w:rFonts w:ascii="Arial" w:hAnsi="Arial" w:cs="Arial"/>
              </w:rPr>
              <w:t>4,818,047</w:t>
            </w:r>
          </w:p>
        </w:tc>
        <w:tc>
          <w:tcPr>
            <w:tcW w:w="2790" w:type="dxa"/>
            <w:vAlign w:val="center"/>
          </w:tcPr>
          <w:p w14:paraId="7E0FACF1" w14:textId="77777777" w:rsidR="00AA374E" w:rsidRDefault="00AA374E" w:rsidP="000F3442">
            <w:pPr>
              <w:spacing w:line="360" w:lineRule="auto"/>
              <w:ind w:right="165"/>
              <w:jc w:val="right"/>
              <w:rPr>
                <w:rFonts w:ascii="Arial" w:hAnsi="Arial" w:cs="Arial"/>
              </w:rPr>
            </w:pPr>
            <w:r>
              <w:rPr>
                <w:rFonts w:ascii="Arial" w:hAnsi="Arial" w:cs="Arial"/>
              </w:rPr>
              <w:t>950,737</w:t>
            </w:r>
          </w:p>
        </w:tc>
        <w:tc>
          <w:tcPr>
            <w:tcW w:w="2790" w:type="dxa"/>
            <w:vAlign w:val="center"/>
          </w:tcPr>
          <w:p w14:paraId="3A6A89CB" w14:textId="77777777" w:rsidR="00AA374E" w:rsidRDefault="00B64BA0" w:rsidP="000F3442">
            <w:pPr>
              <w:spacing w:line="360" w:lineRule="auto"/>
              <w:ind w:right="166"/>
              <w:jc w:val="right"/>
              <w:rPr>
                <w:rFonts w:ascii="Arial" w:hAnsi="Arial" w:cs="Arial"/>
              </w:rPr>
            </w:pPr>
            <w:r>
              <w:rPr>
                <w:rFonts w:ascii="Arial" w:hAnsi="Arial" w:cs="Arial"/>
              </w:rPr>
              <w:t>781,555</w:t>
            </w:r>
          </w:p>
        </w:tc>
      </w:tr>
      <w:tr w:rsidR="00AA374E" w14:paraId="52F68102" w14:textId="77777777" w:rsidTr="000F3442">
        <w:trPr>
          <w:jc w:val="center"/>
        </w:trPr>
        <w:tc>
          <w:tcPr>
            <w:tcW w:w="2790" w:type="dxa"/>
            <w:vAlign w:val="center"/>
          </w:tcPr>
          <w:p w14:paraId="22796771" w14:textId="77777777" w:rsidR="00AA374E" w:rsidRDefault="00AA374E" w:rsidP="001A3D5D">
            <w:pPr>
              <w:spacing w:line="360" w:lineRule="auto"/>
              <w:ind w:left="150"/>
              <w:rPr>
                <w:rFonts w:ascii="Arial" w:hAnsi="Arial" w:cs="Arial"/>
              </w:rPr>
            </w:pPr>
            <w:r>
              <w:rPr>
                <w:rFonts w:ascii="Arial" w:hAnsi="Arial" w:cs="Arial"/>
              </w:rPr>
              <w:t>2018</w:t>
            </w:r>
          </w:p>
        </w:tc>
        <w:tc>
          <w:tcPr>
            <w:tcW w:w="2790" w:type="dxa"/>
            <w:vAlign w:val="center"/>
          </w:tcPr>
          <w:p w14:paraId="26821CF7" w14:textId="77777777" w:rsidR="00AA374E" w:rsidRDefault="00AA374E" w:rsidP="000F3442">
            <w:pPr>
              <w:spacing w:line="360" w:lineRule="auto"/>
              <w:ind w:right="165"/>
              <w:jc w:val="right"/>
              <w:rPr>
                <w:rFonts w:ascii="Arial" w:hAnsi="Arial" w:cs="Arial"/>
              </w:rPr>
            </w:pPr>
            <w:r>
              <w:rPr>
                <w:rFonts w:ascii="Arial" w:hAnsi="Arial" w:cs="Arial"/>
              </w:rPr>
              <w:t>5,039,048</w:t>
            </w:r>
          </w:p>
        </w:tc>
        <w:tc>
          <w:tcPr>
            <w:tcW w:w="2790" w:type="dxa"/>
            <w:vAlign w:val="center"/>
          </w:tcPr>
          <w:p w14:paraId="689DEB12" w14:textId="77777777" w:rsidR="00AA374E" w:rsidRDefault="00AA374E" w:rsidP="000F3442">
            <w:pPr>
              <w:spacing w:line="360" w:lineRule="auto"/>
              <w:ind w:right="165"/>
              <w:jc w:val="right"/>
              <w:rPr>
                <w:rFonts w:ascii="Arial" w:hAnsi="Arial" w:cs="Arial"/>
              </w:rPr>
            </w:pPr>
            <w:r>
              <w:rPr>
                <w:rFonts w:ascii="Arial" w:hAnsi="Arial" w:cs="Arial"/>
              </w:rPr>
              <w:t>971,445</w:t>
            </w:r>
          </w:p>
        </w:tc>
        <w:tc>
          <w:tcPr>
            <w:tcW w:w="2790" w:type="dxa"/>
            <w:vAlign w:val="center"/>
          </w:tcPr>
          <w:p w14:paraId="0D500C5A" w14:textId="77777777" w:rsidR="00AA374E" w:rsidRDefault="00B64BA0" w:rsidP="000F3442">
            <w:pPr>
              <w:spacing w:line="360" w:lineRule="auto"/>
              <w:ind w:right="166"/>
              <w:jc w:val="right"/>
              <w:rPr>
                <w:rFonts w:ascii="Arial" w:hAnsi="Arial" w:cs="Arial"/>
              </w:rPr>
            </w:pPr>
            <w:r>
              <w:rPr>
                <w:rFonts w:ascii="Arial" w:hAnsi="Arial" w:cs="Arial"/>
              </w:rPr>
              <w:t>713,044</w:t>
            </w:r>
          </w:p>
        </w:tc>
      </w:tr>
      <w:tr w:rsidR="00AA374E" w14:paraId="08EF18AF" w14:textId="77777777" w:rsidTr="000F3442">
        <w:trPr>
          <w:jc w:val="center"/>
        </w:trPr>
        <w:tc>
          <w:tcPr>
            <w:tcW w:w="2790" w:type="dxa"/>
            <w:vAlign w:val="center"/>
          </w:tcPr>
          <w:p w14:paraId="55BFF8ED" w14:textId="77777777" w:rsidR="00AA374E" w:rsidRDefault="00AA374E" w:rsidP="001A3D5D">
            <w:pPr>
              <w:spacing w:line="360" w:lineRule="auto"/>
              <w:ind w:left="150"/>
              <w:rPr>
                <w:rFonts w:ascii="Arial" w:hAnsi="Arial" w:cs="Arial"/>
              </w:rPr>
            </w:pPr>
            <w:r>
              <w:rPr>
                <w:rFonts w:ascii="Arial" w:hAnsi="Arial" w:cs="Arial"/>
              </w:rPr>
              <w:t>2019 (through May)</w:t>
            </w:r>
          </w:p>
        </w:tc>
        <w:tc>
          <w:tcPr>
            <w:tcW w:w="2790" w:type="dxa"/>
            <w:vAlign w:val="center"/>
          </w:tcPr>
          <w:p w14:paraId="40BD75B6" w14:textId="77777777" w:rsidR="00AA374E" w:rsidRPr="00F52A11" w:rsidRDefault="00AA374E" w:rsidP="000F3442">
            <w:pPr>
              <w:spacing w:line="360" w:lineRule="auto"/>
              <w:ind w:right="165"/>
              <w:jc w:val="right"/>
              <w:rPr>
                <w:rFonts w:ascii="Arial" w:hAnsi="Arial" w:cs="Arial"/>
              </w:rPr>
            </w:pPr>
            <w:r w:rsidRPr="00F52A11">
              <w:rPr>
                <w:rFonts w:ascii="Arial" w:hAnsi="Arial" w:cs="Arial"/>
              </w:rPr>
              <w:t>5,956,924</w:t>
            </w:r>
          </w:p>
        </w:tc>
        <w:tc>
          <w:tcPr>
            <w:tcW w:w="2790" w:type="dxa"/>
            <w:vAlign w:val="center"/>
          </w:tcPr>
          <w:p w14:paraId="3F59AA3F" w14:textId="77777777" w:rsidR="00AA374E" w:rsidRPr="00F52A11" w:rsidRDefault="00AA374E" w:rsidP="000F3442">
            <w:pPr>
              <w:spacing w:line="360" w:lineRule="auto"/>
              <w:ind w:right="165"/>
              <w:jc w:val="right"/>
              <w:rPr>
                <w:rFonts w:ascii="Arial" w:hAnsi="Arial" w:cs="Arial"/>
              </w:rPr>
            </w:pPr>
            <w:r w:rsidRPr="00F52A11">
              <w:rPr>
                <w:rFonts w:ascii="Arial" w:hAnsi="Arial" w:cs="Arial"/>
              </w:rPr>
              <w:t>971,505</w:t>
            </w:r>
          </w:p>
        </w:tc>
        <w:tc>
          <w:tcPr>
            <w:tcW w:w="2790" w:type="dxa"/>
            <w:vAlign w:val="center"/>
          </w:tcPr>
          <w:p w14:paraId="6DE518A3" w14:textId="77777777" w:rsidR="00AA374E" w:rsidRPr="00F52A11" w:rsidRDefault="00B64BA0" w:rsidP="000F3442">
            <w:pPr>
              <w:spacing w:line="360" w:lineRule="auto"/>
              <w:ind w:right="166"/>
              <w:jc w:val="right"/>
              <w:rPr>
                <w:rFonts w:ascii="Arial" w:hAnsi="Arial" w:cs="Arial"/>
              </w:rPr>
            </w:pPr>
            <w:r w:rsidRPr="00F52A11">
              <w:rPr>
                <w:rFonts w:ascii="Arial" w:hAnsi="Arial" w:cs="Arial"/>
              </w:rPr>
              <w:t>857,147</w:t>
            </w:r>
          </w:p>
        </w:tc>
      </w:tr>
    </w:tbl>
    <w:p w14:paraId="5792A19A" w14:textId="77777777" w:rsidR="004E5AE0" w:rsidRDefault="004E5AE0" w:rsidP="004E5AE0">
      <w:pPr>
        <w:spacing w:line="360" w:lineRule="auto"/>
        <w:jc w:val="both"/>
        <w:rPr>
          <w:rFonts w:ascii="Arial" w:hAnsi="Arial" w:cs="Arial"/>
        </w:rPr>
      </w:pPr>
    </w:p>
    <w:p w14:paraId="2F4E7B58" w14:textId="77777777" w:rsidR="004E5AE0" w:rsidRPr="00204548" w:rsidRDefault="004E5AE0" w:rsidP="00941270">
      <w:pPr>
        <w:keepNext/>
        <w:spacing w:line="360" w:lineRule="auto"/>
        <w:jc w:val="both"/>
        <w:rPr>
          <w:rFonts w:ascii="Arial" w:hAnsi="Arial" w:cs="Arial"/>
        </w:rPr>
      </w:pPr>
      <w:r w:rsidRPr="00204548">
        <w:rPr>
          <w:rFonts w:ascii="Arial" w:hAnsi="Arial" w:cs="Arial"/>
          <w:u w:val="single"/>
        </w:rPr>
        <w:lastRenderedPageBreak/>
        <w:t>Purpose and Scope</w:t>
      </w:r>
    </w:p>
    <w:p w14:paraId="70DEB61C" w14:textId="77777777" w:rsidR="004E5AE0" w:rsidRPr="00204548" w:rsidRDefault="004E5AE0" w:rsidP="00941270">
      <w:pPr>
        <w:keepNext/>
        <w:autoSpaceDE w:val="0"/>
        <w:autoSpaceDN w:val="0"/>
        <w:spacing w:after="11" w:line="360" w:lineRule="auto"/>
        <w:jc w:val="both"/>
        <w:rPr>
          <w:rFonts w:ascii="Arial" w:hAnsi="Arial" w:cs="Arial"/>
        </w:rPr>
      </w:pPr>
    </w:p>
    <w:p w14:paraId="2AFD3387" w14:textId="77777777" w:rsidR="004E5AE0" w:rsidRPr="00204548" w:rsidRDefault="004E5AE0" w:rsidP="00941270">
      <w:pPr>
        <w:keepNext/>
        <w:autoSpaceDE w:val="0"/>
        <w:autoSpaceDN w:val="0"/>
        <w:spacing w:after="11" w:line="360" w:lineRule="auto"/>
        <w:jc w:val="both"/>
        <w:rPr>
          <w:rFonts w:ascii="Arial" w:hAnsi="Arial" w:cs="Arial"/>
        </w:rPr>
      </w:pPr>
      <w:r>
        <w:rPr>
          <w:rFonts w:ascii="Arial" w:hAnsi="Arial" w:cs="Arial"/>
        </w:rPr>
        <w:t xml:space="preserve">The purpose of the audit was to evaluate the </w:t>
      </w:r>
      <w:r w:rsidRPr="00204548">
        <w:rPr>
          <w:rFonts w:ascii="Arial" w:hAnsi="Arial" w:cs="Arial"/>
        </w:rPr>
        <w:t>adequacy of internal controls</w:t>
      </w:r>
      <w:r>
        <w:rPr>
          <w:rFonts w:ascii="Arial" w:hAnsi="Arial" w:cs="Arial"/>
        </w:rPr>
        <w:t xml:space="preserve"> over the below processes and to verify that University policies and procedures are followed</w:t>
      </w:r>
      <w:r w:rsidRPr="00204548">
        <w:rPr>
          <w:rFonts w:ascii="Arial" w:hAnsi="Arial" w:cs="Arial"/>
        </w:rPr>
        <w:t xml:space="preserve">.  </w:t>
      </w:r>
    </w:p>
    <w:p w14:paraId="4EAE967D" w14:textId="77777777" w:rsidR="004E5AE0" w:rsidRPr="00204548" w:rsidRDefault="004E5AE0" w:rsidP="004E5AE0">
      <w:pPr>
        <w:autoSpaceDE w:val="0"/>
        <w:autoSpaceDN w:val="0"/>
        <w:spacing w:after="11" w:line="360" w:lineRule="auto"/>
        <w:jc w:val="both"/>
        <w:rPr>
          <w:rFonts w:ascii="Arial" w:hAnsi="Arial" w:cs="Arial"/>
          <w:iCs/>
          <w:color w:val="000000"/>
        </w:rPr>
      </w:pPr>
    </w:p>
    <w:p w14:paraId="1AD00816" w14:textId="77777777" w:rsidR="004E5AE0" w:rsidRDefault="004E5AE0" w:rsidP="004E5AE0">
      <w:pPr>
        <w:autoSpaceDE w:val="0"/>
        <w:autoSpaceDN w:val="0"/>
        <w:spacing w:after="11" w:line="360" w:lineRule="auto"/>
        <w:jc w:val="both"/>
        <w:rPr>
          <w:rFonts w:ascii="Arial" w:hAnsi="Arial" w:cs="Arial"/>
        </w:rPr>
      </w:pPr>
      <w:r w:rsidRPr="00204548">
        <w:rPr>
          <w:rFonts w:ascii="Arial" w:hAnsi="Arial" w:cs="Arial"/>
        </w:rPr>
        <w:t xml:space="preserve">The scope of the </w:t>
      </w:r>
      <w:r>
        <w:rPr>
          <w:rFonts w:ascii="Arial" w:hAnsi="Arial" w:cs="Arial"/>
        </w:rPr>
        <w:t xml:space="preserve">audit </w:t>
      </w:r>
      <w:r w:rsidRPr="00204548">
        <w:rPr>
          <w:rFonts w:ascii="Arial" w:hAnsi="Arial" w:cs="Arial"/>
        </w:rPr>
        <w:t xml:space="preserve">covered the following </w:t>
      </w:r>
      <w:r>
        <w:rPr>
          <w:rFonts w:ascii="Arial" w:hAnsi="Arial" w:cs="Arial"/>
        </w:rPr>
        <w:t>activities</w:t>
      </w:r>
      <w:r w:rsidRPr="00204548">
        <w:rPr>
          <w:rFonts w:ascii="Arial" w:hAnsi="Arial" w:cs="Arial"/>
        </w:rPr>
        <w:t xml:space="preserve">: </w:t>
      </w:r>
    </w:p>
    <w:p w14:paraId="39D30331" w14:textId="77777777" w:rsidR="004E5AE0" w:rsidRPr="00204548" w:rsidRDefault="004E5AE0" w:rsidP="004E5AE0">
      <w:pPr>
        <w:autoSpaceDE w:val="0"/>
        <w:autoSpaceDN w:val="0"/>
        <w:spacing w:after="11" w:line="360" w:lineRule="auto"/>
        <w:jc w:val="both"/>
        <w:rPr>
          <w:rFonts w:ascii="Arial" w:hAnsi="Arial" w:cs="Arial"/>
        </w:rPr>
      </w:pPr>
    </w:p>
    <w:p w14:paraId="6F2E486A" w14:textId="77777777" w:rsidR="004E5AE0" w:rsidRDefault="004E5AE0" w:rsidP="004E5AE0">
      <w:pPr>
        <w:pStyle w:val="ListParagraph"/>
        <w:numPr>
          <w:ilvl w:val="0"/>
          <w:numId w:val="2"/>
        </w:numPr>
        <w:autoSpaceDE w:val="0"/>
        <w:autoSpaceDN w:val="0"/>
        <w:spacing w:after="11" w:line="360" w:lineRule="auto"/>
        <w:ind w:left="540" w:hanging="540"/>
        <w:jc w:val="both"/>
        <w:rPr>
          <w:rFonts w:ascii="Arial" w:hAnsi="Arial" w:cs="Arial"/>
          <w:iCs/>
          <w:color w:val="000000"/>
        </w:rPr>
      </w:pPr>
      <w:r>
        <w:rPr>
          <w:rFonts w:ascii="Arial" w:hAnsi="Arial" w:cs="Arial"/>
          <w:iCs/>
          <w:color w:val="000000"/>
        </w:rPr>
        <w:t>Contract Administration &amp; Compliance</w:t>
      </w:r>
    </w:p>
    <w:p w14:paraId="5D9CEDA3" w14:textId="77777777" w:rsidR="004E5AE0" w:rsidRDefault="004E5AE0" w:rsidP="004E5AE0">
      <w:pPr>
        <w:pStyle w:val="ListParagraph"/>
        <w:numPr>
          <w:ilvl w:val="0"/>
          <w:numId w:val="2"/>
        </w:numPr>
        <w:autoSpaceDE w:val="0"/>
        <w:autoSpaceDN w:val="0"/>
        <w:spacing w:after="11" w:line="360" w:lineRule="auto"/>
        <w:ind w:left="540" w:hanging="540"/>
        <w:jc w:val="both"/>
        <w:rPr>
          <w:rFonts w:ascii="Arial" w:hAnsi="Arial" w:cs="Arial"/>
          <w:iCs/>
          <w:color w:val="000000"/>
        </w:rPr>
      </w:pPr>
      <w:r>
        <w:rPr>
          <w:rFonts w:ascii="Arial" w:hAnsi="Arial" w:cs="Arial"/>
          <w:iCs/>
          <w:color w:val="000000"/>
        </w:rPr>
        <w:t>UCLA Vendor Monitoring</w:t>
      </w:r>
    </w:p>
    <w:p w14:paraId="68556C0A" w14:textId="77777777" w:rsidR="0026279A" w:rsidRPr="00204548" w:rsidRDefault="0026279A" w:rsidP="0026279A">
      <w:pPr>
        <w:pStyle w:val="ListParagraph"/>
        <w:numPr>
          <w:ilvl w:val="0"/>
          <w:numId w:val="2"/>
        </w:numPr>
        <w:autoSpaceDE w:val="0"/>
        <w:autoSpaceDN w:val="0"/>
        <w:spacing w:after="11" w:line="360" w:lineRule="auto"/>
        <w:ind w:left="540" w:hanging="540"/>
        <w:jc w:val="both"/>
        <w:rPr>
          <w:rFonts w:ascii="Arial" w:hAnsi="Arial" w:cs="Arial"/>
          <w:iCs/>
          <w:color w:val="000000"/>
        </w:rPr>
      </w:pPr>
      <w:r>
        <w:rPr>
          <w:rFonts w:ascii="Arial" w:hAnsi="Arial" w:cs="Arial"/>
          <w:iCs/>
          <w:color w:val="000000"/>
        </w:rPr>
        <w:t>Revenue Capture</w:t>
      </w:r>
    </w:p>
    <w:p w14:paraId="301EB611" w14:textId="77777777" w:rsidR="004E5AE0" w:rsidRDefault="004E5AE0" w:rsidP="004E5AE0">
      <w:pPr>
        <w:pStyle w:val="ListParagraph"/>
        <w:numPr>
          <w:ilvl w:val="0"/>
          <w:numId w:val="2"/>
        </w:numPr>
        <w:autoSpaceDE w:val="0"/>
        <w:autoSpaceDN w:val="0"/>
        <w:spacing w:after="11" w:line="360" w:lineRule="auto"/>
        <w:ind w:left="540" w:hanging="540"/>
        <w:jc w:val="both"/>
        <w:rPr>
          <w:rFonts w:ascii="Arial" w:hAnsi="Arial" w:cs="Arial"/>
          <w:iCs/>
          <w:color w:val="000000"/>
        </w:rPr>
      </w:pPr>
      <w:r>
        <w:rPr>
          <w:rFonts w:ascii="Arial" w:hAnsi="Arial" w:cs="Arial"/>
          <w:iCs/>
          <w:color w:val="000000"/>
        </w:rPr>
        <w:t>Health Insurance Portability and Accountability Act (HIPAA) Compliance</w:t>
      </w:r>
    </w:p>
    <w:p w14:paraId="253B7C60" w14:textId="77777777" w:rsidR="006C1BEF" w:rsidRDefault="006C1BEF" w:rsidP="006C1BEF">
      <w:pPr>
        <w:pStyle w:val="ListParagraph"/>
        <w:numPr>
          <w:ilvl w:val="0"/>
          <w:numId w:val="2"/>
        </w:numPr>
        <w:autoSpaceDE w:val="0"/>
        <w:autoSpaceDN w:val="0"/>
        <w:spacing w:after="11" w:line="360" w:lineRule="auto"/>
        <w:ind w:left="540" w:hanging="540"/>
        <w:jc w:val="both"/>
        <w:rPr>
          <w:rFonts w:ascii="Arial" w:hAnsi="Arial" w:cs="Arial"/>
          <w:iCs/>
          <w:color w:val="000000"/>
        </w:rPr>
      </w:pPr>
      <w:r>
        <w:rPr>
          <w:rFonts w:ascii="Arial" w:hAnsi="Arial" w:cs="Arial"/>
          <w:iCs/>
          <w:color w:val="000000"/>
        </w:rPr>
        <w:t>Fiscal Management</w:t>
      </w:r>
    </w:p>
    <w:p w14:paraId="761F2C50" w14:textId="77777777" w:rsidR="006C1BEF" w:rsidRPr="00D73A07" w:rsidRDefault="006C1BEF" w:rsidP="00D73A07">
      <w:pPr>
        <w:autoSpaceDE w:val="0"/>
        <w:autoSpaceDN w:val="0"/>
        <w:spacing w:after="11" w:line="360" w:lineRule="auto"/>
        <w:jc w:val="both"/>
        <w:rPr>
          <w:rFonts w:ascii="Arial" w:hAnsi="Arial" w:cs="Arial"/>
          <w:iCs/>
          <w:color w:val="000000"/>
        </w:rPr>
      </w:pPr>
    </w:p>
    <w:p w14:paraId="24F3F72B" w14:textId="77777777" w:rsidR="004E5AE0" w:rsidRPr="00204548" w:rsidRDefault="004E5AE0" w:rsidP="004E5AE0">
      <w:pPr>
        <w:spacing w:line="360" w:lineRule="auto"/>
        <w:jc w:val="both"/>
        <w:rPr>
          <w:rFonts w:ascii="Arial" w:hAnsi="Arial" w:cs="Arial"/>
        </w:rPr>
      </w:pPr>
      <w:r w:rsidRPr="00204548">
        <w:rPr>
          <w:rFonts w:ascii="Arial" w:hAnsi="Arial" w:cs="Arial"/>
        </w:rPr>
        <w:t xml:space="preserve">The audit was performed in conformance with the </w:t>
      </w:r>
      <w:r w:rsidRPr="00204548">
        <w:rPr>
          <w:rFonts w:ascii="Arial" w:hAnsi="Arial" w:cs="Arial"/>
          <w:i/>
        </w:rPr>
        <w:t>International Standards for the Professional Practice of Internal Auditing</w:t>
      </w:r>
      <w:r>
        <w:rPr>
          <w:rFonts w:ascii="Arial" w:hAnsi="Arial" w:cs="Arial"/>
        </w:rPr>
        <w:t xml:space="preserve"> and included tests,</w:t>
      </w:r>
      <w:r w:rsidRPr="00204548">
        <w:rPr>
          <w:rFonts w:ascii="Arial" w:hAnsi="Arial" w:cs="Arial"/>
        </w:rPr>
        <w:t xml:space="preserve"> interviews</w:t>
      </w:r>
      <w:r>
        <w:rPr>
          <w:rFonts w:ascii="Arial" w:hAnsi="Arial" w:cs="Arial"/>
        </w:rPr>
        <w:t xml:space="preserve"> with management and staff, and other procedures</w:t>
      </w:r>
      <w:r w:rsidRPr="00204548">
        <w:rPr>
          <w:rFonts w:ascii="Arial" w:hAnsi="Arial" w:cs="Arial"/>
        </w:rPr>
        <w:t xml:space="preserve"> considered nece</w:t>
      </w:r>
      <w:r>
        <w:rPr>
          <w:rFonts w:ascii="Arial" w:hAnsi="Arial" w:cs="Arial"/>
        </w:rPr>
        <w:t>ssary to achieve the objective.</w:t>
      </w:r>
      <w:r w:rsidRPr="00204548">
        <w:rPr>
          <w:rFonts w:ascii="Arial" w:hAnsi="Arial" w:cs="Arial"/>
        </w:rPr>
        <w:t xml:space="preserve"> </w:t>
      </w:r>
    </w:p>
    <w:p w14:paraId="3E5DFB12" w14:textId="77777777" w:rsidR="004E5AE0" w:rsidRPr="00204548" w:rsidRDefault="004E5AE0" w:rsidP="004E5AE0">
      <w:pPr>
        <w:spacing w:line="360" w:lineRule="auto"/>
        <w:jc w:val="both"/>
        <w:rPr>
          <w:rFonts w:ascii="Arial" w:hAnsi="Arial" w:cs="Arial"/>
          <w:u w:val="single"/>
        </w:rPr>
      </w:pPr>
    </w:p>
    <w:p w14:paraId="3675C233" w14:textId="77777777" w:rsidR="004E5AE0" w:rsidRPr="00204548" w:rsidRDefault="004E5AE0" w:rsidP="000F3442">
      <w:pPr>
        <w:spacing w:line="360" w:lineRule="auto"/>
        <w:jc w:val="both"/>
        <w:rPr>
          <w:rFonts w:ascii="Arial" w:hAnsi="Arial" w:cs="Arial"/>
          <w:u w:val="single"/>
        </w:rPr>
      </w:pPr>
      <w:r w:rsidRPr="00204548">
        <w:rPr>
          <w:rFonts w:ascii="Arial" w:hAnsi="Arial" w:cs="Arial"/>
          <w:u w:val="single"/>
        </w:rPr>
        <w:t>Summary Opinion</w:t>
      </w:r>
    </w:p>
    <w:p w14:paraId="5EA7DE24" w14:textId="77777777" w:rsidR="004E5AE0" w:rsidRPr="00204548" w:rsidRDefault="004E5AE0" w:rsidP="000F3442">
      <w:pPr>
        <w:tabs>
          <w:tab w:val="left" w:pos="3960"/>
        </w:tabs>
        <w:spacing w:line="360" w:lineRule="auto"/>
        <w:jc w:val="both"/>
        <w:rPr>
          <w:rFonts w:ascii="Arial" w:hAnsi="Arial" w:cs="Arial"/>
        </w:rPr>
      </w:pPr>
    </w:p>
    <w:p w14:paraId="6901ED15" w14:textId="77777777" w:rsidR="004E5AE0" w:rsidRPr="00442A14" w:rsidRDefault="004E5AE0" w:rsidP="000F3442">
      <w:pPr>
        <w:overflowPunct w:val="0"/>
        <w:autoSpaceDE w:val="0"/>
        <w:autoSpaceDN w:val="0"/>
        <w:adjustRightInd w:val="0"/>
        <w:spacing w:line="360" w:lineRule="auto"/>
        <w:jc w:val="both"/>
        <w:textAlignment w:val="baseline"/>
        <w:rPr>
          <w:rFonts w:ascii="Arial" w:hAnsi="Arial" w:cs="Arial"/>
        </w:rPr>
      </w:pPr>
      <w:r w:rsidRPr="00442A14">
        <w:rPr>
          <w:rFonts w:ascii="Arial" w:hAnsi="Arial" w:cs="Arial"/>
        </w:rPr>
        <w:t xml:space="preserve">Based on the results of the work performed within the audit’s scope, improvements are needed to strengthen the practices for monitoring and verifying staff credentials and documenting unit maintenance procedures. </w:t>
      </w:r>
      <w:r w:rsidR="00F52A11">
        <w:rPr>
          <w:rFonts w:ascii="Arial" w:hAnsi="Arial" w:cs="Arial"/>
        </w:rPr>
        <w:t xml:space="preserve"> </w:t>
      </w:r>
      <w:r w:rsidRPr="00442A14">
        <w:rPr>
          <w:rFonts w:ascii="Arial" w:hAnsi="Arial" w:cs="Arial"/>
        </w:rPr>
        <w:t xml:space="preserve">Some enhancements to the charge capture process could help to ensure </w:t>
      </w:r>
      <w:r w:rsidR="0026279A">
        <w:rPr>
          <w:rFonts w:ascii="Arial" w:hAnsi="Arial" w:cs="Arial"/>
        </w:rPr>
        <w:t xml:space="preserve">that </w:t>
      </w:r>
      <w:r w:rsidRPr="00442A14">
        <w:rPr>
          <w:rFonts w:ascii="Arial" w:hAnsi="Arial" w:cs="Arial"/>
        </w:rPr>
        <w:t xml:space="preserve">all charges are accurately recorded. </w:t>
      </w:r>
    </w:p>
    <w:p w14:paraId="09F12EF3" w14:textId="77777777" w:rsidR="004E5AE0" w:rsidRDefault="004E5AE0" w:rsidP="004E5AE0">
      <w:pPr>
        <w:overflowPunct w:val="0"/>
        <w:autoSpaceDE w:val="0"/>
        <w:autoSpaceDN w:val="0"/>
        <w:adjustRightInd w:val="0"/>
        <w:spacing w:line="360" w:lineRule="auto"/>
        <w:jc w:val="both"/>
        <w:textAlignment w:val="baseline"/>
        <w:rPr>
          <w:rFonts w:ascii="Arial" w:hAnsi="Arial" w:cs="Arial"/>
        </w:rPr>
      </w:pPr>
    </w:p>
    <w:p w14:paraId="04A2DE79" w14:textId="77777777" w:rsidR="004E5AE0" w:rsidRDefault="004E5AE0" w:rsidP="004E5AE0">
      <w:pPr>
        <w:tabs>
          <w:tab w:val="left" w:pos="3960"/>
        </w:tabs>
        <w:spacing w:line="360" w:lineRule="auto"/>
        <w:jc w:val="both"/>
        <w:rPr>
          <w:rFonts w:ascii="Arial" w:hAnsi="Arial" w:cs="Arial"/>
        </w:rPr>
      </w:pPr>
      <w:r w:rsidRPr="000B47C4">
        <w:rPr>
          <w:rFonts w:ascii="Arial" w:hAnsi="Arial" w:cs="Arial"/>
        </w:rPr>
        <w:lastRenderedPageBreak/>
        <w:t xml:space="preserve">Specific observations of the audit are highlighted by the bullet points below. </w:t>
      </w:r>
    </w:p>
    <w:p w14:paraId="773D724A" w14:textId="77777777" w:rsidR="004E5AE0" w:rsidRPr="000F3442" w:rsidRDefault="004E5AE0" w:rsidP="000F3442">
      <w:pPr>
        <w:tabs>
          <w:tab w:val="left" w:pos="3960"/>
        </w:tabs>
        <w:spacing w:line="360" w:lineRule="auto"/>
        <w:jc w:val="both"/>
        <w:rPr>
          <w:rFonts w:ascii="Arial" w:hAnsi="Arial" w:cs="Arial"/>
        </w:rPr>
      </w:pPr>
    </w:p>
    <w:p w14:paraId="0B5672C7" w14:textId="77777777" w:rsidR="004E5AE0" w:rsidRPr="000F3442" w:rsidRDefault="004E5AE0" w:rsidP="000F3442">
      <w:pPr>
        <w:tabs>
          <w:tab w:val="left" w:pos="3960"/>
        </w:tabs>
        <w:spacing w:line="360" w:lineRule="auto"/>
        <w:jc w:val="both"/>
        <w:rPr>
          <w:rFonts w:ascii="Arial" w:hAnsi="Arial" w:cs="Arial"/>
        </w:rPr>
      </w:pPr>
      <w:r w:rsidRPr="000F3442">
        <w:rPr>
          <w:rFonts w:ascii="Arial" w:hAnsi="Arial" w:cs="Arial"/>
        </w:rPr>
        <w:t>Contract Administration and Compliance</w:t>
      </w:r>
    </w:p>
    <w:p w14:paraId="0E7DF35E" w14:textId="77777777" w:rsidR="004E5AE0" w:rsidRPr="000F3442" w:rsidRDefault="004E5AE0"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The department's procedures need to be improved to ensure that staff credentials and competencies are verified in a timely manner and maintained in accordance with UCLA Health policies.</w:t>
      </w:r>
    </w:p>
    <w:p w14:paraId="10EE2409" w14:textId="77777777" w:rsidR="004E5AE0" w:rsidRPr="000F3442" w:rsidRDefault="0026279A"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R</w:t>
      </w:r>
      <w:r w:rsidR="004E5AE0" w:rsidRPr="000F3442">
        <w:rPr>
          <w:rFonts w:ascii="Arial" w:hAnsi="Arial" w:cs="Arial"/>
          <w:color w:val="000000"/>
          <w:u w:color="000000"/>
        </w:rPr>
        <w:t>eview of equipment maintenance forms identified some instances where required maintenance was not documented</w:t>
      </w:r>
      <w:r w:rsidRPr="000F3442">
        <w:rPr>
          <w:rFonts w:ascii="Arial" w:hAnsi="Arial" w:cs="Arial"/>
          <w:color w:val="000000"/>
          <w:u w:color="000000"/>
        </w:rPr>
        <w:t>.</w:t>
      </w:r>
    </w:p>
    <w:p w14:paraId="1AE91A4E" w14:textId="77777777" w:rsidR="004E5AE0" w:rsidRPr="000F3442" w:rsidRDefault="0026279A"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Two different versions of</w:t>
      </w:r>
      <w:r w:rsidR="004E5AE0" w:rsidRPr="000F3442">
        <w:rPr>
          <w:rFonts w:ascii="Arial" w:hAnsi="Arial" w:cs="Arial"/>
          <w:color w:val="000000"/>
          <w:u w:color="000000"/>
        </w:rPr>
        <w:t xml:space="preserve"> the weekly maintenance </w:t>
      </w:r>
      <w:r w:rsidRPr="000F3442">
        <w:rPr>
          <w:rFonts w:ascii="Arial" w:hAnsi="Arial" w:cs="Arial"/>
          <w:color w:val="000000"/>
          <w:u w:color="000000"/>
        </w:rPr>
        <w:t xml:space="preserve">log </w:t>
      </w:r>
      <w:r w:rsidR="004E5AE0" w:rsidRPr="000F3442">
        <w:rPr>
          <w:rFonts w:ascii="Arial" w:hAnsi="Arial" w:cs="Arial"/>
          <w:color w:val="000000"/>
          <w:u w:color="000000"/>
        </w:rPr>
        <w:t xml:space="preserve">for the month of December 2018 </w:t>
      </w:r>
      <w:r w:rsidRPr="000F3442">
        <w:rPr>
          <w:rFonts w:ascii="Arial" w:hAnsi="Arial" w:cs="Arial"/>
          <w:color w:val="000000"/>
          <w:u w:color="000000"/>
        </w:rPr>
        <w:t>were provided to the auditors</w:t>
      </w:r>
      <w:r w:rsidR="004E5AE0" w:rsidRPr="000F3442">
        <w:rPr>
          <w:rFonts w:ascii="Arial" w:hAnsi="Arial" w:cs="Arial"/>
          <w:color w:val="000000"/>
          <w:u w:color="000000"/>
        </w:rPr>
        <w:t>.</w:t>
      </w:r>
    </w:p>
    <w:p w14:paraId="7BA2DC2D" w14:textId="77777777" w:rsidR="004E5AE0" w:rsidRPr="000F3442" w:rsidRDefault="004E5AE0"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In some cases, the forms and logs used to document maintenance do not clearly correlate to the list of CutisCare</w:t>
      </w:r>
      <w:r w:rsidR="0026279A" w:rsidRPr="000F3442">
        <w:rPr>
          <w:rFonts w:ascii="Arial" w:hAnsi="Arial" w:cs="Arial"/>
          <w:color w:val="000000"/>
          <w:u w:color="000000"/>
        </w:rPr>
        <w:t>-</w:t>
      </w:r>
      <w:r w:rsidRPr="000F3442">
        <w:rPr>
          <w:rFonts w:ascii="Arial" w:hAnsi="Arial" w:cs="Arial"/>
          <w:color w:val="000000"/>
          <w:u w:color="000000"/>
        </w:rPr>
        <w:t>required maintenance procedures.</w:t>
      </w:r>
    </w:p>
    <w:p w14:paraId="31E5B33E" w14:textId="77777777" w:rsidR="004E5AE0" w:rsidRPr="000F3442" w:rsidRDefault="004E5AE0"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Not all maintenance procedures are warranted or applicable for the equipment being used at the HBO; however</w:t>
      </w:r>
      <w:r w:rsidR="0026279A" w:rsidRPr="000F3442">
        <w:rPr>
          <w:rFonts w:ascii="Arial" w:hAnsi="Arial" w:cs="Arial"/>
          <w:color w:val="000000"/>
          <w:u w:color="000000"/>
        </w:rPr>
        <w:t>,</w:t>
      </w:r>
      <w:r w:rsidRPr="000F3442">
        <w:rPr>
          <w:rFonts w:ascii="Arial" w:hAnsi="Arial" w:cs="Arial"/>
          <w:color w:val="000000"/>
          <w:u w:color="000000"/>
        </w:rPr>
        <w:t xml:space="preserve"> justifications for waived or deferred maintenance procedures are not documented in the corresponding maintenance logs.</w:t>
      </w:r>
    </w:p>
    <w:p w14:paraId="541A25F7" w14:textId="77777777" w:rsidR="00D5771B" w:rsidRPr="000F3442" w:rsidRDefault="00D5771B"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 xml:space="preserve">Although the CutisCare contract states that accreditation by the Undersea &amp; Hyperbaric Medical Society (UHMS) as a Level One Clinical Hyperbaric Facility With Distinction is to be maintained, HBO did not attain the “With Distinction” </w:t>
      </w:r>
      <w:r w:rsidR="003C24F6" w:rsidRPr="000F3442">
        <w:rPr>
          <w:rFonts w:ascii="Arial" w:hAnsi="Arial" w:cs="Arial"/>
          <w:color w:val="000000"/>
          <w:u w:color="000000"/>
        </w:rPr>
        <w:t>l</w:t>
      </w:r>
      <w:r w:rsidRPr="000F3442">
        <w:rPr>
          <w:rFonts w:ascii="Arial" w:hAnsi="Arial" w:cs="Arial"/>
          <w:color w:val="000000"/>
          <w:u w:color="000000"/>
        </w:rPr>
        <w:t>evel in its most recent accreditation review</w:t>
      </w:r>
      <w:r w:rsidR="003061EC" w:rsidRPr="000F3442">
        <w:rPr>
          <w:rFonts w:ascii="Arial" w:hAnsi="Arial" w:cs="Arial"/>
          <w:color w:val="000000"/>
          <w:u w:color="000000"/>
        </w:rPr>
        <w:t xml:space="preserve"> due to the lack of a medical director who is board-certified in Hyperbaric Medicine</w:t>
      </w:r>
      <w:r w:rsidRPr="000F3442">
        <w:rPr>
          <w:rFonts w:ascii="Arial" w:hAnsi="Arial" w:cs="Arial"/>
          <w:color w:val="000000"/>
          <w:u w:color="000000"/>
        </w:rPr>
        <w:t xml:space="preserve">. </w:t>
      </w:r>
    </w:p>
    <w:p w14:paraId="0A2F69C6" w14:textId="77777777" w:rsidR="004E5AE0" w:rsidRPr="000F3442" w:rsidRDefault="004E5AE0" w:rsidP="000F3442">
      <w:pPr>
        <w:pStyle w:val="ListParagraph"/>
        <w:tabs>
          <w:tab w:val="left" w:pos="3960"/>
        </w:tabs>
        <w:spacing w:line="360" w:lineRule="auto"/>
        <w:contextualSpacing w:val="0"/>
        <w:jc w:val="both"/>
        <w:rPr>
          <w:rFonts w:ascii="Arial" w:hAnsi="Arial" w:cs="Arial"/>
          <w:color w:val="000000"/>
          <w:u w:color="000000"/>
        </w:rPr>
      </w:pPr>
    </w:p>
    <w:p w14:paraId="57F979C4" w14:textId="77777777" w:rsidR="004E5AE0" w:rsidRPr="000F3442" w:rsidRDefault="004E5AE0" w:rsidP="000F3442">
      <w:pPr>
        <w:tabs>
          <w:tab w:val="left" w:pos="3960"/>
        </w:tabs>
        <w:spacing w:line="360" w:lineRule="auto"/>
        <w:jc w:val="both"/>
        <w:rPr>
          <w:rFonts w:ascii="Arial" w:hAnsi="Arial" w:cs="Arial"/>
        </w:rPr>
      </w:pPr>
      <w:r w:rsidRPr="000F3442">
        <w:rPr>
          <w:rFonts w:ascii="Arial" w:hAnsi="Arial" w:cs="Arial"/>
        </w:rPr>
        <w:t>UCLA Vendor Monitoring</w:t>
      </w:r>
    </w:p>
    <w:p w14:paraId="18C12DD2" w14:textId="77777777" w:rsidR="004E5AE0" w:rsidRPr="000F3442" w:rsidRDefault="004E5AE0"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 xml:space="preserve">Although the vendor has a contractual obligation to ensure that new employees are hired in compliance with University policies, Vascular Surgery, the </w:t>
      </w:r>
      <w:r w:rsidR="0026279A" w:rsidRPr="000F3442">
        <w:rPr>
          <w:rFonts w:ascii="Arial" w:hAnsi="Arial" w:cs="Arial"/>
          <w:color w:val="000000"/>
          <w:u w:color="000000"/>
        </w:rPr>
        <w:t xml:space="preserve">oversight </w:t>
      </w:r>
      <w:r w:rsidRPr="000F3442">
        <w:rPr>
          <w:rFonts w:ascii="Arial" w:hAnsi="Arial" w:cs="Arial"/>
          <w:color w:val="000000"/>
          <w:u w:color="000000"/>
        </w:rPr>
        <w:t xml:space="preserve">department, currently does not ensure that verifications required for </w:t>
      </w:r>
      <w:r w:rsidR="0026279A" w:rsidRPr="000F3442">
        <w:rPr>
          <w:rFonts w:ascii="Arial" w:hAnsi="Arial" w:cs="Arial"/>
          <w:color w:val="000000"/>
          <w:u w:color="000000"/>
        </w:rPr>
        <w:t xml:space="preserve">vendor </w:t>
      </w:r>
      <w:r w:rsidRPr="000F3442">
        <w:rPr>
          <w:rFonts w:ascii="Arial" w:hAnsi="Arial" w:cs="Arial"/>
          <w:color w:val="000000"/>
          <w:u w:color="000000"/>
        </w:rPr>
        <w:t xml:space="preserve">personnel have been completed by the vendor. </w:t>
      </w:r>
    </w:p>
    <w:p w14:paraId="46078E0E" w14:textId="77777777" w:rsidR="004E5AE0" w:rsidRPr="000F3442" w:rsidRDefault="004E5AE0" w:rsidP="000F3442">
      <w:pPr>
        <w:tabs>
          <w:tab w:val="left" w:pos="3960"/>
        </w:tabs>
        <w:spacing w:line="360" w:lineRule="auto"/>
        <w:jc w:val="both"/>
        <w:rPr>
          <w:rFonts w:ascii="Arial" w:hAnsi="Arial" w:cs="Arial"/>
          <w:color w:val="000000"/>
          <w:u w:color="000000"/>
        </w:rPr>
      </w:pPr>
    </w:p>
    <w:p w14:paraId="2AE194D7" w14:textId="77777777" w:rsidR="004E5AE0" w:rsidRPr="000F3442" w:rsidRDefault="004E5AE0" w:rsidP="000F3442">
      <w:pPr>
        <w:keepNext/>
        <w:tabs>
          <w:tab w:val="left" w:pos="3960"/>
        </w:tabs>
        <w:spacing w:line="360" w:lineRule="auto"/>
        <w:jc w:val="both"/>
        <w:rPr>
          <w:rFonts w:ascii="Arial" w:hAnsi="Arial" w:cs="Arial"/>
        </w:rPr>
      </w:pPr>
      <w:r w:rsidRPr="000F3442">
        <w:rPr>
          <w:rFonts w:ascii="Arial" w:hAnsi="Arial" w:cs="Arial"/>
        </w:rPr>
        <w:lastRenderedPageBreak/>
        <w:t>Revenue Capture</w:t>
      </w:r>
    </w:p>
    <w:p w14:paraId="2B17C935" w14:textId="77777777" w:rsidR="004E5AE0" w:rsidRPr="000F3442" w:rsidRDefault="004E5AE0" w:rsidP="000F3442">
      <w:pPr>
        <w:pStyle w:val="ListParagraph"/>
        <w:keepNext/>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The HBO currently does not have a process in place to reconcile charges to the daily appointment schedule.</w:t>
      </w:r>
    </w:p>
    <w:p w14:paraId="4A8ECC92" w14:textId="77777777" w:rsidR="003C24F6" w:rsidRPr="000F3442" w:rsidRDefault="003C24F6" w:rsidP="000F3442">
      <w:pPr>
        <w:tabs>
          <w:tab w:val="left" w:pos="3960"/>
        </w:tabs>
        <w:spacing w:line="360" w:lineRule="auto"/>
        <w:jc w:val="both"/>
        <w:rPr>
          <w:rFonts w:ascii="Arial" w:hAnsi="Arial" w:cs="Arial"/>
        </w:rPr>
      </w:pPr>
    </w:p>
    <w:p w14:paraId="634AE078" w14:textId="77777777" w:rsidR="006C1BEF" w:rsidRPr="000F3442" w:rsidRDefault="006C1BEF" w:rsidP="000F3442">
      <w:pPr>
        <w:tabs>
          <w:tab w:val="left" w:pos="3960"/>
        </w:tabs>
        <w:spacing w:line="360" w:lineRule="auto"/>
        <w:jc w:val="both"/>
        <w:rPr>
          <w:rFonts w:ascii="Arial" w:hAnsi="Arial" w:cs="Arial"/>
        </w:rPr>
      </w:pPr>
      <w:r w:rsidRPr="000F3442">
        <w:rPr>
          <w:rFonts w:ascii="Arial" w:hAnsi="Arial" w:cs="Arial"/>
        </w:rPr>
        <w:t>HIPAA Compliance</w:t>
      </w:r>
    </w:p>
    <w:p w14:paraId="4A9236DB" w14:textId="77777777" w:rsidR="006C1BEF" w:rsidRPr="000F3442" w:rsidRDefault="006C1BEF"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 xml:space="preserve">At the time of the audit, </w:t>
      </w:r>
      <w:r w:rsidR="00B05E1C" w:rsidRPr="000F3442">
        <w:rPr>
          <w:rFonts w:ascii="Arial" w:hAnsi="Arial" w:cs="Arial"/>
          <w:color w:val="000000"/>
          <w:u w:color="000000"/>
        </w:rPr>
        <w:t xml:space="preserve">a </w:t>
      </w:r>
      <w:r w:rsidRPr="000F3442">
        <w:rPr>
          <w:rFonts w:ascii="Arial" w:hAnsi="Arial" w:cs="Arial"/>
          <w:color w:val="000000"/>
          <w:u w:color="000000"/>
        </w:rPr>
        <w:t xml:space="preserve">HIPAA training certificate for </w:t>
      </w:r>
      <w:r w:rsidR="000A5F1D" w:rsidRPr="000F3442">
        <w:rPr>
          <w:rFonts w:ascii="Arial" w:hAnsi="Arial" w:cs="Arial"/>
          <w:color w:val="000000"/>
          <w:u w:color="000000"/>
        </w:rPr>
        <w:t>one</w:t>
      </w:r>
      <w:r w:rsidRPr="000F3442">
        <w:rPr>
          <w:rFonts w:ascii="Arial" w:hAnsi="Arial" w:cs="Arial"/>
          <w:color w:val="000000"/>
          <w:u w:color="000000"/>
        </w:rPr>
        <w:t xml:space="preserve"> of 13 </w:t>
      </w:r>
      <w:r w:rsidR="00AA374E" w:rsidRPr="000F3442">
        <w:rPr>
          <w:rFonts w:ascii="Arial" w:hAnsi="Arial" w:cs="Arial"/>
          <w:color w:val="000000"/>
          <w:u w:color="000000"/>
        </w:rPr>
        <w:t xml:space="preserve">sampled </w:t>
      </w:r>
      <w:r w:rsidRPr="000F3442">
        <w:rPr>
          <w:rFonts w:ascii="Arial" w:hAnsi="Arial" w:cs="Arial"/>
          <w:color w:val="000000"/>
          <w:u w:color="000000"/>
        </w:rPr>
        <w:t>HBO employees w</w:t>
      </w:r>
      <w:r w:rsidR="00B05E1C" w:rsidRPr="000F3442">
        <w:rPr>
          <w:rFonts w:ascii="Arial" w:hAnsi="Arial" w:cs="Arial"/>
          <w:color w:val="000000"/>
          <w:u w:color="000000"/>
        </w:rPr>
        <w:t>as</w:t>
      </w:r>
      <w:r w:rsidRPr="000F3442">
        <w:rPr>
          <w:rFonts w:ascii="Arial" w:hAnsi="Arial" w:cs="Arial"/>
          <w:color w:val="000000"/>
          <w:u w:color="000000"/>
        </w:rPr>
        <w:t xml:space="preserve"> not in the</w:t>
      </w:r>
      <w:r w:rsidR="00B05E1C" w:rsidRPr="000F3442">
        <w:rPr>
          <w:rFonts w:ascii="Arial" w:hAnsi="Arial" w:cs="Arial"/>
          <w:color w:val="000000"/>
          <w:u w:color="000000"/>
        </w:rPr>
        <w:t xml:space="preserve"> individual’s</w:t>
      </w:r>
      <w:r w:rsidRPr="000F3442">
        <w:rPr>
          <w:rFonts w:ascii="Arial" w:hAnsi="Arial" w:cs="Arial"/>
          <w:color w:val="000000"/>
          <w:u w:color="000000"/>
        </w:rPr>
        <w:t xml:space="preserve"> personnel file for verification</w:t>
      </w:r>
      <w:r w:rsidR="00AA374E" w:rsidRPr="000F3442">
        <w:rPr>
          <w:rFonts w:ascii="Arial" w:hAnsi="Arial" w:cs="Arial"/>
          <w:color w:val="000000"/>
          <w:u w:color="000000"/>
        </w:rPr>
        <w:t xml:space="preserve"> by the auditors</w:t>
      </w:r>
      <w:r w:rsidRPr="000F3442">
        <w:rPr>
          <w:rFonts w:ascii="Arial" w:hAnsi="Arial" w:cs="Arial"/>
          <w:color w:val="000000"/>
          <w:u w:color="000000"/>
        </w:rPr>
        <w:t>.</w:t>
      </w:r>
    </w:p>
    <w:p w14:paraId="664F5289" w14:textId="77777777" w:rsidR="003C24F6" w:rsidRPr="000F3442" w:rsidRDefault="003C24F6" w:rsidP="000F3442">
      <w:pPr>
        <w:tabs>
          <w:tab w:val="left" w:pos="3960"/>
        </w:tabs>
        <w:spacing w:line="360" w:lineRule="auto"/>
        <w:jc w:val="both"/>
        <w:rPr>
          <w:rFonts w:ascii="Arial" w:hAnsi="Arial" w:cs="Arial"/>
          <w:color w:val="000000"/>
          <w:u w:color="000000"/>
        </w:rPr>
      </w:pPr>
    </w:p>
    <w:p w14:paraId="0C1E4FF4" w14:textId="77777777" w:rsidR="00D5771B" w:rsidRPr="000F3442" w:rsidRDefault="00D5771B" w:rsidP="000F3442">
      <w:pPr>
        <w:tabs>
          <w:tab w:val="left" w:pos="3960"/>
        </w:tabs>
        <w:spacing w:line="360" w:lineRule="auto"/>
        <w:jc w:val="both"/>
        <w:rPr>
          <w:rFonts w:ascii="Arial" w:hAnsi="Arial" w:cs="Arial"/>
        </w:rPr>
      </w:pPr>
      <w:r w:rsidRPr="000F3442">
        <w:rPr>
          <w:rFonts w:ascii="Arial" w:hAnsi="Arial" w:cs="Arial"/>
        </w:rPr>
        <w:t>Fiscal Management</w:t>
      </w:r>
    </w:p>
    <w:p w14:paraId="01EDF2A0" w14:textId="77777777" w:rsidR="00D5771B" w:rsidRPr="000F3442" w:rsidRDefault="00D5771B"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Audit testing of invoice payments to CutisCare indicated that the payments were properly substantiated and calculated in accordance with the contract payment terms.</w:t>
      </w:r>
    </w:p>
    <w:p w14:paraId="20819355" w14:textId="77777777" w:rsidR="00D5771B" w:rsidRPr="000F3442" w:rsidRDefault="00D5771B"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 xml:space="preserve">Fiscal oversight practices were found to be adequate. </w:t>
      </w:r>
    </w:p>
    <w:p w14:paraId="25FDE7FE" w14:textId="77777777" w:rsidR="00D5771B" w:rsidRPr="000F3442" w:rsidRDefault="00D5771B" w:rsidP="000F3442">
      <w:pPr>
        <w:pStyle w:val="ListParagraph"/>
        <w:numPr>
          <w:ilvl w:val="0"/>
          <w:numId w:val="21"/>
        </w:numPr>
        <w:tabs>
          <w:tab w:val="left" w:pos="3960"/>
        </w:tabs>
        <w:spacing w:line="360" w:lineRule="auto"/>
        <w:ind w:left="540" w:hanging="540"/>
        <w:contextualSpacing w:val="0"/>
        <w:jc w:val="both"/>
        <w:rPr>
          <w:rFonts w:ascii="Arial" w:hAnsi="Arial" w:cs="Arial"/>
          <w:color w:val="000000"/>
          <w:u w:color="000000"/>
        </w:rPr>
      </w:pPr>
      <w:r w:rsidRPr="000F3442">
        <w:rPr>
          <w:rFonts w:ascii="Arial" w:hAnsi="Arial" w:cs="Arial"/>
          <w:color w:val="000000"/>
          <w:u w:color="000000"/>
        </w:rPr>
        <w:t>Testing of a sample of HBO expense transactions verified that they relate</w:t>
      </w:r>
      <w:r w:rsidR="00AA374E" w:rsidRPr="000F3442">
        <w:rPr>
          <w:rFonts w:ascii="Arial" w:hAnsi="Arial" w:cs="Arial"/>
          <w:color w:val="000000"/>
          <w:u w:color="000000"/>
        </w:rPr>
        <w:t>d</w:t>
      </w:r>
      <w:r w:rsidRPr="000F3442">
        <w:rPr>
          <w:rFonts w:ascii="Arial" w:hAnsi="Arial" w:cs="Arial"/>
          <w:color w:val="000000"/>
          <w:u w:color="000000"/>
        </w:rPr>
        <w:t xml:space="preserve"> to the unit, were adequately </w:t>
      </w:r>
      <w:r w:rsidR="00E12E30" w:rsidRPr="000F3442">
        <w:rPr>
          <w:rFonts w:ascii="Arial" w:hAnsi="Arial" w:cs="Arial"/>
          <w:color w:val="000000"/>
          <w:u w:color="000000"/>
        </w:rPr>
        <w:t>supported</w:t>
      </w:r>
      <w:r w:rsidR="00AA374E" w:rsidRPr="000F3442">
        <w:rPr>
          <w:rFonts w:ascii="Arial" w:hAnsi="Arial" w:cs="Arial"/>
          <w:color w:val="000000"/>
          <w:u w:color="000000"/>
        </w:rPr>
        <w:t>,</w:t>
      </w:r>
      <w:r w:rsidRPr="000F3442">
        <w:rPr>
          <w:rFonts w:ascii="Arial" w:hAnsi="Arial" w:cs="Arial"/>
          <w:color w:val="000000"/>
          <w:u w:color="000000"/>
        </w:rPr>
        <w:t xml:space="preserve"> and were properly approved. </w:t>
      </w:r>
    </w:p>
    <w:p w14:paraId="18B9CA07" w14:textId="77777777" w:rsidR="004E5AE0" w:rsidRPr="000F3442" w:rsidRDefault="004E5AE0" w:rsidP="000F3442">
      <w:pPr>
        <w:tabs>
          <w:tab w:val="left" w:pos="3960"/>
        </w:tabs>
        <w:spacing w:line="360" w:lineRule="auto"/>
        <w:jc w:val="both"/>
        <w:rPr>
          <w:rFonts w:ascii="Arial" w:hAnsi="Arial" w:cs="Arial"/>
          <w:color w:val="000000"/>
          <w:u w:color="000000"/>
        </w:rPr>
      </w:pPr>
    </w:p>
    <w:p w14:paraId="2A881E59" w14:textId="77777777" w:rsidR="004E5AE0" w:rsidRPr="000F3442" w:rsidRDefault="004E5AE0" w:rsidP="000F3442">
      <w:pPr>
        <w:tabs>
          <w:tab w:val="left" w:pos="3960"/>
        </w:tabs>
        <w:spacing w:line="360" w:lineRule="auto"/>
        <w:jc w:val="both"/>
        <w:rPr>
          <w:rFonts w:ascii="Arial" w:hAnsi="Arial" w:cs="Arial"/>
        </w:rPr>
      </w:pPr>
      <w:r w:rsidRPr="000F3442">
        <w:rPr>
          <w:rFonts w:ascii="Arial" w:hAnsi="Arial" w:cs="Arial"/>
        </w:rPr>
        <w:t>The audit results and recommendations are detailed in the following section of the audit report.</w:t>
      </w:r>
    </w:p>
    <w:p w14:paraId="430111D3" w14:textId="77777777" w:rsidR="004E5AE0" w:rsidRDefault="004E5AE0" w:rsidP="004E5AE0">
      <w:pPr>
        <w:rPr>
          <w:rFonts w:ascii="Arial" w:hAnsi="Arial" w:cs="Arial"/>
        </w:rPr>
      </w:pPr>
      <w:r>
        <w:rPr>
          <w:rFonts w:ascii="Arial" w:hAnsi="Arial" w:cs="Arial"/>
        </w:rPr>
        <w:br w:type="page"/>
      </w:r>
    </w:p>
    <w:p w14:paraId="1B15AF29" w14:textId="77777777" w:rsidR="004E5AE0" w:rsidRPr="006B5F27" w:rsidRDefault="004E5AE0" w:rsidP="00DB1F45">
      <w:pPr>
        <w:spacing w:line="360" w:lineRule="auto"/>
        <w:ind w:left="-900"/>
        <w:jc w:val="both"/>
        <w:rPr>
          <w:rFonts w:ascii="Arial" w:hAnsi="Arial" w:cs="Arial"/>
        </w:rPr>
      </w:pPr>
      <w:r w:rsidRPr="006B5F27">
        <w:rPr>
          <w:rFonts w:ascii="Arial" w:hAnsi="Arial" w:cs="Arial"/>
          <w:u w:val="single"/>
        </w:rPr>
        <w:lastRenderedPageBreak/>
        <w:t>Audit Results and Recommendations</w:t>
      </w:r>
    </w:p>
    <w:tbl>
      <w:tblPr>
        <w:tblStyle w:val="TableGrid"/>
        <w:tblW w:w="14845" w:type="dxa"/>
        <w:jc w:val="center"/>
        <w:tblLayout w:type="fixed"/>
        <w:tblLook w:val="01E0" w:firstRow="1" w:lastRow="1" w:firstColumn="1" w:lastColumn="1" w:noHBand="0" w:noVBand="0"/>
      </w:tblPr>
      <w:tblGrid>
        <w:gridCol w:w="445"/>
        <w:gridCol w:w="4820"/>
        <w:gridCol w:w="4880"/>
        <w:gridCol w:w="4700"/>
      </w:tblGrid>
      <w:tr w:rsidR="004E5AE0" w:rsidRPr="006B5F27" w14:paraId="4B1A6995" w14:textId="77777777" w:rsidTr="00DB1F45">
        <w:trPr>
          <w:trHeight w:val="720"/>
          <w:tblHeader/>
          <w:jc w:val="center"/>
        </w:trPr>
        <w:tc>
          <w:tcPr>
            <w:tcW w:w="445" w:type="dxa"/>
            <w:tcBorders>
              <w:bottom w:val="single" w:sz="4" w:space="0" w:color="auto"/>
            </w:tcBorders>
            <w:shd w:val="clear" w:color="auto" w:fill="99CCFF"/>
            <w:vAlign w:val="center"/>
          </w:tcPr>
          <w:p w14:paraId="29ED73C4" w14:textId="77777777" w:rsidR="004E5AE0" w:rsidRPr="006B5F27" w:rsidRDefault="004E5AE0" w:rsidP="00961170">
            <w:pPr>
              <w:jc w:val="center"/>
              <w:rPr>
                <w:rFonts w:ascii="Arial" w:hAnsi="Arial" w:cs="Arial"/>
                <w:b/>
              </w:rPr>
            </w:pPr>
            <w:r w:rsidRPr="006B5F27">
              <w:rPr>
                <w:rFonts w:ascii="Arial" w:hAnsi="Arial" w:cs="Arial"/>
                <w:b/>
              </w:rPr>
              <w:t>#</w:t>
            </w:r>
          </w:p>
        </w:tc>
        <w:tc>
          <w:tcPr>
            <w:tcW w:w="4820" w:type="dxa"/>
            <w:tcBorders>
              <w:bottom w:val="single" w:sz="4" w:space="0" w:color="auto"/>
            </w:tcBorders>
            <w:shd w:val="clear" w:color="auto" w:fill="99CCFF"/>
            <w:vAlign w:val="center"/>
          </w:tcPr>
          <w:p w14:paraId="157EDEB4" w14:textId="77777777" w:rsidR="004E5AE0" w:rsidRPr="006B5F27" w:rsidRDefault="004E5AE0" w:rsidP="00961170">
            <w:pPr>
              <w:jc w:val="center"/>
              <w:rPr>
                <w:rFonts w:ascii="Arial" w:hAnsi="Arial" w:cs="Arial"/>
                <w:b/>
              </w:rPr>
            </w:pPr>
            <w:r w:rsidRPr="006B5F27">
              <w:rPr>
                <w:rFonts w:ascii="Arial" w:hAnsi="Arial" w:cs="Arial"/>
                <w:b/>
              </w:rPr>
              <w:t xml:space="preserve">FINDING </w:t>
            </w:r>
          </w:p>
        </w:tc>
        <w:tc>
          <w:tcPr>
            <w:tcW w:w="4880" w:type="dxa"/>
            <w:tcBorders>
              <w:bottom w:val="single" w:sz="4" w:space="0" w:color="auto"/>
            </w:tcBorders>
            <w:shd w:val="clear" w:color="auto" w:fill="99CCFF"/>
            <w:vAlign w:val="center"/>
          </w:tcPr>
          <w:p w14:paraId="3F325138" w14:textId="77777777" w:rsidR="004E5AE0" w:rsidRPr="006B5F27" w:rsidRDefault="004E5AE0" w:rsidP="00961170">
            <w:pPr>
              <w:jc w:val="center"/>
              <w:rPr>
                <w:rFonts w:ascii="Arial" w:hAnsi="Arial" w:cs="Arial"/>
                <w:b/>
              </w:rPr>
            </w:pPr>
            <w:r w:rsidRPr="006B5F27">
              <w:rPr>
                <w:rFonts w:ascii="Arial" w:hAnsi="Arial" w:cs="Arial"/>
                <w:b/>
              </w:rPr>
              <w:t>RECOMMENDATION</w:t>
            </w:r>
          </w:p>
        </w:tc>
        <w:tc>
          <w:tcPr>
            <w:tcW w:w="4700" w:type="dxa"/>
            <w:tcBorders>
              <w:bottom w:val="single" w:sz="4" w:space="0" w:color="auto"/>
            </w:tcBorders>
            <w:shd w:val="clear" w:color="auto" w:fill="99CCFF"/>
            <w:vAlign w:val="center"/>
          </w:tcPr>
          <w:p w14:paraId="0862A32B" w14:textId="77777777" w:rsidR="004E5AE0" w:rsidRPr="006B5F27" w:rsidRDefault="004E5AE0" w:rsidP="00961170">
            <w:pPr>
              <w:jc w:val="center"/>
              <w:rPr>
                <w:rFonts w:ascii="Arial" w:hAnsi="Arial" w:cs="Arial"/>
                <w:b/>
              </w:rPr>
            </w:pPr>
            <w:r w:rsidRPr="006B5F27">
              <w:rPr>
                <w:rFonts w:ascii="Arial" w:hAnsi="Arial" w:cs="Arial"/>
                <w:b/>
              </w:rPr>
              <w:t>MANAGEMENT’S RESPONSE</w:t>
            </w:r>
          </w:p>
        </w:tc>
      </w:tr>
      <w:tr w:rsidR="004E5AE0" w:rsidRPr="006B5F27" w14:paraId="00AEC5D4" w14:textId="77777777" w:rsidTr="00DB1F45">
        <w:trPr>
          <w:trHeight w:val="360"/>
          <w:jc w:val="center"/>
        </w:trPr>
        <w:tc>
          <w:tcPr>
            <w:tcW w:w="14845" w:type="dxa"/>
            <w:gridSpan w:val="4"/>
            <w:shd w:val="clear" w:color="auto" w:fill="C0C0C0"/>
            <w:vAlign w:val="center"/>
          </w:tcPr>
          <w:p w14:paraId="4F516579" w14:textId="77777777" w:rsidR="004E5AE0" w:rsidRPr="00DB1F45" w:rsidRDefault="00760E45" w:rsidP="00961170">
            <w:pPr>
              <w:rPr>
                <w:rFonts w:ascii="Arial" w:hAnsi="Arial" w:cs="Arial"/>
                <w:b/>
                <w:sz w:val="22"/>
                <w:szCs w:val="22"/>
              </w:rPr>
            </w:pPr>
            <w:r w:rsidRPr="00DB1F45">
              <w:rPr>
                <w:rFonts w:ascii="Arial" w:hAnsi="Arial" w:cs="Arial"/>
                <w:b/>
                <w:sz w:val="22"/>
                <w:szCs w:val="22"/>
              </w:rPr>
              <w:t>CONTRACT ADMINISTRATION AND COMPLIANCE</w:t>
            </w:r>
          </w:p>
        </w:tc>
      </w:tr>
      <w:tr w:rsidR="00DB1F45" w:rsidRPr="003C24F6" w14:paraId="03F172B5" w14:textId="77777777" w:rsidTr="00DB1F45">
        <w:trPr>
          <w:jc w:val="center"/>
        </w:trPr>
        <w:tc>
          <w:tcPr>
            <w:tcW w:w="14845" w:type="dxa"/>
            <w:gridSpan w:val="4"/>
            <w:shd w:val="clear" w:color="auto" w:fill="auto"/>
          </w:tcPr>
          <w:p w14:paraId="4BE7F496" w14:textId="77777777" w:rsidR="00DB1F45" w:rsidRPr="003C24F6" w:rsidRDefault="00DB1F45"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Audit work included the following:</w:t>
            </w:r>
          </w:p>
          <w:p w14:paraId="1C9EFC88" w14:textId="77777777" w:rsidR="00DB1F45" w:rsidRPr="003C24F6" w:rsidRDefault="00DB1F45" w:rsidP="003C24F6">
            <w:pPr>
              <w:pStyle w:val="ListParagraph"/>
              <w:numPr>
                <w:ilvl w:val="0"/>
                <w:numId w:val="22"/>
              </w:num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Determined whether CutisCare was meeting the contract terms and conditions in regard to maintenance of equipment by reviewing maintenance logs for the period July 2018 through March 2019.  The audit results are based on the 45 maintenance procedures that are considered applicable to the HBO. </w:t>
            </w:r>
          </w:p>
          <w:p w14:paraId="1A4AAAC6" w14:textId="64740C32" w:rsidR="00DB1F45" w:rsidRPr="003C24F6" w:rsidRDefault="00DB1F45" w:rsidP="003C24F6">
            <w:pPr>
              <w:pStyle w:val="ListParagraph"/>
              <w:numPr>
                <w:ilvl w:val="0"/>
                <w:numId w:val="22"/>
              </w:num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Reviewed personnel files for 13 staff to verify that CutisCare is adequately monitoring staff credentials and that annual competency eval</w:t>
            </w:r>
            <w:r w:rsidR="007B2211">
              <w:rPr>
                <w:rFonts w:ascii="Arial" w:hAnsi="Arial" w:cs="Arial"/>
                <w:color w:val="000000"/>
                <w:sz w:val="20"/>
                <w:szCs w:val="20"/>
                <w:u w:color="000000"/>
              </w:rPr>
              <w:t>uations are being performed.</w:t>
            </w:r>
          </w:p>
          <w:p w14:paraId="3D863EB4" w14:textId="77777777" w:rsidR="00DB1F45" w:rsidRPr="003C24F6" w:rsidRDefault="00DB1F45" w:rsidP="003C24F6">
            <w:pPr>
              <w:pStyle w:val="ListParagraph"/>
              <w:numPr>
                <w:ilvl w:val="0"/>
                <w:numId w:val="22"/>
              </w:num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Confirmed that CutisCare maintains an operations manual that addresses safety and includes policies and procedures for the following areas: Safety; Quality Assurance; Orientation and Training; Operations; and Maintenance.</w:t>
            </w:r>
          </w:p>
          <w:p w14:paraId="622051E3" w14:textId="77777777" w:rsidR="00DB1F45" w:rsidRPr="003C24F6" w:rsidRDefault="00DB1F45" w:rsidP="003C24F6">
            <w:pPr>
              <w:pStyle w:val="ListParagraph"/>
              <w:numPr>
                <w:ilvl w:val="0"/>
                <w:numId w:val="22"/>
              </w:num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Confirmed that CutisCare maintains current insurance coverage at or above the minimum limits required in the contract.</w:t>
            </w:r>
          </w:p>
          <w:p w14:paraId="0CF24AC8" w14:textId="77777777" w:rsidR="00DB1F45" w:rsidRPr="003C24F6" w:rsidRDefault="00DB1F45" w:rsidP="003C24F6">
            <w:pPr>
              <w:pStyle w:val="ListParagraph"/>
              <w:numPr>
                <w:ilvl w:val="0"/>
                <w:numId w:val="22"/>
              </w:num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Confirmed that UCLA Health is fulfilling its terms and conditions of the contract. </w:t>
            </w:r>
          </w:p>
          <w:p w14:paraId="462BA1EA" w14:textId="77777777" w:rsidR="00DB1F45" w:rsidRPr="003C24F6" w:rsidRDefault="00DB1F45" w:rsidP="003C24F6">
            <w:pPr>
              <w:tabs>
                <w:tab w:val="left" w:pos="1260"/>
              </w:tabs>
              <w:rPr>
                <w:rFonts w:ascii="Arial" w:hAnsi="Arial" w:cs="Arial"/>
                <w:color w:val="000000"/>
                <w:sz w:val="20"/>
                <w:szCs w:val="20"/>
                <w:u w:color="000000"/>
              </w:rPr>
            </w:pPr>
            <w:r w:rsidRPr="003C24F6">
              <w:rPr>
                <w:rFonts w:ascii="Arial" w:hAnsi="Arial" w:cs="Arial"/>
                <w:color w:val="000000"/>
                <w:sz w:val="20"/>
                <w:szCs w:val="20"/>
                <w:u w:color="000000"/>
              </w:rPr>
              <w:t xml:space="preserve">As summarized below, issues were identified related to monitoring staff credentials and annual competencies, documenting equipment maintenance, and facility accreditation. </w:t>
            </w:r>
          </w:p>
          <w:p w14:paraId="12EF5DE2" w14:textId="77777777" w:rsidR="00DB1F45" w:rsidRPr="003C24F6" w:rsidRDefault="00DB1F45" w:rsidP="003C24F6">
            <w:pPr>
              <w:tabs>
                <w:tab w:val="left" w:pos="1260"/>
              </w:tabs>
              <w:rPr>
                <w:rFonts w:ascii="Arial" w:hAnsi="Arial" w:cs="Arial"/>
                <w:sz w:val="20"/>
                <w:szCs w:val="20"/>
              </w:rPr>
            </w:pPr>
          </w:p>
        </w:tc>
      </w:tr>
      <w:tr w:rsidR="004E5AE0" w:rsidRPr="003C24F6" w14:paraId="705CCF46" w14:textId="77777777" w:rsidTr="00DB1F45">
        <w:trPr>
          <w:jc w:val="center"/>
        </w:trPr>
        <w:tc>
          <w:tcPr>
            <w:tcW w:w="445" w:type="dxa"/>
            <w:shd w:val="clear" w:color="auto" w:fill="auto"/>
          </w:tcPr>
          <w:p w14:paraId="60CA47CB" w14:textId="77777777" w:rsidR="004E5AE0" w:rsidRPr="003C24F6" w:rsidRDefault="004E5AE0" w:rsidP="003C24F6">
            <w:pPr>
              <w:jc w:val="center"/>
              <w:rPr>
                <w:rFonts w:ascii="Arial" w:hAnsi="Arial" w:cs="Arial"/>
                <w:sz w:val="20"/>
                <w:szCs w:val="20"/>
              </w:rPr>
            </w:pPr>
            <w:r w:rsidRPr="003C24F6">
              <w:rPr>
                <w:rFonts w:ascii="Arial" w:hAnsi="Arial" w:cs="Arial"/>
                <w:sz w:val="20"/>
                <w:szCs w:val="20"/>
              </w:rPr>
              <w:t>1</w:t>
            </w:r>
          </w:p>
        </w:tc>
        <w:tc>
          <w:tcPr>
            <w:tcW w:w="4820" w:type="dxa"/>
            <w:shd w:val="clear" w:color="auto" w:fill="auto"/>
          </w:tcPr>
          <w:p w14:paraId="4B311FDF" w14:textId="77777777" w:rsidR="004E5AE0" w:rsidRPr="00CF6147" w:rsidRDefault="004E5AE0" w:rsidP="003C24F6">
            <w:pPr>
              <w:autoSpaceDE w:val="0"/>
              <w:autoSpaceDN w:val="0"/>
              <w:adjustRightInd w:val="0"/>
              <w:rPr>
                <w:rFonts w:ascii="Arial" w:hAnsi="Arial" w:cs="Arial"/>
                <w:color w:val="000000"/>
                <w:sz w:val="20"/>
                <w:szCs w:val="20"/>
                <w:u w:color="000000"/>
              </w:rPr>
            </w:pPr>
            <w:r w:rsidRPr="00CF6147">
              <w:rPr>
                <w:rFonts w:ascii="Arial" w:hAnsi="Arial" w:cs="Arial"/>
                <w:color w:val="000000"/>
                <w:sz w:val="20"/>
                <w:szCs w:val="20"/>
                <w:u w:val="single" w:color="000000"/>
              </w:rPr>
              <w:t>Monitoring of Staff Credentials and Competencies</w:t>
            </w:r>
            <w:r w:rsidRPr="00CF6147">
              <w:rPr>
                <w:rFonts w:ascii="Arial" w:hAnsi="Arial" w:cs="Arial"/>
                <w:color w:val="000000"/>
                <w:sz w:val="20"/>
                <w:szCs w:val="20"/>
                <w:u w:color="000000"/>
              </w:rPr>
              <w:t xml:space="preserve"> </w:t>
            </w:r>
          </w:p>
          <w:p w14:paraId="36A081C8" w14:textId="77777777" w:rsidR="00DB1F45" w:rsidRDefault="00DB1F45" w:rsidP="003C24F6">
            <w:pPr>
              <w:autoSpaceDE w:val="0"/>
              <w:autoSpaceDN w:val="0"/>
              <w:adjustRightInd w:val="0"/>
              <w:rPr>
                <w:rFonts w:ascii="Arial" w:hAnsi="Arial" w:cs="Arial"/>
                <w:color w:val="000000"/>
                <w:sz w:val="20"/>
                <w:szCs w:val="20"/>
                <w:u w:color="000000"/>
              </w:rPr>
            </w:pPr>
          </w:p>
          <w:p w14:paraId="469FB258" w14:textId="77777777" w:rsidR="004E5AE0" w:rsidRPr="003C24F6" w:rsidRDefault="004E5AE0" w:rsidP="003C24F6">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 xml:space="preserve">The department's procedures need to be improved to ensure that staff credentials and competencies are verified in a timely manner and maintained in accordance with UCLA Health policies.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Although the department has made efforts to ensure that staff credentials, training, and competencies are documented and maintained in its personnel files, a review of the files identified the following issues:</w:t>
            </w:r>
          </w:p>
          <w:p w14:paraId="7789A7E4" w14:textId="77777777" w:rsidR="004E5AE0" w:rsidRPr="003C24F6" w:rsidRDefault="004E5AE0" w:rsidP="003C24F6">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 </w:t>
            </w:r>
          </w:p>
          <w:p w14:paraId="76FAD26E"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b/>
                <w:color w:val="000000"/>
                <w:sz w:val="20"/>
                <w:szCs w:val="20"/>
                <w:u w:color="000000"/>
              </w:rPr>
              <w:t xml:space="preserve">Expired Credentials </w:t>
            </w:r>
          </w:p>
          <w:p w14:paraId="0F67C8DD"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xml:space="preserve">A total of </w:t>
            </w:r>
            <w:r w:rsidR="00E12E30" w:rsidRPr="003C24F6">
              <w:rPr>
                <w:rFonts w:ascii="Arial" w:hAnsi="Arial" w:cs="Arial"/>
                <w:color w:val="000000"/>
                <w:sz w:val="20"/>
                <w:szCs w:val="20"/>
                <w:u w:color="000000"/>
              </w:rPr>
              <w:t>nine expired</w:t>
            </w:r>
            <w:r w:rsidRPr="003C24F6">
              <w:rPr>
                <w:rFonts w:ascii="Arial" w:hAnsi="Arial" w:cs="Arial"/>
                <w:color w:val="000000"/>
                <w:sz w:val="20"/>
                <w:szCs w:val="20"/>
                <w:u w:color="000000"/>
              </w:rPr>
              <w:t xml:space="preserve"> credentials belonging to </w:t>
            </w:r>
            <w:r w:rsidR="00E12E30" w:rsidRPr="003C24F6">
              <w:rPr>
                <w:rFonts w:ascii="Arial" w:hAnsi="Arial" w:cs="Arial"/>
                <w:color w:val="000000"/>
                <w:sz w:val="20"/>
                <w:szCs w:val="20"/>
                <w:u w:color="000000"/>
              </w:rPr>
              <w:t>four staff</w:t>
            </w:r>
            <w:r w:rsidRPr="003C24F6">
              <w:rPr>
                <w:rFonts w:ascii="Arial" w:hAnsi="Arial" w:cs="Arial"/>
                <w:color w:val="000000"/>
                <w:sz w:val="20"/>
                <w:szCs w:val="20"/>
                <w:u w:color="000000"/>
              </w:rPr>
              <w:t xml:space="preserve"> members were found in the personnel files. </w:t>
            </w:r>
            <w:r w:rsidR="00F52A11" w:rsidRPr="003C24F6">
              <w:rPr>
                <w:rFonts w:ascii="Arial" w:hAnsi="Arial" w:cs="Arial"/>
                <w:color w:val="000000"/>
                <w:sz w:val="20"/>
                <w:szCs w:val="20"/>
                <w:u w:color="000000"/>
              </w:rPr>
              <w:t xml:space="preserve"> </w:t>
            </w:r>
            <w:r w:rsidR="00961B09" w:rsidRPr="003C24F6">
              <w:rPr>
                <w:rFonts w:ascii="Arial" w:hAnsi="Arial" w:cs="Arial"/>
                <w:color w:val="000000"/>
                <w:sz w:val="20"/>
                <w:szCs w:val="20"/>
                <w:u w:color="000000"/>
              </w:rPr>
              <w:t xml:space="preserve">The expired credentials were Basic Life Support (BLS), Advanced Cardiovascular Life Support (ACLS), Emergency Medical </w:t>
            </w:r>
            <w:r w:rsidR="00AA374E" w:rsidRPr="003C24F6">
              <w:rPr>
                <w:rFonts w:ascii="Arial" w:hAnsi="Arial" w:cs="Arial"/>
                <w:color w:val="000000"/>
                <w:sz w:val="20"/>
                <w:szCs w:val="20"/>
                <w:u w:color="000000"/>
              </w:rPr>
              <w:t xml:space="preserve">Technician </w:t>
            </w:r>
            <w:r w:rsidR="00961B09" w:rsidRPr="003C24F6">
              <w:rPr>
                <w:rFonts w:ascii="Arial" w:hAnsi="Arial" w:cs="Arial"/>
                <w:color w:val="000000"/>
                <w:sz w:val="20"/>
                <w:szCs w:val="20"/>
                <w:u w:color="000000"/>
              </w:rPr>
              <w:t xml:space="preserve">(EMT), Registered Nurse (RN), and Respiratory Care Professional (RCP).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Only five of the nine expired credentials were identified to be current when verified by the auditor online </w:t>
            </w:r>
            <w:r w:rsidRPr="003C24F6">
              <w:rPr>
                <w:rFonts w:ascii="Arial" w:hAnsi="Arial" w:cs="Arial"/>
                <w:color w:val="000000"/>
                <w:sz w:val="20"/>
                <w:szCs w:val="20"/>
                <w:u w:color="000000"/>
              </w:rPr>
              <w:lastRenderedPageBreak/>
              <w:t xml:space="preserve">with the accrediting organizations.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The status of the remaining four credentials </w:t>
            </w:r>
            <w:r w:rsidR="00E12E30" w:rsidRPr="003C24F6">
              <w:rPr>
                <w:rFonts w:ascii="Arial" w:hAnsi="Arial" w:cs="Arial"/>
                <w:color w:val="000000"/>
                <w:sz w:val="20"/>
                <w:szCs w:val="20"/>
                <w:u w:color="000000"/>
              </w:rPr>
              <w:t>(BLS</w:t>
            </w:r>
            <w:r w:rsidRPr="003C24F6">
              <w:rPr>
                <w:rFonts w:ascii="Arial" w:hAnsi="Arial" w:cs="Arial"/>
                <w:color w:val="000000"/>
                <w:sz w:val="20"/>
                <w:szCs w:val="20"/>
                <w:u w:color="000000"/>
              </w:rPr>
              <w:t>/ACLS) could not be verified online.</w:t>
            </w:r>
          </w:p>
          <w:p w14:paraId="1B91865A"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w:t>
            </w:r>
          </w:p>
          <w:p w14:paraId="38DBE9C9"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b/>
                <w:color w:val="000000"/>
                <w:sz w:val="20"/>
                <w:szCs w:val="20"/>
                <w:u w:color="000000"/>
              </w:rPr>
              <w:t xml:space="preserve">Credentials Not on File </w:t>
            </w:r>
          </w:p>
          <w:p w14:paraId="67A49B9C"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BLS credentials were not found on file for one technician. BLS</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w:t>
            </w:r>
            <w:r w:rsidR="0026279A" w:rsidRPr="003C24F6">
              <w:rPr>
                <w:rFonts w:ascii="Arial" w:hAnsi="Arial" w:cs="Arial"/>
                <w:color w:val="000000"/>
                <w:sz w:val="20"/>
                <w:szCs w:val="20"/>
                <w:u w:color="000000"/>
              </w:rPr>
              <w:t xml:space="preserve">along </w:t>
            </w:r>
            <w:r w:rsidR="00E12E30" w:rsidRPr="003C24F6">
              <w:rPr>
                <w:rFonts w:ascii="Arial" w:hAnsi="Arial" w:cs="Arial"/>
                <w:color w:val="000000"/>
                <w:sz w:val="20"/>
                <w:szCs w:val="20"/>
                <w:u w:color="000000"/>
              </w:rPr>
              <w:t>with Emergency</w:t>
            </w:r>
            <w:r w:rsidRPr="003C24F6">
              <w:rPr>
                <w:rFonts w:ascii="Arial" w:hAnsi="Arial" w:cs="Arial"/>
                <w:color w:val="000000"/>
                <w:sz w:val="20"/>
                <w:szCs w:val="20"/>
                <w:u w:color="000000"/>
              </w:rPr>
              <w:t xml:space="preserve"> Medical Technician (EMT)</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credentials are the minimum requirements to be hired as a technician. According to the Program Director, the technician had recently been hired.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The technician’s BLS credential was issued on May 15, 2019</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and was provided to the auditor on May 17, 2019. </w:t>
            </w:r>
            <w:r w:rsidR="00F52A11" w:rsidRPr="003C24F6">
              <w:rPr>
                <w:rFonts w:ascii="Arial" w:hAnsi="Arial" w:cs="Arial"/>
                <w:color w:val="000000"/>
                <w:sz w:val="20"/>
                <w:szCs w:val="20"/>
                <w:u w:color="000000"/>
              </w:rPr>
              <w:t xml:space="preserve"> </w:t>
            </w:r>
            <w:r w:rsidR="00AA374E" w:rsidRPr="003C24F6">
              <w:rPr>
                <w:rFonts w:ascii="Arial" w:hAnsi="Arial" w:cs="Arial"/>
                <w:color w:val="000000"/>
                <w:sz w:val="20"/>
                <w:szCs w:val="20"/>
                <w:u w:color="000000"/>
              </w:rPr>
              <w:t>At the time of the audit test on May 6, 2019</w:t>
            </w:r>
            <w:r w:rsidR="00740195" w:rsidRPr="003C24F6">
              <w:rPr>
                <w:rFonts w:ascii="Arial" w:hAnsi="Arial" w:cs="Arial"/>
                <w:color w:val="000000"/>
                <w:sz w:val="20"/>
                <w:szCs w:val="20"/>
                <w:u w:color="000000"/>
              </w:rPr>
              <w:t>, t</w:t>
            </w:r>
            <w:r w:rsidRPr="003C24F6">
              <w:rPr>
                <w:rFonts w:ascii="Arial" w:hAnsi="Arial" w:cs="Arial"/>
                <w:color w:val="000000"/>
                <w:sz w:val="20"/>
                <w:szCs w:val="20"/>
                <w:u w:color="000000"/>
              </w:rPr>
              <w:t>he auditor could not determine whether or not the technician had a previous current BLS.</w:t>
            </w:r>
          </w:p>
          <w:p w14:paraId="30F2967A"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w:t>
            </w:r>
          </w:p>
          <w:p w14:paraId="658381E3"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b/>
                <w:color w:val="000000"/>
                <w:sz w:val="20"/>
                <w:szCs w:val="20"/>
                <w:u w:color="000000"/>
              </w:rPr>
              <w:t xml:space="preserve">Verification of Annual Competencies </w:t>
            </w:r>
            <w:r w:rsidRPr="003C24F6">
              <w:rPr>
                <w:rFonts w:ascii="Arial" w:hAnsi="Arial" w:cs="Arial"/>
                <w:color w:val="000000"/>
                <w:sz w:val="20"/>
                <w:szCs w:val="20"/>
                <w:u w:color="000000"/>
              </w:rPr>
              <w:t xml:space="preserve"> </w:t>
            </w:r>
          </w:p>
          <w:p w14:paraId="011ACAD1"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xml:space="preserve">Annual competencies were verified to be current for all 13 </w:t>
            </w:r>
            <w:r w:rsidR="00AA374E" w:rsidRPr="003C24F6">
              <w:rPr>
                <w:rFonts w:ascii="Arial" w:hAnsi="Arial" w:cs="Arial"/>
                <w:color w:val="000000"/>
                <w:sz w:val="20"/>
                <w:szCs w:val="20"/>
                <w:u w:color="000000"/>
              </w:rPr>
              <w:t xml:space="preserve">sampled </w:t>
            </w:r>
            <w:r w:rsidRPr="003C24F6">
              <w:rPr>
                <w:rFonts w:ascii="Arial" w:hAnsi="Arial" w:cs="Arial"/>
                <w:color w:val="000000"/>
                <w:sz w:val="20"/>
                <w:szCs w:val="20"/>
                <w:u w:color="000000"/>
              </w:rPr>
              <w:t xml:space="preserve">employees except one. Competencies were not current </w:t>
            </w:r>
            <w:r w:rsidR="00E12E30" w:rsidRPr="003C24F6">
              <w:rPr>
                <w:rFonts w:ascii="Arial" w:hAnsi="Arial" w:cs="Arial"/>
                <w:color w:val="000000"/>
                <w:sz w:val="20"/>
                <w:szCs w:val="20"/>
                <w:u w:color="000000"/>
              </w:rPr>
              <w:t>for an</w:t>
            </w:r>
            <w:r w:rsidRPr="003C24F6">
              <w:rPr>
                <w:rFonts w:ascii="Arial" w:hAnsi="Arial" w:cs="Arial"/>
                <w:color w:val="000000"/>
                <w:sz w:val="20"/>
                <w:szCs w:val="20"/>
                <w:u w:color="000000"/>
              </w:rPr>
              <w:t xml:space="preserve"> on-call Respiratory Therapist (RT) that was recently hired.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According to the Program Director, due to the on-call nature of the position, the RT has not worked often and has not been able to</w:t>
            </w:r>
            <w:r w:rsidR="0026279A" w:rsidRPr="003C24F6">
              <w:rPr>
                <w:rFonts w:ascii="Arial" w:hAnsi="Arial" w:cs="Arial"/>
                <w:color w:val="000000"/>
                <w:sz w:val="20"/>
                <w:szCs w:val="20"/>
                <w:u w:color="000000"/>
              </w:rPr>
              <w:t xml:space="preserve"> fulfill</w:t>
            </w:r>
            <w:r w:rsidRPr="003C24F6">
              <w:rPr>
                <w:rFonts w:ascii="Arial" w:hAnsi="Arial" w:cs="Arial"/>
                <w:color w:val="000000"/>
                <w:sz w:val="20"/>
                <w:szCs w:val="20"/>
                <w:u w:color="000000"/>
              </w:rPr>
              <w:t xml:space="preserve"> his annual competencies</w:t>
            </w:r>
            <w:r w:rsidR="0026279A" w:rsidRPr="003C24F6">
              <w:rPr>
                <w:rFonts w:ascii="Arial" w:hAnsi="Arial" w:cs="Arial"/>
                <w:color w:val="000000"/>
                <w:sz w:val="20"/>
                <w:szCs w:val="20"/>
                <w:u w:color="000000"/>
              </w:rPr>
              <w:t xml:space="preserve"> review</w:t>
            </w:r>
            <w:r w:rsidRPr="003C24F6">
              <w:rPr>
                <w:rFonts w:ascii="Arial" w:hAnsi="Arial" w:cs="Arial"/>
                <w:color w:val="000000"/>
                <w:sz w:val="20"/>
                <w:szCs w:val="20"/>
                <w:u w:color="000000"/>
              </w:rPr>
              <w:t xml:space="preserve">. </w:t>
            </w:r>
          </w:p>
          <w:p w14:paraId="7BE3763C"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w:t>
            </w:r>
          </w:p>
          <w:p w14:paraId="603BD27C"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b/>
                <w:color w:val="000000"/>
                <w:sz w:val="20"/>
                <w:szCs w:val="20"/>
                <w:u w:color="000000"/>
              </w:rPr>
              <w:t>Timeliness of Credential</w:t>
            </w:r>
            <w:r w:rsidR="0026279A" w:rsidRPr="003C24F6">
              <w:rPr>
                <w:rFonts w:ascii="Arial" w:hAnsi="Arial" w:cs="Arial"/>
                <w:b/>
                <w:color w:val="000000"/>
                <w:sz w:val="20"/>
                <w:szCs w:val="20"/>
                <w:u w:color="000000"/>
              </w:rPr>
              <w:t>s</w:t>
            </w:r>
            <w:r w:rsidRPr="003C24F6">
              <w:rPr>
                <w:rFonts w:ascii="Arial" w:hAnsi="Arial" w:cs="Arial"/>
                <w:b/>
                <w:color w:val="000000"/>
                <w:sz w:val="20"/>
                <w:szCs w:val="20"/>
                <w:u w:color="000000"/>
              </w:rPr>
              <w:t xml:space="preserve"> Verification </w:t>
            </w:r>
          </w:p>
          <w:p w14:paraId="7206B9A2"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xml:space="preserve">Of the </w:t>
            </w:r>
            <w:r w:rsidR="00961B09" w:rsidRPr="003C24F6">
              <w:rPr>
                <w:rFonts w:ascii="Arial" w:hAnsi="Arial" w:cs="Arial"/>
                <w:color w:val="000000"/>
                <w:sz w:val="20"/>
                <w:szCs w:val="20"/>
                <w:u w:color="000000"/>
              </w:rPr>
              <w:t>40</w:t>
            </w:r>
            <w:r w:rsidRPr="003C24F6">
              <w:rPr>
                <w:rFonts w:ascii="Arial" w:hAnsi="Arial" w:cs="Arial"/>
                <w:color w:val="000000"/>
                <w:sz w:val="20"/>
                <w:szCs w:val="20"/>
                <w:u w:color="000000"/>
              </w:rPr>
              <w:t xml:space="preserve"> credentials reviewed, only ten had documentation demonstrating that they had been</w:t>
            </w:r>
            <w:r w:rsidR="002627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verified timely.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The timeliness of credential</w:t>
            </w:r>
            <w:r w:rsidR="0026279A" w:rsidRPr="003C24F6">
              <w:rPr>
                <w:rFonts w:ascii="Arial" w:hAnsi="Arial" w:cs="Arial"/>
                <w:color w:val="000000"/>
                <w:sz w:val="20"/>
                <w:szCs w:val="20"/>
                <w:u w:color="000000"/>
              </w:rPr>
              <w:t>s</w:t>
            </w:r>
            <w:r w:rsidRPr="003C24F6">
              <w:rPr>
                <w:rFonts w:ascii="Arial" w:hAnsi="Arial" w:cs="Arial"/>
                <w:color w:val="000000"/>
                <w:sz w:val="20"/>
                <w:szCs w:val="20"/>
                <w:u w:color="000000"/>
              </w:rPr>
              <w:t xml:space="preserve"> verifications could not be determined for the remaining </w:t>
            </w:r>
            <w:r w:rsidR="00961B09" w:rsidRPr="003C24F6">
              <w:rPr>
                <w:rFonts w:ascii="Arial" w:hAnsi="Arial" w:cs="Arial"/>
                <w:color w:val="000000"/>
                <w:sz w:val="20"/>
                <w:szCs w:val="20"/>
                <w:u w:color="000000"/>
              </w:rPr>
              <w:t>30</w:t>
            </w:r>
            <w:r w:rsidRPr="003C24F6">
              <w:rPr>
                <w:rFonts w:ascii="Arial" w:hAnsi="Arial" w:cs="Arial"/>
                <w:color w:val="000000"/>
                <w:sz w:val="20"/>
                <w:szCs w:val="20"/>
                <w:u w:color="000000"/>
              </w:rPr>
              <w:t xml:space="preserve"> credentials because the verification dates were not documented.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Verification was considered timely if it was completed and documented prior to a credential’s expiration date. </w:t>
            </w:r>
          </w:p>
          <w:p w14:paraId="070C6CD9"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lastRenderedPageBreak/>
              <w:t> </w:t>
            </w:r>
          </w:p>
          <w:p w14:paraId="02B87104"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b/>
                <w:color w:val="000000"/>
                <w:sz w:val="20"/>
                <w:szCs w:val="20"/>
                <w:u w:color="000000"/>
              </w:rPr>
              <w:t>Credential</w:t>
            </w:r>
            <w:r w:rsidR="0026279A" w:rsidRPr="003C24F6">
              <w:rPr>
                <w:rFonts w:ascii="Arial" w:hAnsi="Arial" w:cs="Arial"/>
                <w:b/>
                <w:color w:val="000000"/>
                <w:sz w:val="20"/>
                <w:szCs w:val="20"/>
                <w:u w:color="000000"/>
              </w:rPr>
              <w:t>s</w:t>
            </w:r>
            <w:r w:rsidRPr="003C24F6">
              <w:rPr>
                <w:rFonts w:ascii="Arial" w:hAnsi="Arial" w:cs="Arial"/>
                <w:b/>
                <w:color w:val="000000"/>
                <w:sz w:val="20"/>
                <w:szCs w:val="20"/>
                <w:u w:color="000000"/>
              </w:rPr>
              <w:t xml:space="preserve"> Verification Process</w:t>
            </w:r>
          </w:p>
          <w:p w14:paraId="78D4520F" w14:textId="77777777" w:rsidR="004E5AE0" w:rsidRPr="003C24F6" w:rsidRDefault="004E5AE0" w:rsidP="003C24F6">
            <w:pPr>
              <w:autoSpaceDE w:val="0"/>
              <w:autoSpaceDN w:val="0"/>
              <w:adjustRightInd w:val="0"/>
              <w:spacing w:after="120"/>
              <w:ind w:left="360"/>
              <w:rPr>
                <w:rFonts w:ascii="Arial" w:hAnsi="Arial" w:cs="Arial"/>
                <w:color w:val="000000"/>
                <w:sz w:val="20"/>
                <w:szCs w:val="20"/>
                <w:u w:color="000000"/>
              </w:rPr>
            </w:pPr>
            <w:r w:rsidRPr="003C24F6">
              <w:rPr>
                <w:rFonts w:ascii="Arial" w:hAnsi="Arial" w:cs="Arial"/>
                <w:color w:val="000000"/>
                <w:sz w:val="20"/>
                <w:szCs w:val="20"/>
                <w:u w:color="000000"/>
              </w:rPr>
              <w:t xml:space="preserve">UCLA Health </w:t>
            </w:r>
            <w:r w:rsidR="0026279A" w:rsidRPr="003C24F6">
              <w:rPr>
                <w:rFonts w:ascii="Arial" w:hAnsi="Arial" w:cs="Arial"/>
                <w:color w:val="000000"/>
                <w:sz w:val="20"/>
                <w:szCs w:val="20"/>
                <w:u w:color="000000"/>
              </w:rPr>
              <w:t>P</w:t>
            </w:r>
            <w:r w:rsidRPr="003C24F6">
              <w:rPr>
                <w:rFonts w:ascii="Arial" w:hAnsi="Arial" w:cs="Arial"/>
                <w:color w:val="000000"/>
                <w:sz w:val="20"/>
                <w:szCs w:val="20"/>
                <w:u w:color="000000"/>
              </w:rPr>
              <w:t>olicy #7310 requires that a print</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out with a computer-generated date be maintained in the employee's personnel file for credentials that are verified online.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For credentials not available for online verification, a dated and initialed </w:t>
            </w:r>
            <w:r w:rsidR="0026279A" w:rsidRPr="003C24F6">
              <w:rPr>
                <w:rFonts w:ascii="Arial" w:hAnsi="Arial" w:cs="Arial"/>
                <w:color w:val="000000"/>
                <w:sz w:val="20"/>
                <w:szCs w:val="20"/>
                <w:u w:color="000000"/>
              </w:rPr>
              <w:t>photo</w:t>
            </w:r>
            <w:r w:rsidRPr="003C24F6">
              <w:rPr>
                <w:rFonts w:ascii="Arial" w:hAnsi="Arial" w:cs="Arial"/>
                <w:color w:val="000000"/>
                <w:sz w:val="20"/>
                <w:szCs w:val="20"/>
                <w:u w:color="000000"/>
              </w:rPr>
              <w:t xml:space="preserve">copy of the credential must be placed in the personnel file.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Of the </w:t>
            </w:r>
            <w:r w:rsidR="00961B09" w:rsidRPr="003C24F6">
              <w:rPr>
                <w:rFonts w:ascii="Arial" w:hAnsi="Arial" w:cs="Arial"/>
                <w:color w:val="000000"/>
                <w:sz w:val="20"/>
                <w:szCs w:val="20"/>
                <w:u w:color="000000"/>
              </w:rPr>
              <w:t>40</w:t>
            </w:r>
            <w:r w:rsidRPr="003C24F6">
              <w:rPr>
                <w:rFonts w:ascii="Arial" w:hAnsi="Arial" w:cs="Arial"/>
                <w:color w:val="000000"/>
                <w:sz w:val="20"/>
                <w:szCs w:val="20"/>
                <w:u w:color="000000"/>
              </w:rPr>
              <w:t xml:space="preserve"> credentials reviewed, 19 </w:t>
            </w:r>
            <w:r w:rsidR="0026279A" w:rsidRPr="003C24F6">
              <w:rPr>
                <w:rFonts w:ascii="Arial" w:hAnsi="Arial" w:cs="Arial"/>
                <w:color w:val="000000"/>
                <w:sz w:val="20"/>
                <w:szCs w:val="20"/>
                <w:u w:color="000000"/>
              </w:rPr>
              <w:t>had evidence of verification by</w:t>
            </w:r>
            <w:r w:rsidRPr="003C24F6">
              <w:rPr>
                <w:rFonts w:ascii="Arial" w:hAnsi="Arial" w:cs="Arial"/>
                <w:color w:val="000000"/>
                <w:sz w:val="20"/>
                <w:szCs w:val="20"/>
                <w:u w:color="000000"/>
              </w:rPr>
              <w:t xml:space="preserve"> an online printout, 20 </w:t>
            </w:r>
            <w:r w:rsidR="0026279A" w:rsidRPr="003C24F6">
              <w:rPr>
                <w:rFonts w:ascii="Arial" w:hAnsi="Arial" w:cs="Arial"/>
                <w:color w:val="000000"/>
                <w:sz w:val="20"/>
                <w:szCs w:val="20"/>
                <w:u w:color="000000"/>
              </w:rPr>
              <w:t>had been evidenced</w:t>
            </w:r>
            <w:r w:rsidRPr="003C24F6">
              <w:rPr>
                <w:rFonts w:ascii="Arial" w:hAnsi="Arial" w:cs="Arial"/>
                <w:color w:val="000000"/>
                <w:sz w:val="20"/>
                <w:szCs w:val="20"/>
                <w:u w:color="000000"/>
              </w:rPr>
              <w:t xml:space="preserve"> by making a </w:t>
            </w:r>
            <w:r w:rsidR="0026279A" w:rsidRPr="003C24F6">
              <w:rPr>
                <w:rFonts w:ascii="Arial" w:hAnsi="Arial" w:cs="Arial"/>
                <w:color w:val="000000"/>
                <w:sz w:val="20"/>
                <w:szCs w:val="20"/>
                <w:u w:color="000000"/>
              </w:rPr>
              <w:t>photo</w:t>
            </w:r>
            <w:r w:rsidRPr="003C24F6">
              <w:rPr>
                <w:rFonts w:ascii="Arial" w:hAnsi="Arial" w:cs="Arial"/>
                <w:color w:val="000000"/>
                <w:sz w:val="20"/>
                <w:szCs w:val="20"/>
                <w:u w:color="000000"/>
              </w:rPr>
              <w:t>copy of the credentials</w:t>
            </w:r>
            <w:r w:rsidR="00B64BA0" w:rsidRPr="003C24F6">
              <w:rPr>
                <w:rFonts w:ascii="Arial" w:hAnsi="Arial" w:cs="Arial"/>
                <w:color w:val="000000"/>
                <w:sz w:val="20"/>
                <w:szCs w:val="20"/>
                <w:u w:color="000000"/>
              </w:rPr>
              <w:t>, and in one case, there was no credential document</w:t>
            </w:r>
            <w:r w:rsidRPr="003C24F6">
              <w:rPr>
                <w:rFonts w:ascii="Arial" w:hAnsi="Arial" w:cs="Arial"/>
                <w:color w:val="000000"/>
                <w:sz w:val="20"/>
                <w:szCs w:val="20"/>
                <w:u w:color="000000"/>
              </w:rPr>
              <w:t>.</w:t>
            </w:r>
            <w:r w:rsidR="00AA374E" w:rsidRPr="003C24F6">
              <w:rPr>
                <w:rFonts w:ascii="Arial" w:hAnsi="Arial" w:cs="Arial"/>
                <w:color w:val="000000"/>
                <w:sz w:val="20"/>
                <w:szCs w:val="20"/>
                <w:u w:color="000000"/>
              </w:rPr>
              <w:t xml:space="preserve">  </w:t>
            </w:r>
          </w:p>
          <w:p w14:paraId="045CFEB8"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val="single" w:color="000000"/>
              </w:rPr>
              <w:t xml:space="preserve">Online Verifications </w:t>
            </w:r>
          </w:p>
          <w:p w14:paraId="7EA48739" w14:textId="77777777" w:rsidR="004E5AE0" w:rsidRPr="003C24F6" w:rsidRDefault="004E5AE0" w:rsidP="003C24F6">
            <w:pPr>
              <w:autoSpaceDE w:val="0"/>
              <w:autoSpaceDN w:val="0"/>
              <w:adjustRightInd w:val="0"/>
              <w:spacing w:after="120"/>
              <w:ind w:left="360"/>
              <w:rPr>
                <w:rFonts w:ascii="Arial" w:hAnsi="Arial" w:cs="Arial"/>
                <w:color w:val="000000"/>
                <w:sz w:val="20"/>
                <w:szCs w:val="20"/>
                <w:u w:color="000000"/>
              </w:rPr>
            </w:pPr>
            <w:r w:rsidRPr="003C24F6">
              <w:rPr>
                <w:rFonts w:ascii="Arial" w:hAnsi="Arial" w:cs="Arial"/>
                <w:color w:val="000000"/>
                <w:sz w:val="20"/>
                <w:szCs w:val="20"/>
                <w:u w:color="000000"/>
              </w:rPr>
              <w:t xml:space="preserve">Of the 19 online printout verifications, </w:t>
            </w:r>
            <w:r w:rsidR="00E12E30" w:rsidRPr="003C24F6">
              <w:rPr>
                <w:rFonts w:ascii="Arial" w:hAnsi="Arial" w:cs="Arial"/>
                <w:color w:val="000000"/>
                <w:sz w:val="20"/>
                <w:szCs w:val="20"/>
                <w:u w:color="000000"/>
              </w:rPr>
              <w:t>nine did</w:t>
            </w:r>
            <w:r w:rsidRPr="003C24F6">
              <w:rPr>
                <w:rFonts w:ascii="Arial" w:hAnsi="Arial" w:cs="Arial"/>
                <w:color w:val="000000"/>
                <w:sz w:val="20"/>
                <w:szCs w:val="20"/>
                <w:u w:color="000000"/>
              </w:rPr>
              <w:t xml:space="preserve"> not include a computer-generated date.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In instances when the date is not printed, the date should be handwritten on the document.</w:t>
            </w:r>
          </w:p>
          <w:p w14:paraId="08E48042"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val="single" w:color="000000"/>
              </w:rPr>
              <w:t xml:space="preserve">Hard Copy Verifications </w:t>
            </w:r>
          </w:p>
          <w:p w14:paraId="411922D7" w14:textId="77777777" w:rsidR="004E5AE0" w:rsidRPr="003C24F6" w:rsidRDefault="004E5AE0" w:rsidP="003C24F6">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xml:space="preserve">Of the 20 credentials </w:t>
            </w:r>
            <w:r w:rsidR="00AA374E" w:rsidRPr="003C24F6">
              <w:rPr>
                <w:rFonts w:ascii="Arial" w:hAnsi="Arial" w:cs="Arial"/>
                <w:color w:val="000000"/>
                <w:sz w:val="20"/>
                <w:szCs w:val="20"/>
                <w:u w:color="000000"/>
              </w:rPr>
              <w:t xml:space="preserve">evidenced </w:t>
            </w:r>
            <w:r w:rsidRPr="003C24F6">
              <w:rPr>
                <w:rFonts w:ascii="Arial" w:hAnsi="Arial" w:cs="Arial"/>
                <w:color w:val="000000"/>
                <w:sz w:val="20"/>
                <w:szCs w:val="20"/>
                <w:u w:color="000000"/>
              </w:rPr>
              <w:t xml:space="preserve">by </w:t>
            </w:r>
            <w:r w:rsidR="00AA374E" w:rsidRPr="003C24F6">
              <w:rPr>
                <w:rFonts w:ascii="Arial" w:hAnsi="Arial" w:cs="Arial"/>
                <w:color w:val="000000"/>
                <w:sz w:val="20"/>
                <w:szCs w:val="20"/>
                <w:u w:color="000000"/>
              </w:rPr>
              <w:t>photo</w:t>
            </w:r>
            <w:r w:rsidRPr="003C24F6">
              <w:rPr>
                <w:rFonts w:ascii="Arial" w:hAnsi="Arial" w:cs="Arial"/>
                <w:color w:val="000000"/>
                <w:sz w:val="20"/>
                <w:szCs w:val="20"/>
                <w:u w:color="000000"/>
              </w:rPr>
              <w:t>copies, none were initialed or dated by the verifier.</w:t>
            </w:r>
          </w:p>
          <w:p w14:paraId="7C5A7B27" w14:textId="77777777" w:rsidR="004E5AE0" w:rsidRPr="003C24F6" w:rsidRDefault="004E5AE0" w:rsidP="003C24F6">
            <w:pPr>
              <w:rPr>
                <w:rFonts w:ascii="Arial" w:hAnsi="Arial" w:cs="Arial"/>
                <w:sz w:val="20"/>
                <w:szCs w:val="20"/>
              </w:rPr>
            </w:pPr>
          </w:p>
        </w:tc>
        <w:tc>
          <w:tcPr>
            <w:tcW w:w="4880" w:type="dxa"/>
            <w:shd w:val="clear" w:color="auto" w:fill="auto"/>
          </w:tcPr>
          <w:p w14:paraId="36337A55" w14:textId="77777777" w:rsidR="004E5AE0" w:rsidRPr="003C24F6" w:rsidRDefault="004E5AE0" w:rsidP="003C24F6">
            <w:pPr>
              <w:autoSpaceDE w:val="0"/>
              <w:autoSpaceDN w:val="0"/>
              <w:adjustRightInd w:val="0"/>
              <w:rPr>
                <w:rFonts w:ascii="Arial" w:hAnsi="Arial" w:cs="Arial"/>
                <w:sz w:val="20"/>
                <w:szCs w:val="20"/>
              </w:rPr>
            </w:pPr>
          </w:p>
          <w:p w14:paraId="6FE8EFC2" w14:textId="77777777" w:rsidR="00DB1F45" w:rsidRDefault="00DB1F45" w:rsidP="00DB1F45">
            <w:pPr>
              <w:autoSpaceDE w:val="0"/>
              <w:autoSpaceDN w:val="0"/>
              <w:adjustRightInd w:val="0"/>
              <w:rPr>
                <w:rFonts w:ascii="Arial" w:hAnsi="Arial" w:cs="Arial"/>
                <w:color w:val="000000"/>
                <w:sz w:val="20"/>
                <w:szCs w:val="20"/>
                <w:u w:color="000000"/>
              </w:rPr>
            </w:pPr>
          </w:p>
          <w:p w14:paraId="5642E05C" w14:textId="77777777" w:rsidR="004E5AE0" w:rsidRPr="003C24F6" w:rsidRDefault="004E5AE0"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 xml:space="preserve">CutisCare and HBO management should ensure that all staff credentials and competencies are verified prior to the first day of employment, </w:t>
            </w:r>
            <w:r w:rsidR="0026279A" w:rsidRPr="003C24F6">
              <w:rPr>
                <w:rFonts w:ascii="Arial" w:hAnsi="Arial" w:cs="Arial"/>
                <w:color w:val="000000"/>
                <w:sz w:val="20"/>
                <w:szCs w:val="20"/>
                <w:u w:color="000000"/>
              </w:rPr>
              <w:t xml:space="preserve">and </w:t>
            </w:r>
            <w:r w:rsidRPr="003C24F6">
              <w:rPr>
                <w:rFonts w:ascii="Arial" w:hAnsi="Arial" w:cs="Arial"/>
                <w:color w:val="000000"/>
                <w:sz w:val="20"/>
                <w:szCs w:val="20"/>
                <w:u w:color="000000"/>
              </w:rPr>
              <w:t xml:space="preserve">prior to the expiration date for credential renewals.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A print</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out of all online verifications </w:t>
            </w:r>
            <w:r w:rsidR="0026279A" w:rsidRPr="003C24F6">
              <w:rPr>
                <w:rFonts w:ascii="Arial" w:hAnsi="Arial" w:cs="Arial"/>
                <w:color w:val="000000"/>
                <w:sz w:val="20"/>
                <w:szCs w:val="20"/>
                <w:u w:color="000000"/>
              </w:rPr>
              <w:t xml:space="preserve">should </w:t>
            </w:r>
            <w:r w:rsidRPr="003C24F6">
              <w:rPr>
                <w:rFonts w:ascii="Arial" w:hAnsi="Arial" w:cs="Arial"/>
                <w:color w:val="000000"/>
                <w:sz w:val="20"/>
                <w:szCs w:val="20"/>
                <w:u w:color="000000"/>
              </w:rPr>
              <w:t>include a computer-generated date</w:t>
            </w:r>
            <w:r w:rsidR="0026279A" w:rsidRPr="003C24F6">
              <w:rPr>
                <w:rFonts w:ascii="Arial" w:hAnsi="Arial" w:cs="Arial"/>
                <w:color w:val="000000"/>
                <w:sz w:val="20"/>
                <w:szCs w:val="20"/>
                <w:u w:color="000000"/>
              </w:rPr>
              <w:t xml:space="preserve"> or annotation of the date printed and reviewed</w:t>
            </w:r>
            <w:r w:rsidRPr="003C24F6">
              <w:rPr>
                <w:rFonts w:ascii="Arial" w:hAnsi="Arial" w:cs="Arial"/>
                <w:color w:val="000000"/>
                <w:sz w:val="20"/>
                <w:szCs w:val="20"/>
                <w:u w:color="000000"/>
              </w:rPr>
              <w:t xml:space="preserve">. </w:t>
            </w:r>
            <w:r w:rsidR="00F52A11"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For credentials not verifiable online, a copy of the credential must be dated and initialed by the verifier.  </w:t>
            </w:r>
          </w:p>
          <w:p w14:paraId="5EA5FF10" w14:textId="77777777" w:rsidR="004E5AE0" w:rsidRPr="003C24F6" w:rsidRDefault="004E5AE0" w:rsidP="003C24F6">
            <w:pPr>
              <w:autoSpaceDE w:val="0"/>
              <w:autoSpaceDN w:val="0"/>
              <w:adjustRightInd w:val="0"/>
              <w:rPr>
                <w:rFonts w:ascii="Arial" w:hAnsi="Arial" w:cs="Arial"/>
                <w:sz w:val="20"/>
                <w:szCs w:val="20"/>
              </w:rPr>
            </w:pPr>
          </w:p>
        </w:tc>
        <w:tc>
          <w:tcPr>
            <w:tcW w:w="4700" w:type="dxa"/>
            <w:shd w:val="clear" w:color="auto" w:fill="auto"/>
          </w:tcPr>
          <w:p w14:paraId="2136FA42" w14:textId="77777777" w:rsidR="004E5AE0" w:rsidRDefault="004E5AE0" w:rsidP="003C24F6">
            <w:pPr>
              <w:rPr>
                <w:rFonts w:ascii="Arial" w:hAnsi="Arial" w:cs="Arial"/>
                <w:sz w:val="20"/>
                <w:szCs w:val="20"/>
              </w:rPr>
            </w:pPr>
          </w:p>
          <w:p w14:paraId="552B699A" w14:textId="77777777" w:rsidR="002F4242" w:rsidRDefault="002F4242" w:rsidP="003C24F6">
            <w:pPr>
              <w:rPr>
                <w:rFonts w:ascii="Arial" w:hAnsi="Arial" w:cs="Arial"/>
                <w:sz w:val="20"/>
                <w:szCs w:val="20"/>
              </w:rPr>
            </w:pPr>
          </w:p>
          <w:p w14:paraId="7D7F188D" w14:textId="1F5D0A8E" w:rsidR="00D54CF3" w:rsidRDefault="005A459F" w:rsidP="003C24F6">
            <w:pPr>
              <w:rPr>
                <w:rFonts w:ascii="Arial" w:hAnsi="Arial" w:cs="Arial"/>
                <w:sz w:val="20"/>
                <w:szCs w:val="20"/>
              </w:rPr>
            </w:pPr>
            <w:r>
              <w:rPr>
                <w:rFonts w:ascii="Arial" w:hAnsi="Arial" w:cs="Arial"/>
                <w:sz w:val="20"/>
                <w:szCs w:val="20"/>
              </w:rPr>
              <w:t>Moving forward, HBO management will make sure to follow UCLA Health Policy #7310.</w:t>
            </w:r>
            <w:r w:rsidR="00CA44E7">
              <w:rPr>
                <w:rFonts w:ascii="Arial" w:hAnsi="Arial" w:cs="Arial"/>
                <w:sz w:val="20"/>
                <w:szCs w:val="20"/>
              </w:rPr>
              <w:t xml:space="preserve"> </w:t>
            </w:r>
            <w:r>
              <w:rPr>
                <w:rFonts w:ascii="Arial" w:hAnsi="Arial" w:cs="Arial"/>
                <w:sz w:val="20"/>
                <w:szCs w:val="20"/>
              </w:rPr>
              <w:t xml:space="preserve"> A</w:t>
            </w:r>
            <w:r w:rsidR="00CA44E7">
              <w:rPr>
                <w:rFonts w:ascii="Arial" w:hAnsi="Arial" w:cs="Arial"/>
                <w:sz w:val="20"/>
                <w:szCs w:val="20"/>
              </w:rPr>
              <w:t>ll</w:t>
            </w:r>
            <w:r w:rsidR="009B3F50">
              <w:rPr>
                <w:rFonts w:ascii="Arial" w:hAnsi="Arial" w:cs="Arial"/>
                <w:sz w:val="20"/>
                <w:szCs w:val="20"/>
              </w:rPr>
              <w:t xml:space="preserve"> employee </w:t>
            </w:r>
            <w:r w:rsidR="00CA44E7">
              <w:rPr>
                <w:rFonts w:ascii="Arial" w:hAnsi="Arial" w:cs="Arial"/>
                <w:sz w:val="20"/>
                <w:szCs w:val="20"/>
              </w:rPr>
              <w:t xml:space="preserve">credentials will be </w:t>
            </w:r>
            <w:r w:rsidR="00C633B5">
              <w:rPr>
                <w:rFonts w:ascii="Arial" w:hAnsi="Arial" w:cs="Arial"/>
                <w:sz w:val="20"/>
                <w:szCs w:val="20"/>
              </w:rPr>
              <w:t xml:space="preserve">verified prior to the first day of employment. </w:t>
            </w:r>
            <w:r w:rsidR="009B3F50">
              <w:rPr>
                <w:rFonts w:ascii="Arial" w:hAnsi="Arial" w:cs="Arial"/>
                <w:sz w:val="20"/>
                <w:szCs w:val="20"/>
              </w:rPr>
              <w:t xml:space="preserve"> HBO management</w:t>
            </w:r>
            <w:r w:rsidR="00C633B5">
              <w:rPr>
                <w:rFonts w:ascii="Arial" w:hAnsi="Arial" w:cs="Arial"/>
                <w:sz w:val="20"/>
                <w:szCs w:val="20"/>
              </w:rPr>
              <w:t xml:space="preserve"> will make sure to print</w:t>
            </w:r>
            <w:r w:rsidR="009B3F50">
              <w:rPr>
                <w:rFonts w:ascii="Arial" w:hAnsi="Arial" w:cs="Arial"/>
                <w:sz w:val="20"/>
                <w:szCs w:val="20"/>
              </w:rPr>
              <w:t xml:space="preserve"> a</w:t>
            </w:r>
            <w:r w:rsidR="00C633B5">
              <w:rPr>
                <w:rFonts w:ascii="Arial" w:hAnsi="Arial" w:cs="Arial"/>
                <w:sz w:val="20"/>
                <w:szCs w:val="20"/>
              </w:rPr>
              <w:t xml:space="preserve"> verification of the</w:t>
            </w:r>
            <w:r w:rsidR="009B3F50">
              <w:rPr>
                <w:rFonts w:ascii="Arial" w:hAnsi="Arial" w:cs="Arial"/>
                <w:sz w:val="20"/>
                <w:szCs w:val="20"/>
              </w:rPr>
              <w:t xml:space="preserve"> </w:t>
            </w:r>
            <w:r w:rsidR="00C633B5">
              <w:rPr>
                <w:rFonts w:ascii="Arial" w:hAnsi="Arial" w:cs="Arial"/>
                <w:sz w:val="20"/>
                <w:szCs w:val="20"/>
              </w:rPr>
              <w:t>credentials</w:t>
            </w:r>
            <w:r w:rsidR="009B3F50">
              <w:rPr>
                <w:rFonts w:ascii="Arial" w:hAnsi="Arial" w:cs="Arial"/>
                <w:sz w:val="20"/>
                <w:szCs w:val="20"/>
              </w:rPr>
              <w:t xml:space="preserve"> and maintain a</w:t>
            </w:r>
            <w:r>
              <w:rPr>
                <w:rFonts w:ascii="Arial" w:hAnsi="Arial" w:cs="Arial"/>
                <w:sz w:val="20"/>
                <w:szCs w:val="20"/>
              </w:rPr>
              <w:t>n</w:t>
            </w:r>
            <w:r w:rsidR="009B3F50">
              <w:rPr>
                <w:rFonts w:ascii="Arial" w:hAnsi="Arial" w:cs="Arial"/>
                <w:sz w:val="20"/>
                <w:szCs w:val="20"/>
              </w:rPr>
              <w:t xml:space="preserve"> </w:t>
            </w:r>
            <w:r>
              <w:rPr>
                <w:rFonts w:ascii="Arial" w:hAnsi="Arial" w:cs="Arial"/>
                <w:sz w:val="20"/>
                <w:szCs w:val="20"/>
              </w:rPr>
              <w:t xml:space="preserve">actively verified </w:t>
            </w:r>
            <w:r w:rsidR="009B3F50">
              <w:rPr>
                <w:rFonts w:ascii="Arial" w:hAnsi="Arial" w:cs="Arial"/>
                <w:sz w:val="20"/>
                <w:szCs w:val="20"/>
              </w:rPr>
              <w:t>copy</w:t>
            </w:r>
            <w:r>
              <w:rPr>
                <w:rFonts w:ascii="Arial" w:hAnsi="Arial" w:cs="Arial"/>
                <w:sz w:val="20"/>
                <w:szCs w:val="20"/>
              </w:rPr>
              <w:t xml:space="preserve"> of credentials</w:t>
            </w:r>
            <w:r w:rsidR="009B3F50">
              <w:rPr>
                <w:rFonts w:ascii="Arial" w:hAnsi="Arial" w:cs="Arial"/>
                <w:sz w:val="20"/>
                <w:szCs w:val="20"/>
              </w:rPr>
              <w:t xml:space="preserve"> with the most current dates</w:t>
            </w:r>
            <w:r w:rsidR="007A7498">
              <w:rPr>
                <w:rFonts w:ascii="Arial" w:hAnsi="Arial" w:cs="Arial"/>
                <w:sz w:val="20"/>
                <w:szCs w:val="20"/>
              </w:rPr>
              <w:t xml:space="preserve"> in each</w:t>
            </w:r>
            <w:r w:rsidR="009B3F50">
              <w:rPr>
                <w:rFonts w:ascii="Arial" w:hAnsi="Arial" w:cs="Arial"/>
                <w:sz w:val="20"/>
                <w:szCs w:val="20"/>
              </w:rPr>
              <w:t xml:space="preserve"> employee’s</w:t>
            </w:r>
            <w:r w:rsidR="00C633B5">
              <w:rPr>
                <w:rFonts w:ascii="Arial" w:hAnsi="Arial" w:cs="Arial"/>
                <w:sz w:val="20"/>
                <w:szCs w:val="20"/>
              </w:rPr>
              <w:t xml:space="preserve"> HR binder</w:t>
            </w:r>
            <w:r w:rsidR="00141970">
              <w:rPr>
                <w:rFonts w:ascii="Arial" w:hAnsi="Arial" w:cs="Arial"/>
                <w:sz w:val="20"/>
                <w:szCs w:val="20"/>
              </w:rPr>
              <w:t>.</w:t>
            </w:r>
          </w:p>
          <w:p w14:paraId="2981DDB9" w14:textId="77777777" w:rsidR="00141970" w:rsidRDefault="00141970" w:rsidP="003C24F6">
            <w:pPr>
              <w:rPr>
                <w:rFonts w:ascii="Arial" w:hAnsi="Arial" w:cs="Arial"/>
                <w:sz w:val="20"/>
                <w:szCs w:val="20"/>
              </w:rPr>
            </w:pPr>
          </w:p>
          <w:p w14:paraId="7623B874" w14:textId="77777777" w:rsidR="00141970" w:rsidRDefault="00141970" w:rsidP="003C24F6">
            <w:pPr>
              <w:rPr>
                <w:rFonts w:ascii="Arial" w:hAnsi="Arial" w:cs="Arial"/>
                <w:sz w:val="20"/>
                <w:szCs w:val="20"/>
              </w:rPr>
            </w:pPr>
            <w:r>
              <w:rPr>
                <w:rFonts w:ascii="Arial" w:hAnsi="Arial" w:cs="Arial"/>
                <w:sz w:val="20"/>
                <w:szCs w:val="20"/>
              </w:rPr>
              <w:t>HR binders will be monitored more closely.</w:t>
            </w:r>
          </w:p>
          <w:p w14:paraId="53682776" w14:textId="4699BD44" w:rsidR="00141970" w:rsidRDefault="00141970" w:rsidP="00141970">
            <w:pPr>
              <w:pStyle w:val="ListParagraph"/>
              <w:numPr>
                <w:ilvl w:val="0"/>
                <w:numId w:val="24"/>
              </w:numPr>
              <w:rPr>
                <w:rFonts w:ascii="Arial" w:hAnsi="Arial" w:cs="Arial"/>
                <w:sz w:val="20"/>
                <w:szCs w:val="20"/>
              </w:rPr>
            </w:pPr>
            <w:r>
              <w:rPr>
                <w:rFonts w:ascii="Arial" w:hAnsi="Arial" w:cs="Arial"/>
                <w:sz w:val="20"/>
                <w:szCs w:val="20"/>
              </w:rPr>
              <w:t xml:space="preserve"> A schedule will be set in place to audit each HR </w:t>
            </w:r>
            <w:r w:rsidR="009B3F50">
              <w:rPr>
                <w:rFonts w:ascii="Arial" w:hAnsi="Arial" w:cs="Arial"/>
                <w:sz w:val="20"/>
                <w:szCs w:val="20"/>
              </w:rPr>
              <w:t>b</w:t>
            </w:r>
            <w:r>
              <w:rPr>
                <w:rFonts w:ascii="Arial" w:hAnsi="Arial" w:cs="Arial"/>
                <w:sz w:val="20"/>
                <w:szCs w:val="20"/>
              </w:rPr>
              <w:t>inder.</w:t>
            </w:r>
          </w:p>
          <w:p w14:paraId="4667AAB7" w14:textId="1266FC67" w:rsidR="005A459F" w:rsidRDefault="005A459F" w:rsidP="00141970">
            <w:pPr>
              <w:pStyle w:val="ListParagraph"/>
              <w:numPr>
                <w:ilvl w:val="0"/>
                <w:numId w:val="24"/>
              </w:numPr>
              <w:rPr>
                <w:rFonts w:ascii="Arial" w:hAnsi="Arial" w:cs="Arial"/>
                <w:sz w:val="20"/>
                <w:szCs w:val="20"/>
              </w:rPr>
            </w:pPr>
            <w:r w:rsidRPr="00E573F9">
              <w:rPr>
                <w:rFonts w:ascii="Arial" w:hAnsi="Arial" w:cs="Arial"/>
                <w:sz w:val="20"/>
                <w:szCs w:val="20"/>
              </w:rPr>
              <w:t xml:space="preserve">An </w:t>
            </w:r>
            <w:r>
              <w:rPr>
                <w:rFonts w:ascii="Arial" w:hAnsi="Arial" w:cs="Arial"/>
                <w:sz w:val="20"/>
                <w:szCs w:val="20"/>
              </w:rPr>
              <w:t xml:space="preserve">annual </w:t>
            </w:r>
            <w:r w:rsidRPr="00E573F9">
              <w:rPr>
                <w:rFonts w:ascii="Arial" w:hAnsi="Arial" w:cs="Arial"/>
                <w:sz w:val="20"/>
                <w:szCs w:val="20"/>
              </w:rPr>
              <w:t xml:space="preserve">schedule will be set in place to </w:t>
            </w:r>
            <w:r>
              <w:rPr>
                <w:rFonts w:ascii="Arial" w:hAnsi="Arial" w:cs="Arial"/>
                <w:sz w:val="20"/>
                <w:szCs w:val="20"/>
              </w:rPr>
              <w:t>en</w:t>
            </w:r>
            <w:r w:rsidRPr="00E573F9">
              <w:rPr>
                <w:rFonts w:ascii="Arial" w:hAnsi="Arial" w:cs="Arial"/>
                <w:sz w:val="20"/>
                <w:szCs w:val="20"/>
              </w:rPr>
              <w:t>sure</w:t>
            </w:r>
            <w:r>
              <w:rPr>
                <w:rFonts w:ascii="Arial" w:hAnsi="Arial" w:cs="Arial"/>
                <w:sz w:val="20"/>
                <w:szCs w:val="20"/>
              </w:rPr>
              <w:t xml:space="preserve"> that all annual competencies are completed at the same time for all staff</w:t>
            </w:r>
            <w:r w:rsidR="007A7498">
              <w:rPr>
                <w:rFonts w:ascii="Arial" w:hAnsi="Arial" w:cs="Arial"/>
                <w:sz w:val="20"/>
                <w:szCs w:val="20"/>
              </w:rPr>
              <w:t>.</w:t>
            </w:r>
          </w:p>
          <w:p w14:paraId="5DBEB44E" w14:textId="5CE68583" w:rsidR="00141970" w:rsidRDefault="00141970" w:rsidP="00141970">
            <w:pPr>
              <w:pStyle w:val="ListParagraph"/>
              <w:numPr>
                <w:ilvl w:val="0"/>
                <w:numId w:val="24"/>
              </w:numPr>
              <w:rPr>
                <w:rFonts w:ascii="Arial" w:hAnsi="Arial" w:cs="Arial"/>
                <w:sz w:val="20"/>
                <w:szCs w:val="20"/>
              </w:rPr>
            </w:pPr>
            <w:r>
              <w:rPr>
                <w:rFonts w:ascii="Arial" w:hAnsi="Arial" w:cs="Arial"/>
                <w:sz w:val="20"/>
                <w:szCs w:val="20"/>
              </w:rPr>
              <w:t xml:space="preserve">A back office </w:t>
            </w:r>
            <w:r w:rsidR="00F859AA">
              <w:rPr>
                <w:rFonts w:ascii="Arial" w:hAnsi="Arial" w:cs="Arial"/>
                <w:sz w:val="20"/>
                <w:szCs w:val="20"/>
              </w:rPr>
              <w:t xml:space="preserve">assistant is to be hired in the near </w:t>
            </w:r>
            <w:r w:rsidR="006F3013">
              <w:rPr>
                <w:rFonts w:ascii="Arial" w:hAnsi="Arial" w:cs="Arial"/>
                <w:sz w:val="20"/>
                <w:szCs w:val="20"/>
              </w:rPr>
              <w:t>future;</w:t>
            </w:r>
            <w:r w:rsidR="00F859AA">
              <w:rPr>
                <w:rFonts w:ascii="Arial" w:hAnsi="Arial" w:cs="Arial"/>
                <w:sz w:val="20"/>
                <w:szCs w:val="20"/>
              </w:rPr>
              <w:t xml:space="preserve"> </w:t>
            </w:r>
            <w:r w:rsidR="009B3F50">
              <w:rPr>
                <w:rFonts w:ascii="Arial" w:hAnsi="Arial" w:cs="Arial"/>
                <w:sz w:val="20"/>
                <w:szCs w:val="20"/>
              </w:rPr>
              <w:t>t</w:t>
            </w:r>
            <w:r w:rsidR="00CA44E7">
              <w:rPr>
                <w:rFonts w:ascii="Arial" w:hAnsi="Arial" w:cs="Arial"/>
                <w:sz w:val="20"/>
                <w:szCs w:val="20"/>
              </w:rPr>
              <w:t>he upkeep of employee</w:t>
            </w:r>
            <w:r w:rsidR="009B3F50">
              <w:rPr>
                <w:rFonts w:ascii="Arial" w:hAnsi="Arial" w:cs="Arial"/>
                <w:sz w:val="20"/>
                <w:szCs w:val="20"/>
              </w:rPr>
              <w:t xml:space="preserve"> HR</w:t>
            </w:r>
            <w:r w:rsidR="00CA44E7">
              <w:rPr>
                <w:rFonts w:ascii="Arial" w:hAnsi="Arial" w:cs="Arial"/>
                <w:sz w:val="20"/>
                <w:szCs w:val="20"/>
              </w:rPr>
              <w:t xml:space="preserve"> binders</w:t>
            </w:r>
            <w:r w:rsidR="00F859AA">
              <w:rPr>
                <w:rFonts w:ascii="Arial" w:hAnsi="Arial" w:cs="Arial"/>
                <w:sz w:val="20"/>
                <w:szCs w:val="20"/>
              </w:rPr>
              <w:t xml:space="preserve"> w</w:t>
            </w:r>
            <w:r w:rsidR="00CA44E7">
              <w:rPr>
                <w:rFonts w:ascii="Arial" w:hAnsi="Arial" w:cs="Arial"/>
                <w:sz w:val="20"/>
                <w:szCs w:val="20"/>
              </w:rPr>
              <w:t xml:space="preserve">ill be one of </w:t>
            </w:r>
            <w:r w:rsidR="007A7498">
              <w:rPr>
                <w:rFonts w:ascii="Arial" w:hAnsi="Arial" w:cs="Arial"/>
                <w:sz w:val="20"/>
                <w:szCs w:val="20"/>
              </w:rPr>
              <w:t>his/her</w:t>
            </w:r>
            <w:r w:rsidR="00CA44E7">
              <w:rPr>
                <w:rFonts w:ascii="Arial" w:hAnsi="Arial" w:cs="Arial"/>
                <w:sz w:val="20"/>
                <w:szCs w:val="20"/>
              </w:rPr>
              <w:t xml:space="preserve"> job duties.</w:t>
            </w:r>
          </w:p>
          <w:p w14:paraId="7817F763" w14:textId="56A3212F" w:rsidR="00F859AA" w:rsidRDefault="00F859AA" w:rsidP="007A7498">
            <w:pPr>
              <w:rPr>
                <w:rFonts w:ascii="Arial" w:hAnsi="Arial" w:cs="Arial"/>
                <w:sz w:val="20"/>
                <w:szCs w:val="20"/>
              </w:rPr>
            </w:pPr>
          </w:p>
          <w:p w14:paraId="4B3CEEA7" w14:textId="5AE6E9C4" w:rsidR="005A459F" w:rsidRDefault="005A459F" w:rsidP="007A7498">
            <w:pPr>
              <w:rPr>
                <w:rFonts w:ascii="Arial" w:hAnsi="Arial" w:cs="Arial"/>
                <w:sz w:val="20"/>
                <w:szCs w:val="20"/>
              </w:rPr>
            </w:pPr>
            <w:r>
              <w:rPr>
                <w:rFonts w:ascii="Arial" w:hAnsi="Arial" w:cs="Arial"/>
                <w:sz w:val="20"/>
                <w:szCs w:val="20"/>
              </w:rPr>
              <w:lastRenderedPageBreak/>
              <w:t xml:space="preserve">UCLA management will ensure that they physically see the credentials prior to </w:t>
            </w:r>
            <w:r w:rsidR="007A7498">
              <w:rPr>
                <w:rFonts w:ascii="Arial" w:hAnsi="Arial" w:cs="Arial"/>
                <w:sz w:val="20"/>
                <w:szCs w:val="20"/>
              </w:rPr>
              <w:t>a new contractor/employee starting</w:t>
            </w:r>
            <w:r>
              <w:rPr>
                <w:rFonts w:ascii="Arial" w:hAnsi="Arial" w:cs="Arial"/>
                <w:sz w:val="20"/>
                <w:szCs w:val="20"/>
              </w:rPr>
              <w:t xml:space="preserve"> their employment at the HBO.</w:t>
            </w:r>
          </w:p>
          <w:p w14:paraId="39BEB624" w14:textId="77777777" w:rsidR="005A459F" w:rsidRPr="007A7498" w:rsidRDefault="005A459F" w:rsidP="007A7498">
            <w:pPr>
              <w:rPr>
                <w:rFonts w:ascii="Arial" w:hAnsi="Arial" w:cs="Arial"/>
                <w:sz w:val="20"/>
                <w:szCs w:val="20"/>
              </w:rPr>
            </w:pPr>
          </w:p>
          <w:p w14:paraId="4A7A961D" w14:textId="77777777" w:rsidR="00F859AA" w:rsidRDefault="00F859AA" w:rsidP="00F859AA">
            <w:pPr>
              <w:pStyle w:val="ListParagraph"/>
              <w:rPr>
                <w:rFonts w:ascii="Arial" w:hAnsi="Arial" w:cs="Arial"/>
                <w:sz w:val="20"/>
                <w:szCs w:val="20"/>
              </w:rPr>
            </w:pPr>
          </w:p>
          <w:p w14:paraId="5BDDA7D5" w14:textId="77777777" w:rsidR="00F859AA" w:rsidRDefault="00F859AA" w:rsidP="00F859AA">
            <w:pPr>
              <w:pStyle w:val="ListParagraph"/>
              <w:rPr>
                <w:rFonts w:ascii="Arial" w:hAnsi="Arial" w:cs="Arial"/>
                <w:sz w:val="20"/>
                <w:szCs w:val="20"/>
              </w:rPr>
            </w:pPr>
          </w:p>
          <w:p w14:paraId="617C734A" w14:textId="77777777" w:rsidR="00F859AA" w:rsidRDefault="00F859AA" w:rsidP="00F859AA">
            <w:pPr>
              <w:pStyle w:val="ListParagraph"/>
              <w:rPr>
                <w:rFonts w:ascii="Arial" w:hAnsi="Arial" w:cs="Arial"/>
                <w:sz w:val="20"/>
                <w:szCs w:val="20"/>
              </w:rPr>
            </w:pPr>
          </w:p>
          <w:p w14:paraId="7E5FC0B6" w14:textId="77777777" w:rsidR="00F859AA" w:rsidRDefault="00F859AA" w:rsidP="00F859AA">
            <w:pPr>
              <w:pStyle w:val="ListParagraph"/>
              <w:rPr>
                <w:rFonts w:ascii="Arial" w:hAnsi="Arial" w:cs="Arial"/>
                <w:sz w:val="20"/>
                <w:szCs w:val="20"/>
              </w:rPr>
            </w:pPr>
          </w:p>
          <w:p w14:paraId="3A70F65C" w14:textId="77777777" w:rsidR="00F859AA" w:rsidRDefault="00F859AA" w:rsidP="00F859AA">
            <w:pPr>
              <w:pStyle w:val="ListParagraph"/>
              <w:rPr>
                <w:rFonts w:ascii="Arial" w:hAnsi="Arial" w:cs="Arial"/>
                <w:sz w:val="20"/>
                <w:szCs w:val="20"/>
              </w:rPr>
            </w:pPr>
          </w:p>
          <w:p w14:paraId="72F683CA" w14:textId="77777777" w:rsidR="00E573F9" w:rsidRDefault="00E573F9" w:rsidP="00F859AA">
            <w:pPr>
              <w:pStyle w:val="ListParagraph"/>
              <w:rPr>
                <w:rFonts w:ascii="Arial" w:hAnsi="Arial" w:cs="Arial"/>
                <w:sz w:val="20"/>
                <w:szCs w:val="20"/>
              </w:rPr>
            </w:pPr>
          </w:p>
          <w:p w14:paraId="762AE473" w14:textId="77777777" w:rsidR="00E573F9" w:rsidRDefault="00E573F9" w:rsidP="00F859AA">
            <w:pPr>
              <w:pStyle w:val="ListParagraph"/>
              <w:rPr>
                <w:rFonts w:ascii="Arial" w:hAnsi="Arial" w:cs="Arial"/>
                <w:sz w:val="20"/>
                <w:szCs w:val="20"/>
              </w:rPr>
            </w:pPr>
          </w:p>
          <w:p w14:paraId="668B0A95" w14:textId="77777777" w:rsidR="00E573F9" w:rsidRDefault="00E573F9" w:rsidP="00F859AA">
            <w:pPr>
              <w:pStyle w:val="ListParagraph"/>
              <w:rPr>
                <w:rFonts w:ascii="Arial" w:hAnsi="Arial" w:cs="Arial"/>
                <w:sz w:val="20"/>
                <w:szCs w:val="20"/>
              </w:rPr>
            </w:pPr>
          </w:p>
          <w:p w14:paraId="7F21EB3D" w14:textId="77777777" w:rsidR="00E573F9" w:rsidRDefault="00E573F9" w:rsidP="00F859AA">
            <w:pPr>
              <w:pStyle w:val="ListParagraph"/>
              <w:rPr>
                <w:rFonts w:ascii="Arial" w:hAnsi="Arial" w:cs="Arial"/>
                <w:sz w:val="20"/>
                <w:szCs w:val="20"/>
              </w:rPr>
            </w:pPr>
          </w:p>
          <w:p w14:paraId="534A7FB1" w14:textId="77777777" w:rsidR="00E573F9" w:rsidRDefault="00E573F9" w:rsidP="00F859AA">
            <w:pPr>
              <w:pStyle w:val="ListParagraph"/>
              <w:rPr>
                <w:rFonts w:ascii="Arial" w:hAnsi="Arial" w:cs="Arial"/>
                <w:sz w:val="20"/>
                <w:szCs w:val="20"/>
              </w:rPr>
            </w:pPr>
          </w:p>
          <w:p w14:paraId="6C117EF1" w14:textId="77777777" w:rsidR="00E573F9" w:rsidRDefault="00E573F9" w:rsidP="00F859AA">
            <w:pPr>
              <w:pStyle w:val="ListParagraph"/>
              <w:rPr>
                <w:rFonts w:ascii="Arial" w:hAnsi="Arial" w:cs="Arial"/>
                <w:sz w:val="20"/>
                <w:szCs w:val="20"/>
              </w:rPr>
            </w:pPr>
          </w:p>
          <w:p w14:paraId="763FD4FD" w14:textId="77777777" w:rsidR="00E573F9" w:rsidRDefault="00E573F9" w:rsidP="00F859AA">
            <w:pPr>
              <w:pStyle w:val="ListParagraph"/>
              <w:rPr>
                <w:rFonts w:ascii="Arial" w:hAnsi="Arial" w:cs="Arial"/>
                <w:sz w:val="20"/>
                <w:szCs w:val="20"/>
              </w:rPr>
            </w:pPr>
          </w:p>
          <w:p w14:paraId="09DAEE6A" w14:textId="77777777" w:rsidR="00E573F9" w:rsidRDefault="00E573F9" w:rsidP="00F859AA">
            <w:pPr>
              <w:pStyle w:val="ListParagraph"/>
              <w:rPr>
                <w:rFonts w:ascii="Arial" w:hAnsi="Arial" w:cs="Arial"/>
                <w:sz w:val="20"/>
                <w:szCs w:val="20"/>
              </w:rPr>
            </w:pPr>
          </w:p>
          <w:p w14:paraId="2EF91FC4" w14:textId="77777777" w:rsidR="00E573F9" w:rsidRDefault="00E573F9" w:rsidP="00F859AA">
            <w:pPr>
              <w:pStyle w:val="ListParagraph"/>
              <w:rPr>
                <w:rFonts w:ascii="Arial" w:hAnsi="Arial" w:cs="Arial"/>
                <w:sz w:val="20"/>
                <w:szCs w:val="20"/>
              </w:rPr>
            </w:pPr>
          </w:p>
          <w:p w14:paraId="26447214" w14:textId="77777777" w:rsidR="00E573F9" w:rsidRDefault="00E573F9" w:rsidP="00F859AA">
            <w:pPr>
              <w:pStyle w:val="ListParagraph"/>
              <w:rPr>
                <w:rFonts w:ascii="Arial" w:hAnsi="Arial" w:cs="Arial"/>
                <w:sz w:val="20"/>
                <w:szCs w:val="20"/>
              </w:rPr>
            </w:pPr>
          </w:p>
          <w:p w14:paraId="2AD934DF" w14:textId="77777777" w:rsidR="00E573F9" w:rsidRDefault="00E573F9" w:rsidP="00F859AA">
            <w:pPr>
              <w:pStyle w:val="ListParagraph"/>
              <w:rPr>
                <w:rFonts w:ascii="Arial" w:hAnsi="Arial" w:cs="Arial"/>
                <w:sz w:val="20"/>
                <w:szCs w:val="20"/>
              </w:rPr>
            </w:pPr>
          </w:p>
          <w:p w14:paraId="69CE0D0D" w14:textId="77777777" w:rsidR="00E573F9" w:rsidRDefault="00E573F9" w:rsidP="00F859AA">
            <w:pPr>
              <w:pStyle w:val="ListParagraph"/>
              <w:rPr>
                <w:rFonts w:ascii="Arial" w:hAnsi="Arial" w:cs="Arial"/>
                <w:sz w:val="20"/>
                <w:szCs w:val="20"/>
              </w:rPr>
            </w:pPr>
          </w:p>
          <w:p w14:paraId="513B40C7" w14:textId="77777777" w:rsidR="00D403E0" w:rsidRDefault="00D403E0" w:rsidP="00E573F9">
            <w:pPr>
              <w:rPr>
                <w:rFonts w:ascii="Arial" w:hAnsi="Arial" w:cs="Arial"/>
                <w:sz w:val="20"/>
                <w:szCs w:val="20"/>
              </w:rPr>
            </w:pPr>
          </w:p>
          <w:p w14:paraId="6930E889" w14:textId="77777777" w:rsidR="00D403E0" w:rsidRDefault="00D403E0" w:rsidP="00E573F9">
            <w:pPr>
              <w:rPr>
                <w:rFonts w:ascii="Arial" w:hAnsi="Arial" w:cs="Arial"/>
                <w:sz w:val="20"/>
                <w:szCs w:val="20"/>
              </w:rPr>
            </w:pPr>
          </w:p>
          <w:p w14:paraId="1455AC3C" w14:textId="77777777" w:rsidR="00D403E0" w:rsidRDefault="00D403E0" w:rsidP="00E573F9">
            <w:pPr>
              <w:rPr>
                <w:rFonts w:ascii="Arial" w:hAnsi="Arial" w:cs="Arial"/>
                <w:sz w:val="20"/>
                <w:szCs w:val="20"/>
              </w:rPr>
            </w:pPr>
          </w:p>
          <w:p w14:paraId="35BD32D1" w14:textId="77777777" w:rsidR="00D403E0" w:rsidRDefault="00D403E0" w:rsidP="00E573F9">
            <w:pPr>
              <w:rPr>
                <w:rFonts w:ascii="Arial" w:hAnsi="Arial" w:cs="Arial"/>
                <w:sz w:val="20"/>
                <w:szCs w:val="20"/>
              </w:rPr>
            </w:pPr>
          </w:p>
          <w:p w14:paraId="36535E88" w14:textId="77777777" w:rsidR="00D403E0" w:rsidRDefault="00D403E0" w:rsidP="00E573F9">
            <w:pPr>
              <w:rPr>
                <w:rFonts w:ascii="Arial" w:hAnsi="Arial" w:cs="Arial"/>
                <w:sz w:val="20"/>
                <w:szCs w:val="20"/>
              </w:rPr>
            </w:pPr>
          </w:p>
          <w:p w14:paraId="3AFEFCF9" w14:textId="77777777" w:rsidR="00D403E0" w:rsidRDefault="00D403E0" w:rsidP="00E573F9">
            <w:pPr>
              <w:rPr>
                <w:rFonts w:ascii="Arial" w:hAnsi="Arial" w:cs="Arial"/>
                <w:sz w:val="20"/>
                <w:szCs w:val="20"/>
              </w:rPr>
            </w:pPr>
          </w:p>
          <w:p w14:paraId="633BB026" w14:textId="77777777" w:rsidR="009B3F50" w:rsidRDefault="009B3F50" w:rsidP="00E573F9">
            <w:pPr>
              <w:rPr>
                <w:rFonts w:ascii="Arial" w:hAnsi="Arial" w:cs="Arial"/>
                <w:sz w:val="20"/>
                <w:szCs w:val="20"/>
              </w:rPr>
            </w:pPr>
          </w:p>
          <w:p w14:paraId="0172DF84" w14:textId="77777777" w:rsidR="00D403E0" w:rsidRDefault="00D403E0" w:rsidP="00E573F9">
            <w:pPr>
              <w:rPr>
                <w:rFonts w:ascii="Arial" w:hAnsi="Arial" w:cs="Arial"/>
                <w:sz w:val="20"/>
                <w:szCs w:val="20"/>
              </w:rPr>
            </w:pPr>
          </w:p>
          <w:p w14:paraId="2EF57A76" w14:textId="77777777" w:rsidR="00D403E0" w:rsidRDefault="00D403E0" w:rsidP="00E573F9">
            <w:pPr>
              <w:rPr>
                <w:rFonts w:ascii="Arial" w:hAnsi="Arial" w:cs="Arial"/>
                <w:sz w:val="20"/>
                <w:szCs w:val="20"/>
              </w:rPr>
            </w:pPr>
          </w:p>
          <w:p w14:paraId="1A67BA7E" w14:textId="77777777" w:rsidR="00D403E0" w:rsidRDefault="00D403E0" w:rsidP="00E573F9">
            <w:pPr>
              <w:rPr>
                <w:rFonts w:ascii="Arial" w:hAnsi="Arial" w:cs="Arial"/>
                <w:sz w:val="20"/>
                <w:szCs w:val="20"/>
              </w:rPr>
            </w:pPr>
          </w:p>
          <w:p w14:paraId="186A268A" w14:textId="77777777" w:rsidR="00D403E0" w:rsidRDefault="00D403E0" w:rsidP="00E573F9">
            <w:pPr>
              <w:rPr>
                <w:rFonts w:ascii="Arial" w:hAnsi="Arial" w:cs="Arial"/>
                <w:sz w:val="20"/>
                <w:szCs w:val="20"/>
              </w:rPr>
            </w:pPr>
          </w:p>
          <w:p w14:paraId="3B554527" w14:textId="77777777" w:rsidR="00D403E0" w:rsidRDefault="00D403E0" w:rsidP="00E573F9">
            <w:pPr>
              <w:rPr>
                <w:rFonts w:ascii="Arial" w:hAnsi="Arial" w:cs="Arial"/>
                <w:sz w:val="20"/>
                <w:szCs w:val="20"/>
              </w:rPr>
            </w:pPr>
          </w:p>
          <w:p w14:paraId="514AB029" w14:textId="77777777" w:rsidR="00D403E0" w:rsidRDefault="00D403E0" w:rsidP="00E573F9">
            <w:pPr>
              <w:rPr>
                <w:rFonts w:ascii="Arial" w:hAnsi="Arial" w:cs="Arial"/>
                <w:sz w:val="20"/>
                <w:szCs w:val="20"/>
              </w:rPr>
            </w:pPr>
          </w:p>
          <w:p w14:paraId="395505E3" w14:textId="77777777" w:rsidR="00D403E0" w:rsidRDefault="00D403E0" w:rsidP="00E573F9">
            <w:pPr>
              <w:rPr>
                <w:rFonts w:ascii="Arial" w:hAnsi="Arial" w:cs="Arial"/>
                <w:sz w:val="20"/>
                <w:szCs w:val="20"/>
              </w:rPr>
            </w:pPr>
          </w:p>
          <w:p w14:paraId="73069AB2" w14:textId="77777777" w:rsidR="007851D9" w:rsidRDefault="007851D9" w:rsidP="00E573F9">
            <w:pPr>
              <w:rPr>
                <w:rFonts w:ascii="Arial" w:hAnsi="Arial" w:cs="Arial"/>
                <w:sz w:val="20"/>
                <w:szCs w:val="20"/>
              </w:rPr>
            </w:pPr>
          </w:p>
          <w:p w14:paraId="5F6993ED" w14:textId="1525E441" w:rsidR="007851D9" w:rsidRPr="00E573F9" w:rsidRDefault="007851D9" w:rsidP="00E573F9">
            <w:pPr>
              <w:rPr>
                <w:rFonts w:ascii="Arial" w:hAnsi="Arial" w:cs="Arial"/>
                <w:sz w:val="20"/>
                <w:szCs w:val="20"/>
              </w:rPr>
            </w:pPr>
          </w:p>
        </w:tc>
      </w:tr>
      <w:tr w:rsidR="004E5AE0" w:rsidRPr="003C24F6" w14:paraId="6C822C44" w14:textId="77777777" w:rsidTr="00DB1F45">
        <w:trPr>
          <w:jc w:val="center"/>
        </w:trPr>
        <w:tc>
          <w:tcPr>
            <w:tcW w:w="445" w:type="dxa"/>
            <w:shd w:val="clear" w:color="auto" w:fill="auto"/>
          </w:tcPr>
          <w:p w14:paraId="3388AB03" w14:textId="77777777" w:rsidR="004E5AE0" w:rsidRPr="003C24F6" w:rsidRDefault="004E5AE0" w:rsidP="003C24F6">
            <w:pPr>
              <w:jc w:val="center"/>
              <w:rPr>
                <w:rFonts w:ascii="Arial" w:hAnsi="Arial" w:cs="Arial"/>
                <w:sz w:val="20"/>
                <w:szCs w:val="20"/>
              </w:rPr>
            </w:pPr>
            <w:r w:rsidRPr="003C24F6">
              <w:rPr>
                <w:rFonts w:ascii="Arial" w:hAnsi="Arial" w:cs="Arial"/>
                <w:sz w:val="20"/>
                <w:szCs w:val="20"/>
              </w:rPr>
              <w:lastRenderedPageBreak/>
              <w:t>2</w:t>
            </w:r>
          </w:p>
        </w:tc>
        <w:tc>
          <w:tcPr>
            <w:tcW w:w="4820" w:type="dxa"/>
            <w:shd w:val="clear" w:color="auto" w:fill="auto"/>
          </w:tcPr>
          <w:p w14:paraId="1D15723A" w14:textId="77777777" w:rsidR="004E5AE0" w:rsidRPr="00CF6147" w:rsidRDefault="004E5AE0" w:rsidP="003C24F6">
            <w:pPr>
              <w:autoSpaceDE w:val="0"/>
              <w:autoSpaceDN w:val="0"/>
              <w:adjustRightInd w:val="0"/>
              <w:spacing w:after="180"/>
              <w:rPr>
                <w:rFonts w:ascii="Arial" w:hAnsi="Arial" w:cs="Arial"/>
                <w:color w:val="000000"/>
                <w:sz w:val="20"/>
                <w:szCs w:val="20"/>
                <w:u w:color="000000"/>
              </w:rPr>
            </w:pPr>
            <w:r w:rsidRPr="00CF6147">
              <w:rPr>
                <w:rFonts w:ascii="Arial" w:hAnsi="Arial" w:cs="Arial"/>
                <w:color w:val="000000"/>
                <w:sz w:val="20"/>
                <w:szCs w:val="20"/>
                <w:u w:val="single" w:color="000000"/>
              </w:rPr>
              <w:t>Equipment Maintenance Documentation</w:t>
            </w:r>
            <w:r w:rsidRPr="00CF6147">
              <w:rPr>
                <w:rFonts w:ascii="Arial" w:hAnsi="Arial" w:cs="Arial"/>
                <w:color w:val="000000"/>
                <w:sz w:val="20"/>
                <w:szCs w:val="20"/>
                <w:u w:color="000000"/>
              </w:rPr>
              <w:t xml:space="preserve"> </w:t>
            </w:r>
          </w:p>
          <w:p w14:paraId="5ACBD045"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CutisCare has made good efforts to establish a maintenance process that is in accordance with the maintenance standards and guidelines set by the UHMS.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However, review of equipment maintenance forms identified some instances where required maintenance was not documented</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The following missing documentation was identified:</w:t>
            </w:r>
            <w:r w:rsidR="00D5771B" w:rsidRPr="003C24F6">
              <w:rPr>
                <w:rFonts w:ascii="Arial" w:hAnsi="Arial" w:cs="Arial"/>
                <w:color w:val="000000"/>
                <w:sz w:val="20"/>
                <w:szCs w:val="20"/>
                <w:u w:color="000000"/>
              </w:rPr>
              <w:t xml:space="preserve"> (The codes below refer to the task number in the CutisCare periodic maintenance schedule [W – weekly, Q – quarterly, S – semiannual, A – annual])</w:t>
            </w:r>
          </w:p>
          <w:p w14:paraId="5801BF8E"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b/>
                <w:color w:val="000000"/>
                <w:sz w:val="20"/>
                <w:szCs w:val="20"/>
                <w:u w:color="000000"/>
              </w:rPr>
              <w:lastRenderedPageBreak/>
              <w:t>Missing Maintenance Logs</w:t>
            </w:r>
            <w:r w:rsidRPr="003C24F6">
              <w:rPr>
                <w:rFonts w:ascii="Arial" w:hAnsi="Arial" w:cs="Arial"/>
                <w:color w:val="000000"/>
                <w:sz w:val="20"/>
                <w:szCs w:val="20"/>
                <w:u w:color="000000"/>
              </w:rPr>
              <w:t xml:space="preserve">  </w:t>
            </w:r>
            <w:r w:rsidRPr="003C24F6">
              <w:rPr>
                <w:rFonts w:ascii="Arial" w:hAnsi="Arial" w:cs="Arial"/>
                <w:b/>
                <w:color w:val="000000"/>
                <w:sz w:val="20"/>
                <w:szCs w:val="20"/>
                <w:u w:color="000000"/>
              </w:rPr>
              <w:t>[W-01, Q-07, Q-08, S-03, A-10, A-11]</w:t>
            </w:r>
          </w:p>
          <w:p w14:paraId="561E9848"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color w:val="000000"/>
                <w:sz w:val="20"/>
                <w:szCs w:val="20"/>
                <w:u w:color="000000"/>
              </w:rPr>
              <w:t xml:space="preserve">A maintenance log </w:t>
            </w:r>
            <w:r w:rsidR="0026279A" w:rsidRPr="003C24F6">
              <w:rPr>
                <w:rFonts w:ascii="Arial" w:hAnsi="Arial" w:cs="Arial"/>
                <w:color w:val="000000"/>
                <w:sz w:val="20"/>
                <w:szCs w:val="20"/>
                <w:u w:color="000000"/>
              </w:rPr>
              <w:t xml:space="preserve">had </w:t>
            </w:r>
            <w:r w:rsidRPr="003C24F6">
              <w:rPr>
                <w:rFonts w:ascii="Arial" w:hAnsi="Arial" w:cs="Arial"/>
                <w:color w:val="000000"/>
                <w:sz w:val="20"/>
                <w:szCs w:val="20"/>
                <w:u w:color="000000"/>
              </w:rPr>
              <w:t xml:space="preserve">not </w:t>
            </w:r>
            <w:r w:rsidR="0026279A" w:rsidRPr="003C24F6">
              <w:rPr>
                <w:rFonts w:ascii="Arial" w:hAnsi="Arial" w:cs="Arial"/>
                <w:color w:val="000000"/>
                <w:sz w:val="20"/>
                <w:szCs w:val="20"/>
                <w:u w:color="000000"/>
              </w:rPr>
              <w:t xml:space="preserve">been </w:t>
            </w:r>
            <w:r w:rsidRPr="003C24F6">
              <w:rPr>
                <w:rFonts w:ascii="Arial" w:hAnsi="Arial" w:cs="Arial"/>
                <w:color w:val="000000"/>
                <w:sz w:val="20"/>
                <w:szCs w:val="20"/>
                <w:u w:color="000000"/>
              </w:rPr>
              <w:t xml:space="preserve">prepared for </w:t>
            </w:r>
            <w:r w:rsidR="00E12E30" w:rsidRPr="003C24F6">
              <w:rPr>
                <w:rFonts w:ascii="Arial" w:hAnsi="Arial" w:cs="Arial"/>
                <w:color w:val="000000"/>
                <w:sz w:val="20"/>
                <w:szCs w:val="20"/>
                <w:u w:color="000000"/>
              </w:rPr>
              <w:t>six of</w:t>
            </w:r>
            <w:r w:rsidRPr="003C24F6">
              <w:rPr>
                <w:rFonts w:ascii="Arial" w:hAnsi="Arial" w:cs="Arial"/>
                <w:color w:val="000000"/>
                <w:sz w:val="20"/>
                <w:szCs w:val="20"/>
                <w:u w:color="000000"/>
              </w:rPr>
              <w:t xml:space="preserve"> the 45 maintenance procedures</w:t>
            </w:r>
            <w:r w:rsidR="00920915" w:rsidRPr="003C24F6">
              <w:rPr>
                <w:rFonts w:ascii="Arial" w:hAnsi="Arial" w:cs="Arial"/>
                <w:color w:val="000000"/>
                <w:sz w:val="20"/>
                <w:szCs w:val="20"/>
                <w:u w:color="000000"/>
              </w:rPr>
              <w:t xml:space="preserve"> based on UHMS standards and guidelines</w:t>
            </w:r>
            <w:r w:rsidRPr="003C24F6">
              <w:rPr>
                <w:rFonts w:ascii="Arial" w:hAnsi="Arial" w:cs="Arial"/>
                <w:color w:val="000000"/>
                <w:sz w:val="20"/>
                <w:szCs w:val="20"/>
                <w:u w:color="000000"/>
              </w:rPr>
              <w:t xml:space="preserve">.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Although two of the items are cleaning tasks, the other four relate to proper equipment function and safety.</w:t>
            </w:r>
          </w:p>
          <w:p w14:paraId="6EC4D8FF"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b/>
                <w:color w:val="000000"/>
                <w:sz w:val="20"/>
                <w:szCs w:val="20"/>
                <w:u w:color="000000"/>
              </w:rPr>
              <w:t>Missing Maintenance Entry  [M-10, M-11, Q-01, Q-02, Q-03]</w:t>
            </w:r>
          </w:p>
          <w:p w14:paraId="10C59C7C"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color w:val="000000"/>
                <w:sz w:val="20"/>
                <w:szCs w:val="20"/>
                <w:u w:color="000000"/>
              </w:rPr>
              <w:t xml:space="preserve">Documentation that maintenance was performed was not included on one or more occasions for five of the 45 maintenance procedures.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The five procedures primarily relate to proper equipment function and infection control.</w:t>
            </w:r>
          </w:p>
          <w:p w14:paraId="0810FF9E"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b/>
                <w:color w:val="000000"/>
                <w:sz w:val="20"/>
                <w:szCs w:val="20"/>
                <w:u w:color="000000"/>
              </w:rPr>
              <w:t>Missing Initials for Maintenance Entry  [M-03, M-05, Q-04]</w:t>
            </w:r>
          </w:p>
          <w:p w14:paraId="0F2AF737"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color w:val="000000"/>
                <w:sz w:val="20"/>
                <w:szCs w:val="20"/>
                <w:u w:color="000000"/>
              </w:rPr>
              <w:t xml:space="preserve">Initials of the personnel who performed the maintenance procedures were not documented on one or more occasions for three of </w:t>
            </w:r>
            <w:r w:rsidR="0026279A" w:rsidRPr="003C24F6">
              <w:rPr>
                <w:rFonts w:ascii="Arial" w:hAnsi="Arial" w:cs="Arial"/>
                <w:color w:val="000000"/>
                <w:sz w:val="20"/>
                <w:szCs w:val="20"/>
                <w:u w:color="000000"/>
              </w:rPr>
              <w:t xml:space="preserve">the required </w:t>
            </w:r>
            <w:r w:rsidRPr="003C24F6">
              <w:rPr>
                <w:rFonts w:ascii="Arial" w:hAnsi="Arial" w:cs="Arial"/>
                <w:color w:val="000000"/>
                <w:sz w:val="20"/>
                <w:szCs w:val="20"/>
                <w:u w:color="000000"/>
              </w:rPr>
              <w:t>45 maintenance procedures.</w:t>
            </w:r>
          </w:p>
        </w:tc>
        <w:tc>
          <w:tcPr>
            <w:tcW w:w="4880" w:type="dxa"/>
            <w:shd w:val="clear" w:color="auto" w:fill="auto"/>
          </w:tcPr>
          <w:p w14:paraId="7E5AAFE6" w14:textId="77777777" w:rsidR="00DB1F45" w:rsidRDefault="00DB1F45" w:rsidP="00DB1F45">
            <w:pPr>
              <w:autoSpaceDE w:val="0"/>
              <w:autoSpaceDN w:val="0"/>
              <w:adjustRightInd w:val="0"/>
              <w:rPr>
                <w:rFonts w:ascii="Arial" w:hAnsi="Arial" w:cs="Arial"/>
                <w:color w:val="000000"/>
                <w:sz w:val="20"/>
                <w:szCs w:val="20"/>
                <w:u w:color="000000"/>
              </w:rPr>
            </w:pPr>
          </w:p>
          <w:p w14:paraId="781B1039" w14:textId="77777777" w:rsidR="00DB1F45" w:rsidRDefault="00DB1F45" w:rsidP="00DB1F45">
            <w:pPr>
              <w:autoSpaceDE w:val="0"/>
              <w:autoSpaceDN w:val="0"/>
              <w:adjustRightInd w:val="0"/>
              <w:rPr>
                <w:rFonts w:ascii="Arial" w:hAnsi="Arial" w:cs="Arial"/>
                <w:color w:val="000000"/>
                <w:sz w:val="20"/>
                <w:szCs w:val="20"/>
                <w:u w:color="000000"/>
              </w:rPr>
            </w:pPr>
          </w:p>
          <w:p w14:paraId="414A5CB5" w14:textId="77777777" w:rsidR="004E5AE0" w:rsidRPr="003C24F6" w:rsidRDefault="004E5AE0"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Efforts should be made to ensure that all applicable maintenance procedures are performed as scheduled</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and </w:t>
            </w:r>
            <w:r w:rsidR="0026279A" w:rsidRPr="003C24F6">
              <w:rPr>
                <w:rFonts w:ascii="Arial" w:hAnsi="Arial" w:cs="Arial"/>
                <w:color w:val="000000"/>
                <w:sz w:val="20"/>
                <w:szCs w:val="20"/>
                <w:u w:color="000000"/>
              </w:rPr>
              <w:t xml:space="preserve">fully </w:t>
            </w:r>
            <w:r w:rsidRPr="003C24F6">
              <w:rPr>
                <w:rFonts w:ascii="Arial" w:hAnsi="Arial" w:cs="Arial"/>
                <w:color w:val="000000"/>
                <w:sz w:val="20"/>
                <w:szCs w:val="20"/>
                <w:u w:color="000000"/>
              </w:rPr>
              <w:t xml:space="preserve">documented. </w:t>
            </w:r>
          </w:p>
          <w:p w14:paraId="5CD36B49" w14:textId="77777777" w:rsidR="00DB1F45" w:rsidRDefault="00DB1F45" w:rsidP="00DB1F45">
            <w:pPr>
              <w:autoSpaceDE w:val="0"/>
              <w:autoSpaceDN w:val="0"/>
              <w:adjustRightInd w:val="0"/>
              <w:rPr>
                <w:rFonts w:ascii="Arial" w:hAnsi="Arial" w:cs="Arial"/>
                <w:color w:val="000000"/>
                <w:sz w:val="20"/>
                <w:szCs w:val="20"/>
                <w:u w:color="000000"/>
              </w:rPr>
            </w:pPr>
          </w:p>
          <w:p w14:paraId="35C7C010" w14:textId="77777777" w:rsidR="004E5AE0" w:rsidRPr="003C24F6" w:rsidRDefault="004E5AE0"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Although the safety director is ultimately responsible for performing and documenting all equipment maintenance, a process that requires someone other than the safety director to periodically verify the completion and documentation of all maintenance should be considered.</w:t>
            </w:r>
          </w:p>
          <w:p w14:paraId="4B1FF8E8" w14:textId="77777777" w:rsidR="004E5AE0" w:rsidRPr="003C24F6" w:rsidRDefault="004E5AE0" w:rsidP="00DB1F45">
            <w:pPr>
              <w:autoSpaceDE w:val="0"/>
              <w:autoSpaceDN w:val="0"/>
              <w:adjustRightInd w:val="0"/>
              <w:rPr>
                <w:rFonts w:ascii="Arial" w:hAnsi="Arial" w:cs="Arial"/>
                <w:color w:val="000000"/>
                <w:sz w:val="20"/>
                <w:szCs w:val="20"/>
                <w:u w:color="000000"/>
              </w:rPr>
            </w:pPr>
          </w:p>
          <w:p w14:paraId="249CC6FB" w14:textId="77777777" w:rsidR="004E5AE0" w:rsidRPr="003C24F6" w:rsidRDefault="004E5AE0" w:rsidP="003C24F6">
            <w:pPr>
              <w:rPr>
                <w:rFonts w:ascii="Arial" w:hAnsi="Arial" w:cs="Arial"/>
                <w:color w:val="000000"/>
                <w:sz w:val="20"/>
                <w:szCs w:val="20"/>
                <w:u w:color="000000"/>
              </w:rPr>
            </w:pPr>
          </w:p>
        </w:tc>
        <w:tc>
          <w:tcPr>
            <w:tcW w:w="4700" w:type="dxa"/>
            <w:shd w:val="clear" w:color="auto" w:fill="auto"/>
          </w:tcPr>
          <w:p w14:paraId="2D8A57D6" w14:textId="77777777" w:rsidR="004E5AE0" w:rsidRDefault="004E5AE0" w:rsidP="003C24F6">
            <w:pPr>
              <w:rPr>
                <w:rFonts w:ascii="Arial" w:hAnsi="Arial" w:cs="Arial"/>
                <w:sz w:val="20"/>
                <w:szCs w:val="20"/>
              </w:rPr>
            </w:pPr>
          </w:p>
          <w:p w14:paraId="2F587F9D" w14:textId="77777777" w:rsidR="002D0D4F" w:rsidRDefault="002D0D4F" w:rsidP="003C24F6">
            <w:pPr>
              <w:rPr>
                <w:rFonts w:ascii="Arial" w:hAnsi="Arial" w:cs="Arial"/>
                <w:sz w:val="20"/>
                <w:szCs w:val="20"/>
              </w:rPr>
            </w:pPr>
          </w:p>
          <w:p w14:paraId="71247FD3" w14:textId="21B7F58F" w:rsidR="002D0D4F" w:rsidRDefault="002D0D4F" w:rsidP="003C24F6">
            <w:pPr>
              <w:rPr>
                <w:rFonts w:ascii="Arial" w:hAnsi="Arial" w:cs="Arial"/>
                <w:sz w:val="20"/>
                <w:szCs w:val="20"/>
              </w:rPr>
            </w:pPr>
            <w:r>
              <w:rPr>
                <w:rFonts w:ascii="Arial" w:hAnsi="Arial" w:cs="Arial"/>
                <w:sz w:val="20"/>
                <w:szCs w:val="20"/>
              </w:rPr>
              <w:t>Moving forward</w:t>
            </w:r>
            <w:r w:rsidR="009B3F50">
              <w:rPr>
                <w:rFonts w:ascii="Arial" w:hAnsi="Arial" w:cs="Arial"/>
                <w:sz w:val="20"/>
                <w:szCs w:val="20"/>
              </w:rPr>
              <w:t>,</w:t>
            </w:r>
            <w:r>
              <w:rPr>
                <w:rFonts w:ascii="Arial" w:hAnsi="Arial" w:cs="Arial"/>
                <w:sz w:val="20"/>
                <w:szCs w:val="20"/>
              </w:rPr>
              <w:t xml:space="preserve"> </w:t>
            </w:r>
            <w:r w:rsidR="009B3F50">
              <w:rPr>
                <w:rFonts w:ascii="Arial" w:hAnsi="Arial" w:cs="Arial"/>
                <w:sz w:val="20"/>
                <w:szCs w:val="20"/>
              </w:rPr>
              <w:t>HBO management</w:t>
            </w:r>
            <w:r>
              <w:rPr>
                <w:rFonts w:ascii="Arial" w:hAnsi="Arial" w:cs="Arial"/>
                <w:sz w:val="20"/>
                <w:szCs w:val="20"/>
              </w:rPr>
              <w:t xml:space="preserve"> will make </w:t>
            </w:r>
            <w:r w:rsidR="002375C1">
              <w:rPr>
                <w:rFonts w:ascii="Arial" w:hAnsi="Arial" w:cs="Arial"/>
                <w:sz w:val="20"/>
                <w:szCs w:val="20"/>
              </w:rPr>
              <w:t>sure</w:t>
            </w:r>
            <w:r>
              <w:rPr>
                <w:rFonts w:ascii="Arial" w:hAnsi="Arial" w:cs="Arial"/>
                <w:sz w:val="20"/>
                <w:szCs w:val="20"/>
              </w:rPr>
              <w:t xml:space="preserve"> maintenance</w:t>
            </w:r>
            <w:r w:rsidR="009B3F50">
              <w:rPr>
                <w:rFonts w:ascii="Arial" w:hAnsi="Arial" w:cs="Arial"/>
                <w:sz w:val="20"/>
                <w:szCs w:val="20"/>
              </w:rPr>
              <w:t xml:space="preserve"> is</w:t>
            </w:r>
            <w:r>
              <w:rPr>
                <w:rFonts w:ascii="Arial" w:hAnsi="Arial" w:cs="Arial"/>
                <w:sz w:val="20"/>
                <w:szCs w:val="20"/>
              </w:rPr>
              <w:t xml:space="preserve"> schedule</w:t>
            </w:r>
            <w:r w:rsidR="009B3F50">
              <w:rPr>
                <w:rFonts w:ascii="Arial" w:hAnsi="Arial" w:cs="Arial"/>
                <w:sz w:val="20"/>
                <w:szCs w:val="20"/>
              </w:rPr>
              <w:t>d</w:t>
            </w:r>
            <w:r>
              <w:rPr>
                <w:rFonts w:ascii="Arial" w:hAnsi="Arial" w:cs="Arial"/>
                <w:sz w:val="20"/>
                <w:szCs w:val="20"/>
              </w:rPr>
              <w:t xml:space="preserve"> and document</w:t>
            </w:r>
            <w:r w:rsidR="009B3F50">
              <w:rPr>
                <w:rFonts w:ascii="Arial" w:hAnsi="Arial" w:cs="Arial"/>
                <w:sz w:val="20"/>
                <w:szCs w:val="20"/>
              </w:rPr>
              <w:t>ed</w:t>
            </w:r>
            <w:r>
              <w:rPr>
                <w:rFonts w:ascii="Arial" w:hAnsi="Arial" w:cs="Arial"/>
                <w:sz w:val="20"/>
                <w:szCs w:val="20"/>
              </w:rPr>
              <w:t xml:space="preserve"> </w:t>
            </w:r>
            <w:r w:rsidR="00146EB6">
              <w:rPr>
                <w:rFonts w:ascii="Arial" w:hAnsi="Arial" w:cs="Arial"/>
                <w:sz w:val="20"/>
                <w:szCs w:val="20"/>
              </w:rPr>
              <w:t>in a</w:t>
            </w:r>
            <w:r w:rsidR="009B3F50">
              <w:rPr>
                <w:rFonts w:ascii="Arial" w:hAnsi="Arial" w:cs="Arial"/>
                <w:sz w:val="20"/>
                <w:szCs w:val="20"/>
              </w:rPr>
              <w:t>n accurate and</w:t>
            </w:r>
            <w:r w:rsidR="00146EB6">
              <w:rPr>
                <w:rFonts w:ascii="Arial" w:hAnsi="Arial" w:cs="Arial"/>
                <w:sz w:val="20"/>
                <w:szCs w:val="20"/>
              </w:rPr>
              <w:t xml:space="preserve"> timely manner.</w:t>
            </w:r>
          </w:p>
          <w:p w14:paraId="2048C108" w14:textId="77777777" w:rsidR="009B3F50" w:rsidRDefault="009B3F50" w:rsidP="003C24F6">
            <w:pPr>
              <w:rPr>
                <w:rFonts w:ascii="Arial" w:hAnsi="Arial" w:cs="Arial"/>
                <w:sz w:val="20"/>
                <w:szCs w:val="20"/>
              </w:rPr>
            </w:pPr>
          </w:p>
          <w:p w14:paraId="1271E407" w14:textId="6EF17B91" w:rsidR="00146EB6" w:rsidRDefault="00146EB6" w:rsidP="003C24F6">
            <w:pPr>
              <w:rPr>
                <w:rFonts w:ascii="Arial" w:hAnsi="Arial" w:cs="Arial"/>
                <w:sz w:val="20"/>
                <w:szCs w:val="20"/>
              </w:rPr>
            </w:pPr>
            <w:r>
              <w:rPr>
                <w:rFonts w:ascii="Arial" w:hAnsi="Arial" w:cs="Arial"/>
                <w:sz w:val="20"/>
                <w:szCs w:val="20"/>
              </w:rPr>
              <w:t>It is the responsibility of the technical/safety director to assure all maintenance is being done correctly and in a timely manner.</w:t>
            </w:r>
            <w:r w:rsidR="009B3F50">
              <w:rPr>
                <w:rFonts w:ascii="Arial" w:hAnsi="Arial" w:cs="Arial"/>
                <w:sz w:val="20"/>
                <w:szCs w:val="20"/>
              </w:rPr>
              <w:t xml:space="preserve">  </w:t>
            </w:r>
            <w:r w:rsidR="00DD73FB">
              <w:rPr>
                <w:rFonts w:ascii="Arial" w:hAnsi="Arial" w:cs="Arial"/>
                <w:sz w:val="20"/>
                <w:szCs w:val="20"/>
              </w:rPr>
              <w:t>Moving forward</w:t>
            </w:r>
            <w:r w:rsidR="009B3F50">
              <w:rPr>
                <w:rFonts w:ascii="Arial" w:hAnsi="Arial" w:cs="Arial"/>
                <w:sz w:val="20"/>
                <w:szCs w:val="20"/>
              </w:rPr>
              <w:t>,</w:t>
            </w:r>
            <w:r w:rsidR="00946E90">
              <w:rPr>
                <w:rFonts w:ascii="Arial" w:hAnsi="Arial" w:cs="Arial"/>
                <w:sz w:val="20"/>
                <w:szCs w:val="20"/>
              </w:rPr>
              <w:t xml:space="preserve"> t</w:t>
            </w:r>
            <w:r w:rsidR="00DD73FB">
              <w:rPr>
                <w:rFonts w:ascii="Arial" w:hAnsi="Arial" w:cs="Arial"/>
                <w:sz w:val="20"/>
                <w:szCs w:val="20"/>
              </w:rPr>
              <w:t xml:space="preserve">he process </w:t>
            </w:r>
            <w:r w:rsidR="00946E90">
              <w:rPr>
                <w:rFonts w:ascii="Arial" w:hAnsi="Arial" w:cs="Arial"/>
                <w:sz w:val="20"/>
                <w:szCs w:val="20"/>
              </w:rPr>
              <w:t>will be for the</w:t>
            </w:r>
            <w:r>
              <w:rPr>
                <w:rFonts w:ascii="Arial" w:hAnsi="Arial" w:cs="Arial"/>
                <w:sz w:val="20"/>
                <w:szCs w:val="20"/>
              </w:rPr>
              <w:t xml:space="preserve"> program director to verify </w:t>
            </w:r>
            <w:r w:rsidR="00DD73FB">
              <w:rPr>
                <w:rFonts w:ascii="Arial" w:hAnsi="Arial" w:cs="Arial"/>
                <w:sz w:val="20"/>
                <w:szCs w:val="20"/>
              </w:rPr>
              <w:t xml:space="preserve">the completion and documentation of all maintenance, </w:t>
            </w:r>
            <w:r>
              <w:rPr>
                <w:rFonts w:ascii="Arial" w:hAnsi="Arial" w:cs="Arial"/>
                <w:sz w:val="20"/>
                <w:szCs w:val="20"/>
              </w:rPr>
              <w:t xml:space="preserve">and </w:t>
            </w:r>
            <w:r w:rsidR="00DD73FB">
              <w:rPr>
                <w:rFonts w:ascii="Arial" w:hAnsi="Arial" w:cs="Arial"/>
                <w:sz w:val="20"/>
                <w:szCs w:val="20"/>
              </w:rPr>
              <w:t xml:space="preserve">to </w:t>
            </w:r>
            <w:r w:rsidR="005A459F">
              <w:rPr>
                <w:rFonts w:ascii="Arial" w:hAnsi="Arial" w:cs="Arial"/>
                <w:sz w:val="20"/>
                <w:szCs w:val="20"/>
              </w:rPr>
              <w:t>en</w:t>
            </w:r>
            <w:r>
              <w:rPr>
                <w:rFonts w:ascii="Arial" w:hAnsi="Arial" w:cs="Arial"/>
                <w:sz w:val="20"/>
                <w:szCs w:val="20"/>
              </w:rPr>
              <w:t>sure all is in working order</w:t>
            </w:r>
            <w:r w:rsidR="00DD73FB">
              <w:rPr>
                <w:rFonts w:ascii="Arial" w:hAnsi="Arial" w:cs="Arial"/>
                <w:sz w:val="20"/>
                <w:szCs w:val="20"/>
              </w:rPr>
              <w:t>.</w:t>
            </w:r>
          </w:p>
          <w:p w14:paraId="3645AAA6" w14:textId="77777777" w:rsidR="00684B03" w:rsidRDefault="00684B03" w:rsidP="003C24F6">
            <w:pPr>
              <w:rPr>
                <w:rFonts w:ascii="Arial" w:hAnsi="Arial" w:cs="Arial"/>
                <w:sz w:val="20"/>
                <w:szCs w:val="20"/>
              </w:rPr>
            </w:pPr>
          </w:p>
          <w:p w14:paraId="29B06E6F" w14:textId="77777777" w:rsidR="009B3F50" w:rsidRDefault="009B3F50" w:rsidP="003C24F6">
            <w:pPr>
              <w:rPr>
                <w:rFonts w:ascii="Arial" w:hAnsi="Arial" w:cs="Arial"/>
                <w:sz w:val="20"/>
                <w:szCs w:val="20"/>
              </w:rPr>
            </w:pPr>
          </w:p>
          <w:p w14:paraId="708960C7" w14:textId="411E595B" w:rsidR="009B3F50" w:rsidRDefault="009B3F50" w:rsidP="003C24F6">
            <w:pPr>
              <w:rPr>
                <w:rFonts w:ascii="Arial" w:hAnsi="Arial" w:cs="Arial"/>
                <w:sz w:val="20"/>
                <w:szCs w:val="20"/>
              </w:rPr>
            </w:pPr>
          </w:p>
          <w:p w14:paraId="6152A4EE" w14:textId="493658D5" w:rsidR="002375C1" w:rsidRDefault="009B3F50" w:rsidP="003C24F6">
            <w:pPr>
              <w:rPr>
                <w:rFonts w:ascii="Arial" w:hAnsi="Arial" w:cs="Arial"/>
                <w:sz w:val="20"/>
                <w:szCs w:val="20"/>
              </w:rPr>
            </w:pPr>
            <w:r>
              <w:rPr>
                <w:rFonts w:ascii="Arial" w:hAnsi="Arial" w:cs="Arial"/>
                <w:sz w:val="20"/>
                <w:szCs w:val="20"/>
              </w:rPr>
              <w:t xml:space="preserve">CutisCare’s </w:t>
            </w:r>
            <w:r w:rsidR="002375C1">
              <w:rPr>
                <w:rFonts w:ascii="Arial" w:hAnsi="Arial" w:cs="Arial"/>
                <w:sz w:val="20"/>
                <w:szCs w:val="20"/>
              </w:rPr>
              <w:t xml:space="preserve">corporate </w:t>
            </w:r>
            <w:r>
              <w:rPr>
                <w:rFonts w:ascii="Arial" w:hAnsi="Arial" w:cs="Arial"/>
                <w:sz w:val="20"/>
                <w:szCs w:val="20"/>
              </w:rPr>
              <w:t>r</w:t>
            </w:r>
            <w:r w:rsidR="002D59A2">
              <w:rPr>
                <w:rFonts w:ascii="Arial" w:hAnsi="Arial" w:cs="Arial"/>
                <w:sz w:val="20"/>
                <w:szCs w:val="20"/>
              </w:rPr>
              <w:t>egional safety director</w:t>
            </w:r>
            <w:r w:rsidR="002375C1">
              <w:rPr>
                <w:rFonts w:ascii="Arial" w:hAnsi="Arial" w:cs="Arial"/>
                <w:sz w:val="20"/>
                <w:szCs w:val="20"/>
              </w:rPr>
              <w:t xml:space="preserve"> has visited </w:t>
            </w:r>
            <w:r>
              <w:rPr>
                <w:rFonts w:ascii="Arial" w:hAnsi="Arial" w:cs="Arial"/>
                <w:sz w:val="20"/>
                <w:szCs w:val="20"/>
              </w:rPr>
              <w:t>the HBO and met with the HBO’s safety director.</w:t>
            </w:r>
            <w:r w:rsidR="00407EED">
              <w:rPr>
                <w:rFonts w:ascii="Arial" w:hAnsi="Arial" w:cs="Arial"/>
                <w:sz w:val="20"/>
                <w:szCs w:val="20"/>
              </w:rPr>
              <w:t xml:space="preserve"> </w:t>
            </w:r>
            <w:r>
              <w:rPr>
                <w:rFonts w:ascii="Arial" w:hAnsi="Arial" w:cs="Arial"/>
                <w:sz w:val="20"/>
                <w:szCs w:val="20"/>
              </w:rPr>
              <w:t>The regional safety director</w:t>
            </w:r>
            <w:r w:rsidR="00407EED">
              <w:rPr>
                <w:rFonts w:ascii="Arial" w:hAnsi="Arial" w:cs="Arial"/>
                <w:sz w:val="20"/>
                <w:szCs w:val="20"/>
              </w:rPr>
              <w:t xml:space="preserve"> and </w:t>
            </w:r>
            <w:r>
              <w:rPr>
                <w:rFonts w:ascii="Arial" w:hAnsi="Arial" w:cs="Arial"/>
                <w:sz w:val="20"/>
                <w:szCs w:val="20"/>
              </w:rPr>
              <w:t>the HBO safety director</w:t>
            </w:r>
            <w:r w:rsidR="00407EED">
              <w:rPr>
                <w:rFonts w:ascii="Arial" w:hAnsi="Arial" w:cs="Arial"/>
                <w:sz w:val="20"/>
                <w:szCs w:val="20"/>
              </w:rPr>
              <w:t xml:space="preserve"> </w:t>
            </w:r>
            <w:r w:rsidR="002375C1">
              <w:rPr>
                <w:rFonts w:ascii="Arial" w:hAnsi="Arial" w:cs="Arial"/>
                <w:sz w:val="20"/>
                <w:szCs w:val="20"/>
              </w:rPr>
              <w:t xml:space="preserve">have gone over </w:t>
            </w:r>
            <w:r>
              <w:rPr>
                <w:rFonts w:ascii="Arial" w:hAnsi="Arial" w:cs="Arial"/>
                <w:sz w:val="20"/>
                <w:szCs w:val="20"/>
              </w:rPr>
              <w:t>the HBO’s</w:t>
            </w:r>
            <w:r w:rsidR="002375C1">
              <w:rPr>
                <w:rFonts w:ascii="Arial" w:hAnsi="Arial" w:cs="Arial"/>
                <w:sz w:val="20"/>
                <w:szCs w:val="20"/>
              </w:rPr>
              <w:t xml:space="preserve"> maintenance </w:t>
            </w:r>
            <w:r w:rsidR="00407EED">
              <w:rPr>
                <w:rFonts w:ascii="Arial" w:hAnsi="Arial" w:cs="Arial"/>
                <w:sz w:val="20"/>
                <w:szCs w:val="20"/>
              </w:rPr>
              <w:t>packet</w:t>
            </w:r>
            <w:r>
              <w:rPr>
                <w:rFonts w:ascii="Arial" w:hAnsi="Arial" w:cs="Arial"/>
                <w:sz w:val="20"/>
                <w:szCs w:val="20"/>
              </w:rPr>
              <w:t xml:space="preserve"> and </w:t>
            </w:r>
            <w:r w:rsidR="002375C1">
              <w:rPr>
                <w:rFonts w:ascii="Arial" w:hAnsi="Arial" w:cs="Arial"/>
                <w:sz w:val="20"/>
                <w:szCs w:val="20"/>
              </w:rPr>
              <w:t>will</w:t>
            </w:r>
            <w:r w:rsidR="00407EED">
              <w:rPr>
                <w:rFonts w:ascii="Arial" w:hAnsi="Arial" w:cs="Arial"/>
                <w:sz w:val="20"/>
                <w:szCs w:val="20"/>
              </w:rPr>
              <w:t xml:space="preserve"> </w:t>
            </w:r>
            <w:r w:rsidR="002375C1">
              <w:rPr>
                <w:rFonts w:ascii="Arial" w:hAnsi="Arial" w:cs="Arial"/>
                <w:sz w:val="20"/>
                <w:szCs w:val="20"/>
              </w:rPr>
              <w:t>revise</w:t>
            </w:r>
            <w:r>
              <w:rPr>
                <w:rFonts w:ascii="Arial" w:hAnsi="Arial" w:cs="Arial"/>
                <w:sz w:val="20"/>
                <w:szCs w:val="20"/>
              </w:rPr>
              <w:t xml:space="preserve"> </w:t>
            </w:r>
            <w:r w:rsidR="007A7498">
              <w:rPr>
                <w:rFonts w:ascii="Arial" w:hAnsi="Arial" w:cs="Arial"/>
                <w:sz w:val="20"/>
                <w:szCs w:val="20"/>
              </w:rPr>
              <w:t>it</w:t>
            </w:r>
            <w:r w:rsidR="00407EED">
              <w:rPr>
                <w:rFonts w:ascii="Arial" w:hAnsi="Arial" w:cs="Arial"/>
                <w:sz w:val="20"/>
                <w:szCs w:val="20"/>
              </w:rPr>
              <w:t xml:space="preserve"> </w:t>
            </w:r>
            <w:r w:rsidR="002375C1">
              <w:rPr>
                <w:rFonts w:ascii="Arial" w:hAnsi="Arial" w:cs="Arial"/>
                <w:sz w:val="20"/>
                <w:szCs w:val="20"/>
              </w:rPr>
              <w:t xml:space="preserve">to suit </w:t>
            </w:r>
            <w:r>
              <w:rPr>
                <w:rFonts w:ascii="Arial" w:hAnsi="Arial" w:cs="Arial"/>
                <w:sz w:val="20"/>
                <w:szCs w:val="20"/>
              </w:rPr>
              <w:t>the HBO</w:t>
            </w:r>
            <w:r w:rsidR="002375C1">
              <w:rPr>
                <w:rFonts w:ascii="Arial" w:hAnsi="Arial" w:cs="Arial"/>
                <w:sz w:val="20"/>
                <w:szCs w:val="20"/>
              </w:rPr>
              <w:t xml:space="preserve"> center.</w:t>
            </w:r>
            <w:r>
              <w:rPr>
                <w:rFonts w:ascii="Arial" w:hAnsi="Arial" w:cs="Arial"/>
                <w:sz w:val="20"/>
                <w:szCs w:val="20"/>
              </w:rPr>
              <w:t xml:space="preserve"> The revision</w:t>
            </w:r>
            <w:r w:rsidR="002375C1">
              <w:rPr>
                <w:rFonts w:ascii="Arial" w:hAnsi="Arial" w:cs="Arial"/>
                <w:sz w:val="20"/>
                <w:szCs w:val="20"/>
              </w:rPr>
              <w:t xml:space="preserve"> will</w:t>
            </w:r>
            <w:r>
              <w:rPr>
                <w:rFonts w:ascii="Arial" w:hAnsi="Arial" w:cs="Arial"/>
                <w:sz w:val="20"/>
                <w:szCs w:val="20"/>
              </w:rPr>
              <w:t xml:space="preserve"> include the</w:t>
            </w:r>
            <w:r w:rsidR="002375C1">
              <w:rPr>
                <w:rFonts w:ascii="Arial" w:hAnsi="Arial" w:cs="Arial"/>
                <w:sz w:val="20"/>
                <w:szCs w:val="20"/>
              </w:rPr>
              <w:t xml:space="preserve"> remov</w:t>
            </w:r>
            <w:r>
              <w:rPr>
                <w:rFonts w:ascii="Arial" w:hAnsi="Arial" w:cs="Arial"/>
                <w:sz w:val="20"/>
                <w:szCs w:val="20"/>
              </w:rPr>
              <w:t>al of</w:t>
            </w:r>
            <w:r w:rsidR="002375C1">
              <w:rPr>
                <w:rFonts w:ascii="Arial" w:hAnsi="Arial" w:cs="Arial"/>
                <w:sz w:val="20"/>
                <w:szCs w:val="20"/>
              </w:rPr>
              <w:t xml:space="preserve"> any maintenance that does not apply to </w:t>
            </w:r>
            <w:r>
              <w:rPr>
                <w:rFonts w:ascii="Arial" w:hAnsi="Arial" w:cs="Arial"/>
                <w:sz w:val="20"/>
                <w:szCs w:val="20"/>
              </w:rPr>
              <w:t>the UCLA HBO</w:t>
            </w:r>
            <w:r w:rsidR="002375C1">
              <w:rPr>
                <w:rFonts w:ascii="Arial" w:hAnsi="Arial" w:cs="Arial"/>
                <w:sz w:val="20"/>
                <w:szCs w:val="20"/>
              </w:rPr>
              <w:t xml:space="preserve"> site.</w:t>
            </w:r>
          </w:p>
          <w:p w14:paraId="3A8E3B5E" w14:textId="77777777" w:rsidR="002375C1" w:rsidRDefault="002375C1" w:rsidP="003C24F6">
            <w:pPr>
              <w:rPr>
                <w:rFonts w:ascii="Arial" w:hAnsi="Arial" w:cs="Arial"/>
                <w:sz w:val="20"/>
                <w:szCs w:val="20"/>
              </w:rPr>
            </w:pPr>
          </w:p>
          <w:p w14:paraId="3C8F9CE1" w14:textId="129ABE06" w:rsidR="00407EED" w:rsidRPr="003C24F6" w:rsidRDefault="00407EED" w:rsidP="007A7498">
            <w:pPr>
              <w:rPr>
                <w:rFonts w:ascii="Arial" w:hAnsi="Arial" w:cs="Arial"/>
                <w:sz w:val="20"/>
                <w:szCs w:val="20"/>
              </w:rPr>
            </w:pPr>
            <w:r>
              <w:rPr>
                <w:rFonts w:ascii="Arial" w:hAnsi="Arial" w:cs="Arial"/>
                <w:sz w:val="20"/>
                <w:szCs w:val="20"/>
              </w:rPr>
              <w:t>Moving forward</w:t>
            </w:r>
            <w:r w:rsidR="009B3F50">
              <w:rPr>
                <w:rFonts w:ascii="Arial" w:hAnsi="Arial" w:cs="Arial"/>
                <w:sz w:val="20"/>
                <w:szCs w:val="20"/>
              </w:rPr>
              <w:t>,</w:t>
            </w:r>
            <w:r>
              <w:rPr>
                <w:rFonts w:ascii="Arial" w:hAnsi="Arial" w:cs="Arial"/>
                <w:sz w:val="20"/>
                <w:szCs w:val="20"/>
              </w:rPr>
              <w:t xml:space="preserve"> </w:t>
            </w:r>
            <w:r w:rsidR="005A459F">
              <w:rPr>
                <w:rFonts w:ascii="Arial" w:hAnsi="Arial" w:cs="Arial"/>
                <w:sz w:val="20"/>
                <w:szCs w:val="20"/>
              </w:rPr>
              <w:t>missing documentation</w:t>
            </w:r>
            <w:r>
              <w:rPr>
                <w:rFonts w:ascii="Arial" w:hAnsi="Arial" w:cs="Arial"/>
                <w:sz w:val="20"/>
                <w:szCs w:val="20"/>
              </w:rPr>
              <w:t xml:space="preserve"> will not occur as </w:t>
            </w:r>
            <w:r w:rsidR="009B3F50">
              <w:rPr>
                <w:rFonts w:ascii="Arial" w:hAnsi="Arial" w:cs="Arial"/>
                <w:sz w:val="20"/>
                <w:szCs w:val="20"/>
              </w:rPr>
              <w:t>the HBO is</w:t>
            </w:r>
            <w:r>
              <w:rPr>
                <w:rFonts w:ascii="Arial" w:hAnsi="Arial" w:cs="Arial"/>
                <w:sz w:val="20"/>
                <w:szCs w:val="20"/>
              </w:rPr>
              <w:t xml:space="preserve"> removing all redundant competencies from </w:t>
            </w:r>
            <w:r w:rsidR="009B3F50">
              <w:rPr>
                <w:rFonts w:ascii="Arial" w:hAnsi="Arial" w:cs="Arial"/>
                <w:sz w:val="20"/>
                <w:szCs w:val="20"/>
              </w:rPr>
              <w:t>the maintenance schedule</w:t>
            </w:r>
            <w:r>
              <w:rPr>
                <w:rFonts w:ascii="Arial" w:hAnsi="Arial" w:cs="Arial"/>
                <w:sz w:val="20"/>
                <w:szCs w:val="20"/>
              </w:rPr>
              <w:t xml:space="preserve">. </w:t>
            </w:r>
            <w:r w:rsidR="005A459F">
              <w:rPr>
                <w:rFonts w:ascii="Arial" w:hAnsi="Arial" w:cs="Arial"/>
                <w:sz w:val="20"/>
                <w:szCs w:val="20"/>
              </w:rPr>
              <w:t xml:space="preserve"> A</w:t>
            </w:r>
            <w:r>
              <w:rPr>
                <w:rFonts w:ascii="Arial" w:hAnsi="Arial" w:cs="Arial"/>
                <w:sz w:val="20"/>
                <w:szCs w:val="20"/>
              </w:rPr>
              <w:t xml:space="preserve">ll </w:t>
            </w:r>
            <w:r w:rsidR="009B3F50">
              <w:rPr>
                <w:rFonts w:ascii="Arial" w:hAnsi="Arial" w:cs="Arial"/>
                <w:sz w:val="20"/>
                <w:szCs w:val="20"/>
              </w:rPr>
              <w:t xml:space="preserve">maintenance </w:t>
            </w:r>
            <w:r>
              <w:rPr>
                <w:rFonts w:ascii="Arial" w:hAnsi="Arial" w:cs="Arial"/>
                <w:sz w:val="20"/>
                <w:szCs w:val="20"/>
              </w:rPr>
              <w:t xml:space="preserve">documentation will be done </w:t>
            </w:r>
            <w:r w:rsidR="007851D9">
              <w:rPr>
                <w:rFonts w:ascii="Arial" w:hAnsi="Arial" w:cs="Arial"/>
                <w:sz w:val="20"/>
                <w:szCs w:val="20"/>
              </w:rPr>
              <w:t>accurately</w:t>
            </w:r>
            <w:r>
              <w:rPr>
                <w:rFonts w:ascii="Arial" w:hAnsi="Arial" w:cs="Arial"/>
                <w:sz w:val="20"/>
                <w:szCs w:val="20"/>
              </w:rPr>
              <w:t>.</w:t>
            </w:r>
          </w:p>
        </w:tc>
      </w:tr>
      <w:tr w:rsidR="004E5AE0" w:rsidRPr="003C24F6" w14:paraId="79B47FA5" w14:textId="77777777" w:rsidTr="00DB1F45">
        <w:trPr>
          <w:jc w:val="center"/>
        </w:trPr>
        <w:tc>
          <w:tcPr>
            <w:tcW w:w="445" w:type="dxa"/>
            <w:shd w:val="clear" w:color="auto" w:fill="auto"/>
          </w:tcPr>
          <w:p w14:paraId="58E92650" w14:textId="77777777" w:rsidR="004E5AE0" w:rsidRPr="003C24F6" w:rsidRDefault="004E5AE0" w:rsidP="00DB1F45">
            <w:pPr>
              <w:jc w:val="center"/>
              <w:rPr>
                <w:rFonts w:ascii="Arial" w:hAnsi="Arial" w:cs="Arial"/>
                <w:sz w:val="20"/>
                <w:szCs w:val="20"/>
              </w:rPr>
            </w:pPr>
            <w:r w:rsidRPr="003C24F6">
              <w:rPr>
                <w:rFonts w:ascii="Arial" w:hAnsi="Arial" w:cs="Arial"/>
                <w:sz w:val="20"/>
                <w:szCs w:val="20"/>
              </w:rPr>
              <w:lastRenderedPageBreak/>
              <w:t>3</w:t>
            </w:r>
          </w:p>
        </w:tc>
        <w:tc>
          <w:tcPr>
            <w:tcW w:w="4820" w:type="dxa"/>
            <w:shd w:val="clear" w:color="auto" w:fill="auto"/>
          </w:tcPr>
          <w:p w14:paraId="036F9D6A" w14:textId="77777777" w:rsidR="004E5AE0" w:rsidRPr="00CF6147" w:rsidRDefault="004E5AE0" w:rsidP="00DB1F45">
            <w:pPr>
              <w:autoSpaceDE w:val="0"/>
              <w:autoSpaceDN w:val="0"/>
              <w:adjustRightInd w:val="0"/>
              <w:rPr>
                <w:rFonts w:ascii="Arial" w:hAnsi="Arial" w:cs="Arial"/>
                <w:color w:val="000000"/>
                <w:sz w:val="20"/>
                <w:szCs w:val="20"/>
                <w:u w:val="single" w:color="000000"/>
              </w:rPr>
            </w:pPr>
            <w:r w:rsidRPr="00CF6147">
              <w:rPr>
                <w:rFonts w:ascii="Arial" w:hAnsi="Arial" w:cs="Arial"/>
                <w:color w:val="000000"/>
                <w:sz w:val="20"/>
                <w:szCs w:val="20"/>
                <w:u w:val="single" w:color="000000"/>
              </w:rPr>
              <w:t>Maintenance Form Discrepancy</w:t>
            </w:r>
          </w:p>
          <w:p w14:paraId="6BF69085" w14:textId="77777777" w:rsidR="00DB1F45" w:rsidRDefault="00DB1F45" w:rsidP="00DB1F45">
            <w:pPr>
              <w:autoSpaceDE w:val="0"/>
              <w:autoSpaceDN w:val="0"/>
              <w:adjustRightInd w:val="0"/>
              <w:rPr>
                <w:rFonts w:ascii="Arial" w:hAnsi="Arial" w:cs="Arial"/>
                <w:color w:val="000000"/>
                <w:sz w:val="20"/>
                <w:szCs w:val="20"/>
                <w:u w:color="000000"/>
              </w:rPr>
            </w:pPr>
          </w:p>
          <w:p w14:paraId="6D13342D" w14:textId="77777777" w:rsidR="004E5AE0" w:rsidRPr="003C24F6" w:rsidRDefault="004E5AE0"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 xml:space="preserve">Two different versions of a maintenance form were used to document the weekly maintenance performed for the month of December 2018.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After an initial request for documents, the first version of the maintenance form was provided to the auditors in April 2019, while the second version was obtained in May 2019</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after an additional request for maintenance documents was made.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Upon review, the forms were found to be </w:t>
            </w:r>
            <w:r w:rsidR="0026279A" w:rsidRPr="003C24F6">
              <w:rPr>
                <w:rFonts w:ascii="Arial" w:hAnsi="Arial" w:cs="Arial"/>
                <w:color w:val="000000"/>
                <w:sz w:val="20"/>
                <w:szCs w:val="20"/>
                <w:u w:color="000000"/>
              </w:rPr>
              <w:t xml:space="preserve">in </w:t>
            </w:r>
            <w:r w:rsidRPr="003C24F6">
              <w:rPr>
                <w:rFonts w:ascii="Arial" w:hAnsi="Arial" w:cs="Arial"/>
                <w:color w:val="000000"/>
                <w:sz w:val="20"/>
                <w:szCs w:val="20"/>
                <w:u w:color="000000"/>
              </w:rPr>
              <w:t xml:space="preserve">a different format and </w:t>
            </w:r>
            <w:r w:rsidR="0026279A" w:rsidRPr="003C24F6">
              <w:rPr>
                <w:rFonts w:ascii="Arial" w:hAnsi="Arial" w:cs="Arial"/>
                <w:color w:val="000000"/>
                <w:sz w:val="20"/>
                <w:szCs w:val="20"/>
                <w:u w:color="000000"/>
              </w:rPr>
              <w:t xml:space="preserve">with </w:t>
            </w:r>
            <w:r w:rsidRPr="003C24F6">
              <w:rPr>
                <w:rFonts w:ascii="Arial" w:hAnsi="Arial" w:cs="Arial"/>
                <w:color w:val="000000"/>
                <w:sz w:val="20"/>
                <w:szCs w:val="20"/>
                <w:u w:color="000000"/>
              </w:rPr>
              <w:t xml:space="preserve">different </w:t>
            </w:r>
            <w:r w:rsidR="00E12E30" w:rsidRPr="003C24F6">
              <w:rPr>
                <w:rFonts w:ascii="Arial" w:hAnsi="Arial" w:cs="Arial"/>
                <w:color w:val="000000"/>
                <w:sz w:val="20"/>
                <w:szCs w:val="20"/>
                <w:u w:color="000000"/>
              </w:rPr>
              <w:t>personnel’s</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initials documenting the maintenance performed.</w:t>
            </w:r>
          </w:p>
          <w:p w14:paraId="14C597EA" w14:textId="77777777" w:rsidR="004E5AE0" w:rsidRDefault="004E5AE0"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lastRenderedPageBreak/>
              <w:t xml:space="preserve">The safety director explained that the second version of the form may have been recreated by the HBO technicians when the original could not be located.  He believes the technicians were not aware that the safety director had previously provided the auditors a copy of the original maintenance form.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According to the safety director, the technicians may have been comfortable creating a second version because they </w:t>
            </w:r>
            <w:r w:rsidR="00920915" w:rsidRPr="003C24F6">
              <w:rPr>
                <w:rFonts w:ascii="Arial" w:hAnsi="Arial" w:cs="Arial"/>
                <w:color w:val="000000"/>
                <w:sz w:val="20"/>
                <w:szCs w:val="20"/>
                <w:u w:color="000000"/>
              </w:rPr>
              <w:t xml:space="preserve">knew they </w:t>
            </w:r>
            <w:r w:rsidRPr="003C24F6">
              <w:rPr>
                <w:rFonts w:ascii="Arial" w:hAnsi="Arial" w:cs="Arial"/>
                <w:color w:val="000000"/>
                <w:sz w:val="20"/>
                <w:szCs w:val="20"/>
                <w:u w:color="000000"/>
              </w:rPr>
              <w:t xml:space="preserve">had completed the maintenance tasks for December 2018.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The safety director added that he believes all other maintenance records accurately document the individual</w:t>
            </w:r>
            <w:r w:rsidR="0026279A" w:rsidRPr="003C24F6">
              <w:rPr>
                <w:rFonts w:ascii="Arial" w:hAnsi="Arial" w:cs="Arial"/>
                <w:color w:val="000000"/>
                <w:sz w:val="20"/>
                <w:szCs w:val="20"/>
                <w:u w:color="000000"/>
              </w:rPr>
              <w:t>s</w:t>
            </w:r>
            <w:r w:rsidRPr="003C24F6">
              <w:rPr>
                <w:rFonts w:ascii="Arial" w:hAnsi="Arial" w:cs="Arial"/>
                <w:color w:val="000000"/>
                <w:sz w:val="20"/>
                <w:szCs w:val="20"/>
                <w:u w:color="000000"/>
              </w:rPr>
              <w:t xml:space="preserve"> performing the task</w:t>
            </w:r>
            <w:r w:rsidR="0026279A" w:rsidRPr="003C24F6">
              <w:rPr>
                <w:rFonts w:ascii="Arial" w:hAnsi="Arial" w:cs="Arial"/>
                <w:color w:val="000000"/>
                <w:sz w:val="20"/>
                <w:szCs w:val="20"/>
                <w:u w:color="000000"/>
              </w:rPr>
              <w:t>s</w:t>
            </w:r>
            <w:r w:rsidRPr="003C24F6">
              <w:rPr>
                <w:rFonts w:ascii="Arial" w:hAnsi="Arial" w:cs="Arial"/>
                <w:color w:val="000000"/>
                <w:sz w:val="20"/>
                <w:szCs w:val="20"/>
                <w:u w:color="000000"/>
              </w:rPr>
              <w:t xml:space="preserve"> and the date</w:t>
            </w:r>
            <w:r w:rsidR="0026279A" w:rsidRPr="003C24F6">
              <w:rPr>
                <w:rFonts w:ascii="Arial" w:hAnsi="Arial" w:cs="Arial"/>
                <w:color w:val="000000"/>
                <w:sz w:val="20"/>
                <w:szCs w:val="20"/>
                <w:u w:color="000000"/>
              </w:rPr>
              <w:t>s</w:t>
            </w:r>
            <w:r w:rsidRPr="003C24F6">
              <w:rPr>
                <w:rFonts w:ascii="Arial" w:hAnsi="Arial" w:cs="Arial"/>
                <w:color w:val="000000"/>
                <w:sz w:val="20"/>
                <w:szCs w:val="20"/>
                <w:u w:color="000000"/>
              </w:rPr>
              <w:t xml:space="preserve"> completed.</w:t>
            </w:r>
          </w:p>
          <w:p w14:paraId="7B619F55" w14:textId="77777777" w:rsidR="00DB1F45" w:rsidRPr="003C24F6" w:rsidRDefault="00DB1F45" w:rsidP="00DB1F45">
            <w:pPr>
              <w:autoSpaceDE w:val="0"/>
              <w:autoSpaceDN w:val="0"/>
              <w:adjustRightInd w:val="0"/>
              <w:rPr>
                <w:rFonts w:ascii="Arial" w:hAnsi="Arial" w:cs="Arial"/>
                <w:color w:val="000000"/>
                <w:sz w:val="20"/>
                <w:szCs w:val="20"/>
                <w:u w:color="000000"/>
              </w:rPr>
            </w:pPr>
          </w:p>
        </w:tc>
        <w:tc>
          <w:tcPr>
            <w:tcW w:w="4880" w:type="dxa"/>
            <w:shd w:val="clear" w:color="auto" w:fill="auto"/>
          </w:tcPr>
          <w:p w14:paraId="6B2A69FA" w14:textId="77777777" w:rsidR="004E5AE0" w:rsidRPr="003C24F6" w:rsidRDefault="004E5AE0" w:rsidP="00DB1F45">
            <w:pPr>
              <w:rPr>
                <w:rFonts w:ascii="Arial" w:hAnsi="Arial" w:cs="Arial"/>
                <w:color w:val="000000"/>
                <w:sz w:val="20"/>
                <w:szCs w:val="20"/>
                <w:u w:color="000000"/>
              </w:rPr>
            </w:pPr>
          </w:p>
          <w:p w14:paraId="55307D73" w14:textId="77777777" w:rsidR="004E5AE0" w:rsidRPr="003C24F6" w:rsidRDefault="004E5AE0" w:rsidP="00DB1F45">
            <w:pPr>
              <w:rPr>
                <w:rFonts w:ascii="Arial" w:hAnsi="Arial" w:cs="Arial"/>
                <w:color w:val="000000"/>
                <w:sz w:val="20"/>
                <w:szCs w:val="20"/>
                <w:u w:color="000000"/>
              </w:rPr>
            </w:pPr>
          </w:p>
          <w:p w14:paraId="404998B1" w14:textId="77777777" w:rsidR="004E5AE0" w:rsidRPr="003C24F6" w:rsidRDefault="004E5AE0"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 xml:space="preserve">CutisCare employees performing and documenting maintenance should be instructed to not recreate maintenance logs if the original is missing.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A log’s loss can be documented and a statement made about the completion of the maintenance tasks. </w:t>
            </w:r>
          </w:p>
          <w:p w14:paraId="62739810" w14:textId="77777777" w:rsidR="00DB1F45" w:rsidRDefault="00DB1F45" w:rsidP="00DB1F45">
            <w:pPr>
              <w:autoSpaceDE w:val="0"/>
              <w:autoSpaceDN w:val="0"/>
              <w:adjustRightInd w:val="0"/>
              <w:rPr>
                <w:rFonts w:ascii="Arial" w:hAnsi="Arial" w:cs="Arial"/>
                <w:color w:val="000000"/>
                <w:sz w:val="20"/>
                <w:szCs w:val="20"/>
                <w:u w:color="000000"/>
              </w:rPr>
            </w:pPr>
          </w:p>
          <w:p w14:paraId="079D8EE2" w14:textId="77777777" w:rsidR="004E5AE0" w:rsidRPr="003C24F6" w:rsidRDefault="0026279A" w:rsidP="00DB1F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As protection against</w:t>
            </w:r>
            <w:r w:rsidR="004E5AE0" w:rsidRPr="003C24F6">
              <w:rPr>
                <w:rFonts w:ascii="Arial" w:hAnsi="Arial" w:cs="Arial"/>
                <w:color w:val="000000"/>
                <w:sz w:val="20"/>
                <w:szCs w:val="20"/>
                <w:u w:color="000000"/>
              </w:rPr>
              <w:t xml:space="preserve"> future loss of original maintenance logs, copies of the logs could be made with minimal effort at the time the original</w:t>
            </w:r>
            <w:r w:rsidRPr="003C24F6">
              <w:rPr>
                <w:rFonts w:ascii="Arial" w:hAnsi="Arial" w:cs="Arial"/>
                <w:color w:val="000000"/>
                <w:sz w:val="20"/>
                <w:szCs w:val="20"/>
                <w:u w:color="000000"/>
              </w:rPr>
              <w:t>s</w:t>
            </w:r>
            <w:r w:rsidR="004E5AE0"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are</w:t>
            </w:r>
            <w:r w:rsidR="004E5AE0" w:rsidRPr="003C24F6">
              <w:rPr>
                <w:rFonts w:ascii="Arial" w:hAnsi="Arial" w:cs="Arial"/>
                <w:color w:val="000000"/>
                <w:sz w:val="20"/>
                <w:szCs w:val="20"/>
                <w:u w:color="000000"/>
              </w:rPr>
              <w:t xml:space="preserve"> completed. </w:t>
            </w:r>
            <w:r w:rsidRPr="003C24F6">
              <w:rPr>
                <w:rFonts w:ascii="Arial" w:hAnsi="Arial" w:cs="Arial"/>
                <w:color w:val="000000"/>
                <w:sz w:val="20"/>
                <w:szCs w:val="20"/>
                <w:u w:color="000000"/>
              </w:rPr>
              <w:t>This back-up set should be filed in a separate location from the originals.</w:t>
            </w:r>
          </w:p>
        </w:tc>
        <w:tc>
          <w:tcPr>
            <w:tcW w:w="4700" w:type="dxa"/>
            <w:shd w:val="clear" w:color="auto" w:fill="auto"/>
          </w:tcPr>
          <w:p w14:paraId="427F2B40" w14:textId="77777777" w:rsidR="004E5AE0" w:rsidRDefault="004E5AE0" w:rsidP="00DB1F45">
            <w:pPr>
              <w:rPr>
                <w:rFonts w:ascii="Arial" w:hAnsi="Arial" w:cs="Arial"/>
                <w:sz w:val="20"/>
                <w:szCs w:val="20"/>
              </w:rPr>
            </w:pPr>
          </w:p>
          <w:p w14:paraId="23AB041A" w14:textId="77777777" w:rsidR="00407EED" w:rsidRDefault="00407EED" w:rsidP="00DB1F45">
            <w:pPr>
              <w:rPr>
                <w:rFonts w:ascii="Arial" w:hAnsi="Arial" w:cs="Arial"/>
                <w:sz w:val="20"/>
                <w:szCs w:val="20"/>
              </w:rPr>
            </w:pPr>
          </w:p>
          <w:p w14:paraId="72C928B7" w14:textId="31B8D9D6" w:rsidR="00BA41AC" w:rsidRDefault="009B3F50" w:rsidP="00DB1F45">
            <w:pPr>
              <w:rPr>
                <w:rFonts w:ascii="Arial" w:hAnsi="Arial" w:cs="Arial"/>
                <w:sz w:val="20"/>
                <w:szCs w:val="20"/>
              </w:rPr>
            </w:pPr>
            <w:r>
              <w:rPr>
                <w:rFonts w:ascii="Arial" w:hAnsi="Arial" w:cs="Arial"/>
                <w:sz w:val="20"/>
                <w:szCs w:val="20"/>
              </w:rPr>
              <w:t>The HBO’s</w:t>
            </w:r>
            <w:r w:rsidR="00BA41AC">
              <w:rPr>
                <w:rFonts w:ascii="Arial" w:hAnsi="Arial" w:cs="Arial"/>
                <w:sz w:val="20"/>
                <w:szCs w:val="20"/>
              </w:rPr>
              <w:t xml:space="preserve"> maintenance packet will be revised and formatted correctly for ease of use and understanding.</w:t>
            </w:r>
          </w:p>
          <w:p w14:paraId="743DADD4" w14:textId="77777777" w:rsidR="0003513C" w:rsidRDefault="0003513C" w:rsidP="00DB1F45">
            <w:pPr>
              <w:rPr>
                <w:rFonts w:ascii="Arial" w:hAnsi="Arial" w:cs="Arial"/>
                <w:sz w:val="20"/>
                <w:szCs w:val="20"/>
              </w:rPr>
            </w:pPr>
          </w:p>
          <w:p w14:paraId="77895728" w14:textId="726A54A2" w:rsidR="00BA41AC" w:rsidRDefault="00BA41AC" w:rsidP="00DB1F45">
            <w:pPr>
              <w:rPr>
                <w:rFonts w:ascii="Arial" w:hAnsi="Arial" w:cs="Arial"/>
                <w:sz w:val="20"/>
                <w:szCs w:val="20"/>
              </w:rPr>
            </w:pPr>
            <w:r>
              <w:rPr>
                <w:rFonts w:ascii="Arial" w:hAnsi="Arial" w:cs="Arial"/>
                <w:sz w:val="20"/>
                <w:szCs w:val="20"/>
              </w:rPr>
              <w:t>Maintenance documents and logs will not be recreated</w:t>
            </w:r>
            <w:r w:rsidR="009B3F50">
              <w:rPr>
                <w:rFonts w:ascii="Arial" w:hAnsi="Arial" w:cs="Arial"/>
                <w:sz w:val="20"/>
                <w:szCs w:val="20"/>
              </w:rPr>
              <w:t>. HBO management</w:t>
            </w:r>
            <w:r>
              <w:rPr>
                <w:rFonts w:ascii="Arial" w:hAnsi="Arial" w:cs="Arial"/>
                <w:sz w:val="20"/>
                <w:szCs w:val="20"/>
              </w:rPr>
              <w:t xml:space="preserve"> will make sure to scan all completed copies and keep hard copies in maintenance binder</w:t>
            </w:r>
            <w:r w:rsidR="009B3F50">
              <w:rPr>
                <w:rFonts w:ascii="Arial" w:hAnsi="Arial" w:cs="Arial"/>
                <w:sz w:val="20"/>
                <w:szCs w:val="20"/>
              </w:rPr>
              <w:t>s</w:t>
            </w:r>
            <w:r>
              <w:rPr>
                <w:rFonts w:ascii="Arial" w:hAnsi="Arial" w:cs="Arial"/>
                <w:sz w:val="20"/>
                <w:szCs w:val="20"/>
              </w:rPr>
              <w:t xml:space="preserve"> at all times.</w:t>
            </w:r>
          </w:p>
          <w:p w14:paraId="777F0004" w14:textId="77777777" w:rsidR="0003513C" w:rsidRDefault="0003513C" w:rsidP="007A7498">
            <w:pPr>
              <w:rPr>
                <w:rFonts w:ascii="Arial" w:hAnsi="Arial" w:cs="Arial"/>
                <w:sz w:val="20"/>
                <w:szCs w:val="20"/>
              </w:rPr>
            </w:pPr>
          </w:p>
          <w:p w14:paraId="218EADF6" w14:textId="4BA441D9" w:rsidR="00BA41AC" w:rsidRPr="003C24F6" w:rsidRDefault="00407EED" w:rsidP="007A7498">
            <w:pPr>
              <w:rPr>
                <w:rFonts w:ascii="Arial" w:hAnsi="Arial" w:cs="Arial"/>
                <w:sz w:val="20"/>
                <w:szCs w:val="20"/>
              </w:rPr>
            </w:pPr>
            <w:r>
              <w:rPr>
                <w:rFonts w:ascii="Arial" w:hAnsi="Arial" w:cs="Arial"/>
                <w:sz w:val="20"/>
                <w:szCs w:val="20"/>
              </w:rPr>
              <w:t>Moving forward, o</w:t>
            </w:r>
            <w:r w:rsidR="00BA41AC">
              <w:rPr>
                <w:rFonts w:ascii="Arial" w:hAnsi="Arial" w:cs="Arial"/>
                <w:sz w:val="20"/>
                <w:szCs w:val="20"/>
              </w:rPr>
              <w:t xml:space="preserve">riginal completed maintenance </w:t>
            </w:r>
            <w:r w:rsidR="008F544C">
              <w:rPr>
                <w:rFonts w:ascii="Arial" w:hAnsi="Arial" w:cs="Arial"/>
                <w:sz w:val="20"/>
                <w:szCs w:val="20"/>
              </w:rPr>
              <w:t xml:space="preserve">cards are not to be recreated. </w:t>
            </w:r>
            <w:r w:rsidR="009B3F50">
              <w:rPr>
                <w:rFonts w:ascii="Arial" w:hAnsi="Arial" w:cs="Arial"/>
                <w:sz w:val="20"/>
                <w:szCs w:val="20"/>
              </w:rPr>
              <w:t>A</w:t>
            </w:r>
            <w:r>
              <w:rPr>
                <w:rFonts w:ascii="Arial" w:hAnsi="Arial" w:cs="Arial"/>
                <w:sz w:val="20"/>
                <w:szCs w:val="20"/>
              </w:rPr>
              <w:t xml:space="preserve"> written note with</w:t>
            </w:r>
            <w:r w:rsidR="009B3F50">
              <w:rPr>
                <w:rFonts w:ascii="Arial" w:hAnsi="Arial" w:cs="Arial"/>
                <w:sz w:val="20"/>
                <w:szCs w:val="20"/>
              </w:rPr>
              <w:t xml:space="preserve"> a</w:t>
            </w:r>
            <w:r>
              <w:rPr>
                <w:rFonts w:ascii="Arial" w:hAnsi="Arial" w:cs="Arial"/>
                <w:sz w:val="20"/>
                <w:szCs w:val="20"/>
              </w:rPr>
              <w:t xml:space="preserve"> </w:t>
            </w:r>
            <w:r>
              <w:rPr>
                <w:rFonts w:ascii="Arial" w:hAnsi="Arial" w:cs="Arial"/>
                <w:sz w:val="20"/>
                <w:szCs w:val="20"/>
              </w:rPr>
              <w:lastRenderedPageBreak/>
              <w:t xml:space="preserve">detailed </w:t>
            </w:r>
            <w:r w:rsidR="008F544C">
              <w:rPr>
                <w:rFonts w:ascii="Arial" w:hAnsi="Arial" w:cs="Arial"/>
                <w:sz w:val="20"/>
                <w:szCs w:val="20"/>
              </w:rPr>
              <w:t xml:space="preserve">description of </w:t>
            </w:r>
            <w:r w:rsidR="007A7498">
              <w:rPr>
                <w:rFonts w:ascii="Arial" w:hAnsi="Arial" w:cs="Arial"/>
                <w:sz w:val="20"/>
                <w:szCs w:val="20"/>
              </w:rPr>
              <w:t>any</w:t>
            </w:r>
            <w:r w:rsidR="008F544C">
              <w:rPr>
                <w:rFonts w:ascii="Arial" w:hAnsi="Arial" w:cs="Arial"/>
                <w:sz w:val="20"/>
                <w:szCs w:val="20"/>
              </w:rPr>
              <w:t xml:space="preserve"> missing maintenance card</w:t>
            </w:r>
            <w:r w:rsidR="007A7498">
              <w:rPr>
                <w:rFonts w:ascii="Arial" w:hAnsi="Arial" w:cs="Arial"/>
                <w:sz w:val="20"/>
                <w:szCs w:val="20"/>
              </w:rPr>
              <w:t>s</w:t>
            </w:r>
            <w:r w:rsidR="008F544C">
              <w:rPr>
                <w:rFonts w:ascii="Arial" w:hAnsi="Arial" w:cs="Arial"/>
                <w:sz w:val="20"/>
                <w:szCs w:val="20"/>
              </w:rPr>
              <w:t xml:space="preserve"> is to be made with a signature from the safety director and program director.</w:t>
            </w:r>
          </w:p>
        </w:tc>
      </w:tr>
      <w:tr w:rsidR="004E5AE0" w:rsidRPr="003C24F6" w14:paraId="487AA79E" w14:textId="77777777" w:rsidTr="00DB1F45">
        <w:trPr>
          <w:jc w:val="center"/>
        </w:trPr>
        <w:tc>
          <w:tcPr>
            <w:tcW w:w="445" w:type="dxa"/>
            <w:shd w:val="clear" w:color="auto" w:fill="auto"/>
          </w:tcPr>
          <w:p w14:paraId="1C91CF82" w14:textId="77777777" w:rsidR="004E5AE0" w:rsidRPr="003C24F6" w:rsidRDefault="004E5AE0" w:rsidP="003C24F6">
            <w:pPr>
              <w:jc w:val="center"/>
              <w:rPr>
                <w:rFonts w:ascii="Arial" w:hAnsi="Arial" w:cs="Arial"/>
                <w:sz w:val="20"/>
                <w:szCs w:val="20"/>
              </w:rPr>
            </w:pPr>
            <w:r w:rsidRPr="003C24F6">
              <w:rPr>
                <w:rFonts w:ascii="Arial" w:hAnsi="Arial" w:cs="Arial"/>
                <w:sz w:val="20"/>
                <w:szCs w:val="20"/>
              </w:rPr>
              <w:lastRenderedPageBreak/>
              <w:t>4</w:t>
            </w:r>
          </w:p>
        </w:tc>
        <w:tc>
          <w:tcPr>
            <w:tcW w:w="4820" w:type="dxa"/>
            <w:shd w:val="clear" w:color="auto" w:fill="auto"/>
          </w:tcPr>
          <w:p w14:paraId="20D27DBA" w14:textId="77777777" w:rsidR="004E5AE0" w:rsidRPr="00CF6147" w:rsidRDefault="004E5AE0" w:rsidP="003C24F6">
            <w:pPr>
              <w:autoSpaceDE w:val="0"/>
              <w:autoSpaceDN w:val="0"/>
              <w:adjustRightInd w:val="0"/>
              <w:spacing w:after="180"/>
              <w:rPr>
                <w:rFonts w:ascii="Arial" w:hAnsi="Arial" w:cs="Arial"/>
                <w:color w:val="000000"/>
                <w:sz w:val="20"/>
                <w:szCs w:val="20"/>
                <w:u w:val="single" w:color="000000"/>
              </w:rPr>
            </w:pPr>
            <w:r w:rsidRPr="00CF6147">
              <w:rPr>
                <w:rFonts w:ascii="Arial" w:hAnsi="Arial" w:cs="Arial"/>
                <w:color w:val="000000"/>
                <w:sz w:val="20"/>
                <w:szCs w:val="20"/>
                <w:u w:val="single" w:color="000000"/>
              </w:rPr>
              <w:t>Equipment Maintenance Forms</w:t>
            </w:r>
          </w:p>
          <w:p w14:paraId="462E17B2"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In some cases, the forms and logs used to document maintenance do not clearly correlate to the list of CutisCare</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required maintenance procedures.</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 There are some inconsistencies between the maintenance process established by CutisCare and the process being performed at the HBO.</w:t>
            </w:r>
          </w:p>
          <w:p w14:paraId="714FDA4F"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b/>
                <w:color w:val="000000"/>
                <w:sz w:val="20"/>
                <w:szCs w:val="20"/>
                <w:u w:color="000000"/>
              </w:rPr>
              <w:t>Inconsistent Use of Maintenance Logs</w:t>
            </w:r>
            <w:r w:rsidRPr="003C24F6">
              <w:rPr>
                <w:rFonts w:ascii="Arial" w:hAnsi="Arial" w:cs="Arial"/>
                <w:color w:val="000000"/>
                <w:sz w:val="20"/>
                <w:szCs w:val="20"/>
                <w:u w:color="000000"/>
              </w:rPr>
              <w:t xml:space="preserve"> </w:t>
            </w:r>
          </w:p>
          <w:p w14:paraId="1F76EFF4"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color w:val="000000"/>
                <w:sz w:val="20"/>
                <w:szCs w:val="20"/>
                <w:u w:color="000000"/>
              </w:rPr>
              <w:t>CutisCare</w:t>
            </w:r>
            <w:r w:rsidR="0026279A" w:rsidRPr="003C24F6">
              <w:rPr>
                <w:rFonts w:ascii="Arial" w:hAnsi="Arial" w:cs="Arial"/>
                <w:color w:val="000000"/>
                <w:sz w:val="20"/>
                <w:szCs w:val="20"/>
                <w:u w:color="000000"/>
              </w:rPr>
              <w:t>’s standard</w:t>
            </w:r>
            <w:r w:rsidRPr="003C24F6">
              <w:rPr>
                <w:rFonts w:ascii="Arial" w:hAnsi="Arial" w:cs="Arial"/>
                <w:color w:val="000000"/>
                <w:sz w:val="20"/>
                <w:szCs w:val="20"/>
                <w:u w:color="000000"/>
              </w:rPr>
              <w:t xml:space="preserve"> maintenance logs are not always used to document the equipment maintenance.</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 Of the 45 CutisCare maintenance procedures that are considered applicable to the HBO, only 19 (42%) </w:t>
            </w:r>
            <w:r w:rsidR="0026279A" w:rsidRPr="003C24F6">
              <w:rPr>
                <w:rFonts w:ascii="Arial" w:hAnsi="Arial" w:cs="Arial"/>
                <w:color w:val="000000"/>
                <w:sz w:val="20"/>
                <w:szCs w:val="20"/>
                <w:u w:color="000000"/>
              </w:rPr>
              <w:t xml:space="preserve">are documented on </w:t>
            </w:r>
            <w:r w:rsidRPr="003C24F6">
              <w:rPr>
                <w:rFonts w:ascii="Arial" w:hAnsi="Arial" w:cs="Arial"/>
                <w:color w:val="000000"/>
                <w:sz w:val="20"/>
                <w:szCs w:val="20"/>
                <w:u w:color="000000"/>
              </w:rPr>
              <w:t xml:space="preserve">CutisCare logs, while the remaining maintenance procedures </w:t>
            </w:r>
            <w:r w:rsidR="0026279A" w:rsidRPr="003C24F6">
              <w:rPr>
                <w:rFonts w:ascii="Arial" w:hAnsi="Arial" w:cs="Arial"/>
                <w:color w:val="000000"/>
                <w:sz w:val="20"/>
                <w:szCs w:val="20"/>
                <w:u w:color="000000"/>
              </w:rPr>
              <w:t xml:space="preserve">have been </w:t>
            </w:r>
            <w:r w:rsidRPr="003C24F6">
              <w:rPr>
                <w:rFonts w:ascii="Arial" w:hAnsi="Arial" w:cs="Arial"/>
                <w:color w:val="000000"/>
                <w:sz w:val="20"/>
                <w:szCs w:val="20"/>
                <w:u w:color="000000"/>
              </w:rPr>
              <w:t xml:space="preserve">documented using other logs that do not consistently link to the CutisCare list of prescribed maintenance tasks. </w:t>
            </w:r>
          </w:p>
          <w:p w14:paraId="30E022CE" w14:textId="77777777" w:rsidR="004E5AE0" w:rsidRPr="003C24F6" w:rsidRDefault="004E5AE0" w:rsidP="003C24F6">
            <w:pPr>
              <w:autoSpaceDE w:val="0"/>
              <w:autoSpaceDN w:val="0"/>
              <w:adjustRightInd w:val="0"/>
              <w:spacing w:before="100" w:after="180"/>
              <w:ind w:left="360"/>
              <w:rPr>
                <w:rFonts w:ascii="Arial" w:hAnsi="Arial" w:cs="Arial"/>
                <w:color w:val="000000"/>
                <w:sz w:val="20"/>
                <w:szCs w:val="20"/>
                <w:u w:color="000000"/>
              </w:rPr>
            </w:pPr>
            <w:r w:rsidRPr="003C24F6">
              <w:rPr>
                <w:rFonts w:ascii="Arial" w:hAnsi="Arial" w:cs="Arial"/>
                <w:color w:val="000000"/>
                <w:sz w:val="20"/>
                <w:szCs w:val="20"/>
                <w:u w:color="000000"/>
              </w:rPr>
              <w:lastRenderedPageBreak/>
              <w:t>The safety director indicated that he prefers to use non-CutisCare</w:t>
            </w:r>
            <w:r w:rsidR="0026279A" w:rsidRPr="003C24F6">
              <w:rPr>
                <w:rFonts w:ascii="Arial" w:hAnsi="Arial" w:cs="Arial"/>
                <w:color w:val="000000"/>
                <w:sz w:val="20"/>
                <w:szCs w:val="20"/>
                <w:u w:color="000000"/>
              </w:rPr>
              <w:t xml:space="preserve"> </w:t>
            </w:r>
            <w:r w:rsidR="00E12E30" w:rsidRPr="003C24F6">
              <w:rPr>
                <w:rFonts w:ascii="Arial" w:hAnsi="Arial" w:cs="Arial"/>
                <w:color w:val="000000"/>
                <w:sz w:val="20"/>
                <w:szCs w:val="20"/>
                <w:u w:color="000000"/>
              </w:rPr>
              <w:t>maintenance forms</w:t>
            </w:r>
            <w:r w:rsidRPr="003C24F6">
              <w:rPr>
                <w:rFonts w:ascii="Arial" w:hAnsi="Arial" w:cs="Arial"/>
                <w:color w:val="000000"/>
                <w:sz w:val="20"/>
                <w:szCs w:val="20"/>
                <w:u w:color="000000"/>
              </w:rPr>
              <w:t xml:space="preserve"> for certain maintenance procedures because the alternative forms have additional space that allow</w:t>
            </w:r>
            <w:r w:rsidR="0026279A" w:rsidRPr="003C24F6">
              <w:rPr>
                <w:rFonts w:ascii="Arial" w:hAnsi="Arial" w:cs="Arial"/>
                <w:color w:val="000000"/>
                <w:sz w:val="20"/>
                <w:szCs w:val="20"/>
                <w:u w:color="000000"/>
              </w:rPr>
              <w:t>s</w:t>
            </w:r>
            <w:r w:rsidRPr="003C24F6">
              <w:rPr>
                <w:rFonts w:ascii="Arial" w:hAnsi="Arial" w:cs="Arial"/>
                <w:color w:val="000000"/>
                <w:sz w:val="20"/>
                <w:szCs w:val="20"/>
                <w:u w:color="000000"/>
              </w:rPr>
              <w:t xml:space="preserve"> for</w:t>
            </w:r>
            <w:r w:rsidR="002627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supplementary notes and details. Although additional notes and details are encouraged, non-CutisCare forms do not always capture or reference the CutisCare maintenance proced</w:t>
            </w:r>
            <w:r w:rsidR="00DB1F45">
              <w:rPr>
                <w:rFonts w:ascii="Arial" w:hAnsi="Arial" w:cs="Arial"/>
                <w:color w:val="000000"/>
                <w:sz w:val="20"/>
                <w:szCs w:val="20"/>
                <w:u w:color="000000"/>
              </w:rPr>
              <w:t>ures that are being performed.</w:t>
            </w:r>
          </w:p>
          <w:p w14:paraId="21A41766"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b/>
                <w:color w:val="000000"/>
                <w:sz w:val="20"/>
                <w:szCs w:val="20"/>
                <w:u w:color="000000"/>
              </w:rPr>
              <w:t>Documentation of Waived Maintenance</w:t>
            </w:r>
            <w:r w:rsidRPr="003C24F6">
              <w:rPr>
                <w:rFonts w:ascii="Arial" w:hAnsi="Arial" w:cs="Arial"/>
                <w:color w:val="000000"/>
                <w:sz w:val="20"/>
                <w:szCs w:val="20"/>
                <w:u w:color="000000"/>
              </w:rPr>
              <w:t xml:space="preserve"> </w:t>
            </w:r>
          </w:p>
          <w:p w14:paraId="2F226060"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color w:val="000000"/>
                <w:sz w:val="20"/>
                <w:szCs w:val="20"/>
                <w:u w:color="000000"/>
              </w:rPr>
              <w:t xml:space="preserve">Not all </w:t>
            </w:r>
            <w:r w:rsidR="0026279A" w:rsidRPr="003C24F6">
              <w:rPr>
                <w:rFonts w:ascii="Arial" w:hAnsi="Arial" w:cs="Arial"/>
                <w:color w:val="000000"/>
                <w:sz w:val="20"/>
                <w:szCs w:val="20"/>
                <w:u w:color="000000"/>
              </w:rPr>
              <w:t xml:space="preserve">CutisCare-prescribed </w:t>
            </w:r>
            <w:r w:rsidRPr="003C24F6">
              <w:rPr>
                <w:rFonts w:ascii="Arial" w:hAnsi="Arial" w:cs="Arial"/>
                <w:color w:val="000000"/>
                <w:sz w:val="20"/>
                <w:szCs w:val="20"/>
                <w:u w:color="000000"/>
              </w:rPr>
              <w:t>maintenance procedures are warranted or applicable for the equipment being used at the HBO; however</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justifications for waived or deferred maintenance procedures are not documented in the corresponding maintenance forms. </w:t>
            </w:r>
          </w:p>
          <w:p w14:paraId="54D7FED1"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color w:val="000000"/>
                <w:sz w:val="20"/>
                <w:szCs w:val="20"/>
                <w:u w:color="000000"/>
              </w:rPr>
              <w:t>Additionally</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certain maintenance items are addressed by more than one procedure</w:t>
            </w:r>
            <w:r w:rsidR="0026279A" w:rsidRPr="003C24F6">
              <w:rPr>
                <w:rFonts w:ascii="Arial" w:hAnsi="Arial" w:cs="Arial"/>
                <w:color w:val="000000"/>
                <w:sz w:val="20"/>
                <w:szCs w:val="20"/>
                <w:u w:color="000000"/>
              </w:rPr>
              <w:t>, but</w:t>
            </w:r>
            <w:r w:rsidRPr="003C24F6">
              <w:rPr>
                <w:rFonts w:ascii="Arial" w:hAnsi="Arial" w:cs="Arial"/>
                <w:color w:val="000000"/>
                <w:sz w:val="20"/>
                <w:szCs w:val="20"/>
                <w:u w:color="000000"/>
              </w:rPr>
              <w:t xml:space="preserve"> cross references to other forms where the maintenance is documented </w:t>
            </w:r>
            <w:r w:rsidR="0026279A" w:rsidRPr="003C24F6">
              <w:rPr>
                <w:rFonts w:ascii="Arial" w:hAnsi="Arial" w:cs="Arial"/>
                <w:color w:val="000000"/>
                <w:sz w:val="20"/>
                <w:szCs w:val="20"/>
                <w:u w:color="000000"/>
              </w:rPr>
              <w:t>have not been recorded</w:t>
            </w:r>
            <w:r w:rsidRPr="003C24F6">
              <w:rPr>
                <w:rFonts w:ascii="Arial" w:hAnsi="Arial" w:cs="Arial"/>
                <w:color w:val="000000"/>
                <w:sz w:val="20"/>
                <w:szCs w:val="20"/>
                <w:u w:color="000000"/>
              </w:rPr>
              <w:t>.</w:t>
            </w:r>
          </w:p>
          <w:p w14:paraId="7D577DC0" w14:textId="77777777" w:rsidR="004E5AE0" w:rsidRPr="003C24F6" w:rsidRDefault="004E5AE0" w:rsidP="003C24F6">
            <w:pPr>
              <w:autoSpaceDE w:val="0"/>
              <w:autoSpaceDN w:val="0"/>
              <w:adjustRightInd w:val="0"/>
              <w:spacing w:after="180"/>
              <w:ind w:left="360"/>
              <w:rPr>
                <w:rFonts w:ascii="Arial" w:hAnsi="Arial" w:cs="Arial"/>
                <w:color w:val="000000"/>
                <w:sz w:val="20"/>
                <w:szCs w:val="20"/>
                <w:u w:color="000000"/>
              </w:rPr>
            </w:pPr>
            <w:r w:rsidRPr="003C24F6">
              <w:rPr>
                <w:rFonts w:ascii="Arial" w:hAnsi="Arial" w:cs="Arial"/>
                <w:b/>
                <w:color w:val="000000"/>
                <w:sz w:val="20"/>
                <w:szCs w:val="20"/>
                <w:u w:color="000000"/>
              </w:rPr>
              <w:t>Redundant Maintenance Schedules</w:t>
            </w:r>
          </w:p>
          <w:p w14:paraId="2080292F" w14:textId="77777777" w:rsidR="003C24F6" w:rsidRDefault="004E5AE0" w:rsidP="00DB1F45">
            <w:pPr>
              <w:autoSpaceDE w:val="0"/>
              <w:autoSpaceDN w:val="0"/>
              <w:adjustRightInd w:val="0"/>
              <w:ind w:left="360"/>
              <w:rPr>
                <w:rFonts w:ascii="Arial" w:hAnsi="Arial" w:cs="Arial"/>
                <w:color w:val="000000"/>
                <w:sz w:val="20"/>
                <w:szCs w:val="20"/>
                <w:u w:color="000000"/>
              </w:rPr>
            </w:pPr>
            <w:r w:rsidRPr="003C24F6">
              <w:rPr>
                <w:rFonts w:ascii="Arial" w:hAnsi="Arial" w:cs="Arial"/>
                <w:color w:val="000000"/>
                <w:sz w:val="20"/>
                <w:szCs w:val="20"/>
                <w:u w:color="000000"/>
              </w:rPr>
              <w:t xml:space="preserve">In some cases, documentation of maintenance </w:t>
            </w:r>
            <w:r w:rsidR="0026279A" w:rsidRPr="003C24F6">
              <w:rPr>
                <w:rFonts w:ascii="Arial" w:hAnsi="Arial" w:cs="Arial"/>
                <w:color w:val="000000"/>
                <w:sz w:val="20"/>
                <w:szCs w:val="20"/>
                <w:u w:color="000000"/>
              </w:rPr>
              <w:t xml:space="preserve">tasks </w:t>
            </w:r>
            <w:r w:rsidRPr="003C24F6">
              <w:rPr>
                <w:rFonts w:ascii="Arial" w:hAnsi="Arial" w:cs="Arial"/>
                <w:color w:val="000000"/>
                <w:sz w:val="20"/>
                <w:szCs w:val="20"/>
                <w:u w:color="000000"/>
              </w:rPr>
              <w:t>that are performed during multiple procedures is prepared</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this practice may be redundant and inefficient.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For example, maintenance procedure Q-05, Inspection of ECU Fan and Filter, and maintenance procedure A-02, Change of ECU Cooling/Heating Fluid, are performed and documented during maintenance procedure M-07, Cleaning and Inspection of ECU. </w:t>
            </w:r>
          </w:p>
          <w:p w14:paraId="6FB8C26B" w14:textId="77777777" w:rsidR="00DB1F45" w:rsidRPr="00DB1F45" w:rsidRDefault="00DB1F45" w:rsidP="00DB1F45">
            <w:pPr>
              <w:autoSpaceDE w:val="0"/>
              <w:autoSpaceDN w:val="0"/>
              <w:adjustRightInd w:val="0"/>
              <w:rPr>
                <w:rFonts w:ascii="Arial" w:hAnsi="Arial" w:cs="Arial"/>
                <w:color w:val="000000"/>
                <w:sz w:val="20"/>
                <w:szCs w:val="20"/>
                <w:u w:color="000000"/>
              </w:rPr>
            </w:pPr>
          </w:p>
        </w:tc>
        <w:tc>
          <w:tcPr>
            <w:tcW w:w="4880" w:type="dxa"/>
            <w:shd w:val="clear" w:color="auto" w:fill="auto"/>
          </w:tcPr>
          <w:p w14:paraId="1E07749D"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p>
          <w:p w14:paraId="1F117AB0"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The HBO program and safety directors should consider working with CutisCare management to revise the maintenance process so that the maintenance forms correspond to only the required maintenance tasks for the UCLA unit.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In order to maximize efficiency and effectiveness, the agreed</w:t>
            </w:r>
            <w:r w:rsidR="0026279A" w:rsidRPr="003C24F6">
              <w:rPr>
                <w:rFonts w:ascii="Arial" w:hAnsi="Arial" w:cs="Arial"/>
                <w:color w:val="000000"/>
                <w:sz w:val="20"/>
                <w:szCs w:val="20"/>
                <w:u w:color="000000"/>
              </w:rPr>
              <w:t>-</w:t>
            </w:r>
            <w:r w:rsidRPr="003C24F6">
              <w:rPr>
                <w:rFonts w:ascii="Arial" w:hAnsi="Arial" w:cs="Arial"/>
                <w:color w:val="000000"/>
                <w:sz w:val="20"/>
                <w:szCs w:val="20"/>
                <w:u w:color="000000"/>
              </w:rPr>
              <w:t xml:space="preserve"> upon maintenance process should also incorporate the HBO's maintenance </w:t>
            </w:r>
            <w:r w:rsidR="0026279A" w:rsidRPr="003C24F6">
              <w:rPr>
                <w:rFonts w:ascii="Arial" w:hAnsi="Arial" w:cs="Arial"/>
                <w:color w:val="000000"/>
                <w:sz w:val="20"/>
                <w:szCs w:val="20"/>
                <w:u w:color="000000"/>
              </w:rPr>
              <w:t xml:space="preserve">best </w:t>
            </w:r>
            <w:r w:rsidRPr="003C24F6">
              <w:rPr>
                <w:rFonts w:ascii="Arial" w:hAnsi="Arial" w:cs="Arial"/>
                <w:color w:val="000000"/>
                <w:sz w:val="20"/>
                <w:szCs w:val="20"/>
                <w:u w:color="000000"/>
              </w:rPr>
              <w:t xml:space="preserve">practices, methods, and forms, while the inefficient and redundant maintenance practices and forms should be considered for removal. </w:t>
            </w:r>
          </w:p>
          <w:p w14:paraId="7C9C68A2"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In the case that a new maintenance process is not feasible, the program and safety directors should still make efforts to ensure that all maintenance procedures that are being waived or </w:t>
            </w:r>
            <w:r w:rsidR="0026279A" w:rsidRPr="003C24F6">
              <w:rPr>
                <w:rFonts w:ascii="Arial" w:hAnsi="Arial" w:cs="Arial"/>
                <w:color w:val="000000"/>
                <w:sz w:val="20"/>
                <w:szCs w:val="20"/>
                <w:u w:color="000000"/>
              </w:rPr>
              <w:t xml:space="preserve">deferred </w:t>
            </w:r>
            <w:r w:rsidRPr="003C24F6">
              <w:rPr>
                <w:rFonts w:ascii="Arial" w:hAnsi="Arial" w:cs="Arial"/>
                <w:color w:val="000000"/>
                <w:sz w:val="20"/>
                <w:szCs w:val="20"/>
                <w:u w:color="000000"/>
              </w:rPr>
              <w:t xml:space="preserve">are </w:t>
            </w:r>
            <w:r w:rsidR="0026279A" w:rsidRPr="003C24F6">
              <w:rPr>
                <w:rFonts w:ascii="Arial" w:hAnsi="Arial" w:cs="Arial"/>
                <w:color w:val="000000"/>
                <w:sz w:val="20"/>
                <w:szCs w:val="20"/>
                <w:u w:color="000000"/>
              </w:rPr>
              <w:t xml:space="preserve">explained </w:t>
            </w:r>
            <w:r w:rsidRPr="003C24F6">
              <w:rPr>
                <w:rFonts w:ascii="Arial" w:hAnsi="Arial" w:cs="Arial"/>
                <w:color w:val="000000"/>
                <w:sz w:val="20"/>
                <w:szCs w:val="20"/>
                <w:u w:color="000000"/>
              </w:rPr>
              <w:t xml:space="preserve">by a documented justification for such determination.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Additionally, any maintenance procedure that is waived or deferred because it is performed during an earlier or later iteration should </w:t>
            </w:r>
            <w:r w:rsidRPr="003C24F6">
              <w:rPr>
                <w:rFonts w:ascii="Arial" w:hAnsi="Arial" w:cs="Arial"/>
                <w:color w:val="000000"/>
                <w:sz w:val="20"/>
                <w:szCs w:val="20"/>
                <w:u w:color="000000"/>
              </w:rPr>
              <w:lastRenderedPageBreak/>
              <w:t>be cross-referenced and documented in all co</w:t>
            </w:r>
            <w:r w:rsidR="00DB1F45">
              <w:rPr>
                <w:rFonts w:ascii="Arial" w:hAnsi="Arial" w:cs="Arial"/>
                <w:color w:val="000000"/>
                <w:sz w:val="20"/>
                <w:szCs w:val="20"/>
                <w:u w:color="000000"/>
              </w:rPr>
              <w:t>rresponding maintenance forms.</w:t>
            </w:r>
          </w:p>
          <w:p w14:paraId="1766FF9F" w14:textId="77777777" w:rsidR="004E5AE0" w:rsidRPr="003C24F6" w:rsidRDefault="004E5AE0" w:rsidP="003C24F6">
            <w:pPr>
              <w:rPr>
                <w:rFonts w:ascii="Arial" w:hAnsi="Arial" w:cs="Arial"/>
                <w:color w:val="000000"/>
                <w:sz w:val="20"/>
                <w:szCs w:val="20"/>
                <w:u w:color="000000"/>
              </w:rPr>
            </w:pPr>
          </w:p>
        </w:tc>
        <w:tc>
          <w:tcPr>
            <w:tcW w:w="4700" w:type="dxa"/>
            <w:shd w:val="clear" w:color="auto" w:fill="auto"/>
          </w:tcPr>
          <w:p w14:paraId="65693879" w14:textId="77777777" w:rsidR="004E5AE0" w:rsidRDefault="004E5AE0" w:rsidP="003C24F6">
            <w:pPr>
              <w:rPr>
                <w:rFonts w:ascii="Arial" w:hAnsi="Arial" w:cs="Arial"/>
                <w:sz w:val="20"/>
                <w:szCs w:val="20"/>
              </w:rPr>
            </w:pPr>
          </w:p>
          <w:p w14:paraId="10A85F43" w14:textId="77777777" w:rsidR="00561726" w:rsidRDefault="00561726" w:rsidP="003C24F6">
            <w:pPr>
              <w:rPr>
                <w:rFonts w:ascii="Arial" w:hAnsi="Arial" w:cs="Arial"/>
                <w:sz w:val="20"/>
                <w:szCs w:val="20"/>
              </w:rPr>
            </w:pPr>
          </w:p>
          <w:p w14:paraId="44AE2D9C" w14:textId="30DDC545" w:rsidR="009B3F50" w:rsidRDefault="009B3F50" w:rsidP="006C0DFA">
            <w:pPr>
              <w:rPr>
                <w:rFonts w:ascii="Arial" w:hAnsi="Arial" w:cs="Arial"/>
                <w:sz w:val="20"/>
                <w:szCs w:val="20"/>
              </w:rPr>
            </w:pPr>
            <w:r>
              <w:rPr>
                <w:rFonts w:ascii="Arial" w:hAnsi="Arial" w:cs="Arial"/>
                <w:sz w:val="20"/>
                <w:szCs w:val="20"/>
              </w:rPr>
              <w:t xml:space="preserve">CutisCare’s corporate regional safety director has visited the HBO and met with the HBO’s safety director. The regional safety director and the HBO safety director have gone over the HBO’s maintenance packet and will revise </w:t>
            </w:r>
            <w:r w:rsidR="003A7548">
              <w:rPr>
                <w:rFonts w:ascii="Arial" w:hAnsi="Arial" w:cs="Arial"/>
                <w:sz w:val="20"/>
                <w:szCs w:val="20"/>
              </w:rPr>
              <w:t>it</w:t>
            </w:r>
            <w:r>
              <w:rPr>
                <w:rFonts w:ascii="Arial" w:hAnsi="Arial" w:cs="Arial"/>
                <w:sz w:val="20"/>
                <w:szCs w:val="20"/>
              </w:rPr>
              <w:t xml:space="preserve"> to suit the HBO center.</w:t>
            </w:r>
            <w:r w:rsidR="006C0DFA">
              <w:rPr>
                <w:rFonts w:ascii="Arial" w:hAnsi="Arial" w:cs="Arial"/>
                <w:sz w:val="20"/>
                <w:szCs w:val="20"/>
              </w:rPr>
              <w:t xml:space="preserve"> </w:t>
            </w:r>
            <w:r>
              <w:rPr>
                <w:rFonts w:ascii="Arial" w:hAnsi="Arial" w:cs="Arial"/>
                <w:sz w:val="20"/>
                <w:szCs w:val="20"/>
              </w:rPr>
              <w:t>The revision will include the removal of any maintenance that does not apply to the UCLA HBO site.</w:t>
            </w:r>
            <w:r w:rsidR="00DC4534">
              <w:rPr>
                <w:rFonts w:ascii="Arial" w:hAnsi="Arial" w:cs="Arial"/>
                <w:sz w:val="20"/>
                <w:szCs w:val="20"/>
              </w:rPr>
              <w:t xml:space="preserve">  </w:t>
            </w:r>
          </w:p>
          <w:p w14:paraId="691883B3" w14:textId="77777777" w:rsidR="009B3F50" w:rsidRDefault="009B3F50" w:rsidP="006C0DFA">
            <w:pPr>
              <w:rPr>
                <w:rFonts w:ascii="Arial" w:hAnsi="Arial" w:cs="Arial"/>
                <w:sz w:val="20"/>
                <w:szCs w:val="20"/>
              </w:rPr>
            </w:pPr>
          </w:p>
          <w:p w14:paraId="6C81558C" w14:textId="5C1B098A" w:rsidR="006C0DFA" w:rsidRDefault="00DC4534" w:rsidP="006C0DFA">
            <w:pPr>
              <w:rPr>
                <w:rFonts w:ascii="Arial" w:hAnsi="Arial" w:cs="Arial"/>
                <w:sz w:val="20"/>
                <w:szCs w:val="20"/>
              </w:rPr>
            </w:pPr>
            <w:r>
              <w:rPr>
                <w:rFonts w:ascii="Arial" w:hAnsi="Arial" w:cs="Arial"/>
                <w:sz w:val="20"/>
                <w:szCs w:val="20"/>
              </w:rPr>
              <w:t xml:space="preserve">The new maintenance packet should not result in any deferment or waiver of maintenance procedures, but if such </w:t>
            </w:r>
            <w:r w:rsidR="003A7548">
              <w:rPr>
                <w:rFonts w:ascii="Arial" w:hAnsi="Arial" w:cs="Arial"/>
                <w:sz w:val="20"/>
                <w:szCs w:val="20"/>
              </w:rPr>
              <w:t xml:space="preserve">a </w:t>
            </w:r>
            <w:r>
              <w:rPr>
                <w:rFonts w:ascii="Arial" w:hAnsi="Arial" w:cs="Arial"/>
                <w:sz w:val="20"/>
                <w:szCs w:val="20"/>
              </w:rPr>
              <w:t>case were to occur, justification of deferment or waiver of maintenance procedures will be documented and signed by the safety and program director.</w:t>
            </w:r>
          </w:p>
          <w:p w14:paraId="38BBCECD" w14:textId="77777777" w:rsidR="006C0DFA" w:rsidRDefault="006C0DFA" w:rsidP="006C0DFA">
            <w:pPr>
              <w:rPr>
                <w:rFonts w:ascii="Arial" w:hAnsi="Arial" w:cs="Arial"/>
                <w:sz w:val="20"/>
                <w:szCs w:val="20"/>
              </w:rPr>
            </w:pPr>
          </w:p>
          <w:p w14:paraId="17F95A87" w14:textId="77777777" w:rsidR="00561726" w:rsidRDefault="00561726" w:rsidP="003C24F6">
            <w:pPr>
              <w:rPr>
                <w:rFonts w:ascii="Arial" w:hAnsi="Arial" w:cs="Arial"/>
                <w:sz w:val="20"/>
                <w:szCs w:val="20"/>
              </w:rPr>
            </w:pPr>
          </w:p>
          <w:p w14:paraId="5412AE88" w14:textId="77777777" w:rsidR="00561726" w:rsidRDefault="00561726" w:rsidP="003C24F6">
            <w:pPr>
              <w:rPr>
                <w:rFonts w:ascii="Arial" w:hAnsi="Arial" w:cs="Arial"/>
                <w:sz w:val="20"/>
                <w:szCs w:val="20"/>
              </w:rPr>
            </w:pPr>
          </w:p>
          <w:p w14:paraId="6BBE67CD" w14:textId="77777777" w:rsidR="00561726" w:rsidRDefault="00561726" w:rsidP="003C24F6">
            <w:pPr>
              <w:rPr>
                <w:rFonts w:ascii="Arial" w:hAnsi="Arial" w:cs="Arial"/>
                <w:sz w:val="20"/>
                <w:szCs w:val="20"/>
              </w:rPr>
            </w:pPr>
          </w:p>
          <w:p w14:paraId="02A11FDC" w14:textId="77777777" w:rsidR="00561726" w:rsidRDefault="00561726" w:rsidP="003C24F6">
            <w:pPr>
              <w:rPr>
                <w:rFonts w:ascii="Arial" w:hAnsi="Arial" w:cs="Arial"/>
                <w:sz w:val="20"/>
                <w:szCs w:val="20"/>
              </w:rPr>
            </w:pPr>
          </w:p>
          <w:p w14:paraId="7A4FDC1D" w14:textId="77777777" w:rsidR="00561726" w:rsidRDefault="00561726" w:rsidP="003C24F6">
            <w:pPr>
              <w:rPr>
                <w:rFonts w:ascii="Arial" w:hAnsi="Arial" w:cs="Arial"/>
                <w:sz w:val="20"/>
                <w:szCs w:val="20"/>
              </w:rPr>
            </w:pPr>
          </w:p>
          <w:p w14:paraId="64BC3048" w14:textId="77777777" w:rsidR="00561726" w:rsidRDefault="00561726" w:rsidP="003C24F6">
            <w:pPr>
              <w:rPr>
                <w:rFonts w:ascii="Arial" w:hAnsi="Arial" w:cs="Arial"/>
                <w:sz w:val="20"/>
                <w:szCs w:val="20"/>
              </w:rPr>
            </w:pPr>
          </w:p>
          <w:p w14:paraId="229532B8" w14:textId="77777777" w:rsidR="00561726" w:rsidRDefault="00561726" w:rsidP="003C24F6">
            <w:pPr>
              <w:rPr>
                <w:rFonts w:ascii="Arial" w:hAnsi="Arial" w:cs="Arial"/>
                <w:sz w:val="20"/>
                <w:szCs w:val="20"/>
              </w:rPr>
            </w:pPr>
          </w:p>
          <w:p w14:paraId="50C77A49" w14:textId="77777777" w:rsidR="00561726" w:rsidRDefault="00561726" w:rsidP="003C24F6">
            <w:pPr>
              <w:rPr>
                <w:rFonts w:ascii="Arial" w:hAnsi="Arial" w:cs="Arial"/>
                <w:sz w:val="20"/>
                <w:szCs w:val="20"/>
              </w:rPr>
            </w:pPr>
          </w:p>
          <w:p w14:paraId="0FAB1A44" w14:textId="77777777" w:rsidR="00561726" w:rsidRDefault="00561726" w:rsidP="003C24F6">
            <w:pPr>
              <w:rPr>
                <w:rFonts w:ascii="Arial" w:hAnsi="Arial" w:cs="Arial"/>
                <w:sz w:val="20"/>
                <w:szCs w:val="20"/>
              </w:rPr>
            </w:pPr>
          </w:p>
          <w:p w14:paraId="321B4AB7" w14:textId="77777777" w:rsidR="00561726" w:rsidRDefault="00561726" w:rsidP="003C24F6">
            <w:pPr>
              <w:rPr>
                <w:rFonts w:ascii="Arial" w:hAnsi="Arial" w:cs="Arial"/>
                <w:sz w:val="20"/>
                <w:szCs w:val="20"/>
              </w:rPr>
            </w:pPr>
          </w:p>
          <w:p w14:paraId="5C0E282B" w14:textId="77777777" w:rsidR="00561726" w:rsidRDefault="00561726" w:rsidP="003C24F6">
            <w:pPr>
              <w:rPr>
                <w:rFonts w:ascii="Arial" w:hAnsi="Arial" w:cs="Arial"/>
                <w:sz w:val="20"/>
                <w:szCs w:val="20"/>
              </w:rPr>
            </w:pPr>
          </w:p>
          <w:p w14:paraId="2627E3B9" w14:textId="77777777" w:rsidR="00561726" w:rsidRDefault="00561726" w:rsidP="003C24F6">
            <w:pPr>
              <w:rPr>
                <w:rFonts w:ascii="Arial" w:hAnsi="Arial" w:cs="Arial"/>
                <w:sz w:val="20"/>
                <w:szCs w:val="20"/>
              </w:rPr>
            </w:pPr>
          </w:p>
          <w:p w14:paraId="6357EB79" w14:textId="77777777" w:rsidR="00561726" w:rsidRDefault="00561726" w:rsidP="003C24F6">
            <w:pPr>
              <w:rPr>
                <w:rFonts w:ascii="Arial" w:hAnsi="Arial" w:cs="Arial"/>
                <w:sz w:val="20"/>
                <w:szCs w:val="20"/>
              </w:rPr>
            </w:pPr>
          </w:p>
          <w:p w14:paraId="3EF174CC" w14:textId="77777777" w:rsidR="00561726" w:rsidRDefault="00561726" w:rsidP="003C24F6">
            <w:pPr>
              <w:rPr>
                <w:rFonts w:ascii="Arial" w:hAnsi="Arial" w:cs="Arial"/>
                <w:sz w:val="20"/>
                <w:szCs w:val="20"/>
              </w:rPr>
            </w:pPr>
          </w:p>
          <w:p w14:paraId="501A88E8" w14:textId="77777777" w:rsidR="00561726" w:rsidRDefault="00561726" w:rsidP="003C24F6">
            <w:pPr>
              <w:rPr>
                <w:rFonts w:ascii="Arial" w:hAnsi="Arial" w:cs="Arial"/>
                <w:sz w:val="20"/>
                <w:szCs w:val="20"/>
              </w:rPr>
            </w:pPr>
          </w:p>
          <w:p w14:paraId="2502FB1C" w14:textId="77777777" w:rsidR="00561726" w:rsidRDefault="00561726" w:rsidP="003C24F6">
            <w:pPr>
              <w:rPr>
                <w:rFonts w:ascii="Arial" w:hAnsi="Arial" w:cs="Arial"/>
                <w:sz w:val="20"/>
                <w:szCs w:val="20"/>
              </w:rPr>
            </w:pPr>
          </w:p>
          <w:p w14:paraId="7E6817F1" w14:textId="77777777" w:rsidR="00561726" w:rsidRDefault="00561726" w:rsidP="003C24F6">
            <w:pPr>
              <w:rPr>
                <w:rFonts w:ascii="Arial" w:hAnsi="Arial" w:cs="Arial"/>
                <w:sz w:val="20"/>
                <w:szCs w:val="20"/>
              </w:rPr>
            </w:pPr>
          </w:p>
          <w:p w14:paraId="7A6B7048" w14:textId="77777777" w:rsidR="00561726" w:rsidRDefault="00561726" w:rsidP="003C24F6">
            <w:pPr>
              <w:rPr>
                <w:rFonts w:ascii="Arial" w:hAnsi="Arial" w:cs="Arial"/>
                <w:sz w:val="20"/>
                <w:szCs w:val="20"/>
              </w:rPr>
            </w:pPr>
          </w:p>
          <w:p w14:paraId="06BF848D" w14:textId="77777777" w:rsidR="00561726" w:rsidRDefault="00561726" w:rsidP="003C24F6">
            <w:pPr>
              <w:rPr>
                <w:rFonts w:ascii="Arial" w:hAnsi="Arial" w:cs="Arial"/>
                <w:sz w:val="20"/>
                <w:szCs w:val="20"/>
              </w:rPr>
            </w:pPr>
          </w:p>
          <w:p w14:paraId="7C4CDB94" w14:textId="77777777" w:rsidR="00561726" w:rsidRDefault="00561726" w:rsidP="003C24F6">
            <w:pPr>
              <w:rPr>
                <w:rFonts w:ascii="Arial" w:hAnsi="Arial" w:cs="Arial"/>
                <w:sz w:val="20"/>
                <w:szCs w:val="20"/>
              </w:rPr>
            </w:pPr>
          </w:p>
          <w:p w14:paraId="2B90AC1C" w14:textId="77777777" w:rsidR="00561726" w:rsidRDefault="00561726" w:rsidP="003C24F6">
            <w:pPr>
              <w:rPr>
                <w:rFonts w:ascii="Arial" w:hAnsi="Arial" w:cs="Arial"/>
                <w:sz w:val="20"/>
                <w:szCs w:val="20"/>
              </w:rPr>
            </w:pPr>
          </w:p>
          <w:p w14:paraId="68278503" w14:textId="77777777" w:rsidR="00561726" w:rsidRDefault="00561726" w:rsidP="003C24F6">
            <w:pPr>
              <w:rPr>
                <w:rFonts w:ascii="Arial" w:hAnsi="Arial" w:cs="Arial"/>
                <w:sz w:val="20"/>
                <w:szCs w:val="20"/>
              </w:rPr>
            </w:pPr>
          </w:p>
          <w:p w14:paraId="4F26B1EF" w14:textId="77777777" w:rsidR="00561726" w:rsidRDefault="00561726" w:rsidP="003C24F6">
            <w:pPr>
              <w:rPr>
                <w:rFonts w:ascii="Arial" w:hAnsi="Arial" w:cs="Arial"/>
                <w:sz w:val="20"/>
                <w:szCs w:val="20"/>
              </w:rPr>
            </w:pPr>
          </w:p>
          <w:p w14:paraId="1A85029B" w14:textId="77777777" w:rsidR="00561726" w:rsidRDefault="00561726" w:rsidP="003C24F6">
            <w:pPr>
              <w:rPr>
                <w:rFonts w:ascii="Arial" w:hAnsi="Arial" w:cs="Arial"/>
                <w:sz w:val="20"/>
                <w:szCs w:val="20"/>
              </w:rPr>
            </w:pPr>
          </w:p>
          <w:p w14:paraId="7BC1B38B" w14:textId="77777777" w:rsidR="00561726" w:rsidRDefault="00561726" w:rsidP="003C24F6">
            <w:pPr>
              <w:rPr>
                <w:rFonts w:ascii="Arial" w:hAnsi="Arial" w:cs="Arial"/>
                <w:sz w:val="20"/>
                <w:szCs w:val="20"/>
              </w:rPr>
            </w:pPr>
          </w:p>
          <w:p w14:paraId="36E69F9A" w14:textId="77777777" w:rsidR="00561726" w:rsidRDefault="00561726" w:rsidP="003C24F6">
            <w:pPr>
              <w:rPr>
                <w:rFonts w:ascii="Arial" w:hAnsi="Arial" w:cs="Arial"/>
                <w:sz w:val="20"/>
                <w:szCs w:val="20"/>
              </w:rPr>
            </w:pPr>
          </w:p>
          <w:p w14:paraId="48859A3B" w14:textId="77777777" w:rsidR="00561726" w:rsidRPr="003C24F6" w:rsidRDefault="00561726" w:rsidP="003C24F6">
            <w:pPr>
              <w:rPr>
                <w:rFonts w:ascii="Arial" w:hAnsi="Arial" w:cs="Arial"/>
                <w:sz w:val="20"/>
                <w:szCs w:val="20"/>
              </w:rPr>
            </w:pPr>
          </w:p>
        </w:tc>
      </w:tr>
      <w:tr w:rsidR="00D5771B" w:rsidRPr="003C24F6" w14:paraId="741C84B6" w14:textId="77777777" w:rsidTr="00DB1F45">
        <w:trPr>
          <w:jc w:val="center"/>
        </w:trPr>
        <w:tc>
          <w:tcPr>
            <w:tcW w:w="445" w:type="dxa"/>
            <w:shd w:val="clear" w:color="auto" w:fill="auto"/>
          </w:tcPr>
          <w:p w14:paraId="247D3E9A" w14:textId="77777777" w:rsidR="00D5771B" w:rsidRPr="003C24F6" w:rsidRDefault="003061EC" w:rsidP="003C24F6">
            <w:pPr>
              <w:jc w:val="center"/>
              <w:rPr>
                <w:rFonts w:ascii="Arial" w:hAnsi="Arial" w:cs="Arial"/>
                <w:sz w:val="20"/>
                <w:szCs w:val="20"/>
              </w:rPr>
            </w:pPr>
            <w:r w:rsidRPr="003C24F6">
              <w:rPr>
                <w:rFonts w:ascii="Arial" w:hAnsi="Arial" w:cs="Arial"/>
                <w:sz w:val="20"/>
                <w:szCs w:val="20"/>
              </w:rPr>
              <w:lastRenderedPageBreak/>
              <w:t>5</w:t>
            </w:r>
          </w:p>
        </w:tc>
        <w:tc>
          <w:tcPr>
            <w:tcW w:w="4820" w:type="dxa"/>
            <w:shd w:val="clear" w:color="auto" w:fill="auto"/>
          </w:tcPr>
          <w:p w14:paraId="73D76A7E" w14:textId="77777777" w:rsidR="00D5771B" w:rsidRPr="00CF6147" w:rsidRDefault="00D5771B" w:rsidP="003C24F6">
            <w:pPr>
              <w:autoSpaceDE w:val="0"/>
              <w:autoSpaceDN w:val="0"/>
              <w:adjustRightInd w:val="0"/>
              <w:spacing w:after="180"/>
              <w:rPr>
                <w:rFonts w:ascii="Arial" w:hAnsi="Arial" w:cs="Arial"/>
                <w:color w:val="000000"/>
                <w:sz w:val="20"/>
                <w:szCs w:val="20"/>
                <w:u w:val="single" w:color="000000"/>
              </w:rPr>
            </w:pPr>
            <w:r w:rsidRPr="00CF6147">
              <w:rPr>
                <w:rFonts w:ascii="Arial" w:hAnsi="Arial" w:cs="Arial"/>
                <w:color w:val="000000"/>
                <w:sz w:val="20"/>
                <w:szCs w:val="20"/>
                <w:u w:val="single" w:color="000000"/>
              </w:rPr>
              <w:t>UHMS Accreditation</w:t>
            </w:r>
          </w:p>
          <w:p w14:paraId="2A1D47BB" w14:textId="77777777" w:rsidR="00D5771B" w:rsidRPr="003C24F6" w:rsidRDefault="00D5771B"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Although the CutisCare contract states that accreditation as a Level One Clinical Hyperbaric Facility With Distinction is to be maintained, HBO did not attain the “With Distinction” level in its most recent accreditation review. </w:t>
            </w:r>
          </w:p>
          <w:p w14:paraId="40559066" w14:textId="77777777" w:rsidR="00D5771B" w:rsidRPr="003C24F6" w:rsidRDefault="00D5771B"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In the UHMS review in February 2019, UHMS accredited the HBO as a Level One Clinical Hyperbaric Facility but without "With Distinction." According to the UCLA Vascular Surgery Division Administrator, the HBO cannot meet the criteria required to be recognized as accredited with distinction until at least one of its two medical directors </w:t>
            </w:r>
            <w:r w:rsidR="00AA374E" w:rsidRPr="003C24F6">
              <w:rPr>
                <w:rFonts w:ascii="Arial" w:hAnsi="Arial" w:cs="Arial"/>
                <w:color w:val="000000"/>
                <w:sz w:val="20"/>
                <w:szCs w:val="20"/>
                <w:u w:color="000000"/>
              </w:rPr>
              <w:t xml:space="preserve">is </w:t>
            </w:r>
            <w:r w:rsidRPr="003C24F6">
              <w:rPr>
                <w:rFonts w:ascii="Arial" w:hAnsi="Arial" w:cs="Arial"/>
                <w:color w:val="000000"/>
                <w:sz w:val="20"/>
                <w:szCs w:val="20"/>
                <w:u w:color="000000"/>
              </w:rPr>
              <w:t xml:space="preserve">board-certified in Hyperbaric Medicine, which is a rare specialty.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The medical directors, one of whom is a contractor, are employed by UCLA. </w:t>
            </w:r>
          </w:p>
        </w:tc>
        <w:tc>
          <w:tcPr>
            <w:tcW w:w="4880" w:type="dxa"/>
            <w:shd w:val="clear" w:color="auto" w:fill="auto"/>
          </w:tcPr>
          <w:p w14:paraId="2D916D20" w14:textId="77777777" w:rsidR="00D5771B" w:rsidRPr="003C24F6" w:rsidRDefault="00D5771B" w:rsidP="00DB1F45">
            <w:pPr>
              <w:autoSpaceDE w:val="0"/>
              <w:autoSpaceDN w:val="0"/>
              <w:adjustRightInd w:val="0"/>
              <w:spacing w:after="180"/>
              <w:rPr>
                <w:rFonts w:ascii="Arial" w:hAnsi="Arial" w:cs="Arial"/>
                <w:color w:val="000000"/>
                <w:sz w:val="20"/>
                <w:szCs w:val="20"/>
                <w:u w:color="000000"/>
              </w:rPr>
            </w:pPr>
          </w:p>
          <w:p w14:paraId="3F1436D2" w14:textId="77777777" w:rsidR="00D5771B" w:rsidRPr="003C24F6" w:rsidRDefault="00D5771B"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Vascular Surgery should strive towards having in place an HBO medical director who is board-certified in Hyperbaric Medicine so that the facility can be accredited "With Distinction."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If that is not attainable, consideration should be given to modifying the contract requirement that accreditation "With Distinction" be maintained. </w:t>
            </w:r>
          </w:p>
          <w:p w14:paraId="0587FA19" w14:textId="77777777" w:rsidR="00D5771B" w:rsidRPr="003C24F6" w:rsidRDefault="00D5771B" w:rsidP="003C24F6">
            <w:pPr>
              <w:autoSpaceDE w:val="0"/>
              <w:autoSpaceDN w:val="0"/>
              <w:adjustRightInd w:val="0"/>
              <w:spacing w:after="180"/>
              <w:rPr>
                <w:rFonts w:ascii="Arial" w:hAnsi="Arial" w:cs="Arial"/>
                <w:color w:val="000000"/>
                <w:sz w:val="20"/>
                <w:szCs w:val="20"/>
                <w:u w:color="000000"/>
              </w:rPr>
            </w:pPr>
          </w:p>
        </w:tc>
        <w:tc>
          <w:tcPr>
            <w:tcW w:w="4700" w:type="dxa"/>
            <w:shd w:val="clear" w:color="auto" w:fill="auto"/>
          </w:tcPr>
          <w:p w14:paraId="4C924276" w14:textId="77777777" w:rsidR="00D5771B" w:rsidRDefault="00D5771B" w:rsidP="003C24F6">
            <w:pPr>
              <w:rPr>
                <w:rFonts w:ascii="Arial" w:hAnsi="Arial" w:cs="Arial"/>
                <w:sz w:val="20"/>
                <w:szCs w:val="20"/>
              </w:rPr>
            </w:pPr>
          </w:p>
          <w:p w14:paraId="220C773F" w14:textId="77777777" w:rsidR="00F513B2" w:rsidRDefault="00F513B2" w:rsidP="003C24F6">
            <w:pPr>
              <w:rPr>
                <w:rFonts w:ascii="Arial" w:hAnsi="Arial" w:cs="Arial"/>
                <w:sz w:val="20"/>
                <w:szCs w:val="20"/>
              </w:rPr>
            </w:pPr>
          </w:p>
          <w:p w14:paraId="53475F36" w14:textId="78F2E2CA" w:rsidR="00F513B2" w:rsidRPr="003C24F6" w:rsidRDefault="003A7548" w:rsidP="003A7548">
            <w:pPr>
              <w:rPr>
                <w:rFonts w:ascii="Arial" w:hAnsi="Arial" w:cs="Arial"/>
                <w:sz w:val="20"/>
                <w:szCs w:val="20"/>
              </w:rPr>
            </w:pPr>
            <w:r>
              <w:rPr>
                <w:rFonts w:ascii="Arial" w:hAnsi="Arial" w:cs="Arial"/>
                <w:sz w:val="20"/>
                <w:szCs w:val="20"/>
              </w:rPr>
              <w:t xml:space="preserve">The </w:t>
            </w:r>
            <w:r w:rsidR="00F513B2">
              <w:rPr>
                <w:rFonts w:ascii="Arial" w:hAnsi="Arial" w:cs="Arial"/>
                <w:sz w:val="20"/>
                <w:szCs w:val="20"/>
              </w:rPr>
              <w:t xml:space="preserve">UCLA/CutisCare contract is to be revised per </w:t>
            </w:r>
            <w:r w:rsidR="009B3F50">
              <w:rPr>
                <w:rFonts w:ascii="Arial" w:hAnsi="Arial" w:cs="Arial"/>
                <w:sz w:val="20"/>
                <w:szCs w:val="20"/>
              </w:rPr>
              <w:t xml:space="preserve">the </w:t>
            </w:r>
            <w:r>
              <w:rPr>
                <w:rFonts w:ascii="Arial" w:hAnsi="Arial" w:cs="Arial"/>
                <w:sz w:val="20"/>
                <w:szCs w:val="20"/>
              </w:rPr>
              <w:t xml:space="preserve">UCLA Health </w:t>
            </w:r>
            <w:r w:rsidR="009B3F50">
              <w:rPr>
                <w:rFonts w:ascii="Arial" w:hAnsi="Arial" w:cs="Arial"/>
                <w:sz w:val="20"/>
                <w:szCs w:val="20"/>
              </w:rPr>
              <w:t xml:space="preserve">executive director of </w:t>
            </w:r>
            <w:r>
              <w:rPr>
                <w:rFonts w:ascii="Arial" w:hAnsi="Arial" w:cs="Arial"/>
                <w:sz w:val="20"/>
                <w:szCs w:val="20"/>
              </w:rPr>
              <w:t xml:space="preserve">operations and </w:t>
            </w:r>
            <w:r w:rsidR="009B3F50">
              <w:rPr>
                <w:rFonts w:ascii="Arial" w:hAnsi="Arial" w:cs="Arial"/>
                <w:sz w:val="20"/>
                <w:szCs w:val="20"/>
              </w:rPr>
              <w:t>clinical services</w:t>
            </w:r>
            <w:r w:rsidR="007851D9">
              <w:rPr>
                <w:rFonts w:ascii="Arial" w:hAnsi="Arial" w:cs="Arial"/>
                <w:sz w:val="20"/>
                <w:szCs w:val="20"/>
              </w:rPr>
              <w:t xml:space="preserve">.  </w:t>
            </w:r>
            <w:r w:rsidR="009B3F50">
              <w:rPr>
                <w:rFonts w:ascii="Arial" w:hAnsi="Arial" w:cs="Arial"/>
                <w:sz w:val="20"/>
                <w:szCs w:val="20"/>
              </w:rPr>
              <w:t>The HBO</w:t>
            </w:r>
            <w:r w:rsidR="007851D9">
              <w:rPr>
                <w:rFonts w:ascii="Arial" w:hAnsi="Arial" w:cs="Arial"/>
                <w:sz w:val="20"/>
                <w:szCs w:val="20"/>
              </w:rPr>
              <w:t xml:space="preserve"> currently do</w:t>
            </w:r>
            <w:r>
              <w:rPr>
                <w:rFonts w:ascii="Arial" w:hAnsi="Arial" w:cs="Arial"/>
                <w:sz w:val="20"/>
                <w:szCs w:val="20"/>
              </w:rPr>
              <w:t>es</w:t>
            </w:r>
            <w:r w:rsidR="007851D9">
              <w:rPr>
                <w:rFonts w:ascii="Arial" w:hAnsi="Arial" w:cs="Arial"/>
                <w:sz w:val="20"/>
                <w:szCs w:val="20"/>
              </w:rPr>
              <w:t xml:space="preserve"> not have any physicians who  have board certification in </w:t>
            </w:r>
            <w:r w:rsidR="009B3F50">
              <w:rPr>
                <w:rFonts w:ascii="Arial" w:hAnsi="Arial" w:cs="Arial"/>
                <w:sz w:val="20"/>
                <w:szCs w:val="20"/>
              </w:rPr>
              <w:t>h</w:t>
            </w:r>
            <w:r w:rsidR="007851D9">
              <w:rPr>
                <w:rFonts w:ascii="Arial" w:hAnsi="Arial" w:cs="Arial"/>
                <w:sz w:val="20"/>
                <w:szCs w:val="20"/>
              </w:rPr>
              <w:t xml:space="preserve">yperbaric </w:t>
            </w:r>
            <w:r w:rsidR="009B3F50">
              <w:rPr>
                <w:rFonts w:ascii="Arial" w:hAnsi="Arial" w:cs="Arial"/>
                <w:sz w:val="20"/>
                <w:szCs w:val="20"/>
              </w:rPr>
              <w:t>m</w:t>
            </w:r>
            <w:r w:rsidR="007851D9">
              <w:rPr>
                <w:rFonts w:ascii="Arial" w:hAnsi="Arial" w:cs="Arial"/>
                <w:sz w:val="20"/>
                <w:szCs w:val="20"/>
              </w:rPr>
              <w:t xml:space="preserve">edicine because </w:t>
            </w:r>
            <w:r>
              <w:rPr>
                <w:rFonts w:ascii="Arial" w:hAnsi="Arial" w:cs="Arial"/>
                <w:sz w:val="20"/>
                <w:szCs w:val="20"/>
              </w:rPr>
              <w:t xml:space="preserve">it </w:t>
            </w:r>
            <w:r w:rsidR="007851D9">
              <w:rPr>
                <w:rFonts w:ascii="Arial" w:hAnsi="Arial" w:cs="Arial"/>
                <w:sz w:val="20"/>
                <w:szCs w:val="20"/>
              </w:rPr>
              <w:t xml:space="preserve">is </w:t>
            </w:r>
            <w:r>
              <w:rPr>
                <w:rFonts w:ascii="Arial" w:hAnsi="Arial" w:cs="Arial"/>
                <w:sz w:val="20"/>
                <w:szCs w:val="20"/>
              </w:rPr>
              <w:t xml:space="preserve">a </w:t>
            </w:r>
            <w:r w:rsidR="007851D9">
              <w:rPr>
                <w:rFonts w:ascii="Arial" w:hAnsi="Arial" w:cs="Arial"/>
                <w:sz w:val="20"/>
                <w:szCs w:val="20"/>
              </w:rPr>
              <w:t>rare</w:t>
            </w:r>
            <w:r>
              <w:rPr>
                <w:rFonts w:ascii="Arial" w:hAnsi="Arial" w:cs="Arial"/>
                <w:sz w:val="20"/>
                <w:szCs w:val="20"/>
              </w:rPr>
              <w:t xml:space="preserve"> </w:t>
            </w:r>
            <w:r w:rsidR="007A7498">
              <w:rPr>
                <w:rFonts w:ascii="Arial" w:hAnsi="Arial" w:cs="Arial"/>
                <w:sz w:val="20"/>
                <w:szCs w:val="20"/>
              </w:rPr>
              <w:t>specialty</w:t>
            </w:r>
            <w:r w:rsidR="007851D9">
              <w:rPr>
                <w:rFonts w:ascii="Arial" w:hAnsi="Arial" w:cs="Arial"/>
                <w:sz w:val="20"/>
                <w:szCs w:val="20"/>
              </w:rPr>
              <w:t xml:space="preserve">.  </w:t>
            </w:r>
            <w:r w:rsidR="009B3F50">
              <w:rPr>
                <w:rFonts w:ascii="Arial" w:hAnsi="Arial" w:cs="Arial"/>
                <w:sz w:val="20"/>
                <w:szCs w:val="20"/>
              </w:rPr>
              <w:t xml:space="preserve">Should the contract not be updated, the </w:t>
            </w:r>
            <w:r w:rsidR="007851D9">
              <w:rPr>
                <w:rFonts w:ascii="Arial" w:hAnsi="Arial" w:cs="Arial"/>
                <w:sz w:val="20"/>
                <w:szCs w:val="20"/>
              </w:rPr>
              <w:t xml:space="preserve">UCLA medical director and </w:t>
            </w:r>
            <w:r w:rsidR="009B3F50">
              <w:rPr>
                <w:rFonts w:ascii="Arial" w:hAnsi="Arial" w:cs="Arial"/>
                <w:sz w:val="20"/>
                <w:szCs w:val="20"/>
              </w:rPr>
              <w:t xml:space="preserve">UCLA </w:t>
            </w:r>
            <w:r w:rsidR="007851D9">
              <w:rPr>
                <w:rFonts w:ascii="Arial" w:hAnsi="Arial" w:cs="Arial"/>
                <w:sz w:val="20"/>
                <w:szCs w:val="20"/>
              </w:rPr>
              <w:t>management, along with CutisCare</w:t>
            </w:r>
            <w:r w:rsidR="009B3F50">
              <w:rPr>
                <w:rFonts w:ascii="Arial" w:hAnsi="Arial" w:cs="Arial"/>
                <w:sz w:val="20"/>
                <w:szCs w:val="20"/>
              </w:rPr>
              <w:t>,</w:t>
            </w:r>
            <w:r w:rsidR="007851D9">
              <w:rPr>
                <w:rFonts w:ascii="Arial" w:hAnsi="Arial" w:cs="Arial"/>
                <w:sz w:val="20"/>
                <w:szCs w:val="20"/>
              </w:rPr>
              <w:t xml:space="preserve"> will continue to search for a board-certified medical director.</w:t>
            </w:r>
          </w:p>
        </w:tc>
      </w:tr>
      <w:tr w:rsidR="004E5AE0" w:rsidRPr="003C24F6" w14:paraId="28212016" w14:textId="77777777" w:rsidTr="00DB1F45">
        <w:trPr>
          <w:trHeight w:val="360"/>
          <w:jc w:val="center"/>
        </w:trPr>
        <w:tc>
          <w:tcPr>
            <w:tcW w:w="14845" w:type="dxa"/>
            <w:gridSpan w:val="4"/>
            <w:shd w:val="clear" w:color="auto" w:fill="C0C0C0"/>
            <w:vAlign w:val="center"/>
          </w:tcPr>
          <w:p w14:paraId="051C421E" w14:textId="77777777" w:rsidR="004E5AE0" w:rsidRPr="003C24F6" w:rsidRDefault="00760E45" w:rsidP="003C24F6">
            <w:pPr>
              <w:rPr>
                <w:rFonts w:ascii="Arial" w:hAnsi="Arial" w:cs="Arial"/>
                <w:b/>
                <w:sz w:val="20"/>
                <w:szCs w:val="20"/>
              </w:rPr>
            </w:pPr>
            <w:r w:rsidRPr="003C24F6">
              <w:rPr>
                <w:rFonts w:ascii="Arial" w:hAnsi="Arial" w:cs="Arial"/>
                <w:b/>
                <w:sz w:val="20"/>
                <w:szCs w:val="20"/>
              </w:rPr>
              <w:t>UCLA VENDOR MONITORING</w:t>
            </w:r>
          </w:p>
        </w:tc>
      </w:tr>
      <w:tr w:rsidR="004E5AE0" w:rsidRPr="003C24F6" w14:paraId="3FB62429" w14:textId="77777777" w:rsidTr="00DB1F45">
        <w:trPr>
          <w:trHeight w:val="360"/>
          <w:jc w:val="center"/>
        </w:trPr>
        <w:tc>
          <w:tcPr>
            <w:tcW w:w="14845" w:type="dxa"/>
            <w:gridSpan w:val="4"/>
            <w:shd w:val="clear" w:color="auto" w:fill="auto"/>
            <w:vAlign w:val="center"/>
          </w:tcPr>
          <w:p w14:paraId="19D8C5C2"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Audit work included the following:</w:t>
            </w:r>
          </w:p>
          <w:p w14:paraId="2C276E2E" w14:textId="77777777" w:rsidR="004E5AE0" w:rsidRPr="003C24F6" w:rsidRDefault="004E5AE0"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Determined whether UCLA reviews and approves the qualifications of all staff employed by CutisCare prior to their being allowed to practice at UCLA.</w:t>
            </w:r>
          </w:p>
          <w:p w14:paraId="7FBAB838" w14:textId="77777777" w:rsidR="00AA374E" w:rsidRPr="003C24F6" w:rsidRDefault="00AA374E"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Determined UCLA’s role in monitoring the HBO</w:t>
            </w:r>
            <w:r w:rsidR="00740195" w:rsidRPr="003C24F6">
              <w:rPr>
                <w:rFonts w:ascii="Arial" w:hAnsi="Arial" w:cs="Arial"/>
                <w:color w:val="000000"/>
                <w:sz w:val="20"/>
                <w:szCs w:val="20"/>
                <w:u w:color="000000"/>
              </w:rPr>
              <w:t>’</w:t>
            </w:r>
            <w:r w:rsidRPr="003C24F6">
              <w:rPr>
                <w:rFonts w:ascii="Arial" w:hAnsi="Arial" w:cs="Arial"/>
                <w:color w:val="000000"/>
                <w:sz w:val="20"/>
                <w:szCs w:val="20"/>
                <w:u w:color="000000"/>
              </w:rPr>
              <w:t>s accreditation status.</w:t>
            </w:r>
          </w:p>
          <w:p w14:paraId="393A308F" w14:textId="77777777" w:rsidR="004E5AE0" w:rsidRPr="003C24F6" w:rsidRDefault="004E5AE0"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Determine</w:t>
            </w:r>
            <w:r w:rsidR="0026279A" w:rsidRPr="003C24F6">
              <w:rPr>
                <w:rFonts w:ascii="Arial" w:hAnsi="Arial" w:cs="Arial"/>
                <w:color w:val="000000"/>
                <w:sz w:val="20"/>
                <w:szCs w:val="20"/>
                <w:u w:color="000000"/>
              </w:rPr>
              <w:t>d</w:t>
            </w:r>
            <w:r w:rsidRPr="003C24F6">
              <w:rPr>
                <w:rFonts w:ascii="Arial" w:hAnsi="Arial" w:cs="Arial"/>
                <w:color w:val="000000"/>
                <w:sz w:val="20"/>
                <w:szCs w:val="20"/>
                <w:u w:color="000000"/>
              </w:rPr>
              <w:t xml:space="preserve"> whether UCLA ensures that CutisCare performs timely and adequate maintenance/inspections of equipment in accordance with standards and maintenance schedules.</w:t>
            </w:r>
          </w:p>
          <w:p w14:paraId="0865AD4D" w14:textId="77777777" w:rsidR="004E5AE0" w:rsidRPr="003C24F6" w:rsidRDefault="0026279A"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I</w:t>
            </w:r>
            <w:r w:rsidR="004E5AE0" w:rsidRPr="003C24F6">
              <w:rPr>
                <w:rFonts w:ascii="Arial" w:hAnsi="Arial" w:cs="Arial"/>
                <w:color w:val="000000"/>
                <w:sz w:val="20"/>
                <w:szCs w:val="20"/>
                <w:u w:color="000000"/>
              </w:rPr>
              <w:t>ssue</w:t>
            </w:r>
            <w:r w:rsidRPr="003C24F6">
              <w:rPr>
                <w:rFonts w:ascii="Arial" w:hAnsi="Arial" w:cs="Arial"/>
                <w:color w:val="000000"/>
                <w:sz w:val="20"/>
                <w:szCs w:val="20"/>
                <w:u w:color="000000"/>
              </w:rPr>
              <w:t>s</w:t>
            </w:r>
            <w:r w:rsidR="004E5AE0" w:rsidRPr="003C24F6">
              <w:rPr>
                <w:rFonts w:ascii="Arial" w:hAnsi="Arial" w:cs="Arial"/>
                <w:color w:val="000000"/>
                <w:sz w:val="20"/>
                <w:szCs w:val="20"/>
                <w:u w:color="000000"/>
              </w:rPr>
              <w:t xml:space="preserve"> identified </w:t>
            </w:r>
            <w:r w:rsidRPr="003C24F6">
              <w:rPr>
                <w:rFonts w:ascii="Arial" w:hAnsi="Arial" w:cs="Arial"/>
                <w:color w:val="000000"/>
                <w:sz w:val="20"/>
                <w:szCs w:val="20"/>
                <w:u w:color="000000"/>
              </w:rPr>
              <w:t>are</w:t>
            </w:r>
            <w:r w:rsidR="004E5AE0" w:rsidRPr="003C24F6">
              <w:rPr>
                <w:rFonts w:ascii="Arial" w:hAnsi="Arial" w:cs="Arial"/>
                <w:color w:val="000000"/>
                <w:sz w:val="20"/>
                <w:szCs w:val="20"/>
                <w:u w:color="000000"/>
              </w:rPr>
              <w:t xml:space="preserve"> summarized below.</w:t>
            </w:r>
          </w:p>
        </w:tc>
      </w:tr>
      <w:tr w:rsidR="004E5AE0" w:rsidRPr="003C24F6" w14:paraId="745BB61C" w14:textId="77777777" w:rsidTr="00DB1F45">
        <w:trPr>
          <w:jc w:val="center"/>
        </w:trPr>
        <w:tc>
          <w:tcPr>
            <w:tcW w:w="445" w:type="dxa"/>
            <w:shd w:val="clear" w:color="auto" w:fill="auto"/>
          </w:tcPr>
          <w:p w14:paraId="499613C8" w14:textId="77777777" w:rsidR="004E5AE0" w:rsidRPr="003C24F6" w:rsidRDefault="003061EC" w:rsidP="003C24F6">
            <w:pPr>
              <w:jc w:val="center"/>
              <w:rPr>
                <w:rFonts w:ascii="Arial" w:hAnsi="Arial" w:cs="Arial"/>
                <w:sz w:val="20"/>
                <w:szCs w:val="20"/>
              </w:rPr>
            </w:pPr>
            <w:r w:rsidRPr="003C24F6">
              <w:rPr>
                <w:rFonts w:ascii="Arial" w:hAnsi="Arial" w:cs="Arial"/>
                <w:sz w:val="20"/>
                <w:szCs w:val="20"/>
              </w:rPr>
              <w:t>6</w:t>
            </w:r>
          </w:p>
        </w:tc>
        <w:tc>
          <w:tcPr>
            <w:tcW w:w="4820" w:type="dxa"/>
            <w:shd w:val="clear" w:color="auto" w:fill="auto"/>
          </w:tcPr>
          <w:p w14:paraId="1D81C629" w14:textId="77777777" w:rsidR="004E5AE0" w:rsidRPr="003C24F6" w:rsidRDefault="004E5AE0" w:rsidP="003C24F6">
            <w:pPr>
              <w:autoSpaceDE w:val="0"/>
              <w:autoSpaceDN w:val="0"/>
              <w:adjustRightInd w:val="0"/>
              <w:spacing w:after="180"/>
              <w:rPr>
                <w:rFonts w:ascii="Arial" w:hAnsi="Arial" w:cs="Arial"/>
                <w:color w:val="000000"/>
                <w:sz w:val="20"/>
                <w:szCs w:val="20"/>
                <w:u w:val="single" w:color="000000"/>
              </w:rPr>
            </w:pPr>
            <w:r w:rsidRPr="003C24F6">
              <w:rPr>
                <w:rFonts w:ascii="Arial" w:hAnsi="Arial" w:cs="Arial"/>
                <w:color w:val="000000"/>
                <w:sz w:val="20"/>
                <w:szCs w:val="20"/>
                <w:u w:val="single" w:color="000000"/>
              </w:rPr>
              <w:t>Vendor Staff Pre-Assignment Requirements</w:t>
            </w:r>
          </w:p>
          <w:p w14:paraId="169BD8F5"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Although the vendor has a contractual obligation to ensure that new employees are hired in compliance with University policies, Vascular Surgery, the </w:t>
            </w:r>
            <w:r w:rsidR="0026279A" w:rsidRPr="003C24F6">
              <w:rPr>
                <w:rFonts w:ascii="Arial" w:hAnsi="Arial" w:cs="Arial"/>
                <w:color w:val="000000"/>
                <w:sz w:val="20"/>
                <w:szCs w:val="20"/>
                <w:u w:color="000000"/>
              </w:rPr>
              <w:t xml:space="preserve">oversight </w:t>
            </w:r>
            <w:r w:rsidRPr="003C24F6">
              <w:rPr>
                <w:rFonts w:ascii="Arial" w:hAnsi="Arial" w:cs="Arial"/>
                <w:color w:val="000000"/>
                <w:sz w:val="20"/>
                <w:szCs w:val="20"/>
                <w:u w:color="000000"/>
              </w:rPr>
              <w:t xml:space="preserve">department, currently does not ensure that verifications required for </w:t>
            </w:r>
            <w:r w:rsidR="0026279A" w:rsidRPr="003C24F6">
              <w:rPr>
                <w:rFonts w:ascii="Arial" w:hAnsi="Arial" w:cs="Arial"/>
                <w:color w:val="000000"/>
                <w:sz w:val="20"/>
                <w:szCs w:val="20"/>
                <w:u w:color="000000"/>
              </w:rPr>
              <w:t xml:space="preserve">vendor </w:t>
            </w:r>
            <w:r w:rsidRPr="003C24F6">
              <w:rPr>
                <w:rFonts w:ascii="Arial" w:hAnsi="Arial" w:cs="Arial"/>
                <w:color w:val="000000"/>
                <w:sz w:val="20"/>
                <w:szCs w:val="20"/>
                <w:u w:color="000000"/>
              </w:rPr>
              <w:t xml:space="preserve">personnel have been completed by the vendor. </w:t>
            </w:r>
          </w:p>
          <w:p w14:paraId="73DEDC1C"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lastRenderedPageBreak/>
              <w:t xml:space="preserve">A UCLA Health Verification Checklist, revised as of December 2018 and consisting of fifteen items, must be completed by external organizations in order for their employees to work at UCLA Health. Examples of the fifteen items include evidence of a background check, verification of medical clearance, completion of HIPAA privacy and information security training, and completion of an attestation regarding the use of mobile devices and removable media.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The completed checklist must be signed by the UCLA hiring department manager. </w:t>
            </w:r>
          </w:p>
          <w:p w14:paraId="47AF0559" w14:textId="77777777" w:rsidR="004E5AE0" w:rsidRPr="003C24F6" w:rsidRDefault="004E5AE0" w:rsidP="003C24F6">
            <w:pPr>
              <w:autoSpaceDE w:val="0"/>
              <w:autoSpaceDN w:val="0"/>
              <w:adjustRightInd w:val="0"/>
              <w:spacing w:after="180"/>
              <w:rPr>
                <w:rFonts w:ascii="Arial" w:hAnsi="Arial" w:cs="Arial"/>
                <w:sz w:val="20"/>
                <w:szCs w:val="20"/>
              </w:rPr>
            </w:pPr>
            <w:r w:rsidRPr="003C24F6">
              <w:rPr>
                <w:rFonts w:ascii="Arial" w:hAnsi="Arial" w:cs="Arial"/>
                <w:color w:val="000000"/>
                <w:sz w:val="20"/>
                <w:szCs w:val="20"/>
                <w:u w:color="000000"/>
              </w:rPr>
              <w:t xml:space="preserve">UCLA Health policy requires that the hiring department acknowledge the receipt of the employee's verified documentation prior to </w:t>
            </w:r>
            <w:r w:rsidR="000E2CE0" w:rsidRPr="003C24F6">
              <w:rPr>
                <w:rFonts w:ascii="Arial" w:hAnsi="Arial" w:cs="Arial"/>
                <w:color w:val="000000"/>
                <w:sz w:val="20"/>
                <w:szCs w:val="20"/>
                <w:u w:color="000000"/>
              </w:rPr>
              <w:t xml:space="preserve">them </w:t>
            </w:r>
            <w:r w:rsidRPr="003C24F6">
              <w:rPr>
                <w:rFonts w:ascii="Arial" w:hAnsi="Arial" w:cs="Arial"/>
                <w:color w:val="000000"/>
                <w:sz w:val="20"/>
                <w:szCs w:val="20"/>
                <w:u w:color="000000"/>
              </w:rPr>
              <w:t xml:space="preserve">beginning </w:t>
            </w:r>
            <w:r w:rsidR="0026279A" w:rsidRPr="003C24F6">
              <w:rPr>
                <w:rFonts w:ascii="Arial" w:hAnsi="Arial" w:cs="Arial"/>
                <w:color w:val="000000"/>
                <w:sz w:val="20"/>
                <w:szCs w:val="20"/>
                <w:u w:color="000000"/>
              </w:rPr>
              <w:t xml:space="preserve">their </w:t>
            </w:r>
            <w:r w:rsidRPr="003C24F6">
              <w:rPr>
                <w:rFonts w:ascii="Arial" w:hAnsi="Arial" w:cs="Arial"/>
                <w:color w:val="000000"/>
                <w:sz w:val="20"/>
                <w:szCs w:val="20"/>
                <w:u w:color="000000"/>
              </w:rPr>
              <w:t>assignment at UCLA.</w:t>
            </w:r>
          </w:p>
        </w:tc>
        <w:tc>
          <w:tcPr>
            <w:tcW w:w="4880" w:type="dxa"/>
            <w:shd w:val="clear" w:color="auto" w:fill="auto"/>
          </w:tcPr>
          <w:p w14:paraId="206D05D2" w14:textId="77777777" w:rsidR="004E5AE0" w:rsidRPr="003C24F6" w:rsidRDefault="004E5AE0" w:rsidP="003C24F6">
            <w:pPr>
              <w:autoSpaceDE w:val="0"/>
              <w:autoSpaceDN w:val="0"/>
              <w:adjustRightInd w:val="0"/>
              <w:rPr>
                <w:rFonts w:ascii="Arial" w:hAnsi="Arial" w:cs="Arial"/>
                <w:color w:val="000000"/>
                <w:sz w:val="20"/>
                <w:szCs w:val="20"/>
                <w:u w:color="000000"/>
              </w:rPr>
            </w:pPr>
          </w:p>
          <w:p w14:paraId="1184FEA4" w14:textId="77777777" w:rsidR="004E5AE0" w:rsidRPr="003C24F6" w:rsidRDefault="004E5AE0" w:rsidP="003C24F6">
            <w:pPr>
              <w:autoSpaceDE w:val="0"/>
              <w:autoSpaceDN w:val="0"/>
              <w:adjustRightInd w:val="0"/>
              <w:rPr>
                <w:rFonts w:ascii="Arial" w:hAnsi="Arial" w:cs="Arial"/>
                <w:color w:val="000000"/>
                <w:sz w:val="20"/>
                <w:szCs w:val="20"/>
                <w:u w:color="000000"/>
              </w:rPr>
            </w:pPr>
          </w:p>
          <w:p w14:paraId="362999A5" w14:textId="77777777" w:rsidR="004E5AE0" w:rsidRPr="003C24F6" w:rsidRDefault="0026279A"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The Vascular Surgery administrator</w:t>
            </w:r>
            <w:r w:rsidR="004E5AE0" w:rsidRPr="003C24F6">
              <w:rPr>
                <w:rFonts w:ascii="Arial" w:hAnsi="Arial" w:cs="Arial"/>
                <w:color w:val="000000"/>
                <w:sz w:val="20"/>
                <w:szCs w:val="20"/>
                <w:u w:color="000000"/>
              </w:rPr>
              <w:t xml:space="preserve"> should request that </w:t>
            </w:r>
            <w:r w:rsidRPr="003C24F6">
              <w:rPr>
                <w:rFonts w:ascii="Arial" w:hAnsi="Arial" w:cs="Arial"/>
                <w:color w:val="000000"/>
                <w:sz w:val="20"/>
                <w:szCs w:val="20"/>
                <w:u w:color="000000"/>
              </w:rPr>
              <w:t>CutisCare</w:t>
            </w:r>
            <w:r w:rsidR="00E12E30" w:rsidRPr="003C24F6">
              <w:rPr>
                <w:rFonts w:ascii="Arial" w:hAnsi="Arial" w:cs="Arial"/>
                <w:color w:val="000000"/>
                <w:sz w:val="20"/>
                <w:szCs w:val="20"/>
                <w:u w:color="000000"/>
              </w:rPr>
              <w:t xml:space="preserve"> </w:t>
            </w:r>
            <w:r w:rsidR="004E5AE0" w:rsidRPr="003C24F6">
              <w:rPr>
                <w:rFonts w:ascii="Arial" w:hAnsi="Arial" w:cs="Arial"/>
                <w:color w:val="000000"/>
                <w:sz w:val="20"/>
                <w:szCs w:val="20"/>
                <w:u w:color="000000"/>
              </w:rPr>
              <w:t xml:space="preserve">provide a verification checklist for all </w:t>
            </w:r>
            <w:r w:rsidR="00EA198B" w:rsidRPr="003C24F6">
              <w:rPr>
                <w:rFonts w:ascii="Arial" w:hAnsi="Arial" w:cs="Arial"/>
                <w:color w:val="000000"/>
                <w:sz w:val="20"/>
                <w:szCs w:val="20"/>
                <w:u w:color="000000"/>
              </w:rPr>
              <w:t>newly hired</w:t>
            </w:r>
            <w:r w:rsidR="004E5AE0" w:rsidRPr="003C24F6">
              <w:rPr>
                <w:rFonts w:ascii="Arial" w:hAnsi="Arial" w:cs="Arial"/>
                <w:color w:val="000000"/>
                <w:sz w:val="20"/>
                <w:szCs w:val="20"/>
                <w:u w:color="000000"/>
              </w:rPr>
              <w:t xml:space="preserve"> employees, prior to </w:t>
            </w:r>
            <w:r w:rsidRPr="003C24F6">
              <w:rPr>
                <w:rFonts w:ascii="Arial" w:hAnsi="Arial" w:cs="Arial"/>
                <w:color w:val="000000"/>
                <w:sz w:val="20"/>
                <w:szCs w:val="20"/>
                <w:u w:color="000000"/>
              </w:rPr>
              <w:t xml:space="preserve">them </w:t>
            </w:r>
            <w:r w:rsidR="004E5AE0" w:rsidRPr="003C24F6">
              <w:rPr>
                <w:rFonts w:ascii="Arial" w:hAnsi="Arial" w:cs="Arial"/>
                <w:color w:val="000000"/>
                <w:sz w:val="20"/>
                <w:szCs w:val="20"/>
                <w:u w:color="000000"/>
              </w:rPr>
              <w:t xml:space="preserve">beginning their assignment at UCLA. </w:t>
            </w:r>
            <w:r w:rsidR="004B3B9A" w:rsidRPr="003C24F6">
              <w:rPr>
                <w:rFonts w:ascii="Arial" w:hAnsi="Arial" w:cs="Arial"/>
                <w:color w:val="000000"/>
                <w:sz w:val="20"/>
                <w:szCs w:val="20"/>
                <w:u w:color="000000"/>
              </w:rPr>
              <w:t xml:space="preserve"> </w:t>
            </w:r>
            <w:r w:rsidR="004E5AE0" w:rsidRPr="003C24F6">
              <w:rPr>
                <w:rFonts w:ascii="Arial" w:hAnsi="Arial" w:cs="Arial"/>
                <w:color w:val="000000"/>
                <w:sz w:val="20"/>
                <w:szCs w:val="20"/>
                <w:u w:color="000000"/>
              </w:rPr>
              <w:t xml:space="preserve">The verification checklist should be signed by the UCLA </w:t>
            </w:r>
            <w:r w:rsidRPr="003C24F6">
              <w:rPr>
                <w:rFonts w:ascii="Arial" w:hAnsi="Arial" w:cs="Arial"/>
                <w:color w:val="000000"/>
                <w:sz w:val="20"/>
                <w:szCs w:val="20"/>
                <w:u w:color="000000"/>
              </w:rPr>
              <w:t>administrator</w:t>
            </w:r>
            <w:r w:rsidR="004E5AE0" w:rsidRPr="003C24F6">
              <w:rPr>
                <w:rFonts w:ascii="Arial" w:hAnsi="Arial" w:cs="Arial"/>
                <w:color w:val="000000"/>
                <w:sz w:val="20"/>
                <w:szCs w:val="20"/>
                <w:u w:color="000000"/>
              </w:rPr>
              <w:t xml:space="preserve"> and retained in the contract employees' personnel files.</w:t>
            </w:r>
          </w:p>
          <w:p w14:paraId="74F80E07" w14:textId="77777777" w:rsidR="004E5AE0" w:rsidRPr="003C24F6" w:rsidRDefault="004E5AE0" w:rsidP="003C24F6">
            <w:pPr>
              <w:autoSpaceDE w:val="0"/>
              <w:autoSpaceDN w:val="0"/>
              <w:adjustRightInd w:val="0"/>
              <w:rPr>
                <w:rFonts w:ascii="Arial" w:hAnsi="Arial" w:cs="Arial"/>
                <w:color w:val="000000"/>
                <w:sz w:val="20"/>
                <w:szCs w:val="20"/>
                <w:u w:color="000000"/>
              </w:rPr>
            </w:pPr>
          </w:p>
        </w:tc>
        <w:tc>
          <w:tcPr>
            <w:tcW w:w="4700" w:type="dxa"/>
            <w:shd w:val="clear" w:color="auto" w:fill="auto"/>
          </w:tcPr>
          <w:p w14:paraId="6B3F207F" w14:textId="77777777" w:rsidR="004E5AE0" w:rsidRDefault="004E5AE0" w:rsidP="003C24F6">
            <w:pPr>
              <w:rPr>
                <w:rFonts w:ascii="Arial" w:hAnsi="Arial" w:cs="Arial"/>
                <w:sz w:val="20"/>
                <w:szCs w:val="20"/>
              </w:rPr>
            </w:pPr>
          </w:p>
          <w:p w14:paraId="6FCE8F03" w14:textId="77777777" w:rsidR="00232674" w:rsidRDefault="00232674" w:rsidP="003C24F6">
            <w:pPr>
              <w:rPr>
                <w:rFonts w:ascii="Arial" w:hAnsi="Arial" w:cs="Arial"/>
                <w:sz w:val="20"/>
                <w:szCs w:val="20"/>
              </w:rPr>
            </w:pPr>
          </w:p>
          <w:p w14:paraId="62514F10" w14:textId="56AAC052" w:rsidR="00232674" w:rsidRDefault="00A273FB" w:rsidP="003C24F6">
            <w:pPr>
              <w:rPr>
                <w:rFonts w:ascii="Arial" w:hAnsi="Arial" w:cs="Arial"/>
                <w:sz w:val="20"/>
                <w:szCs w:val="20"/>
              </w:rPr>
            </w:pPr>
            <w:r>
              <w:rPr>
                <w:rFonts w:ascii="Arial" w:hAnsi="Arial" w:cs="Arial"/>
                <w:sz w:val="20"/>
                <w:szCs w:val="20"/>
              </w:rPr>
              <w:t>The hyperbaric department</w:t>
            </w:r>
            <w:r w:rsidR="00EA198B">
              <w:rPr>
                <w:rFonts w:ascii="Arial" w:hAnsi="Arial" w:cs="Arial"/>
                <w:sz w:val="20"/>
                <w:szCs w:val="20"/>
              </w:rPr>
              <w:t xml:space="preserve"> will wo</w:t>
            </w:r>
            <w:r>
              <w:rPr>
                <w:rFonts w:ascii="Arial" w:hAnsi="Arial" w:cs="Arial"/>
                <w:sz w:val="20"/>
                <w:szCs w:val="20"/>
              </w:rPr>
              <w:t xml:space="preserve">rk with UCLA HR to guide </w:t>
            </w:r>
            <w:r w:rsidR="009B3F50">
              <w:rPr>
                <w:rFonts w:ascii="Arial" w:hAnsi="Arial" w:cs="Arial"/>
                <w:sz w:val="20"/>
                <w:szCs w:val="20"/>
              </w:rPr>
              <w:t>HBO management</w:t>
            </w:r>
            <w:r>
              <w:rPr>
                <w:rFonts w:ascii="Arial" w:hAnsi="Arial" w:cs="Arial"/>
                <w:sz w:val="20"/>
                <w:szCs w:val="20"/>
              </w:rPr>
              <w:t xml:space="preserve"> through a better and more efficient hiring process </w:t>
            </w:r>
            <w:r w:rsidR="009B3F50">
              <w:rPr>
                <w:rFonts w:ascii="Arial" w:hAnsi="Arial" w:cs="Arial"/>
                <w:sz w:val="20"/>
                <w:szCs w:val="20"/>
              </w:rPr>
              <w:t>for</w:t>
            </w:r>
            <w:r>
              <w:rPr>
                <w:rFonts w:ascii="Arial" w:hAnsi="Arial" w:cs="Arial"/>
                <w:sz w:val="20"/>
                <w:szCs w:val="20"/>
              </w:rPr>
              <w:t xml:space="preserve"> any future staff</w:t>
            </w:r>
            <w:r w:rsidR="009B3F50">
              <w:rPr>
                <w:rFonts w:ascii="Arial" w:hAnsi="Arial" w:cs="Arial"/>
                <w:sz w:val="20"/>
                <w:szCs w:val="20"/>
              </w:rPr>
              <w:t xml:space="preserve"> hires</w:t>
            </w:r>
            <w:r>
              <w:rPr>
                <w:rFonts w:ascii="Arial" w:hAnsi="Arial" w:cs="Arial"/>
                <w:sz w:val="20"/>
                <w:szCs w:val="20"/>
              </w:rPr>
              <w:t>.</w:t>
            </w:r>
          </w:p>
          <w:p w14:paraId="5E7CDDD8" w14:textId="77777777" w:rsidR="00A273FB" w:rsidRDefault="00A273FB" w:rsidP="003C24F6">
            <w:pPr>
              <w:rPr>
                <w:rFonts w:ascii="Arial" w:hAnsi="Arial" w:cs="Arial"/>
                <w:sz w:val="20"/>
                <w:szCs w:val="20"/>
              </w:rPr>
            </w:pPr>
          </w:p>
          <w:p w14:paraId="77578A25" w14:textId="05D7570A" w:rsidR="007851D9" w:rsidRPr="003C24F6" w:rsidRDefault="007851D9" w:rsidP="007851D9">
            <w:pPr>
              <w:rPr>
                <w:rFonts w:ascii="Arial" w:hAnsi="Arial" w:cs="Arial"/>
                <w:sz w:val="20"/>
                <w:szCs w:val="20"/>
              </w:rPr>
            </w:pPr>
            <w:r>
              <w:rPr>
                <w:rFonts w:ascii="Arial" w:hAnsi="Arial" w:cs="Arial"/>
                <w:sz w:val="20"/>
                <w:szCs w:val="20"/>
              </w:rPr>
              <w:t>UCLA management will review</w:t>
            </w:r>
            <w:r w:rsidR="009B3F50">
              <w:rPr>
                <w:rFonts w:ascii="Arial" w:hAnsi="Arial" w:cs="Arial"/>
                <w:sz w:val="20"/>
                <w:szCs w:val="20"/>
              </w:rPr>
              <w:t xml:space="preserve"> the UCLA Health Verification </w:t>
            </w:r>
            <w:r>
              <w:rPr>
                <w:rFonts w:ascii="Arial" w:hAnsi="Arial" w:cs="Arial"/>
                <w:sz w:val="20"/>
                <w:szCs w:val="20"/>
              </w:rPr>
              <w:t xml:space="preserve">checklist to ensure that all the </w:t>
            </w:r>
            <w:r>
              <w:rPr>
                <w:rFonts w:ascii="Arial" w:hAnsi="Arial" w:cs="Arial"/>
                <w:sz w:val="20"/>
                <w:szCs w:val="20"/>
              </w:rPr>
              <w:lastRenderedPageBreak/>
              <w:t xml:space="preserve">necessary items are completed prior to a new employee starting in Hyperbaric.  </w:t>
            </w:r>
          </w:p>
        </w:tc>
      </w:tr>
      <w:tr w:rsidR="004E5AE0" w:rsidRPr="003C24F6" w14:paraId="0F5CE708" w14:textId="77777777" w:rsidTr="00DB1F45">
        <w:trPr>
          <w:jc w:val="center"/>
        </w:trPr>
        <w:tc>
          <w:tcPr>
            <w:tcW w:w="445" w:type="dxa"/>
            <w:shd w:val="clear" w:color="auto" w:fill="auto"/>
          </w:tcPr>
          <w:p w14:paraId="7D6635FF" w14:textId="77777777" w:rsidR="004E5AE0" w:rsidRPr="003C24F6" w:rsidRDefault="003061EC" w:rsidP="003C24F6">
            <w:pPr>
              <w:jc w:val="center"/>
              <w:rPr>
                <w:rFonts w:ascii="Arial" w:hAnsi="Arial" w:cs="Arial"/>
                <w:sz w:val="20"/>
                <w:szCs w:val="20"/>
              </w:rPr>
            </w:pPr>
            <w:r w:rsidRPr="003C24F6">
              <w:rPr>
                <w:rFonts w:ascii="Arial" w:hAnsi="Arial" w:cs="Arial"/>
                <w:sz w:val="20"/>
                <w:szCs w:val="20"/>
              </w:rPr>
              <w:lastRenderedPageBreak/>
              <w:t>7</w:t>
            </w:r>
          </w:p>
        </w:tc>
        <w:tc>
          <w:tcPr>
            <w:tcW w:w="4820" w:type="dxa"/>
            <w:shd w:val="clear" w:color="auto" w:fill="auto"/>
          </w:tcPr>
          <w:p w14:paraId="55327225" w14:textId="77777777" w:rsidR="004E5AE0" w:rsidRPr="003C24F6" w:rsidRDefault="004E5AE0" w:rsidP="003C24F6">
            <w:pPr>
              <w:autoSpaceDE w:val="0"/>
              <w:autoSpaceDN w:val="0"/>
              <w:adjustRightInd w:val="0"/>
              <w:spacing w:after="180"/>
              <w:rPr>
                <w:rFonts w:ascii="Arial" w:hAnsi="Arial" w:cs="Arial"/>
                <w:color w:val="000000"/>
                <w:sz w:val="20"/>
                <w:szCs w:val="20"/>
                <w:u w:val="single" w:color="000000"/>
              </w:rPr>
            </w:pPr>
            <w:r w:rsidRPr="003C24F6">
              <w:rPr>
                <w:rFonts w:ascii="Arial" w:hAnsi="Arial" w:cs="Arial"/>
                <w:color w:val="000000"/>
                <w:sz w:val="20"/>
                <w:szCs w:val="20"/>
                <w:u w:val="single" w:color="000000"/>
              </w:rPr>
              <w:t>Accreditation Site Survey Results</w:t>
            </w:r>
          </w:p>
          <w:p w14:paraId="0B51CEAF" w14:textId="77777777" w:rsidR="004E5AE0" w:rsidRPr="003C24F6" w:rsidRDefault="004E5AE0" w:rsidP="003C24F6">
            <w:pPr>
              <w:autoSpaceDE w:val="0"/>
              <w:autoSpaceDN w:val="0"/>
              <w:adjustRightInd w:val="0"/>
              <w:spacing w:after="180"/>
              <w:rPr>
                <w:rFonts w:ascii="Arial" w:hAnsi="Arial" w:cs="Arial"/>
                <w:sz w:val="20"/>
                <w:szCs w:val="20"/>
                <w:u w:val="single"/>
              </w:rPr>
            </w:pPr>
            <w:r w:rsidRPr="003C24F6">
              <w:rPr>
                <w:rFonts w:ascii="Arial" w:hAnsi="Arial" w:cs="Arial"/>
                <w:color w:val="000000"/>
                <w:sz w:val="20"/>
                <w:szCs w:val="20"/>
                <w:u w:color="000000"/>
              </w:rPr>
              <w:t xml:space="preserve">Although accreditation was renewed by the UHMS in March 2019, the UHMS Accreditation Council report contains 48 recommendations to address. While the surveyors commended the unit in many areas, the UHMS report includes various recommendations relating to safety, training, equipment testing, and facility improvements that should be resolved. </w:t>
            </w:r>
          </w:p>
        </w:tc>
        <w:tc>
          <w:tcPr>
            <w:tcW w:w="4880" w:type="dxa"/>
            <w:shd w:val="clear" w:color="auto" w:fill="auto"/>
          </w:tcPr>
          <w:p w14:paraId="5C72CFDC"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p>
          <w:p w14:paraId="3ABEADDE" w14:textId="77777777" w:rsidR="0003513C" w:rsidRPr="00211692" w:rsidRDefault="0003513C" w:rsidP="0003513C">
            <w:pPr>
              <w:autoSpaceDE w:val="0"/>
              <w:autoSpaceDN w:val="0"/>
              <w:adjustRightInd w:val="0"/>
              <w:spacing w:after="180"/>
              <w:rPr>
                <w:rFonts w:ascii="Arial" w:hAnsi="Arial" w:cs="Arial"/>
                <w:color w:val="000000"/>
                <w:sz w:val="20"/>
                <w:szCs w:val="20"/>
                <w:u w:color="000000"/>
              </w:rPr>
            </w:pPr>
            <w:r>
              <w:rPr>
                <w:rFonts w:ascii="Arial" w:hAnsi="Arial" w:cs="Arial"/>
                <w:color w:val="000000"/>
                <w:sz w:val="20"/>
                <w:szCs w:val="20"/>
                <w:u w:color="000000"/>
              </w:rPr>
              <w:t xml:space="preserve">The Vascular Surgery administrator should ensure that the 2019 UHMS accreditation survey </w:t>
            </w:r>
            <w:r w:rsidRPr="00211692">
              <w:rPr>
                <w:rFonts w:ascii="Arial" w:hAnsi="Arial" w:cs="Arial"/>
                <w:color w:val="000000"/>
                <w:sz w:val="20"/>
                <w:szCs w:val="20"/>
                <w:u w:color="000000"/>
              </w:rPr>
              <w:t xml:space="preserve">recommendations </w:t>
            </w:r>
            <w:r>
              <w:rPr>
                <w:rFonts w:ascii="Arial" w:hAnsi="Arial" w:cs="Arial"/>
                <w:color w:val="000000"/>
                <w:sz w:val="20"/>
                <w:szCs w:val="20"/>
                <w:u w:color="000000"/>
              </w:rPr>
              <w:t>are</w:t>
            </w:r>
            <w:r w:rsidRPr="00211692">
              <w:rPr>
                <w:rFonts w:ascii="Arial" w:hAnsi="Arial" w:cs="Arial"/>
                <w:color w:val="000000"/>
                <w:sz w:val="20"/>
                <w:szCs w:val="20"/>
                <w:u w:color="000000"/>
              </w:rPr>
              <w:t xml:space="preserve"> evaluated to determine which of them require corrective action. For those </w:t>
            </w:r>
            <w:r>
              <w:rPr>
                <w:rFonts w:ascii="Arial" w:hAnsi="Arial" w:cs="Arial"/>
                <w:color w:val="000000"/>
                <w:sz w:val="20"/>
                <w:szCs w:val="20"/>
                <w:u w:color="000000"/>
              </w:rPr>
              <w:t>for which</w:t>
            </w:r>
            <w:r w:rsidRPr="00211692">
              <w:rPr>
                <w:rFonts w:ascii="Arial" w:hAnsi="Arial" w:cs="Arial"/>
                <w:color w:val="000000"/>
                <w:sz w:val="20"/>
                <w:szCs w:val="20"/>
                <w:u w:color="000000"/>
              </w:rPr>
              <w:t xml:space="preserve"> corrective action is not needed, justification </w:t>
            </w:r>
            <w:r>
              <w:rPr>
                <w:rFonts w:ascii="Arial" w:hAnsi="Arial" w:cs="Arial"/>
                <w:color w:val="000000"/>
                <w:sz w:val="20"/>
                <w:szCs w:val="20"/>
                <w:u w:color="000000"/>
              </w:rPr>
              <w:t>should</w:t>
            </w:r>
            <w:r w:rsidRPr="00211692">
              <w:rPr>
                <w:rFonts w:ascii="Arial" w:hAnsi="Arial" w:cs="Arial"/>
                <w:color w:val="000000"/>
                <w:sz w:val="20"/>
                <w:szCs w:val="20"/>
                <w:u w:color="000000"/>
              </w:rPr>
              <w:t xml:space="preserve"> be documented. </w:t>
            </w:r>
          </w:p>
          <w:p w14:paraId="16AC0663" w14:textId="77777777" w:rsidR="004E5AE0" w:rsidRPr="003C24F6" w:rsidRDefault="004E5AE0" w:rsidP="003C24F6">
            <w:pPr>
              <w:autoSpaceDE w:val="0"/>
              <w:autoSpaceDN w:val="0"/>
              <w:adjustRightInd w:val="0"/>
              <w:rPr>
                <w:rFonts w:ascii="Arial" w:hAnsi="Arial" w:cs="Arial"/>
                <w:color w:val="000000"/>
                <w:sz w:val="20"/>
                <w:szCs w:val="20"/>
                <w:u w:color="000000"/>
              </w:rPr>
            </w:pPr>
          </w:p>
        </w:tc>
        <w:tc>
          <w:tcPr>
            <w:tcW w:w="4700" w:type="dxa"/>
            <w:shd w:val="clear" w:color="auto" w:fill="auto"/>
          </w:tcPr>
          <w:p w14:paraId="607DC587" w14:textId="77777777" w:rsidR="004E5AE0" w:rsidRDefault="004E5AE0" w:rsidP="003C24F6">
            <w:pPr>
              <w:tabs>
                <w:tab w:val="left" w:pos="1260"/>
              </w:tabs>
              <w:rPr>
                <w:rFonts w:ascii="Arial" w:hAnsi="Arial" w:cs="Arial"/>
                <w:sz w:val="20"/>
                <w:szCs w:val="20"/>
              </w:rPr>
            </w:pPr>
          </w:p>
          <w:p w14:paraId="540FA369" w14:textId="77777777" w:rsidR="00363B9F" w:rsidRDefault="00363B9F" w:rsidP="003C24F6">
            <w:pPr>
              <w:tabs>
                <w:tab w:val="left" w:pos="1260"/>
              </w:tabs>
              <w:rPr>
                <w:rFonts w:ascii="Arial" w:hAnsi="Arial" w:cs="Arial"/>
                <w:sz w:val="20"/>
                <w:szCs w:val="20"/>
              </w:rPr>
            </w:pPr>
          </w:p>
          <w:p w14:paraId="76FCC50A" w14:textId="06C7987D" w:rsidR="008A2126" w:rsidRDefault="009B3F50" w:rsidP="003C24F6">
            <w:pPr>
              <w:tabs>
                <w:tab w:val="left" w:pos="1260"/>
              </w:tabs>
              <w:rPr>
                <w:rFonts w:ascii="Arial" w:hAnsi="Arial" w:cs="Arial"/>
                <w:sz w:val="20"/>
                <w:szCs w:val="20"/>
              </w:rPr>
            </w:pPr>
            <w:r>
              <w:rPr>
                <w:rFonts w:ascii="Arial" w:hAnsi="Arial" w:cs="Arial"/>
                <w:sz w:val="20"/>
                <w:szCs w:val="20"/>
              </w:rPr>
              <w:t>HBO management</w:t>
            </w:r>
            <w:r w:rsidR="00363B9F">
              <w:rPr>
                <w:rFonts w:ascii="Arial" w:hAnsi="Arial" w:cs="Arial"/>
                <w:sz w:val="20"/>
                <w:szCs w:val="20"/>
              </w:rPr>
              <w:t xml:space="preserve"> will </w:t>
            </w:r>
            <w:r w:rsidR="008A2126">
              <w:rPr>
                <w:rFonts w:ascii="Arial" w:hAnsi="Arial" w:cs="Arial"/>
                <w:sz w:val="20"/>
                <w:szCs w:val="20"/>
              </w:rPr>
              <w:t>use the UHMS survey recommendation</w:t>
            </w:r>
            <w:r w:rsidR="003A7548">
              <w:rPr>
                <w:rFonts w:ascii="Arial" w:hAnsi="Arial" w:cs="Arial"/>
                <w:sz w:val="20"/>
                <w:szCs w:val="20"/>
              </w:rPr>
              <w:t>s</w:t>
            </w:r>
            <w:r w:rsidR="008A2126">
              <w:rPr>
                <w:rFonts w:ascii="Arial" w:hAnsi="Arial" w:cs="Arial"/>
                <w:sz w:val="20"/>
                <w:szCs w:val="20"/>
              </w:rPr>
              <w:t xml:space="preserve"> as a tool to </w:t>
            </w:r>
            <w:r w:rsidR="00363B9F">
              <w:rPr>
                <w:rFonts w:ascii="Arial" w:hAnsi="Arial" w:cs="Arial"/>
                <w:sz w:val="20"/>
                <w:szCs w:val="20"/>
              </w:rPr>
              <w:t xml:space="preserve">guide preparation for </w:t>
            </w:r>
            <w:r>
              <w:rPr>
                <w:rFonts w:ascii="Arial" w:hAnsi="Arial" w:cs="Arial"/>
                <w:sz w:val="20"/>
                <w:szCs w:val="20"/>
              </w:rPr>
              <w:t>the HBO’s</w:t>
            </w:r>
            <w:r w:rsidR="00363B9F">
              <w:rPr>
                <w:rFonts w:ascii="Arial" w:hAnsi="Arial" w:cs="Arial"/>
                <w:sz w:val="20"/>
                <w:szCs w:val="20"/>
              </w:rPr>
              <w:t xml:space="preserve"> next survey.</w:t>
            </w:r>
          </w:p>
          <w:p w14:paraId="5A1FFEED" w14:textId="77777777" w:rsidR="00DC4534" w:rsidRDefault="00DC4534" w:rsidP="003C24F6">
            <w:pPr>
              <w:tabs>
                <w:tab w:val="left" w:pos="1260"/>
              </w:tabs>
              <w:rPr>
                <w:rFonts w:ascii="Arial" w:hAnsi="Arial" w:cs="Arial"/>
                <w:sz w:val="20"/>
                <w:szCs w:val="20"/>
              </w:rPr>
            </w:pPr>
          </w:p>
          <w:p w14:paraId="1883B253" w14:textId="77777777" w:rsidR="00DC4534" w:rsidRPr="003C24F6" w:rsidRDefault="00DC4534" w:rsidP="003C24F6">
            <w:pPr>
              <w:tabs>
                <w:tab w:val="left" w:pos="1260"/>
              </w:tabs>
              <w:rPr>
                <w:rFonts w:ascii="Arial" w:hAnsi="Arial" w:cs="Arial"/>
                <w:sz w:val="20"/>
                <w:szCs w:val="20"/>
              </w:rPr>
            </w:pPr>
            <w:r>
              <w:rPr>
                <w:rFonts w:ascii="Arial" w:hAnsi="Arial" w:cs="Arial"/>
                <w:sz w:val="20"/>
                <w:szCs w:val="20"/>
              </w:rPr>
              <w:t>UCLA management is working with HBO management to monitor that all UHMS survey recommendations have been reviewed and addressed.</w:t>
            </w:r>
          </w:p>
        </w:tc>
      </w:tr>
      <w:tr w:rsidR="004E5AE0" w:rsidRPr="003C24F6" w14:paraId="00DF1639" w14:textId="77777777" w:rsidTr="00DB1F45">
        <w:trPr>
          <w:trHeight w:val="360"/>
          <w:jc w:val="center"/>
        </w:trPr>
        <w:tc>
          <w:tcPr>
            <w:tcW w:w="14845" w:type="dxa"/>
            <w:gridSpan w:val="4"/>
            <w:shd w:val="clear" w:color="auto" w:fill="C0C0C0"/>
            <w:vAlign w:val="center"/>
          </w:tcPr>
          <w:p w14:paraId="7A17DF51" w14:textId="77777777" w:rsidR="004E5AE0" w:rsidRPr="003C24F6" w:rsidRDefault="00760E45" w:rsidP="003C24F6">
            <w:pPr>
              <w:rPr>
                <w:rFonts w:ascii="Arial" w:hAnsi="Arial" w:cs="Arial"/>
                <w:b/>
                <w:sz w:val="20"/>
                <w:szCs w:val="20"/>
              </w:rPr>
            </w:pPr>
            <w:r w:rsidRPr="003C24F6">
              <w:rPr>
                <w:rFonts w:ascii="Arial" w:hAnsi="Arial" w:cs="Arial"/>
                <w:b/>
                <w:sz w:val="20"/>
                <w:szCs w:val="20"/>
              </w:rPr>
              <w:t>REVENUE CAPTURE</w:t>
            </w:r>
          </w:p>
        </w:tc>
      </w:tr>
      <w:tr w:rsidR="00DB1F45" w:rsidRPr="003C24F6" w14:paraId="4ED19B91" w14:textId="77777777" w:rsidTr="00DB1F45">
        <w:trPr>
          <w:jc w:val="center"/>
        </w:trPr>
        <w:tc>
          <w:tcPr>
            <w:tcW w:w="14845" w:type="dxa"/>
            <w:gridSpan w:val="4"/>
            <w:shd w:val="clear" w:color="auto" w:fill="auto"/>
          </w:tcPr>
          <w:p w14:paraId="09643C7C" w14:textId="77777777" w:rsidR="00DB1F45" w:rsidRPr="003C24F6" w:rsidRDefault="00DB1F45"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Audit work included the following:</w:t>
            </w:r>
          </w:p>
          <w:p w14:paraId="6571283A"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 xml:space="preserve">Generated reports of HBO patient referrals and orders for the period December 2018 through March 2019 from CareConnect (CC) using the CC Workbench Reports. Reports of HBO patient appointments and Hospital Billing (HB) Charges for the period July 2018 through March 2019 were also generated using the CC Workbench Reports. </w:t>
            </w:r>
          </w:p>
          <w:p w14:paraId="412133D7"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 xml:space="preserve">Verified that all referrals and orders for the audit period had been authorized by a licensed HBO physician. For this period, there were 357 orders associated with referrals and 236 stand-alone orders. </w:t>
            </w:r>
          </w:p>
          <w:p w14:paraId="31CE9D84"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 xml:space="preserve">Verified that all 642 authorized orders for the audit period were associated with a diagnosis code that meets the indications recommended by the UHMS for HBOT. </w:t>
            </w:r>
          </w:p>
          <w:p w14:paraId="5E7DA5B2"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lastRenderedPageBreak/>
              <w:t xml:space="preserve">Confirmed that pre-authorization was obtained for the 45 of 991 appointments during the period July 2018 through March 2019 for which insurance authorization was required. </w:t>
            </w:r>
          </w:p>
          <w:p w14:paraId="154A8837"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 xml:space="preserve">Analyzed 1,829 completed patient treatments for the period July 2018 through March 2019 and verified that a hospital charge was generated for all treatments. </w:t>
            </w:r>
          </w:p>
          <w:p w14:paraId="675864B2"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 xml:space="preserve">Reviewed hospital charge lag reports for the period of July 2018 to May 2019.  Only five percent of inpatient charges and two percent of outpatient charges were not charged timely.  </w:t>
            </w:r>
          </w:p>
          <w:p w14:paraId="451BDBC7" w14:textId="77777777" w:rsidR="00DB1F45" w:rsidRPr="003C24F6" w:rsidRDefault="00DB1F45" w:rsidP="00DB1F45">
            <w:pPr>
              <w:pStyle w:val="ListParagraph"/>
              <w:numPr>
                <w:ilvl w:val="0"/>
                <w:numId w:val="19"/>
              </w:numPr>
              <w:autoSpaceDE w:val="0"/>
              <w:autoSpaceDN w:val="0"/>
              <w:adjustRightInd w:val="0"/>
              <w:spacing w:after="180"/>
              <w:ind w:left="330"/>
              <w:rPr>
                <w:rFonts w:ascii="Arial" w:hAnsi="Arial" w:cs="Arial"/>
                <w:color w:val="000000"/>
                <w:sz w:val="20"/>
                <w:szCs w:val="20"/>
                <w:u w:color="000000"/>
              </w:rPr>
            </w:pPr>
            <w:r w:rsidRPr="003C24F6">
              <w:rPr>
                <w:rFonts w:ascii="Arial" w:hAnsi="Arial" w:cs="Arial"/>
                <w:color w:val="000000"/>
                <w:sz w:val="20"/>
                <w:szCs w:val="20"/>
                <w:u w:color="000000"/>
              </w:rPr>
              <w:t xml:space="preserve">Sampled ten appointments from the period of July 2018 through March 2019 for detailed examination of charge capture accuracy. </w:t>
            </w:r>
          </w:p>
          <w:p w14:paraId="58CB3656" w14:textId="77777777" w:rsidR="00DB1F45" w:rsidRPr="00DB1F45" w:rsidRDefault="00DB1F45" w:rsidP="00DB1F45">
            <w:pPr>
              <w:pStyle w:val="ListParagraph"/>
              <w:numPr>
                <w:ilvl w:val="0"/>
                <w:numId w:val="19"/>
              </w:numPr>
              <w:autoSpaceDE w:val="0"/>
              <w:autoSpaceDN w:val="0"/>
              <w:adjustRightInd w:val="0"/>
              <w:ind w:left="330"/>
              <w:rPr>
                <w:rFonts w:ascii="Arial" w:hAnsi="Arial" w:cs="Arial"/>
                <w:color w:val="000000"/>
                <w:sz w:val="20"/>
                <w:szCs w:val="20"/>
                <w:u w:color="000000"/>
              </w:rPr>
            </w:pPr>
            <w:r w:rsidRPr="00DB1F45">
              <w:rPr>
                <w:rFonts w:ascii="Arial" w:hAnsi="Arial" w:cs="Arial"/>
                <w:color w:val="000000"/>
                <w:sz w:val="20"/>
                <w:szCs w:val="20"/>
                <w:u w:color="000000"/>
              </w:rPr>
              <w:t xml:space="preserve">Opportunities for control enhancements were identified. </w:t>
            </w:r>
          </w:p>
          <w:p w14:paraId="06F0614E" w14:textId="77777777" w:rsidR="00DB1F45" w:rsidRPr="003C24F6" w:rsidRDefault="00DB1F45" w:rsidP="003C24F6">
            <w:pPr>
              <w:tabs>
                <w:tab w:val="left" w:pos="1260"/>
              </w:tabs>
              <w:rPr>
                <w:rFonts w:ascii="Arial" w:hAnsi="Arial" w:cs="Arial"/>
                <w:sz w:val="20"/>
                <w:szCs w:val="20"/>
              </w:rPr>
            </w:pPr>
          </w:p>
        </w:tc>
      </w:tr>
      <w:tr w:rsidR="004E5AE0" w:rsidRPr="003C24F6" w14:paraId="4E54D5B7" w14:textId="77777777" w:rsidTr="00DB1F45">
        <w:trPr>
          <w:jc w:val="center"/>
        </w:trPr>
        <w:tc>
          <w:tcPr>
            <w:tcW w:w="445" w:type="dxa"/>
            <w:shd w:val="clear" w:color="auto" w:fill="auto"/>
          </w:tcPr>
          <w:p w14:paraId="5A49E649" w14:textId="77777777" w:rsidR="004E5AE0" w:rsidRPr="003C24F6" w:rsidRDefault="003061EC" w:rsidP="003C24F6">
            <w:pPr>
              <w:jc w:val="center"/>
              <w:rPr>
                <w:rFonts w:ascii="Arial" w:hAnsi="Arial" w:cs="Arial"/>
                <w:sz w:val="20"/>
                <w:szCs w:val="20"/>
              </w:rPr>
            </w:pPr>
            <w:r w:rsidRPr="003C24F6">
              <w:rPr>
                <w:rFonts w:ascii="Arial" w:hAnsi="Arial" w:cs="Arial"/>
                <w:sz w:val="20"/>
                <w:szCs w:val="20"/>
              </w:rPr>
              <w:lastRenderedPageBreak/>
              <w:t>8</w:t>
            </w:r>
          </w:p>
        </w:tc>
        <w:tc>
          <w:tcPr>
            <w:tcW w:w="4820" w:type="dxa"/>
            <w:shd w:val="clear" w:color="auto" w:fill="auto"/>
          </w:tcPr>
          <w:p w14:paraId="60146BD7" w14:textId="77777777" w:rsidR="004E5AE0" w:rsidRPr="003C24F6" w:rsidRDefault="004E5AE0" w:rsidP="003C24F6">
            <w:pPr>
              <w:autoSpaceDE w:val="0"/>
              <w:autoSpaceDN w:val="0"/>
              <w:adjustRightInd w:val="0"/>
              <w:spacing w:after="180"/>
              <w:rPr>
                <w:rFonts w:ascii="Arial" w:hAnsi="Arial" w:cs="Arial"/>
                <w:color w:val="000000"/>
                <w:sz w:val="20"/>
                <w:szCs w:val="20"/>
                <w:u w:val="single" w:color="000000"/>
              </w:rPr>
            </w:pPr>
            <w:r w:rsidRPr="003C24F6">
              <w:rPr>
                <w:rFonts w:ascii="Arial" w:hAnsi="Arial" w:cs="Arial"/>
                <w:color w:val="000000"/>
                <w:sz w:val="20"/>
                <w:szCs w:val="20"/>
                <w:u w:val="single" w:color="000000"/>
              </w:rPr>
              <w:t>Charge Reconciliation</w:t>
            </w:r>
          </w:p>
          <w:p w14:paraId="0A79F179"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The HBO currently does not have a process in place to reconcile charges to the daily appointment schedule. Although hospital charges and collections are </w:t>
            </w:r>
            <w:r w:rsidR="0026279A" w:rsidRPr="003C24F6">
              <w:rPr>
                <w:rFonts w:ascii="Arial" w:hAnsi="Arial" w:cs="Arial"/>
                <w:color w:val="000000"/>
                <w:sz w:val="20"/>
                <w:szCs w:val="20"/>
                <w:u w:color="000000"/>
              </w:rPr>
              <w:t xml:space="preserve">aggregated </w:t>
            </w:r>
            <w:r w:rsidRPr="003C24F6">
              <w:rPr>
                <w:rFonts w:ascii="Arial" w:hAnsi="Arial" w:cs="Arial"/>
                <w:color w:val="000000"/>
                <w:sz w:val="20"/>
                <w:szCs w:val="20"/>
                <w:u w:color="000000"/>
              </w:rPr>
              <w:t xml:space="preserve">by Patient Business Services for the purpose of preparing CutisCare's monthly invoice, the process itself does not provide any assurance </w:t>
            </w:r>
            <w:r w:rsidR="0026279A" w:rsidRPr="003C24F6">
              <w:rPr>
                <w:rFonts w:ascii="Arial" w:hAnsi="Arial" w:cs="Arial"/>
                <w:color w:val="000000"/>
                <w:sz w:val="20"/>
                <w:szCs w:val="20"/>
                <w:u w:color="000000"/>
              </w:rPr>
              <w:t>that</w:t>
            </w:r>
            <w:r w:rsidRPr="003C24F6">
              <w:rPr>
                <w:rFonts w:ascii="Arial" w:hAnsi="Arial" w:cs="Arial"/>
                <w:color w:val="000000"/>
                <w:sz w:val="20"/>
                <w:szCs w:val="20"/>
                <w:u w:color="000000"/>
              </w:rPr>
              <w:t xml:space="preserve"> all patient charges are being accurately captured by the HBO. </w:t>
            </w:r>
          </w:p>
          <w:p w14:paraId="033164AF"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Without a process to reconcile charges to the daily appointment schedule, HBO management is unable to ensure that the HBO is maximizing</w:t>
            </w:r>
            <w:r w:rsidR="00E12E30" w:rsidRPr="003C24F6">
              <w:rPr>
                <w:rFonts w:ascii="Arial" w:hAnsi="Arial" w:cs="Arial"/>
                <w:color w:val="000000"/>
                <w:sz w:val="20"/>
                <w:szCs w:val="20"/>
                <w:u w:color="000000"/>
              </w:rPr>
              <w:t> departmental</w:t>
            </w:r>
            <w:r w:rsidRPr="003C24F6">
              <w:rPr>
                <w:rFonts w:ascii="Arial" w:hAnsi="Arial" w:cs="Arial"/>
                <w:color w:val="000000"/>
                <w:sz w:val="20"/>
                <w:szCs w:val="20"/>
                <w:u w:color="000000"/>
              </w:rPr>
              <w:t xml:space="preserve"> revenue</w:t>
            </w:r>
            <w:r w:rsidR="0026279A" w:rsidRPr="003C24F6">
              <w:rPr>
                <w:rFonts w:ascii="Arial" w:hAnsi="Arial" w:cs="Arial"/>
                <w:color w:val="000000"/>
                <w:sz w:val="20"/>
                <w:szCs w:val="20"/>
                <w:u w:color="000000"/>
              </w:rPr>
              <w:t>.</w:t>
            </w:r>
          </w:p>
        </w:tc>
        <w:tc>
          <w:tcPr>
            <w:tcW w:w="4880" w:type="dxa"/>
            <w:shd w:val="clear" w:color="auto" w:fill="auto"/>
          </w:tcPr>
          <w:p w14:paraId="18F04A1E"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p>
          <w:p w14:paraId="555831BF"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HBO management should establish a charge reconciliation process that ensures the review</w:t>
            </w:r>
            <w:r w:rsidR="00E12E30" w:rsidRPr="003C24F6">
              <w:rPr>
                <w:rFonts w:ascii="Arial" w:hAnsi="Arial" w:cs="Arial"/>
                <w:color w:val="000000"/>
                <w:sz w:val="20"/>
                <w:szCs w:val="20"/>
                <w:u w:color="000000"/>
              </w:rPr>
              <w:t> and</w:t>
            </w:r>
            <w:r w:rsidRPr="003C24F6">
              <w:rPr>
                <w:rFonts w:ascii="Arial" w:hAnsi="Arial" w:cs="Arial"/>
                <w:color w:val="000000"/>
                <w:sz w:val="20"/>
                <w:szCs w:val="20"/>
                <w:u w:color="000000"/>
              </w:rPr>
              <w:t xml:space="preserve"> comparison of all charge transactions and the daily appointment schedule. </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All appointments in the schedule should result in a </w:t>
            </w:r>
            <w:r w:rsidR="0026279A" w:rsidRPr="003C24F6">
              <w:rPr>
                <w:rFonts w:ascii="Arial" w:hAnsi="Arial" w:cs="Arial"/>
                <w:color w:val="000000"/>
                <w:sz w:val="20"/>
                <w:szCs w:val="20"/>
                <w:u w:color="000000"/>
              </w:rPr>
              <w:t xml:space="preserve">charge, a </w:t>
            </w:r>
            <w:r w:rsidR="000E2CE0" w:rsidRPr="003C24F6">
              <w:rPr>
                <w:rFonts w:ascii="Arial" w:hAnsi="Arial" w:cs="Arial"/>
                <w:color w:val="000000"/>
                <w:sz w:val="20"/>
                <w:szCs w:val="20"/>
                <w:u w:color="000000"/>
              </w:rPr>
              <w:t>no-</w:t>
            </w:r>
            <w:r w:rsidRPr="003C24F6">
              <w:rPr>
                <w:rFonts w:ascii="Arial" w:hAnsi="Arial" w:cs="Arial"/>
                <w:color w:val="000000"/>
                <w:sz w:val="20"/>
                <w:szCs w:val="20"/>
                <w:u w:color="000000"/>
              </w:rPr>
              <w:t xml:space="preserve">show appointment, </w:t>
            </w:r>
            <w:r w:rsidR="0026279A" w:rsidRPr="003C24F6">
              <w:rPr>
                <w:rFonts w:ascii="Arial" w:hAnsi="Arial" w:cs="Arial"/>
                <w:color w:val="000000"/>
                <w:sz w:val="20"/>
                <w:szCs w:val="20"/>
                <w:u w:color="000000"/>
              </w:rPr>
              <w:t xml:space="preserve">or </w:t>
            </w:r>
            <w:r w:rsidRPr="003C24F6">
              <w:rPr>
                <w:rFonts w:ascii="Arial" w:hAnsi="Arial" w:cs="Arial"/>
                <w:color w:val="000000"/>
                <w:sz w:val="20"/>
                <w:szCs w:val="20"/>
                <w:u w:color="000000"/>
              </w:rPr>
              <w:t xml:space="preserve">a canceled appointment. Any discrepancies between the appointment schedule and the charge transactions should be investigated and addressed.  </w:t>
            </w:r>
          </w:p>
          <w:p w14:paraId="33795CDB"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A Service Now Ticket should be opened with ISS to request access to the applicable Hospital Billing reports </w:t>
            </w:r>
            <w:r w:rsidR="0026279A" w:rsidRPr="003C24F6">
              <w:rPr>
                <w:rFonts w:ascii="Arial" w:hAnsi="Arial" w:cs="Arial"/>
                <w:color w:val="000000"/>
                <w:sz w:val="20"/>
                <w:szCs w:val="20"/>
                <w:u w:color="000000"/>
              </w:rPr>
              <w:t xml:space="preserve">if </w:t>
            </w:r>
            <w:r w:rsidRPr="003C24F6">
              <w:rPr>
                <w:rFonts w:ascii="Arial" w:hAnsi="Arial" w:cs="Arial"/>
                <w:color w:val="000000"/>
                <w:sz w:val="20"/>
                <w:szCs w:val="20"/>
                <w:u w:color="000000"/>
              </w:rPr>
              <w:t xml:space="preserve">current access </w:t>
            </w:r>
            <w:r w:rsidR="000E2CE0" w:rsidRPr="003C24F6">
              <w:rPr>
                <w:rFonts w:ascii="Arial" w:hAnsi="Arial" w:cs="Arial"/>
                <w:color w:val="000000"/>
                <w:sz w:val="20"/>
                <w:szCs w:val="20"/>
                <w:u w:color="000000"/>
              </w:rPr>
              <w:t xml:space="preserve">is </w:t>
            </w:r>
            <w:r w:rsidRPr="003C24F6">
              <w:rPr>
                <w:rFonts w:ascii="Arial" w:hAnsi="Arial" w:cs="Arial"/>
                <w:color w:val="000000"/>
                <w:sz w:val="20"/>
                <w:szCs w:val="20"/>
                <w:u w:color="000000"/>
              </w:rPr>
              <w:t>not available.</w:t>
            </w:r>
          </w:p>
        </w:tc>
        <w:tc>
          <w:tcPr>
            <w:tcW w:w="4700" w:type="dxa"/>
            <w:shd w:val="clear" w:color="auto" w:fill="auto"/>
          </w:tcPr>
          <w:p w14:paraId="51EC09AF" w14:textId="77777777" w:rsidR="004E5AE0" w:rsidRDefault="004E5AE0" w:rsidP="003C24F6">
            <w:pPr>
              <w:tabs>
                <w:tab w:val="left" w:pos="1260"/>
              </w:tabs>
              <w:rPr>
                <w:rFonts w:ascii="Arial" w:hAnsi="Arial" w:cs="Arial"/>
                <w:sz w:val="20"/>
                <w:szCs w:val="20"/>
              </w:rPr>
            </w:pPr>
          </w:p>
          <w:p w14:paraId="143D87F9" w14:textId="77777777" w:rsidR="009B3F50" w:rsidRDefault="009B3F50" w:rsidP="003C24F6">
            <w:pPr>
              <w:tabs>
                <w:tab w:val="left" w:pos="1260"/>
              </w:tabs>
              <w:rPr>
                <w:rFonts w:ascii="Arial" w:hAnsi="Arial" w:cs="Arial"/>
                <w:sz w:val="20"/>
                <w:szCs w:val="20"/>
              </w:rPr>
            </w:pPr>
          </w:p>
          <w:p w14:paraId="730CD503" w14:textId="28A34A7D" w:rsidR="00363B9F" w:rsidRPr="003C24F6" w:rsidRDefault="009B3F50" w:rsidP="007A7498">
            <w:pPr>
              <w:tabs>
                <w:tab w:val="left" w:pos="1260"/>
              </w:tabs>
              <w:rPr>
                <w:rFonts w:ascii="Arial" w:hAnsi="Arial" w:cs="Arial"/>
                <w:sz w:val="20"/>
                <w:szCs w:val="20"/>
              </w:rPr>
            </w:pPr>
            <w:r>
              <w:rPr>
                <w:rFonts w:ascii="Arial" w:hAnsi="Arial" w:cs="Arial"/>
                <w:sz w:val="20"/>
                <w:szCs w:val="20"/>
              </w:rPr>
              <w:t>HBO management</w:t>
            </w:r>
            <w:r w:rsidR="00363B9F">
              <w:rPr>
                <w:rFonts w:ascii="Arial" w:hAnsi="Arial" w:cs="Arial"/>
                <w:sz w:val="20"/>
                <w:szCs w:val="20"/>
              </w:rPr>
              <w:t xml:space="preserve"> ha</w:t>
            </w:r>
            <w:r>
              <w:rPr>
                <w:rFonts w:ascii="Arial" w:hAnsi="Arial" w:cs="Arial"/>
                <w:sz w:val="20"/>
                <w:szCs w:val="20"/>
              </w:rPr>
              <w:t>s</w:t>
            </w:r>
            <w:r w:rsidR="00363B9F">
              <w:rPr>
                <w:rFonts w:ascii="Arial" w:hAnsi="Arial" w:cs="Arial"/>
                <w:sz w:val="20"/>
                <w:szCs w:val="20"/>
              </w:rPr>
              <w:t xml:space="preserve"> created a daily charge reconciliation process to </w:t>
            </w:r>
            <w:r>
              <w:rPr>
                <w:rFonts w:ascii="Arial" w:hAnsi="Arial" w:cs="Arial"/>
                <w:sz w:val="20"/>
                <w:szCs w:val="20"/>
              </w:rPr>
              <w:t>en</w:t>
            </w:r>
            <w:r w:rsidR="00363B9F">
              <w:rPr>
                <w:rFonts w:ascii="Arial" w:hAnsi="Arial" w:cs="Arial"/>
                <w:sz w:val="20"/>
                <w:szCs w:val="20"/>
              </w:rPr>
              <w:t xml:space="preserve">sure </w:t>
            </w:r>
            <w:r>
              <w:rPr>
                <w:rFonts w:ascii="Arial" w:hAnsi="Arial" w:cs="Arial"/>
                <w:sz w:val="20"/>
                <w:szCs w:val="20"/>
              </w:rPr>
              <w:t>the HBO is</w:t>
            </w:r>
            <w:r w:rsidR="00363B9F">
              <w:rPr>
                <w:rFonts w:ascii="Arial" w:hAnsi="Arial" w:cs="Arial"/>
                <w:sz w:val="20"/>
                <w:szCs w:val="20"/>
              </w:rPr>
              <w:t xml:space="preserve"> charging correctly and accurately. </w:t>
            </w:r>
            <w:r w:rsidR="00B641BD">
              <w:rPr>
                <w:rFonts w:ascii="Arial" w:hAnsi="Arial" w:cs="Arial"/>
                <w:sz w:val="20"/>
                <w:szCs w:val="20"/>
              </w:rPr>
              <w:t xml:space="preserve">On a daily </w:t>
            </w:r>
            <w:r w:rsidR="00C97ED9">
              <w:rPr>
                <w:rFonts w:ascii="Arial" w:hAnsi="Arial" w:cs="Arial"/>
                <w:sz w:val="20"/>
                <w:szCs w:val="20"/>
              </w:rPr>
              <w:t>bas</w:t>
            </w:r>
            <w:r>
              <w:rPr>
                <w:rFonts w:ascii="Arial" w:hAnsi="Arial" w:cs="Arial"/>
                <w:sz w:val="20"/>
                <w:szCs w:val="20"/>
              </w:rPr>
              <w:t>is</w:t>
            </w:r>
            <w:r w:rsidR="00C97ED9">
              <w:rPr>
                <w:rFonts w:ascii="Arial" w:hAnsi="Arial" w:cs="Arial"/>
                <w:sz w:val="20"/>
                <w:szCs w:val="20"/>
              </w:rPr>
              <w:t>,</w:t>
            </w:r>
            <w:r>
              <w:rPr>
                <w:rFonts w:ascii="Arial" w:hAnsi="Arial" w:cs="Arial"/>
                <w:sz w:val="20"/>
                <w:szCs w:val="20"/>
              </w:rPr>
              <w:t xml:space="preserve"> the HBO</w:t>
            </w:r>
            <w:r w:rsidR="00B641BD">
              <w:rPr>
                <w:rFonts w:ascii="Arial" w:hAnsi="Arial" w:cs="Arial"/>
                <w:sz w:val="20"/>
                <w:szCs w:val="20"/>
              </w:rPr>
              <w:t xml:space="preserve"> will check th</w:t>
            </w:r>
            <w:r>
              <w:rPr>
                <w:rFonts w:ascii="Arial" w:hAnsi="Arial" w:cs="Arial"/>
                <w:sz w:val="20"/>
                <w:szCs w:val="20"/>
              </w:rPr>
              <w:t>at</w:t>
            </w:r>
            <w:r w:rsidR="00B641BD">
              <w:rPr>
                <w:rFonts w:ascii="Arial" w:hAnsi="Arial" w:cs="Arial"/>
                <w:sz w:val="20"/>
                <w:szCs w:val="20"/>
              </w:rPr>
              <w:t xml:space="preserve"> charges</w:t>
            </w:r>
            <w:r>
              <w:rPr>
                <w:rFonts w:ascii="Arial" w:hAnsi="Arial" w:cs="Arial"/>
                <w:sz w:val="20"/>
                <w:szCs w:val="20"/>
              </w:rPr>
              <w:t xml:space="preserve"> exist for </w:t>
            </w:r>
            <w:r w:rsidR="00B012F2">
              <w:rPr>
                <w:rFonts w:ascii="Arial" w:hAnsi="Arial" w:cs="Arial"/>
                <w:sz w:val="20"/>
                <w:szCs w:val="20"/>
              </w:rPr>
              <w:t>patient</w:t>
            </w:r>
            <w:r>
              <w:rPr>
                <w:rFonts w:ascii="Arial" w:hAnsi="Arial" w:cs="Arial"/>
                <w:sz w:val="20"/>
                <w:szCs w:val="20"/>
              </w:rPr>
              <w:t>s in the</w:t>
            </w:r>
            <w:r w:rsidR="00B012F2">
              <w:rPr>
                <w:rFonts w:ascii="Arial" w:hAnsi="Arial" w:cs="Arial"/>
                <w:sz w:val="20"/>
                <w:szCs w:val="20"/>
              </w:rPr>
              <w:t xml:space="preserve"> </w:t>
            </w:r>
            <w:r w:rsidR="00B641BD">
              <w:rPr>
                <w:rFonts w:ascii="Arial" w:hAnsi="Arial" w:cs="Arial"/>
                <w:sz w:val="20"/>
                <w:szCs w:val="20"/>
              </w:rPr>
              <w:t>daily schedule</w:t>
            </w:r>
            <w:r w:rsidR="00B012F2">
              <w:rPr>
                <w:rFonts w:ascii="Arial" w:hAnsi="Arial" w:cs="Arial"/>
                <w:sz w:val="20"/>
                <w:szCs w:val="20"/>
              </w:rPr>
              <w:t xml:space="preserve"> and check</w:t>
            </w:r>
            <w:r>
              <w:rPr>
                <w:rFonts w:ascii="Arial" w:hAnsi="Arial" w:cs="Arial"/>
                <w:sz w:val="20"/>
                <w:szCs w:val="20"/>
              </w:rPr>
              <w:t>-</w:t>
            </w:r>
            <w:r w:rsidR="00B012F2">
              <w:rPr>
                <w:rFonts w:ascii="Arial" w:hAnsi="Arial" w:cs="Arial"/>
                <w:sz w:val="20"/>
                <w:szCs w:val="20"/>
              </w:rPr>
              <w:t>off</w:t>
            </w:r>
            <w:r>
              <w:rPr>
                <w:rFonts w:ascii="Arial" w:hAnsi="Arial" w:cs="Arial"/>
                <w:sz w:val="20"/>
                <w:szCs w:val="20"/>
              </w:rPr>
              <w:t xml:space="preserve"> a</w:t>
            </w:r>
            <w:r w:rsidR="00B012F2">
              <w:rPr>
                <w:rFonts w:ascii="Arial" w:hAnsi="Arial" w:cs="Arial"/>
                <w:sz w:val="20"/>
                <w:szCs w:val="20"/>
              </w:rPr>
              <w:t xml:space="preserve"> box next to </w:t>
            </w:r>
            <w:r w:rsidR="007A7498">
              <w:rPr>
                <w:rFonts w:ascii="Arial" w:hAnsi="Arial" w:cs="Arial"/>
                <w:sz w:val="20"/>
                <w:szCs w:val="20"/>
              </w:rPr>
              <w:t>each</w:t>
            </w:r>
            <w:r w:rsidR="00B012F2">
              <w:rPr>
                <w:rFonts w:ascii="Arial" w:hAnsi="Arial" w:cs="Arial"/>
                <w:sz w:val="20"/>
                <w:szCs w:val="20"/>
              </w:rPr>
              <w:t xml:space="preserve"> </w:t>
            </w:r>
            <w:r w:rsidR="00C97ED9">
              <w:rPr>
                <w:rFonts w:ascii="Arial" w:hAnsi="Arial" w:cs="Arial"/>
                <w:sz w:val="20"/>
                <w:szCs w:val="20"/>
              </w:rPr>
              <w:t>patient’s</w:t>
            </w:r>
            <w:r w:rsidR="00B012F2">
              <w:rPr>
                <w:rFonts w:ascii="Arial" w:hAnsi="Arial" w:cs="Arial"/>
                <w:sz w:val="20"/>
                <w:szCs w:val="20"/>
              </w:rPr>
              <w:t xml:space="preserve"> name</w:t>
            </w:r>
            <w:r w:rsidR="00C97ED9">
              <w:rPr>
                <w:rFonts w:ascii="Arial" w:hAnsi="Arial" w:cs="Arial"/>
                <w:sz w:val="20"/>
                <w:szCs w:val="20"/>
              </w:rPr>
              <w:t xml:space="preserve"> once the validation </w:t>
            </w:r>
            <w:r>
              <w:rPr>
                <w:rFonts w:ascii="Arial" w:hAnsi="Arial" w:cs="Arial"/>
                <w:sz w:val="20"/>
                <w:szCs w:val="20"/>
              </w:rPr>
              <w:t>i</w:t>
            </w:r>
            <w:r w:rsidR="00C97ED9">
              <w:rPr>
                <w:rFonts w:ascii="Arial" w:hAnsi="Arial" w:cs="Arial"/>
                <w:sz w:val="20"/>
                <w:szCs w:val="20"/>
              </w:rPr>
              <w:t>s made.</w:t>
            </w:r>
          </w:p>
        </w:tc>
      </w:tr>
      <w:tr w:rsidR="00961B09" w:rsidRPr="003C24F6" w14:paraId="015F366E" w14:textId="77777777" w:rsidTr="00DB1F45">
        <w:trPr>
          <w:trHeight w:val="360"/>
          <w:jc w:val="center"/>
        </w:trPr>
        <w:tc>
          <w:tcPr>
            <w:tcW w:w="14845" w:type="dxa"/>
            <w:gridSpan w:val="4"/>
            <w:shd w:val="clear" w:color="auto" w:fill="C0C0C0"/>
            <w:vAlign w:val="center"/>
          </w:tcPr>
          <w:p w14:paraId="2797B09D" w14:textId="77777777" w:rsidR="00961B09" w:rsidRPr="003C24F6" w:rsidRDefault="00760E45" w:rsidP="003C24F6">
            <w:pPr>
              <w:rPr>
                <w:rFonts w:ascii="Arial" w:hAnsi="Arial" w:cs="Arial"/>
                <w:b/>
                <w:sz w:val="20"/>
                <w:szCs w:val="20"/>
              </w:rPr>
            </w:pPr>
            <w:r w:rsidRPr="003C24F6">
              <w:rPr>
                <w:rFonts w:ascii="Arial" w:hAnsi="Arial" w:cs="Arial"/>
                <w:b/>
                <w:sz w:val="20"/>
                <w:szCs w:val="20"/>
              </w:rPr>
              <w:t>HIPAA COMPLIANCE</w:t>
            </w:r>
          </w:p>
        </w:tc>
      </w:tr>
      <w:tr w:rsidR="00961B09" w:rsidRPr="003C24F6" w14:paraId="47C60EED" w14:textId="77777777" w:rsidTr="00DB1F45">
        <w:trPr>
          <w:jc w:val="center"/>
        </w:trPr>
        <w:tc>
          <w:tcPr>
            <w:tcW w:w="445" w:type="dxa"/>
            <w:shd w:val="clear" w:color="auto" w:fill="auto"/>
          </w:tcPr>
          <w:p w14:paraId="3CB7C0B3" w14:textId="77777777" w:rsidR="00961B09" w:rsidRPr="003C24F6" w:rsidRDefault="008B58ED" w:rsidP="003C24F6">
            <w:pPr>
              <w:jc w:val="center"/>
              <w:rPr>
                <w:rFonts w:ascii="Arial" w:hAnsi="Arial" w:cs="Arial"/>
                <w:sz w:val="20"/>
                <w:szCs w:val="20"/>
              </w:rPr>
            </w:pPr>
            <w:r>
              <w:rPr>
                <w:rFonts w:ascii="Arial" w:hAnsi="Arial" w:cs="Arial"/>
                <w:sz w:val="20"/>
                <w:szCs w:val="20"/>
              </w:rPr>
              <w:t>9</w:t>
            </w:r>
          </w:p>
        </w:tc>
        <w:tc>
          <w:tcPr>
            <w:tcW w:w="4820" w:type="dxa"/>
            <w:shd w:val="clear" w:color="auto" w:fill="auto"/>
          </w:tcPr>
          <w:p w14:paraId="70686958" w14:textId="77777777" w:rsidR="00961B09" w:rsidRPr="003C24F6" w:rsidRDefault="00961B09" w:rsidP="003C24F6">
            <w:pPr>
              <w:autoSpaceDE w:val="0"/>
              <w:autoSpaceDN w:val="0"/>
              <w:adjustRightInd w:val="0"/>
              <w:spacing w:after="180"/>
              <w:rPr>
                <w:rFonts w:ascii="Arial" w:hAnsi="Arial" w:cs="Arial"/>
                <w:color w:val="000000"/>
                <w:sz w:val="20"/>
                <w:szCs w:val="20"/>
                <w:u w:val="single" w:color="000000"/>
              </w:rPr>
            </w:pPr>
            <w:r w:rsidRPr="003C24F6">
              <w:rPr>
                <w:rFonts w:ascii="Arial" w:hAnsi="Arial" w:cs="Arial"/>
                <w:color w:val="000000"/>
                <w:sz w:val="20"/>
                <w:szCs w:val="20"/>
                <w:u w:val="single" w:color="000000"/>
              </w:rPr>
              <w:t>HBO Employee HIPAA Training</w:t>
            </w:r>
          </w:p>
          <w:p w14:paraId="709E43DC" w14:textId="77777777" w:rsidR="00961B09" w:rsidRPr="003C24F6" w:rsidRDefault="00961B09"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At the time of the audit, </w:t>
            </w:r>
            <w:r w:rsidR="00AF42F8">
              <w:rPr>
                <w:rFonts w:ascii="Arial" w:hAnsi="Arial" w:cs="Arial"/>
                <w:color w:val="000000"/>
                <w:sz w:val="20"/>
                <w:szCs w:val="20"/>
                <w:u w:color="000000"/>
              </w:rPr>
              <w:t xml:space="preserve">a </w:t>
            </w:r>
            <w:r w:rsidRPr="003C24F6">
              <w:rPr>
                <w:rFonts w:ascii="Arial" w:hAnsi="Arial" w:cs="Arial"/>
                <w:color w:val="000000"/>
                <w:sz w:val="20"/>
                <w:szCs w:val="20"/>
                <w:u w:color="000000"/>
              </w:rPr>
              <w:t xml:space="preserve">HIPAA training certificate for </w:t>
            </w:r>
            <w:r w:rsidR="000A5F1D" w:rsidRPr="003C24F6">
              <w:rPr>
                <w:rFonts w:ascii="Arial" w:hAnsi="Arial" w:cs="Arial"/>
                <w:color w:val="000000"/>
                <w:sz w:val="20"/>
                <w:szCs w:val="20"/>
                <w:u w:color="000000"/>
              </w:rPr>
              <w:t>one</w:t>
            </w:r>
            <w:r w:rsidRPr="003C24F6">
              <w:rPr>
                <w:rFonts w:ascii="Arial" w:hAnsi="Arial" w:cs="Arial"/>
                <w:color w:val="000000"/>
                <w:sz w:val="20"/>
                <w:szCs w:val="20"/>
                <w:u w:color="000000"/>
              </w:rPr>
              <w:t xml:space="preserve"> </w:t>
            </w:r>
            <w:r w:rsidR="006C1BEF" w:rsidRPr="003C24F6">
              <w:rPr>
                <w:rFonts w:ascii="Arial" w:hAnsi="Arial" w:cs="Arial"/>
                <w:color w:val="000000"/>
                <w:sz w:val="20"/>
                <w:szCs w:val="20"/>
                <w:u w:color="000000"/>
              </w:rPr>
              <w:t>of 13 HBO</w:t>
            </w:r>
            <w:r w:rsidRPr="003C24F6">
              <w:rPr>
                <w:rFonts w:ascii="Arial" w:hAnsi="Arial" w:cs="Arial"/>
                <w:color w:val="000000"/>
                <w:sz w:val="20"/>
                <w:szCs w:val="20"/>
                <w:u w:color="000000"/>
              </w:rPr>
              <w:t xml:space="preserve"> employees </w:t>
            </w:r>
            <w:r w:rsidR="000E2CE0" w:rsidRPr="003C24F6">
              <w:rPr>
                <w:rFonts w:ascii="Arial" w:hAnsi="Arial" w:cs="Arial"/>
                <w:color w:val="000000"/>
                <w:sz w:val="20"/>
                <w:szCs w:val="20"/>
                <w:u w:color="000000"/>
              </w:rPr>
              <w:t xml:space="preserve">sampled </w:t>
            </w:r>
            <w:r w:rsidRPr="003C24F6">
              <w:rPr>
                <w:rFonts w:ascii="Arial" w:hAnsi="Arial" w:cs="Arial"/>
                <w:color w:val="000000"/>
                <w:sz w:val="20"/>
                <w:szCs w:val="20"/>
                <w:u w:color="000000"/>
              </w:rPr>
              <w:t>w</w:t>
            </w:r>
            <w:r w:rsidR="00AF42F8">
              <w:rPr>
                <w:rFonts w:ascii="Arial" w:hAnsi="Arial" w:cs="Arial"/>
                <w:color w:val="000000"/>
                <w:sz w:val="20"/>
                <w:szCs w:val="20"/>
                <w:u w:color="000000"/>
              </w:rPr>
              <w:t>as not in the individual’s</w:t>
            </w:r>
            <w:r w:rsidRPr="003C24F6">
              <w:rPr>
                <w:rFonts w:ascii="Arial" w:hAnsi="Arial" w:cs="Arial"/>
                <w:color w:val="000000"/>
                <w:sz w:val="20"/>
                <w:szCs w:val="20"/>
                <w:u w:color="000000"/>
              </w:rPr>
              <w:t xml:space="preserve"> personnel file for verification</w:t>
            </w:r>
            <w:r w:rsidR="000E2CE0" w:rsidRPr="003C24F6">
              <w:rPr>
                <w:rFonts w:ascii="Arial" w:hAnsi="Arial" w:cs="Arial"/>
                <w:color w:val="000000"/>
                <w:sz w:val="20"/>
                <w:szCs w:val="20"/>
                <w:u w:color="000000"/>
              </w:rPr>
              <w:t xml:space="preserve"> by the auditors</w:t>
            </w:r>
            <w:r w:rsidRPr="003C24F6">
              <w:rPr>
                <w:rFonts w:ascii="Arial" w:hAnsi="Arial" w:cs="Arial"/>
                <w:color w:val="000000"/>
                <w:sz w:val="20"/>
                <w:szCs w:val="20"/>
                <w:u w:color="000000"/>
              </w:rPr>
              <w:t>.</w:t>
            </w:r>
            <w:r w:rsidR="000A5F1D" w:rsidRPr="003C24F6">
              <w:rPr>
                <w:rFonts w:ascii="Arial" w:hAnsi="Arial" w:cs="Arial"/>
                <w:color w:val="000000"/>
                <w:sz w:val="20"/>
                <w:szCs w:val="20"/>
                <w:u w:color="000000"/>
              </w:rPr>
              <w:t xml:space="preserve">  </w:t>
            </w:r>
          </w:p>
          <w:p w14:paraId="029E4889" w14:textId="77777777" w:rsidR="000A5F1D" w:rsidRPr="003C24F6" w:rsidRDefault="00961B09"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 xml:space="preserve">HIPAA privacy and information security training is to be completed by all employees of external organizations prior to </w:t>
            </w:r>
            <w:r w:rsidR="000E2CE0" w:rsidRPr="003C24F6">
              <w:rPr>
                <w:rFonts w:ascii="Arial" w:hAnsi="Arial" w:cs="Arial"/>
                <w:color w:val="000000"/>
                <w:sz w:val="20"/>
                <w:szCs w:val="20"/>
                <w:u w:color="000000"/>
              </w:rPr>
              <w:t xml:space="preserve">their </w:t>
            </w:r>
            <w:r w:rsidRPr="003C24F6">
              <w:rPr>
                <w:rFonts w:ascii="Arial" w:hAnsi="Arial" w:cs="Arial"/>
                <w:color w:val="000000"/>
                <w:sz w:val="20"/>
                <w:szCs w:val="20"/>
                <w:u w:color="000000"/>
              </w:rPr>
              <w:t>being assigned to work at UCLA Health.</w:t>
            </w:r>
            <w:r w:rsidR="004B3B9A" w:rsidRPr="003C24F6">
              <w:rPr>
                <w:rFonts w:ascii="Arial" w:hAnsi="Arial" w:cs="Arial"/>
                <w:color w:val="000000"/>
                <w:sz w:val="20"/>
                <w:szCs w:val="20"/>
                <w:u w:color="000000"/>
              </w:rPr>
              <w:t xml:space="preserve"> </w:t>
            </w:r>
            <w:r w:rsidRPr="003C24F6">
              <w:rPr>
                <w:rFonts w:ascii="Arial" w:hAnsi="Arial" w:cs="Arial"/>
                <w:color w:val="000000"/>
                <w:sz w:val="20"/>
                <w:szCs w:val="20"/>
                <w:u w:color="000000"/>
              </w:rPr>
              <w:t xml:space="preserve"> This requirement is included in one of the fifteen items that are part of the UCLA </w:t>
            </w:r>
            <w:r w:rsidRPr="003C24F6">
              <w:rPr>
                <w:rFonts w:ascii="Arial" w:hAnsi="Arial" w:cs="Arial"/>
                <w:color w:val="000000"/>
                <w:sz w:val="20"/>
                <w:szCs w:val="20"/>
                <w:u w:color="000000"/>
              </w:rPr>
              <w:lastRenderedPageBreak/>
              <w:t>Health Verification Checklist, which is described in more detail at finding #6.</w:t>
            </w:r>
          </w:p>
          <w:p w14:paraId="0D515BC2" w14:textId="77777777" w:rsidR="00961B09" w:rsidRPr="003C24F6" w:rsidRDefault="000A5F1D"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As a result of the audit, the program director instructed the HBO employee to complete the HIPAA training.</w:t>
            </w:r>
            <w:r w:rsidR="00961B09" w:rsidRPr="003C24F6">
              <w:rPr>
                <w:rFonts w:ascii="Arial" w:hAnsi="Arial" w:cs="Arial"/>
                <w:color w:val="000000"/>
                <w:sz w:val="20"/>
                <w:szCs w:val="20"/>
                <w:u w:color="000000"/>
              </w:rPr>
              <w:t xml:space="preserve"> </w:t>
            </w:r>
          </w:p>
        </w:tc>
        <w:tc>
          <w:tcPr>
            <w:tcW w:w="4880" w:type="dxa"/>
            <w:shd w:val="clear" w:color="auto" w:fill="auto"/>
          </w:tcPr>
          <w:p w14:paraId="0539C67F" w14:textId="77777777" w:rsidR="00961B09" w:rsidRPr="003C24F6" w:rsidRDefault="00961B09" w:rsidP="003C24F6">
            <w:pPr>
              <w:autoSpaceDE w:val="0"/>
              <w:autoSpaceDN w:val="0"/>
              <w:adjustRightInd w:val="0"/>
              <w:spacing w:after="180"/>
              <w:rPr>
                <w:rFonts w:ascii="Arial" w:hAnsi="Arial" w:cs="Arial"/>
                <w:color w:val="000000"/>
                <w:sz w:val="20"/>
                <w:szCs w:val="20"/>
                <w:u w:color="000000"/>
              </w:rPr>
            </w:pPr>
          </w:p>
          <w:p w14:paraId="1480B645" w14:textId="77777777" w:rsidR="00961B09" w:rsidRPr="003C24F6" w:rsidRDefault="00961B09"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CutisCare and HBO management should ensure that all staff complete the HIPAA privacy and information security training prior to the</w:t>
            </w:r>
            <w:r w:rsidR="000E2CE0" w:rsidRPr="003C24F6">
              <w:rPr>
                <w:rFonts w:ascii="Arial" w:hAnsi="Arial" w:cs="Arial"/>
                <w:color w:val="000000"/>
                <w:sz w:val="20"/>
                <w:szCs w:val="20"/>
                <w:u w:color="000000"/>
              </w:rPr>
              <w:t>ir</w:t>
            </w:r>
            <w:r w:rsidRPr="003C24F6">
              <w:rPr>
                <w:rFonts w:ascii="Arial" w:hAnsi="Arial" w:cs="Arial"/>
                <w:color w:val="000000"/>
                <w:sz w:val="20"/>
                <w:szCs w:val="20"/>
                <w:u w:color="000000"/>
              </w:rPr>
              <w:t xml:space="preserve"> first day of employment at UCLA Health.</w:t>
            </w:r>
            <w:r w:rsidR="006B7885" w:rsidRPr="003C24F6">
              <w:rPr>
                <w:rFonts w:ascii="Arial" w:hAnsi="Arial" w:cs="Arial"/>
                <w:color w:val="000000"/>
                <w:sz w:val="20"/>
                <w:szCs w:val="20"/>
                <w:u w:color="000000"/>
              </w:rPr>
              <w:t xml:space="preserve"> </w:t>
            </w:r>
          </w:p>
          <w:p w14:paraId="28DD2BDE" w14:textId="77777777" w:rsidR="00961B09" w:rsidRPr="003C24F6" w:rsidRDefault="00961B09" w:rsidP="003C24F6">
            <w:pPr>
              <w:autoSpaceDE w:val="0"/>
              <w:autoSpaceDN w:val="0"/>
              <w:adjustRightInd w:val="0"/>
              <w:spacing w:after="180"/>
              <w:rPr>
                <w:rFonts w:ascii="Arial" w:hAnsi="Arial" w:cs="Arial"/>
                <w:color w:val="000000"/>
                <w:sz w:val="20"/>
                <w:szCs w:val="20"/>
                <w:u w:color="000000"/>
              </w:rPr>
            </w:pPr>
          </w:p>
        </w:tc>
        <w:tc>
          <w:tcPr>
            <w:tcW w:w="4700" w:type="dxa"/>
            <w:shd w:val="clear" w:color="auto" w:fill="auto"/>
          </w:tcPr>
          <w:p w14:paraId="47E8BC70" w14:textId="77777777" w:rsidR="00961B09" w:rsidRDefault="00961B09" w:rsidP="003C24F6">
            <w:pPr>
              <w:tabs>
                <w:tab w:val="left" w:pos="1260"/>
              </w:tabs>
              <w:rPr>
                <w:rFonts w:ascii="Arial" w:hAnsi="Arial" w:cs="Arial"/>
                <w:sz w:val="20"/>
                <w:szCs w:val="20"/>
              </w:rPr>
            </w:pPr>
          </w:p>
          <w:p w14:paraId="4691F7E4" w14:textId="77777777" w:rsidR="00A07390" w:rsidRDefault="00A07390" w:rsidP="003C24F6">
            <w:pPr>
              <w:tabs>
                <w:tab w:val="left" w:pos="1260"/>
              </w:tabs>
              <w:rPr>
                <w:rFonts w:ascii="Arial" w:hAnsi="Arial" w:cs="Arial"/>
                <w:sz w:val="20"/>
                <w:szCs w:val="20"/>
              </w:rPr>
            </w:pPr>
          </w:p>
          <w:p w14:paraId="6D9D3433" w14:textId="352773BD" w:rsidR="00A07390" w:rsidRDefault="005A459F" w:rsidP="003C24F6">
            <w:pPr>
              <w:tabs>
                <w:tab w:val="left" w:pos="1260"/>
              </w:tabs>
              <w:rPr>
                <w:rFonts w:ascii="Arial" w:hAnsi="Arial" w:cs="Arial"/>
                <w:sz w:val="20"/>
                <w:szCs w:val="20"/>
              </w:rPr>
            </w:pPr>
            <w:r>
              <w:rPr>
                <w:rFonts w:ascii="Arial" w:hAnsi="Arial" w:cs="Arial"/>
                <w:sz w:val="20"/>
                <w:szCs w:val="20"/>
              </w:rPr>
              <w:t>The HBO</w:t>
            </w:r>
            <w:r w:rsidR="00A07390">
              <w:rPr>
                <w:rFonts w:ascii="Arial" w:hAnsi="Arial" w:cs="Arial"/>
                <w:sz w:val="20"/>
                <w:szCs w:val="20"/>
              </w:rPr>
              <w:t xml:space="preserve"> </w:t>
            </w:r>
            <w:r>
              <w:rPr>
                <w:rFonts w:ascii="Arial" w:hAnsi="Arial" w:cs="Arial"/>
                <w:sz w:val="20"/>
                <w:szCs w:val="20"/>
              </w:rPr>
              <w:t>already follow</w:t>
            </w:r>
            <w:r w:rsidR="003A7548">
              <w:rPr>
                <w:rFonts w:ascii="Arial" w:hAnsi="Arial" w:cs="Arial"/>
                <w:sz w:val="20"/>
                <w:szCs w:val="20"/>
              </w:rPr>
              <w:t>s</w:t>
            </w:r>
            <w:r>
              <w:rPr>
                <w:rFonts w:ascii="Arial" w:hAnsi="Arial" w:cs="Arial"/>
                <w:sz w:val="20"/>
                <w:szCs w:val="20"/>
              </w:rPr>
              <w:t xml:space="preserve"> </w:t>
            </w:r>
            <w:r w:rsidR="00A07390">
              <w:rPr>
                <w:rFonts w:ascii="Arial" w:hAnsi="Arial" w:cs="Arial"/>
                <w:sz w:val="20"/>
                <w:szCs w:val="20"/>
              </w:rPr>
              <w:t>this recommendation. The HIPAA</w:t>
            </w:r>
            <w:r w:rsidR="009B3F50">
              <w:rPr>
                <w:rFonts w:ascii="Arial" w:hAnsi="Arial" w:cs="Arial"/>
                <w:sz w:val="20"/>
                <w:szCs w:val="20"/>
              </w:rPr>
              <w:t xml:space="preserve"> training</w:t>
            </w:r>
            <w:r w:rsidR="00A07390">
              <w:rPr>
                <w:rFonts w:ascii="Arial" w:hAnsi="Arial" w:cs="Arial"/>
                <w:sz w:val="20"/>
                <w:szCs w:val="20"/>
              </w:rPr>
              <w:t xml:space="preserve"> certificat</w:t>
            </w:r>
            <w:r w:rsidR="009B3F50">
              <w:rPr>
                <w:rFonts w:ascii="Arial" w:hAnsi="Arial" w:cs="Arial"/>
                <w:sz w:val="20"/>
                <w:szCs w:val="20"/>
              </w:rPr>
              <w:t>e</w:t>
            </w:r>
            <w:r>
              <w:rPr>
                <w:rFonts w:ascii="Arial" w:hAnsi="Arial" w:cs="Arial"/>
                <w:sz w:val="20"/>
                <w:szCs w:val="20"/>
              </w:rPr>
              <w:t xml:space="preserve"> that was</w:t>
            </w:r>
            <w:r w:rsidR="009B3F50">
              <w:rPr>
                <w:rFonts w:ascii="Arial" w:hAnsi="Arial" w:cs="Arial"/>
                <w:sz w:val="20"/>
                <w:szCs w:val="20"/>
              </w:rPr>
              <w:t xml:space="preserve"> not available</w:t>
            </w:r>
            <w:r w:rsidR="00A07390">
              <w:rPr>
                <w:rFonts w:ascii="Arial" w:hAnsi="Arial" w:cs="Arial"/>
                <w:sz w:val="20"/>
                <w:szCs w:val="20"/>
              </w:rPr>
              <w:t xml:space="preserve"> f</w:t>
            </w:r>
            <w:r w:rsidR="009B3F50">
              <w:rPr>
                <w:rFonts w:ascii="Arial" w:hAnsi="Arial" w:cs="Arial"/>
                <w:sz w:val="20"/>
                <w:szCs w:val="20"/>
              </w:rPr>
              <w:t>or</w:t>
            </w:r>
            <w:r w:rsidR="00A07390">
              <w:rPr>
                <w:rFonts w:ascii="Arial" w:hAnsi="Arial" w:cs="Arial"/>
                <w:sz w:val="20"/>
                <w:szCs w:val="20"/>
              </w:rPr>
              <w:t xml:space="preserve"> the</w:t>
            </w:r>
            <w:r w:rsidR="009B3F50">
              <w:rPr>
                <w:rFonts w:ascii="Arial" w:hAnsi="Arial" w:cs="Arial"/>
                <w:sz w:val="20"/>
                <w:szCs w:val="20"/>
              </w:rPr>
              <w:t xml:space="preserve"> </w:t>
            </w:r>
            <w:r w:rsidR="00A07390">
              <w:rPr>
                <w:rFonts w:ascii="Arial" w:hAnsi="Arial" w:cs="Arial"/>
                <w:sz w:val="20"/>
                <w:szCs w:val="20"/>
              </w:rPr>
              <w:t>HBO employee was most likely misplaced.</w:t>
            </w:r>
            <w:r w:rsidR="009B3F50">
              <w:rPr>
                <w:rFonts w:ascii="Arial" w:hAnsi="Arial" w:cs="Arial"/>
                <w:sz w:val="20"/>
                <w:szCs w:val="20"/>
              </w:rPr>
              <w:t xml:space="preserve">  </w:t>
            </w:r>
            <w:r w:rsidR="00A07390">
              <w:rPr>
                <w:rFonts w:ascii="Arial" w:hAnsi="Arial" w:cs="Arial"/>
                <w:sz w:val="20"/>
                <w:szCs w:val="20"/>
              </w:rPr>
              <w:t>Moving forward</w:t>
            </w:r>
            <w:r w:rsidR="009B3F50">
              <w:rPr>
                <w:rFonts w:ascii="Arial" w:hAnsi="Arial" w:cs="Arial"/>
                <w:sz w:val="20"/>
                <w:szCs w:val="20"/>
              </w:rPr>
              <w:t>,</w:t>
            </w:r>
            <w:r w:rsidR="00A07390">
              <w:rPr>
                <w:rFonts w:ascii="Arial" w:hAnsi="Arial" w:cs="Arial"/>
                <w:sz w:val="20"/>
                <w:szCs w:val="20"/>
              </w:rPr>
              <w:t xml:space="preserve"> </w:t>
            </w:r>
            <w:r w:rsidR="009B3F50">
              <w:rPr>
                <w:rFonts w:ascii="Arial" w:hAnsi="Arial" w:cs="Arial"/>
                <w:sz w:val="20"/>
                <w:szCs w:val="20"/>
              </w:rPr>
              <w:t>HBO management</w:t>
            </w:r>
            <w:r w:rsidR="00A07390">
              <w:rPr>
                <w:rFonts w:ascii="Arial" w:hAnsi="Arial" w:cs="Arial"/>
                <w:sz w:val="20"/>
                <w:szCs w:val="20"/>
              </w:rPr>
              <w:t xml:space="preserve"> will monitor </w:t>
            </w:r>
            <w:r w:rsidR="009B3F50">
              <w:rPr>
                <w:rFonts w:ascii="Arial" w:hAnsi="Arial" w:cs="Arial"/>
                <w:sz w:val="20"/>
                <w:szCs w:val="20"/>
              </w:rPr>
              <w:t>employee</w:t>
            </w:r>
            <w:r w:rsidR="00A07390">
              <w:rPr>
                <w:rFonts w:ascii="Arial" w:hAnsi="Arial" w:cs="Arial"/>
                <w:sz w:val="20"/>
                <w:szCs w:val="20"/>
              </w:rPr>
              <w:t xml:space="preserve"> HR binders more thoroughly to prevent this </w:t>
            </w:r>
            <w:r w:rsidR="009B3F50">
              <w:rPr>
                <w:rFonts w:ascii="Arial" w:hAnsi="Arial" w:cs="Arial"/>
                <w:sz w:val="20"/>
                <w:szCs w:val="20"/>
              </w:rPr>
              <w:t>from</w:t>
            </w:r>
            <w:r w:rsidR="00A07390">
              <w:rPr>
                <w:rFonts w:ascii="Arial" w:hAnsi="Arial" w:cs="Arial"/>
                <w:sz w:val="20"/>
                <w:szCs w:val="20"/>
              </w:rPr>
              <w:t xml:space="preserve"> happening in the future.</w:t>
            </w:r>
          </w:p>
          <w:p w14:paraId="42E88595" w14:textId="77777777" w:rsidR="00AE459E" w:rsidRDefault="00AE459E" w:rsidP="003C24F6">
            <w:pPr>
              <w:tabs>
                <w:tab w:val="left" w:pos="1260"/>
              </w:tabs>
              <w:rPr>
                <w:rFonts w:ascii="Arial" w:hAnsi="Arial" w:cs="Arial"/>
                <w:sz w:val="20"/>
                <w:szCs w:val="20"/>
              </w:rPr>
            </w:pPr>
          </w:p>
          <w:p w14:paraId="22FFBB6D" w14:textId="391DA32A" w:rsidR="00AE459E" w:rsidRPr="003C24F6" w:rsidRDefault="009B3F50" w:rsidP="009B3F50">
            <w:pPr>
              <w:tabs>
                <w:tab w:val="left" w:pos="1260"/>
              </w:tabs>
              <w:rPr>
                <w:rFonts w:ascii="Arial" w:hAnsi="Arial" w:cs="Arial"/>
                <w:sz w:val="20"/>
                <w:szCs w:val="20"/>
              </w:rPr>
            </w:pPr>
            <w:r>
              <w:rPr>
                <w:rFonts w:ascii="Arial" w:hAnsi="Arial" w:cs="Arial"/>
                <w:sz w:val="20"/>
                <w:szCs w:val="20"/>
              </w:rPr>
              <w:t>HBO management</w:t>
            </w:r>
            <w:r w:rsidR="00AE459E">
              <w:rPr>
                <w:rFonts w:ascii="Arial" w:hAnsi="Arial" w:cs="Arial"/>
                <w:sz w:val="20"/>
                <w:szCs w:val="20"/>
              </w:rPr>
              <w:t xml:space="preserve"> recommend</w:t>
            </w:r>
            <w:r>
              <w:rPr>
                <w:rFonts w:ascii="Arial" w:hAnsi="Arial" w:cs="Arial"/>
                <w:sz w:val="20"/>
                <w:szCs w:val="20"/>
              </w:rPr>
              <w:t>s that</w:t>
            </w:r>
            <w:r w:rsidR="00AE459E">
              <w:rPr>
                <w:rFonts w:ascii="Arial" w:hAnsi="Arial" w:cs="Arial"/>
                <w:sz w:val="20"/>
                <w:szCs w:val="20"/>
              </w:rPr>
              <w:t xml:space="preserve"> UCLA </w:t>
            </w:r>
            <w:r>
              <w:rPr>
                <w:rFonts w:ascii="Arial" w:hAnsi="Arial" w:cs="Arial"/>
                <w:sz w:val="20"/>
                <w:szCs w:val="20"/>
              </w:rPr>
              <w:t>provide</w:t>
            </w:r>
            <w:r w:rsidR="00AE459E">
              <w:rPr>
                <w:rFonts w:ascii="Arial" w:hAnsi="Arial" w:cs="Arial"/>
                <w:sz w:val="20"/>
                <w:szCs w:val="20"/>
              </w:rPr>
              <w:t xml:space="preserve"> an online verification portal to check verification of completed HIP</w:t>
            </w:r>
            <w:r w:rsidR="003A7548">
              <w:rPr>
                <w:rFonts w:ascii="Arial" w:hAnsi="Arial" w:cs="Arial"/>
                <w:sz w:val="20"/>
                <w:szCs w:val="20"/>
              </w:rPr>
              <w:t>A</w:t>
            </w:r>
            <w:r w:rsidR="00AE459E">
              <w:rPr>
                <w:rFonts w:ascii="Arial" w:hAnsi="Arial" w:cs="Arial"/>
                <w:sz w:val="20"/>
                <w:szCs w:val="20"/>
              </w:rPr>
              <w:t>A training</w:t>
            </w:r>
            <w:r>
              <w:rPr>
                <w:rFonts w:ascii="Arial" w:hAnsi="Arial" w:cs="Arial"/>
                <w:sz w:val="20"/>
                <w:szCs w:val="20"/>
              </w:rPr>
              <w:t xml:space="preserve"> for contracted employees</w:t>
            </w:r>
            <w:r w:rsidR="00AE459E">
              <w:rPr>
                <w:rFonts w:ascii="Arial" w:hAnsi="Arial" w:cs="Arial"/>
                <w:sz w:val="20"/>
                <w:szCs w:val="20"/>
              </w:rPr>
              <w:t>.</w:t>
            </w:r>
          </w:p>
        </w:tc>
      </w:tr>
      <w:tr w:rsidR="004E5AE0" w:rsidRPr="003C24F6" w14:paraId="2F7B8372" w14:textId="77777777" w:rsidTr="00DB1F45">
        <w:trPr>
          <w:trHeight w:val="360"/>
          <w:jc w:val="center"/>
        </w:trPr>
        <w:tc>
          <w:tcPr>
            <w:tcW w:w="14845" w:type="dxa"/>
            <w:gridSpan w:val="4"/>
            <w:shd w:val="clear" w:color="auto" w:fill="C0C0C0"/>
            <w:vAlign w:val="center"/>
          </w:tcPr>
          <w:p w14:paraId="14377B22" w14:textId="77777777" w:rsidR="004E5AE0" w:rsidRPr="003C24F6" w:rsidRDefault="00760E45" w:rsidP="003C24F6">
            <w:pPr>
              <w:rPr>
                <w:rFonts w:ascii="Arial" w:hAnsi="Arial" w:cs="Arial"/>
                <w:b/>
                <w:sz w:val="20"/>
                <w:szCs w:val="20"/>
              </w:rPr>
            </w:pPr>
            <w:r w:rsidRPr="003C24F6">
              <w:rPr>
                <w:rFonts w:ascii="Arial" w:hAnsi="Arial" w:cs="Arial"/>
                <w:b/>
                <w:sz w:val="20"/>
                <w:szCs w:val="20"/>
              </w:rPr>
              <w:t>FISCAL MANAGEMENT</w:t>
            </w:r>
          </w:p>
        </w:tc>
      </w:tr>
      <w:tr w:rsidR="004E5AE0" w:rsidRPr="003C24F6" w14:paraId="4BC51E81" w14:textId="77777777" w:rsidTr="00DB1F45">
        <w:tblPrEx>
          <w:jc w:val="left"/>
          <w:tblLook w:val="04A0" w:firstRow="1" w:lastRow="0" w:firstColumn="1" w:lastColumn="0" w:noHBand="0" w:noVBand="1"/>
        </w:tblPrEx>
        <w:trPr>
          <w:trHeight w:val="360"/>
        </w:trPr>
        <w:tc>
          <w:tcPr>
            <w:tcW w:w="14845" w:type="dxa"/>
            <w:gridSpan w:val="4"/>
          </w:tcPr>
          <w:p w14:paraId="306E79D1" w14:textId="77777777" w:rsidR="004E5AE0" w:rsidRPr="003C24F6" w:rsidRDefault="004E5AE0" w:rsidP="003C24F6">
            <w:pPr>
              <w:autoSpaceDE w:val="0"/>
              <w:autoSpaceDN w:val="0"/>
              <w:adjustRightInd w:val="0"/>
              <w:spacing w:after="180"/>
              <w:rPr>
                <w:rFonts w:ascii="Arial" w:hAnsi="Arial" w:cs="Arial"/>
                <w:color w:val="000000"/>
                <w:sz w:val="20"/>
                <w:szCs w:val="20"/>
                <w:u w:color="000000"/>
              </w:rPr>
            </w:pPr>
            <w:r w:rsidRPr="003C24F6">
              <w:rPr>
                <w:rFonts w:ascii="Arial" w:hAnsi="Arial" w:cs="Arial"/>
                <w:color w:val="000000"/>
                <w:sz w:val="20"/>
                <w:szCs w:val="20"/>
                <w:u w:color="000000"/>
              </w:rPr>
              <w:t>Audit work included the following:</w:t>
            </w:r>
          </w:p>
          <w:p w14:paraId="194412C2" w14:textId="77777777" w:rsidR="004E5AE0" w:rsidRPr="003C24F6" w:rsidRDefault="004E5AE0" w:rsidP="00760E45">
            <w:pPr>
              <w:pStyle w:val="ListParagraph"/>
              <w:numPr>
                <w:ilvl w:val="0"/>
                <w:numId w:val="19"/>
              </w:numPr>
              <w:autoSpaceDE w:val="0"/>
              <w:autoSpaceDN w:val="0"/>
              <w:adjustRightInd w:val="0"/>
              <w:ind w:left="330"/>
              <w:rPr>
                <w:rFonts w:ascii="Arial" w:hAnsi="Arial" w:cs="Arial"/>
                <w:color w:val="000000"/>
                <w:sz w:val="20"/>
                <w:szCs w:val="20"/>
                <w:u w:color="000000"/>
              </w:rPr>
            </w:pPr>
            <w:r w:rsidRPr="003C24F6">
              <w:rPr>
                <w:rFonts w:ascii="Arial" w:hAnsi="Arial" w:cs="Arial"/>
                <w:color w:val="000000"/>
                <w:sz w:val="20"/>
                <w:szCs w:val="20"/>
                <w:u w:color="000000"/>
              </w:rPr>
              <w:t xml:space="preserve">Verified that invoice payments to CutisCare </w:t>
            </w:r>
            <w:r w:rsidR="0026279A" w:rsidRPr="003C24F6">
              <w:rPr>
                <w:rFonts w:ascii="Arial" w:hAnsi="Arial" w:cs="Arial"/>
                <w:color w:val="000000"/>
                <w:sz w:val="20"/>
                <w:szCs w:val="20"/>
                <w:u w:color="000000"/>
              </w:rPr>
              <w:t xml:space="preserve">were </w:t>
            </w:r>
            <w:r w:rsidRPr="003C24F6">
              <w:rPr>
                <w:rFonts w:ascii="Arial" w:hAnsi="Arial" w:cs="Arial"/>
                <w:color w:val="000000"/>
                <w:sz w:val="20"/>
                <w:szCs w:val="20"/>
                <w:u w:color="000000"/>
              </w:rPr>
              <w:t>properly substantiated and calculated in accordance with contract payment terms for the period July 2018 through March 2019.</w:t>
            </w:r>
          </w:p>
          <w:p w14:paraId="6390490F" w14:textId="77777777" w:rsidR="004E5AE0" w:rsidRPr="003C24F6" w:rsidRDefault="004E5AE0" w:rsidP="00760E45">
            <w:pPr>
              <w:pStyle w:val="ListParagraph"/>
              <w:numPr>
                <w:ilvl w:val="0"/>
                <w:numId w:val="19"/>
              </w:numPr>
              <w:autoSpaceDE w:val="0"/>
              <w:autoSpaceDN w:val="0"/>
              <w:adjustRightInd w:val="0"/>
              <w:ind w:left="330"/>
              <w:rPr>
                <w:rFonts w:ascii="Arial" w:hAnsi="Arial" w:cs="Arial"/>
                <w:color w:val="000000"/>
                <w:sz w:val="20"/>
                <w:szCs w:val="20"/>
                <w:u w:color="000000"/>
              </w:rPr>
            </w:pPr>
            <w:r w:rsidRPr="003C24F6">
              <w:rPr>
                <w:rFonts w:ascii="Arial" w:hAnsi="Arial" w:cs="Arial"/>
                <w:color w:val="000000"/>
                <w:sz w:val="20"/>
                <w:szCs w:val="20"/>
                <w:u w:color="000000"/>
              </w:rPr>
              <w:t>Reviewed the adequacy of administrative oversight practices over operating revenues and expenditures</w:t>
            </w:r>
            <w:r w:rsidR="0026279A" w:rsidRPr="003C24F6">
              <w:rPr>
                <w:rFonts w:ascii="Arial" w:hAnsi="Arial" w:cs="Arial"/>
                <w:color w:val="000000"/>
                <w:sz w:val="20"/>
                <w:szCs w:val="20"/>
                <w:u w:color="000000"/>
              </w:rPr>
              <w:t>.</w:t>
            </w:r>
          </w:p>
          <w:p w14:paraId="314FA136" w14:textId="77777777" w:rsidR="004E5AE0" w:rsidRPr="003C24F6" w:rsidRDefault="004E5AE0" w:rsidP="00760E45">
            <w:pPr>
              <w:pStyle w:val="ListParagraph"/>
              <w:numPr>
                <w:ilvl w:val="0"/>
                <w:numId w:val="19"/>
              </w:numPr>
              <w:autoSpaceDE w:val="0"/>
              <w:autoSpaceDN w:val="0"/>
              <w:adjustRightInd w:val="0"/>
              <w:ind w:left="330"/>
              <w:rPr>
                <w:rFonts w:ascii="Arial" w:hAnsi="Arial" w:cs="Arial"/>
                <w:color w:val="000000"/>
                <w:sz w:val="20"/>
                <w:szCs w:val="20"/>
                <w:u w:color="000000"/>
              </w:rPr>
            </w:pPr>
            <w:r w:rsidRPr="003C24F6">
              <w:rPr>
                <w:rFonts w:ascii="Arial" w:hAnsi="Arial" w:cs="Arial"/>
                <w:color w:val="000000"/>
                <w:sz w:val="20"/>
                <w:szCs w:val="20"/>
                <w:u w:color="000000"/>
              </w:rPr>
              <w:t xml:space="preserve">Sampled </w:t>
            </w:r>
            <w:r w:rsidR="00D5771B" w:rsidRPr="003C24F6">
              <w:rPr>
                <w:rFonts w:ascii="Arial" w:hAnsi="Arial" w:cs="Arial"/>
                <w:color w:val="000000"/>
                <w:sz w:val="20"/>
                <w:szCs w:val="20"/>
                <w:u w:color="000000"/>
              </w:rPr>
              <w:t xml:space="preserve">one </w:t>
            </w:r>
            <w:r w:rsidRPr="003C24F6">
              <w:rPr>
                <w:rFonts w:ascii="Arial" w:hAnsi="Arial" w:cs="Arial"/>
                <w:color w:val="000000"/>
                <w:sz w:val="20"/>
                <w:szCs w:val="20"/>
                <w:u w:color="000000"/>
              </w:rPr>
              <w:t>expense transaction</w:t>
            </w:r>
            <w:r w:rsidR="00D5771B" w:rsidRPr="003C24F6">
              <w:rPr>
                <w:rFonts w:ascii="Arial" w:hAnsi="Arial" w:cs="Arial"/>
                <w:color w:val="000000"/>
                <w:sz w:val="20"/>
                <w:szCs w:val="20"/>
                <w:u w:color="000000"/>
              </w:rPr>
              <w:t xml:space="preserve"> from each vendor with payment</w:t>
            </w:r>
            <w:r w:rsidRPr="003C24F6">
              <w:rPr>
                <w:rFonts w:ascii="Arial" w:hAnsi="Arial" w:cs="Arial"/>
                <w:color w:val="000000"/>
                <w:sz w:val="20"/>
                <w:szCs w:val="20"/>
                <w:u w:color="000000"/>
              </w:rPr>
              <w:t xml:space="preserve">s </w:t>
            </w:r>
            <w:r w:rsidR="00D5771B" w:rsidRPr="003C24F6">
              <w:rPr>
                <w:rFonts w:ascii="Arial" w:hAnsi="Arial" w:cs="Arial"/>
                <w:color w:val="000000"/>
                <w:sz w:val="20"/>
                <w:szCs w:val="20"/>
                <w:u w:color="000000"/>
              </w:rPr>
              <w:t>greater than $1,000 from the period July 2018 through May 2019</w:t>
            </w:r>
            <w:r w:rsidR="000D1657" w:rsidRPr="003C24F6">
              <w:rPr>
                <w:rFonts w:ascii="Arial" w:hAnsi="Arial" w:cs="Arial"/>
                <w:color w:val="000000"/>
                <w:sz w:val="20"/>
                <w:szCs w:val="20"/>
                <w:u w:color="000000"/>
              </w:rPr>
              <w:t>.</w:t>
            </w:r>
            <w:r w:rsidR="00D5771B" w:rsidRPr="003C24F6">
              <w:rPr>
                <w:rFonts w:ascii="Arial" w:hAnsi="Arial" w:cs="Arial"/>
                <w:color w:val="000000"/>
                <w:sz w:val="20"/>
                <w:szCs w:val="20"/>
                <w:u w:color="000000"/>
              </w:rPr>
              <w:t xml:space="preserve"> </w:t>
            </w:r>
            <w:r w:rsidR="000D1657" w:rsidRPr="003C24F6">
              <w:rPr>
                <w:rFonts w:ascii="Arial" w:hAnsi="Arial" w:cs="Arial"/>
                <w:color w:val="000000"/>
                <w:sz w:val="20"/>
                <w:szCs w:val="20"/>
                <w:u w:color="000000"/>
              </w:rPr>
              <w:t xml:space="preserve">For the four sampled transactions, </w:t>
            </w:r>
            <w:r w:rsidRPr="003C24F6">
              <w:rPr>
                <w:rFonts w:ascii="Arial" w:hAnsi="Arial" w:cs="Arial"/>
                <w:color w:val="000000"/>
                <w:sz w:val="20"/>
                <w:szCs w:val="20"/>
                <w:u w:color="000000"/>
              </w:rPr>
              <w:t>verified that they relate</w:t>
            </w:r>
            <w:r w:rsidR="000E2CE0" w:rsidRPr="003C24F6">
              <w:rPr>
                <w:rFonts w:ascii="Arial" w:hAnsi="Arial" w:cs="Arial"/>
                <w:color w:val="000000"/>
                <w:sz w:val="20"/>
                <w:szCs w:val="20"/>
                <w:u w:color="000000"/>
              </w:rPr>
              <w:t>d</w:t>
            </w:r>
            <w:r w:rsidRPr="003C24F6">
              <w:rPr>
                <w:rFonts w:ascii="Arial" w:hAnsi="Arial" w:cs="Arial"/>
                <w:color w:val="000000"/>
                <w:sz w:val="20"/>
                <w:szCs w:val="20"/>
                <w:u w:color="000000"/>
              </w:rPr>
              <w:t xml:space="preserve"> to the unit, were adequately support</w:t>
            </w:r>
            <w:r w:rsidR="0026279A" w:rsidRPr="003C24F6">
              <w:rPr>
                <w:rFonts w:ascii="Arial" w:hAnsi="Arial" w:cs="Arial"/>
                <w:color w:val="000000"/>
                <w:sz w:val="20"/>
                <w:szCs w:val="20"/>
                <w:u w:color="000000"/>
              </w:rPr>
              <w:t>ed</w:t>
            </w:r>
            <w:r w:rsidRPr="003C24F6">
              <w:rPr>
                <w:rFonts w:ascii="Arial" w:hAnsi="Arial" w:cs="Arial"/>
                <w:color w:val="000000"/>
                <w:sz w:val="20"/>
                <w:szCs w:val="20"/>
                <w:u w:color="000000"/>
              </w:rPr>
              <w:t xml:space="preserve">, and </w:t>
            </w:r>
            <w:r w:rsidR="0026279A" w:rsidRPr="003C24F6">
              <w:rPr>
                <w:rFonts w:ascii="Arial" w:hAnsi="Arial" w:cs="Arial"/>
                <w:color w:val="000000"/>
                <w:sz w:val="20"/>
                <w:szCs w:val="20"/>
                <w:u w:color="000000"/>
              </w:rPr>
              <w:t xml:space="preserve">were </w:t>
            </w:r>
            <w:r w:rsidRPr="003C24F6">
              <w:rPr>
                <w:rFonts w:ascii="Arial" w:hAnsi="Arial" w:cs="Arial"/>
                <w:color w:val="000000"/>
                <w:sz w:val="20"/>
                <w:szCs w:val="20"/>
                <w:u w:color="000000"/>
              </w:rPr>
              <w:t xml:space="preserve">properly approved. </w:t>
            </w:r>
          </w:p>
          <w:p w14:paraId="56E86983" w14:textId="77777777" w:rsidR="000D1657" w:rsidRPr="003C24F6" w:rsidRDefault="000D1657" w:rsidP="00760E45">
            <w:pPr>
              <w:autoSpaceDE w:val="0"/>
              <w:autoSpaceDN w:val="0"/>
              <w:adjustRightInd w:val="0"/>
              <w:rPr>
                <w:rFonts w:ascii="Arial" w:hAnsi="Arial" w:cs="Arial"/>
                <w:color w:val="000000"/>
                <w:sz w:val="20"/>
                <w:szCs w:val="20"/>
                <w:u w:color="000000"/>
              </w:rPr>
            </w:pPr>
          </w:p>
          <w:p w14:paraId="2D2498B6" w14:textId="77777777" w:rsidR="0026279A" w:rsidRPr="003C24F6" w:rsidRDefault="0026279A" w:rsidP="00760E45">
            <w:pPr>
              <w:autoSpaceDE w:val="0"/>
              <w:autoSpaceDN w:val="0"/>
              <w:adjustRightInd w:val="0"/>
              <w:rPr>
                <w:rFonts w:ascii="Arial" w:hAnsi="Arial" w:cs="Arial"/>
                <w:color w:val="000000"/>
                <w:sz w:val="20"/>
                <w:szCs w:val="20"/>
                <w:u w:color="000000"/>
              </w:rPr>
            </w:pPr>
            <w:r w:rsidRPr="003C24F6">
              <w:rPr>
                <w:rFonts w:ascii="Arial" w:hAnsi="Arial" w:cs="Arial"/>
                <w:color w:val="000000"/>
                <w:sz w:val="20"/>
                <w:szCs w:val="20"/>
                <w:u w:color="000000"/>
              </w:rPr>
              <w:t xml:space="preserve">No concerns were identified. </w:t>
            </w:r>
          </w:p>
          <w:p w14:paraId="70035AF3" w14:textId="77777777" w:rsidR="004E5AE0" w:rsidRPr="003C24F6" w:rsidRDefault="004E5AE0" w:rsidP="003C24F6">
            <w:pPr>
              <w:rPr>
                <w:rFonts w:ascii="Arial" w:hAnsi="Arial" w:cs="Arial"/>
                <w:b/>
                <w:sz w:val="20"/>
                <w:szCs w:val="20"/>
              </w:rPr>
            </w:pPr>
          </w:p>
        </w:tc>
      </w:tr>
    </w:tbl>
    <w:p w14:paraId="64300903" w14:textId="77777777" w:rsidR="004E5AE0" w:rsidRDefault="004E5AE0" w:rsidP="004E5AE0">
      <w:pPr>
        <w:spacing w:line="276" w:lineRule="auto"/>
        <w:rPr>
          <w:rFonts w:ascii="Arial" w:hAnsi="Arial" w:cs="Arial"/>
          <w:sz w:val="16"/>
          <w:szCs w:val="16"/>
        </w:rPr>
      </w:pPr>
    </w:p>
    <w:p w14:paraId="7D8D1653" w14:textId="583D03E7" w:rsidR="007B2211" w:rsidRDefault="007B2211" w:rsidP="00760E45">
      <w:pPr>
        <w:spacing w:line="276" w:lineRule="auto"/>
        <w:ind w:left="-990"/>
        <w:rPr>
          <w:rFonts w:ascii="Arial" w:hAnsi="Arial" w:cs="Arial"/>
          <w:sz w:val="16"/>
          <w:szCs w:val="16"/>
        </w:rPr>
      </w:pPr>
      <w:r>
        <w:rPr>
          <w:rFonts w:ascii="Arial" w:hAnsi="Arial" w:cs="Arial"/>
          <w:sz w:val="16"/>
          <w:szCs w:val="16"/>
        </w:rPr>
        <w:t>190628-8</w:t>
      </w:r>
    </w:p>
    <w:p w14:paraId="42412B42" w14:textId="771862A4" w:rsidR="004E5AE0" w:rsidRPr="00201391" w:rsidRDefault="004E5AE0" w:rsidP="00760E45">
      <w:pPr>
        <w:spacing w:line="276" w:lineRule="auto"/>
        <w:ind w:left="-990"/>
        <w:rPr>
          <w:rFonts w:ascii="Arial" w:hAnsi="Arial" w:cs="Arial"/>
          <w:sz w:val="16"/>
          <w:szCs w:val="16"/>
        </w:rPr>
      </w:pPr>
      <w:r>
        <w:rPr>
          <w:rFonts w:ascii="Arial" w:hAnsi="Arial" w:cs="Arial"/>
          <w:sz w:val="16"/>
          <w:szCs w:val="16"/>
        </w:rPr>
        <w:t>REP</w:t>
      </w:r>
    </w:p>
    <w:sectPr w:rsidR="004E5AE0" w:rsidRPr="00201391" w:rsidSect="00F310DD">
      <w:footerReference w:type="default" r:id="rId10"/>
      <w:footerReference w:type="first" r:id="rId11"/>
      <w:pgSz w:w="15840" w:h="12240" w:orient="landscape" w:code="1"/>
      <w:pgMar w:top="144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FE43E" w14:textId="77777777" w:rsidR="00F72DA8" w:rsidRDefault="00F72DA8">
      <w:r>
        <w:separator/>
      </w:r>
    </w:p>
  </w:endnote>
  <w:endnote w:type="continuationSeparator" w:id="0">
    <w:p w14:paraId="0FF9FCC0" w14:textId="77777777" w:rsidR="00F72DA8" w:rsidRDefault="00F7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E4A6E" w14:textId="77777777" w:rsidR="00DB1F45" w:rsidRDefault="00DB1F45" w:rsidP="006B5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BA418B" w14:textId="77777777" w:rsidR="00DB1F45" w:rsidRDefault="00DB1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7B9E" w14:textId="77777777" w:rsidR="00DB1F45" w:rsidRPr="006A0655" w:rsidRDefault="00DB1F45" w:rsidP="006B5F27">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46482"/>
      <w:docPartObj>
        <w:docPartGallery w:val="Page Numbers (Bottom of Page)"/>
        <w:docPartUnique/>
      </w:docPartObj>
    </w:sdtPr>
    <w:sdtEndPr>
      <w:rPr>
        <w:rFonts w:ascii="Arial" w:hAnsi="Arial" w:cs="Arial"/>
        <w:noProof/>
      </w:rPr>
    </w:sdtEndPr>
    <w:sdtContent>
      <w:p w14:paraId="4A9F95E7" w14:textId="3FEB2295" w:rsidR="00DB1F45" w:rsidRPr="002051C9" w:rsidRDefault="00DB1F45">
        <w:pPr>
          <w:pStyle w:val="Footer"/>
          <w:jc w:val="center"/>
          <w:rPr>
            <w:rFonts w:ascii="Arial" w:hAnsi="Arial" w:cs="Arial"/>
          </w:rPr>
        </w:pPr>
        <w:r w:rsidRPr="002051C9">
          <w:rPr>
            <w:rFonts w:ascii="Arial" w:hAnsi="Arial" w:cs="Arial"/>
          </w:rPr>
          <w:fldChar w:fldCharType="begin"/>
        </w:r>
        <w:r w:rsidRPr="002051C9">
          <w:rPr>
            <w:rFonts w:ascii="Arial" w:hAnsi="Arial" w:cs="Arial"/>
          </w:rPr>
          <w:instrText xml:space="preserve"> PAGE   \* MERGEFORMAT </w:instrText>
        </w:r>
        <w:r w:rsidRPr="002051C9">
          <w:rPr>
            <w:rFonts w:ascii="Arial" w:hAnsi="Arial" w:cs="Arial"/>
          </w:rPr>
          <w:fldChar w:fldCharType="separate"/>
        </w:r>
        <w:r w:rsidR="007B2211">
          <w:rPr>
            <w:rFonts w:ascii="Arial" w:hAnsi="Arial" w:cs="Arial"/>
            <w:noProof/>
          </w:rPr>
          <w:t>7</w:t>
        </w:r>
        <w:r w:rsidRPr="002051C9">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EF8D" w14:textId="77777777" w:rsidR="00DB1F45" w:rsidRDefault="00DB1F45" w:rsidP="0020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4302F" w14:textId="77777777" w:rsidR="00F72DA8" w:rsidRDefault="00F72DA8">
      <w:r>
        <w:separator/>
      </w:r>
    </w:p>
  </w:footnote>
  <w:footnote w:type="continuationSeparator" w:id="0">
    <w:p w14:paraId="4DEE468D" w14:textId="77777777" w:rsidR="00F72DA8" w:rsidRDefault="00F72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 w15:restartNumberingAfterBreak="0">
    <w:nsid w:val="0C012362"/>
    <w:multiLevelType w:val="hybridMultilevel"/>
    <w:tmpl w:val="4FE2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437"/>
    <w:multiLevelType w:val="hybridMultilevel"/>
    <w:tmpl w:val="453A5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758D1"/>
    <w:multiLevelType w:val="hybridMultilevel"/>
    <w:tmpl w:val="2668B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F0FFC"/>
    <w:multiLevelType w:val="hybridMultilevel"/>
    <w:tmpl w:val="DE7A8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F3393"/>
    <w:multiLevelType w:val="hybridMultilevel"/>
    <w:tmpl w:val="7DFC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305"/>
    <w:multiLevelType w:val="hybridMultilevel"/>
    <w:tmpl w:val="E17CE6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64600"/>
    <w:multiLevelType w:val="hybridMultilevel"/>
    <w:tmpl w:val="69D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13BF1"/>
    <w:multiLevelType w:val="hybridMultilevel"/>
    <w:tmpl w:val="95881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E5DCC"/>
    <w:multiLevelType w:val="hybridMultilevel"/>
    <w:tmpl w:val="31E446F2"/>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31948"/>
    <w:multiLevelType w:val="hybridMultilevel"/>
    <w:tmpl w:val="1376E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E0610"/>
    <w:multiLevelType w:val="hybridMultilevel"/>
    <w:tmpl w:val="9A9E4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86795"/>
    <w:multiLevelType w:val="hybridMultilevel"/>
    <w:tmpl w:val="0A2CB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56211"/>
    <w:multiLevelType w:val="hybridMultilevel"/>
    <w:tmpl w:val="77985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F3EF2"/>
    <w:multiLevelType w:val="hybridMultilevel"/>
    <w:tmpl w:val="12D82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B5731"/>
    <w:multiLevelType w:val="hybridMultilevel"/>
    <w:tmpl w:val="3042C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17E3C"/>
    <w:multiLevelType w:val="hybridMultilevel"/>
    <w:tmpl w:val="42BA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E2CDF"/>
    <w:multiLevelType w:val="hybridMultilevel"/>
    <w:tmpl w:val="6B8402C2"/>
    <w:lvl w:ilvl="0" w:tplc="4462B4D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F7E21"/>
    <w:multiLevelType w:val="hybridMultilevel"/>
    <w:tmpl w:val="2CD2C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9D4ACF"/>
    <w:multiLevelType w:val="hybridMultilevel"/>
    <w:tmpl w:val="A0765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56FCA"/>
    <w:multiLevelType w:val="hybridMultilevel"/>
    <w:tmpl w:val="4E18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1599E"/>
    <w:multiLevelType w:val="hybridMultilevel"/>
    <w:tmpl w:val="A70CF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B47B3"/>
    <w:multiLevelType w:val="hybridMultilevel"/>
    <w:tmpl w:val="BD5C0F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31160"/>
    <w:multiLevelType w:val="hybridMultilevel"/>
    <w:tmpl w:val="DEF620B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6"/>
  </w:num>
  <w:num w:numId="5">
    <w:abstractNumId w:val="22"/>
  </w:num>
  <w:num w:numId="6">
    <w:abstractNumId w:val="17"/>
  </w:num>
  <w:num w:numId="7">
    <w:abstractNumId w:val="12"/>
  </w:num>
  <w:num w:numId="8">
    <w:abstractNumId w:val="3"/>
  </w:num>
  <w:num w:numId="9">
    <w:abstractNumId w:val="9"/>
  </w:num>
  <w:num w:numId="10">
    <w:abstractNumId w:val="18"/>
  </w:num>
  <w:num w:numId="11">
    <w:abstractNumId w:val="4"/>
  </w:num>
  <w:num w:numId="12">
    <w:abstractNumId w:val="13"/>
  </w:num>
  <w:num w:numId="13">
    <w:abstractNumId w:val="7"/>
  </w:num>
  <w:num w:numId="14">
    <w:abstractNumId w:val="0"/>
  </w:num>
  <w:num w:numId="15">
    <w:abstractNumId w:val="14"/>
  </w:num>
  <w:num w:numId="16">
    <w:abstractNumId w:val="19"/>
  </w:num>
  <w:num w:numId="17">
    <w:abstractNumId w:val="1"/>
  </w:num>
  <w:num w:numId="18">
    <w:abstractNumId w:val="5"/>
  </w:num>
  <w:num w:numId="19">
    <w:abstractNumId w:val="8"/>
  </w:num>
  <w:num w:numId="20">
    <w:abstractNumId w:val="16"/>
  </w:num>
  <w:num w:numId="21">
    <w:abstractNumId w:val="2"/>
  </w:num>
  <w:num w:numId="22">
    <w:abstractNumId w:val="11"/>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1AB5"/>
    <w:rsid w:val="00005ABE"/>
    <w:rsid w:val="00017493"/>
    <w:rsid w:val="00020789"/>
    <w:rsid w:val="0003513C"/>
    <w:rsid w:val="00073723"/>
    <w:rsid w:val="00073F8D"/>
    <w:rsid w:val="0009233A"/>
    <w:rsid w:val="000973FB"/>
    <w:rsid w:val="000A0ABB"/>
    <w:rsid w:val="000A5F1D"/>
    <w:rsid w:val="000D1657"/>
    <w:rsid w:val="000D4641"/>
    <w:rsid w:val="000E2CE0"/>
    <w:rsid w:val="000F3442"/>
    <w:rsid w:val="001074CE"/>
    <w:rsid w:val="00116778"/>
    <w:rsid w:val="00116CE8"/>
    <w:rsid w:val="00141970"/>
    <w:rsid w:val="00146EB6"/>
    <w:rsid w:val="001809D3"/>
    <w:rsid w:val="0018403C"/>
    <w:rsid w:val="001A3D5D"/>
    <w:rsid w:val="00201391"/>
    <w:rsid w:val="002015D3"/>
    <w:rsid w:val="00204548"/>
    <w:rsid w:val="00204E29"/>
    <w:rsid w:val="002051C9"/>
    <w:rsid w:val="002065EE"/>
    <w:rsid w:val="00223AA6"/>
    <w:rsid w:val="00232674"/>
    <w:rsid w:val="00233C50"/>
    <w:rsid w:val="002375C1"/>
    <w:rsid w:val="00242558"/>
    <w:rsid w:val="002428DB"/>
    <w:rsid w:val="00255BBE"/>
    <w:rsid w:val="0026279A"/>
    <w:rsid w:val="00271A87"/>
    <w:rsid w:val="002C1F5F"/>
    <w:rsid w:val="002D0D4F"/>
    <w:rsid w:val="002D59A2"/>
    <w:rsid w:val="002E013B"/>
    <w:rsid w:val="002E4A60"/>
    <w:rsid w:val="002F4242"/>
    <w:rsid w:val="003061EC"/>
    <w:rsid w:val="00326C78"/>
    <w:rsid w:val="003347F1"/>
    <w:rsid w:val="0035551A"/>
    <w:rsid w:val="00363B9F"/>
    <w:rsid w:val="00380D9B"/>
    <w:rsid w:val="00385EDD"/>
    <w:rsid w:val="0039398B"/>
    <w:rsid w:val="003A7548"/>
    <w:rsid w:val="003C24F6"/>
    <w:rsid w:val="003D0C7C"/>
    <w:rsid w:val="00407EED"/>
    <w:rsid w:val="00465215"/>
    <w:rsid w:val="0046782F"/>
    <w:rsid w:val="004A59C4"/>
    <w:rsid w:val="004B3B9A"/>
    <w:rsid w:val="004E03D4"/>
    <w:rsid w:val="004E5AE0"/>
    <w:rsid w:val="004E6FB9"/>
    <w:rsid w:val="00526F68"/>
    <w:rsid w:val="0055047C"/>
    <w:rsid w:val="00561726"/>
    <w:rsid w:val="00594574"/>
    <w:rsid w:val="005A459F"/>
    <w:rsid w:val="005D762B"/>
    <w:rsid w:val="0061141E"/>
    <w:rsid w:val="00644EF1"/>
    <w:rsid w:val="00647D2C"/>
    <w:rsid w:val="006720DC"/>
    <w:rsid w:val="00684B03"/>
    <w:rsid w:val="00691997"/>
    <w:rsid w:val="006A4C12"/>
    <w:rsid w:val="006B5F27"/>
    <w:rsid w:val="006B7885"/>
    <w:rsid w:val="006C0DFA"/>
    <w:rsid w:val="006C1BEF"/>
    <w:rsid w:val="006D299D"/>
    <w:rsid w:val="006D7FAD"/>
    <w:rsid w:val="006E004C"/>
    <w:rsid w:val="006F3013"/>
    <w:rsid w:val="00740195"/>
    <w:rsid w:val="007476E9"/>
    <w:rsid w:val="00760E45"/>
    <w:rsid w:val="00767BF0"/>
    <w:rsid w:val="00774FD3"/>
    <w:rsid w:val="007851D9"/>
    <w:rsid w:val="007A7498"/>
    <w:rsid w:val="007B2211"/>
    <w:rsid w:val="00823DBB"/>
    <w:rsid w:val="00825604"/>
    <w:rsid w:val="00876D1E"/>
    <w:rsid w:val="00884E66"/>
    <w:rsid w:val="00894047"/>
    <w:rsid w:val="008A2126"/>
    <w:rsid w:val="008A4C1E"/>
    <w:rsid w:val="008A56AA"/>
    <w:rsid w:val="008A596D"/>
    <w:rsid w:val="008A6BA5"/>
    <w:rsid w:val="008B58ED"/>
    <w:rsid w:val="008F2191"/>
    <w:rsid w:val="008F544C"/>
    <w:rsid w:val="00915CD4"/>
    <w:rsid w:val="00920915"/>
    <w:rsid w:val="00933D09"/>
    <w:rsid w:val="00941270"/>
    <w:rsid w:val="00946E90"/>
    <w:rsid w:val="00961170"/>
    <w:rsid w:val="00961B09"/>
    <w:rsid w:val="0098196A"/>
    <w:rsid w:val="009A118B"/>
    <w:rsid w:val="009B3F50"/>
    <w:rsid w:val="009C615E"/>
    <w:rsid w:val="009E3455"/>
    <w:rsid w:val="00A07390"/>
    <w:rsid w:val="00A273FB"/>
    <w:rsid w:val="00A34315"/>
    <w:rsid w:val="00A95573"/>
    <w:rsid w:val="00A9582E"/>
    <w:rsid w:val="00AA374E"/>
    <w:rsid w:val="00AE2870"/>
    <w:rsid w:val="00AE459E"/>
    <w:rsid w:val="00AF42F8"/>
    <w:rsid w:val="00B002E6"/>
    <w:rsid w:val="00B012F2"/>
    <w:rsid w:val="00B05E1C"/>
    <w:rsid w:val="00B1225F"/>
    <w:rsid w:val="00B16D48"/>
    <w:rsid w:val="00B641BD"/>
    <w:rsid w:val="00B64BA0"/>
    <w:rsid w:val="00B77356"/>
    <w:rsid w:val="00B91E36"/>
    <w:rsid w:val="00BA3061"/>
    <w:rsid w:val="00BA41AC"/>
    <w:rsid w:val="00BC0890"/>
    <w:rsid w:val="00BC2955"/>
    <w:rsid w:val="00BE4E7D"/>
    <w:rsid w:val="00C16DCD"/>
    <w:rsid w:val="00C238EA"/>
    <w:rsid w:val="00C23C8D"/>
    <w:rsid w:val="00C4114F"/>
    <w:rsid w:val="00C432B9"/>
    <w:rsid w:val="00C633B5"/>
    <w:rsid w:val="00C773B9"/>
    <w:rsid w:val="00C97ED9"/>
    <w:rsid w:val="00CA217F"/>
    <w:rsid w:val="00CA44E7"/>
    <w:rsid w:val="00CB5983"/>
    <w:rsid w:val="00CF6147"/>
    <w:rsid w:val="00D237B2"/>
    <w:rsid w:val="00D403E0"/>
    <w:rsid w:val="00D54CF3"/>
    <w:rsid w:val="00D5771B"/>
    <w:rsid w:val="00D73A07"/>
    <w:rsid w:val="00DB01AB"/>
    <w:rsid w:val="00DB1D32"/>
    <w:rsid w:val="00DB1F45"/>
    <w:rsid w:val="00DB42C2"/>
    <w:rsid w:val="00DC18E4"/>
    <w:rsid w:val="00DC4534"/>
    <w:rsid w:val="00DD73FB"/>
    <w:rsid w:val="00E02761"/>
    <w:rsid w:val="00E12E30"/>
    <w:rsid w:val="00E573F9"/>
    <w:rsid w:val="00E71F9E"/>
    <w:rsid w:val="00EA198B"/>
    <w:rsid w:val="00ED307B"/>
    <w:rsid w:val="00EE1544"/>
    <w:rsid w:val="00F024AB"/>
    <w:rsid w:val="00F10491"/>
    <w:rsid w:val="00F112A7"/>
    <w:rsid w:val="00F310DD"/>
    <w:rsid w:val="00F513B2"/>
    <w:rsid w:val="00F52A11"/>
    <w:rsid w:val="00F72DA8"/>
    <w:rsid w:val="00F859AA"/>
    <w:rsid w:val="00FB0AAA"/>
    <w:rsid w:val="00FD420E"/>
    <w:rsid w:val="00FE6816"/>
    <w:rsid w:val="00FF0938"/>
    <w:rsid w:val="00FF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D6A4A3"/>
  <w15:docId w15:val="{773EA0D3-953B-4AE8-85B5-0FB91BCF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1A87"/>
    <w:pPr>
      <w:tabs>
        <w:tab w:val="center" w:pos="4680"/>
        <w:tab w:val="right" w:pos="9360"/>
      </w:tabs>
    </w:pPr>
  </w:style>
  <w:style w:type="character" w:customStyle="1" w:styleId="FooterChar">
    <w:name w:val="Footer Char"/>
    <w:basedOn w:val="DefaultParagraphFont"/>
    <w:link w:val="Footer"/>
    <w:uiPriority w:val="99"/>
    <w:rsid w:val="00271A87"/>
    <w:rPr>
      <w:sz w:val="24"/>
      <w:szCs w:val="24"/>
    </w:rPr>
  </w:style>
  <w:style w:type="paragraph" w:styleId="NormalWeb">
    <w:name w:val="Normal (Web)"/>
    <w:basedOn w:val="Normal"/>
    <w:uiPriority w:val="99"/>
    <w:unhideWhenUsed/>
    <w:rsid w:val="00271A87"/>
    <w:pPr>
      <w:spacing w:before="100" w:beforeAutospacing="1" w:after="100" w:afterAutospacing="1"/>
    </w:pPr>
  </w:style>
  <w:style w:type="paragraph" w:styleId="ListParagraph">
    <w:name w:val="List Paragraph"/>
    <w:basedOn w:val="Normal"/>
    <w:uiPriority w:val="34"/>
    <w:qFormat/>
    <w:rsid w:val="00271A87"/>
    <w:pPr>
      <w:ind w:left="720"/>
      <w:contextualSpacing/>
    </w:pPr>
  </w:style>
  <w:style w:type="table" w:styleId="TableGrid">
    <w:name w:val="Table Grid"/>
    <w:basedOn w:val="TableNormal"/>
    <w:rsid w:val="0027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1A87"/>
    <w:pPr>
      <w:tabs>
        <w:tab w:val="center" w:pos="4680"/>
        <w:tab w:val="right" w:pos="9360"/>
      </w:tabs>
    </w:pPr>
  </w:style>
  <w:style w:type="character" w:customStyle="1" w:styleId="HeaderChar">
    <w:name w:val="Header Char"/>
    <w:basedOn w:val="DefaultParagraphFont"/>
    <w:link w:val="Header"/>
    <w:rsid w:val="00271A87"/>
    <w:rPr>
      <w:sz w:val="24"/>
      <w:szCs w:val="24"/>
    </w:rPr>
  </w:style>
  <w:style w:type="table" w:styleId="GridTable6Colorful">
    <w:name w:val="Grid Table 6 Colorful"/>
    <w:basedOn w:val="TableNormal"/>
    <w:uiPriority w:val="51"/>
    <w:rsid w:val="00271A8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rsid w:val="002065EE"/>
  </w:style>
  <w:style w:type="paragraph" w:customStyle="1" w:styleId="ListParagraph0">
    <w:name w:val="ListParagraph"/>
    <w:basedOn w:val="Normal"/>
    <w:qFormat/>
    <w:rsid w:val="00201391"/>
    <w:pPr>
      <w:autoSpaceDE w:val="0"/>
      <w:autoSpaceDN w:val="0"/>
      <w:adjustRightInd w:val="0"/>
      <w:spacing w:after="180" w:line="276" w:lineRule="auto"/>
      <w:ind w:left="720"/>
    </w:pPr>
    <w:rPr>
      <w:rFonts w:ascii="Verdana" w:hAnsi="Verdana"/>
      <w:color w:val="000000"/>
      <w:u w:color="000000"/>
    </w:rPr>
  </w:style>
  <w:style w:type="paragraph" w:styleId="BalloonText">
    <w:name w:val="Balloon Text"/>
    <w:basedOn w:val="Normal"/>
    <w:link w:val="BalloonTextChar"/>
    <w:semiHidden/>
    <w:unhideWhenUsed/>
    <w:rsid w:val="00201391"/>
    <w:rPr>
      <w:rFonts w:ascii="Segoe UI" w:hAnsi="Segoe UI" w:cs="Segoe UI"/>
      <w:sz w:val="18"/>
      <w:szCs w:val="18"/>
    </w:rPr>
  </w:style>
  <w:style w:type="character" w:customStyle="1" w:styleId="BalloonTextChar">
    <w:name w:val="Balloon Text Char"/>
    <w:basedOn w:val="DefaultParagraphFont"/>
    <w:link w:val="BalloonText"/>
    <w:semiHidden/>
    <w:rsid w:val="00201391"/>
    <w:rPr>
      <w:rFonts w:ascii="Segoe UI" w:hAnsi="Segoe UI" w:cs="Segoe UI"/>
      <w:sz w:val="18"/>
      <w:szCs w:val="18"/>
    </w:rPr>
  </w:style>
  <w:style w:type="character" w:styleId="CommentReference">
    <w:name w:val="annotation reference"/>
    <w:basedOn w:val="DefaultParagraphFont"/>
    <w:semiHidden/>
    <w:unhideWhenUsed/>
    <w:rsid w:val="00823DBB"/>
    <w:rPr>
      <w:sz w:val="16"/>
      <w:szCs w:val="16"/>
    </w:rPr>
  </w:style>
  <w:style w:type="paragraph" w:styleId="CommentText">
    <w:name w:val="annotation text"/>
    <w:basedOn w:val="Normal"/>
    <w:link w:val="CommentTextChar"/>
    <w:semiHidden/>
    <w:unhideWhenUsed/>
    <w:rsid w:val="00823DBB"/>
    <w:rPr>
      <w:sz w:val="20"/>
      <w:szCs w:val="20"/>
    </w:rPr>
  </w:style>
  <w:style w:type="character" w:customStyle="1" w:styleId="CommentTextChar">
    <w:name w:val="Comment Text Char"/>
    <w:basedOn w:val="DefaultParagraphFont"/>
    <w:link w:val="CommentText"/>
    <w:semiHidden/>
    <w:rsid w:val="00823DBB"/>
  </w:style>
  <w:style w:type="paragraph" w:styleId="CommentSubject">
    <w:name w:val="annotation subject"/>
    <w:basedOn w:val="CommentText"/>
    <w:next w:val="CommentText"/>
    <w:link w:val="CommentSubjectChar"/>
    <w:semiHidden/>
    <w:unhideWhenUsed/>
    <w:rsid w:val="00823DBB"/>
    <w:rPr>
      <w:b/>
      <w:bCs/>
    </w:rPr>
  </w:style>
  <w:style w:type="character" w:customStyle="1" w:styleId="CommentSubjectChar">
    <w:name w:val="Comment Subject Char"/>
    <w:basedOn w:val="CommentTextChar"/>
    <w:link w:val="CommentSubject"/>
    <w:semiHidden/>
    <w:rsid w:val="00823DBB"/>
    <w:rPr>
      <w:b/>
      <w:bCs/>
    </w:rPr>
  </w:style>
  <w:style w:type="paragraph" w:styleId="Revision">
    <w:name w:val="Revision"/>
    <w:hidden/>
    <w:uiPriority w:val="99"/>
    <w:semiHidden/>
    <w:rsid w:val="005A45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D439-D1FD-45C9-BFFC-CC292C2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A2F22E1E</Template>
  <TotalTime>0</TotalTime>
  <Pages>16</Pages>
  <Words>4499</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2</cp:revision>
  <cp:lastPrinted>2019-06-27T19:40:00Z</cp:lastPrinted>
  <dcterms:created xsi:type="dcterms:W3CDTF">2019-10-01T22:59:00Z</dcterms:created>
  <dcterms:modified xsi:type="dcterms:W3CDTF">2019-10-01T22:59:00Z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