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252DFC" w14:textId="77777777" w:rsidR="00847B2B" w:rsidRDefault="00847B2B" w:rsidP="004028AF">
      <w:bookmarkStart w:id="0" w:name="_GoBack"/>
      <w:bookmarkEnd w:id="0"/>
      <w:r>
        <w:t xml:space="preserve">  </w:t>
      </w:r>
      <w:r>
        <w:tab/>
      </w:r>
    </w:p>
    <w:p w14:paraId="7261BF9C" w14:textId="77777777" w:rsidR="00847B2B" w:rsidRDefault="00847B2B" w:rsidP="00847B2B">
      <w:pPr>
        <w:ind w:right="-360"/>
      </w:pPr>
    </w:p>
    <w:p w14:paraId="2B00C42D" w14:textId="77777777" w:rsidR="00847B2B" w:rsidRDefault="00847B2B" w:rsidP="00847B2B">
      <w:pPr>
        <w:ind w:right="-360"/>
      </w:pPr>
    </w:p>
    <w:p w14:paraId="5772B99A" w14:textId="77777777" w:rsidR="00847B2B" w:rsidRDefault="00847B2B" w:rsidP="00847B2B">
      <w:pPr>
        <w:ind w:right="-360"/>
        <w:jc w:val="center"/>
      </w:pPr>
    </w:p>
    <w:p w14:paraId="67473F2E" w14:textId="77777777" w:rsidR="00847B2B" w:rsidRDefault="00847B2B" w:rsidP="00847B2B">
      <w:pPr>
        <w:ind w:right="-360"/>
      </w:pPr>
    </w:p>
    <w:p w14:paraId="334FB9AE" w14:textId="77777777" w:rsidR="00847B2B" w:rsidRDefault="00847B2B" w:rsidP="0093170B">
      <w:pPr>
        <w:ind w:right="-360"/>
        <w:jc w:val="center"/>
        <w:rPr>
          <w:b/>
        </w:rPr>
      </w:pPr>
      <w:r w:rsidRPr="007A39C9">
        <w:rPr>
          <w:b/>
        </w:rPr>
        <w:t>UC</w:t>
      </w:r>
      <w:r>
        <w:t xml:space="preserve"> </w:t>
      </w:r>
      <w:r w:rsidRPr="00C0518F">
        <w:rPr>
          <w:b/>
        </w:rPr>
        <w:t>RIVERSIDE: AUDIT &amp; ADVISORY SERVICES</w:t>
      </w:r>
    </w:p>
    <w:p w14:paraId="14930641" w14:textId="77777777" w:rsidR="00847B2B" w:rsidRDefault="00847B2B" w:rsidP="00847B2B">
      <w:pPr>
        <w:ind w:right="-360"/>
        <w:rPr>
          <w:b/>
        </w:rPr>
      </w:pPr>
    </w:p>
    <w:p w14:paraId="6763AE5F" w14:textId="77777777" w:rsidR="00847B2B" w:rsidRDefault="00847B2B" w:rsidP="00847B2B">
      <w:pPr>
        <w:ind w:right="-360"/>
        <w:rPr>
          <w:b/>
        </w:rPr>
      </w:pPr>
    </w:p>
    <w:p w14:paraId="76256CA4" w14:textId="77777777" w:rsidR="00847B2B" w:rsidRPr="00C0518F" w:rsidRDefault="00847B2B" w:rsidP="00847B2B">
      <w:pPr>
        <w:ind w:right="-360"/>
      </w:pPr>
    </w:p>
    <w:p w14:paraId="14C5D2A1" w14:textId="3F99E75D" w:rsidR="00847B2B" w:rsidRPr="00C0518F" w:rsidRDefault="00474A7A" w:rsidP="00847B2B">
      <w:pPr>
        <w:ind w:right="-360"/>
      </w:pPr>
      <w:r>
        <w:t xml:space="preserve">Date: </w:t>
      </w:r>
      <w:r>
        <w:tab/>
      </w:r>
      <w:r>
        <w:tab/>
      </w:r>
      <w:r w:rsidR="00C930D6">
        <w:t>August 3</w:t>
      </w:r>
      <w:r w:rsidR="00CF655E">
        <w:t>, 2017</w:t>
      </w:r>
    </w:p>
    <w:p w14:paraId="042E387E" w14:textId="77777777" w:rsidR="00847B2B" w:rsidRPr="00C0518F" w:rsidRDefault="00847B2B" w:rsidP="00847B2B">
      <w:pPr>
        <w:ind w:right="-360"/>
      </w:pPr>
    </w:p>
    <w:p w14:paraId="2BD9B64C" w14:textId="6C575FD4" w:rsidR="00B542FE" w:rsidRDefault="00EA469D" w:rsidP="00EA469D">
      <w:pPr>
        <w:ind w:left="1440" w:right="-360" w:hanging="1440"/>
      </w:pPr>
      <w:r>
        <w:t>To:</w:t>
      </w:r>
      <w:r>
        <w:tab/>
      </w:r>
      <w:r w:rsidR="00B542FE">
        <w:t xml:space="preserve">Dr. </w:t>
      </w:r>
      <w:r w:rsidR="009E4C7D">
        <w:t>Milagros Pena, Dean</w:t>
      </w:r>
    </w:p>
    <w:p w14:paraId="0F78CC61" w14:textId="09B2CFC7" w:rsidR="007B6539" w:rsidRDefault="007B6539" w:rsidP="00B542FE">
      <w:pPr>
        <w:ind w:left="1440" w:right="-360"/>
      </w:pPr>
      <w:r>
        <w:t>College of Humanities, Arts and Social Sciences (CHASS)</w:t>
      </w:r>
    </w:p>
    <w:p w14:paraId="16DEF788" w14:textId="69425350" w:rsidR="002C7B08" w:rsidRDefault="002C7B08" w:rsidP="006F1A64">
      <w:pPr>
        <w:ind w:right="-360"/>
      </w:pPr>
    </w:p>
    <w:p w14:paraId="55D0DC1A" w14:textId="3FE88856" w:rsidR="00847B2B" w:rsidRDefault="00D934D6" w:rsidP="006F1A64">
      <w:pPr>
        <w:ind w:left="1440" w:right="-360" w:hanging="1440"/>
      </w:pPr>
      <w:r>
        <w:tab/>
      </w:r>
      <w:r w:rsidR="00847B2B">
        <w:tab/>
      </w:r>
      <w:r w:rsidR="00847B2B">
        <w:tab/>
      </w:r>
    </w:p>
    <w:p w14:paraId="24D5D6D9" w14:textId="5AE8268B" w:rsidR="00847B2B" w:rsidRPr="00C0518F" w:rsidRDefault="00CF655E" w:rsidP="0047210E">
      <w:pPr>
        <w:ind w:right="-360"/>
      </w:pPr>
      <w:r>
        <w:t xml:space="preserve">Subject:           Audit of </w:t>
      </w:r>
      <w:r w:rsidR="00AF5677">
        <w:t>CHASS Dean’s Office</w:t>
      </w:r>
      <w:r w:rsidR="00CA40E1">
        <w:t xml:space="preserve"> Operation</w:t>
      </w:r>
      <w:r w:rsidR="00370167">
        <w:t>s</w:t>
      </w:r>
    </w:p>
    <w:p w14:paraId="3AA00572" w14:textId="77777777" w:rsidR="00847B2B" w:rsidRPr="00C0518F" w:rsidRDefault="00847B2B" w:rsidP="00847B2B">
      <w:pPr>
        <w:ind w:right="-360"/>
      </w:pPr>
    </w:p>
    <w:p w14:paraId="27FDAC40" w14:textId="523AB3A4" w:rsidR="00847B2B" w:rsidRPr="00C0518F" w:rsidRDefault="00AF5677" w:rsidP="00847B2B">
      <w:pPr>
        <w:ind w:right="-360"/>
      </w:pPr>
      <w:r>
        <w:t xml:space="preserve">Ref: </w:t>
      </w:r>
      <w:r>
        <w:tab/>
      </w:r>
      <w:r>
        <w:tab/>
        <w:t>R2017-04</w:t>
      </w:r>
    </w:p>
    <w:p w14:paraId="49C5D1D1" w14:textId="77777777" w:rsidR="00847B2B" w:rsidRPr="00C0518F" w:rsidRDefault="00847B2B" w:rsidP="00847B2B">
      <w:pPr>
        <w:tabs>
          <w:tab w:val="left" w:pos="1020"/>
        </w:tabs>
        <w:ind w:right="-360"/>
      </w:pPr>
      <w:r>
        <w:tab/>
      </w:r>
    </w:p>
    <w:p w14:paraId="450F0C1A" w14:textId="14C197E7" w:rsidR="00847B2B" w:rsidRDefault="00CF655E" w:rsidP="00847B2B">
      <w:pPr>
        <w:ind w:right="-360"/>
      </w:pPr>
      <w:r>
        <w:t>We hav</w:t>
      </w:r>
      <w:r w:rsidR="00AF5677">
        <w:t>e completed our audit of</w:t>
      </w:r>
      <w:r w:rsidR="00370167" w:rsidRPr="00370167">
        <w:t xml:space="preserve"> </w:t>
      </w:r>
      <w:r w:rsidR="00370167">
        <w:t xml:space="preserve">College of Humanities, Arts and Social Sciences (CHASS) </w:t>
      </w:r>
      <w:r w:rsidR="00AF5677">
        <w:t>Dean’s Office</w:t>
      </w:r>
      <w:r>
        <w:t xml:space="preserve"> </w:t>
      </w:r>
      <w:r w:rsidR="007B6539">
        <w:t xml:space="preserve">Operations </w:t>
      </w:r>
      <w:r>
        <w:t>in accordance with the UC Riverside Audit Plan</w:t>
      </w:r>
      <w:r w:rsidR="00847B2B" w:rsidRPr="00C0518F">
        <w:t>.</w:t>
      </w:r>
      <w:r w:rsidR="006226E0">
        <w:t xml:space="preserve"> </w:t>
      </w:r>
      <w:r>
        <w:t xml:space="preserve"> Our report is attached for your review</w:t>
      </w:r>
      <w:r w:rsidR="00CA40E1">
        <w:t>.</w:t>
      </w:r>
    </w:p>
    <w:p w14:paraId="6E670491" w14:textId="40F90B82" w:rsidR="00CA40E1" w:rsidRDefault="00CA40E1" w:rsidP="00847B2B">
      <w:pPr>
        <w:ind w:right="-360"/>
      </w:pPr>
    </w:p>
    <w:p w14:paraId="6C2DE02E" w14:textId="68E6BA8D" w:rsidR="00CA40E1" w:rsidRPr="00C0518F" w:rsidRDefault="00CA40E1" w:rsidP="00CA40E1">
      <w:pPr>
        <w:ind w:right="-360"/>
      </w:pPr>
      <w:r w:rsidRPr="00C0518F">
        <w:t>We will perform audit follow-up procedures in the future to review the status of management action.  This follow-up may take the form of a discussion or perhaps a limited review.  Audit R20</w:t>
      </w:r>
      <w:r w:rsidR="00AF5677">
        <w:t>17-04</w:t>
      </w:r>
      <w:r w:rsidRPr="00C0518F">
        <w:t xml:space="preserve"> will remain open until we have evaluated the actions taken.  </w:t>
      </w:r>
    </w:p>
    <w:p w14:paraId="6D501EBB" w14:textId="77777777" w:rsidR="00847B2B" w:rsidRPr="00C0518F" w:rsidRDefault="00847B2B" w:rsidP="00847B2B">
      <w:pPr>
        <w:ind w:right="-360"/>
      </w:pPr>
    </w:p>
    <w:p w14:paraId="0EF0355B" w14:textId="447A06A9" w:rsidR="00847B2B" w:rsidRPr="00C0518F" w:rsidRDefault="00847B2B" w:rsidP="00847B2B">
      <w:pPr>
        <w:ind w:right="-360"/>
      </w:pPr>
      <w:r w:rsidRPr="00C0518F">
        <w:t xml:space="preserve">We appreciate the cooperation and assistance provided by </w:t>
      </w:r>
      <w:r>
        <w:t>you</w:t>
      </w:r>
      <w:r w:rsidR="006C2C1A">
        <w:t xml:space="preserve"> and your staff</w:t>
      </w:r>
      <w:r>
        <w:t>.</w:t>
      </w:r>
      <w:r w:rsidRPr="00C0518F">
        <w:t xml:space="preserve">  Should you have any questions concerning the report, please do not hesitate to contact me. </w:t>
      </w:r>
    </w:p>
    <w:p w14:paraId="303BA745" w14:textId="77777777" w:rsidR="00847B2B" w:rsidRDefault="00847B2B" w:rsidP="00847B2B">
      <w:pPr>
        <w:ind w:right="-360"/>
      </w:pPr>
    </w:p>
    <w:p w14:paraId="7B8CD948" w14:textId="77777777" w:rsidR="00847B2B" w:rsidRDefault="00847B2B" w:rsidP="00847B2B">
      <w:pPr>
        <w:ind w:right="-360"/>
      </w:pPr>
    </w:p>
    <w:p w14:paraId="6578897A" w14:textId="77777777" w:rsidR="00847B2B" w:rsidRPr="00C0518F" w:rsidRDefault="00847B2B" w:rsidP="00847B2B">
      <w:pPr>
        <w:ind w:right="-360"/>
      </w:pPr>
    </w:p>
    <w:p w14:paraId="5C3F03EE" w14:textId="77777777" w:rsidR="00847B2B" w:rsidRDefault="00847B2B" w:rsidP="00847B2B">
      <w:pPr>
        <w:ind w:right="-360"/>
      </w:pPr>
      <w:r w:rsidRPr="00C0518F">
        <w:tab/>
      </w:r>
      <w:r w:rsidRPr="00C0518F">
        <w:tab/>
      </w:r>
      <w:r w:rsidRPr="00C0518F">
        <w:tab/>
      </w:r>
      <w:r w:rsidRPr="00C0518F">
        <w:tab/>
      </w:r>
      <w:r w:rsidRPr="00C0518F">
        <w:tab/>
      </w:r>
    </w:p>
    <w:p w14:paraId="7886AFE7" w14:textId="77777777" w:rsidR="00847B2B" w:rsidRDefault="00847B2B" w:rsidP="00847B2B">
      <w:pPr>
        <w:ind w:right="-360"/>
      </w:pPr>
    </w:p>
    <w:p w14:paraId="62172714" w14:textId="77777777" w:rsidR="00847B2B" w:rsidRPr="00C0518F" w:rsidRDefault="002C3CD6" w:rsidP="00847B2B">
      <w:pPr>
        <w:ind w:left="4320" w:right="-360" w:firstLine="720"/>
      </w:pPr>
      <w:r w:rsidRPr="002C3CD6">
        <w:t xml:space="preserve">Gregory Moore </w:t>
      </w:r>
    </w:p>
    <w:p w14:paraId="2D431557" w14:textId="77777777" w:rsidR="00847B2B" w:rsidRPr="00C0518F" w:rsidRDefault="00847B2B" w:rsidP="00847B2B">
      <w:pPr>
        <w:ind w:right="-360"/>
      </w:pPr>
      <w:r w:rsidRPr="00C0518F">
        <w:tab/>
      </w:r>
      <w:r w:rsidRPr="00C0518F">
        <w:tab/>
      </w:r>
      <w:r w:rsidRPr="00C0518F">
        <w:tab/>
      </w:r>
      <w:r w:rsidRPr="00C0518F">
        <w:tab/>
      </w:r>
      <w:r w:rsidRPr="00C0518F">
        <w:tab/>
      </w:r>
      <w:r>
        <w:tab/>
      </w:r>
      <w:r>
        <w:tab/>
      </w:r>
      <w:r w:rsidRPr="00C0518F">
        <w:t>Director</w:t>
      </w:r>
    </w:p>
    <w:p w14:paraId="019673BD" w14:textId="77777777" w:rsidR="00847B2B" w:rsidRPr="00C0518F" w:rsidRDefault="00847B2B" w:rsidP="00847B2B">
      <w:pPr>
        <w:ind w:right="-360"/>
      </w:pPr>
    </w:p>
    <w:p w14:paraId="03E2D7EE" w14:textId="77777777" w:rsidR="00847B2B" w:rsidRPr="00C0518F" w:rsidRDefault="00847B2B" w:rsidP="00847B2B">
      <w:pPr>
        <w:ind w:right="-360"/>
      </w:pPr>
    </w:p>
    <w:p w14:paraId="308276C4" w14:textId="77777777" w:rsidR="00847B2B" w:rsidRPr="00C0518F" w:rsidRDefault="00847B2B" w:rsidP="00847B2B">
      <w:pPr>
        <w:ind w:right="-360"/>
      </w:pPr>
    </w:p>
    <w:p w14:paraId="1813101C" w14:textId="77777777" w:rsidR="00847B2B" w:rsidRPr="00C0518F" w:rsidRDefault="00847B2B" w:rsidP="00847B2B">
      <w:pPr>
        <w:ind w:right="-360"/>
      </w:pPr>
    </w:p>
    <w:p w14:paraId="2E5DC0A0" w14:textId="06DDA17C" w:rsidR="00847B2B" w:rsidRDefault="00847B2B" w:rsidP="00847B2B">
      <w:pPr>
        <w:ind w:right="-360"/>
      </w:pPr>
      <w:r>
        <w:t>x</w:t>
      </w:r>
      <w:r w:rsidRPr="00C0518F">
        <w:t xml:space="preserve">c: </w:t>
      </w:r>
      <w:r w:rsidRPr="00C0518F">
        <w:tab/>
        <w:t>Audit Committee Members</w:t>
      </w:r>
    </w:p>
    <w:p w14:paraId="7F88C0F3" w14:textId="0FC42EE2" w:rsidR="009E4C7D" w:rsidRDefault="00C930D6" w:rsidP="00C930D6">
      <w:pPr>
        <w:ind w:left="720" w:right="-360"/>
      </w:pPr>
      <w:r>
        <w:t>Cindy Williams, Assistant</w:t>
      </w:r>
      <w:r w:rsidR="009E4C7D">
        <w:t xml:space="preserve"> Dean and Chief Financial </w:t>
      </w:r>
      <w:r>
        <w:t xml:space="preserve">and Administrative </w:t>
      </w:r>
      <w:r w:rsidR="00687597">
        <w:t>Officer</w:t>
      </w:r>
    </w:p>
    <w:p w14:paraId="5DB39007" w14:textId="77777777" w:rsidR="00847B2B" w:rsidRDefault="00847B2B" w:rsidP="00847B2B">
      <w:pPr>
        <w:ind w:right="-360"/>
      </w:pPr>
      <w:r>
        <w:tab/>
      </w:r>
    </w:p>
    <w:p w14:paraId="4CA95331" w14:textId="77777777" w:rsidR="00847B2B" w:rsidRDefault="00847B2B" w:rsidP="00847B2B">
      <w:pPr>
        <w:ind w:right="-360"/>
      </w:pPr>
      <w:r>
        <w:tab/>
      </w:r>
    </w:p>
    <w:p w14:paraId="16E95D83" w14:textId="77777777" w:rsidR="00847B2B" w:rsidRDefault="00847B2B" w:rsidP="00847B2B">
      <w:pPr>
        <w:ind w:right="-360"/>
      </w:pPr>
      <w:r>
        <w:tab/>
      </w:r>
    </w:p>
    <w:p w14:paraId="11B534D9" w14:textId="77777777" w:rsidR="00847B2B" w:rsidRDefault="00847B2B" w:rsidP="00847B2B">
      <w:pPr>
        <w:ind w:right="-360"/>
      </w:pPr>
      <w:r>
        <w:tab/>
      </w:r>
    </w:p>
    <w:p w14:paraId="6FB91C88" w14:textId="77777777" w:rsidR="00847B2B" w:rsidRDefault="00847B2B" w:rsidP="00847B2B">
      <w:pPr>
        <w:ind w:right="-360"/>
      </w:pPr>
      <w:r w:rsidRPr="007551E5">
        <w:tab/>
      </w:r>
      <w:r>
        <w:t xml:space="preserve"> </w:t>
      </w:r>
    </w:p>
    <w:p w14:paraId="2B8873FC" w14:textId="77777777" w:rsidR="00847B2B" w:rsidRDefault="00847B2B" w:rsidP="00847B2B">
      <w:pPr>
        <w:ind w:right="-360"/>
        <w:rPr>
          <w:b/>
        </w:rPr>
      </w:pPr>
      <w:r>
        <w:tab/>
      </w:r>
      <w:r>
        <w:tab/>
      </w:r>
      <w:r>
        <w:rPr>
          <w:b/>
        </w:rPr>
        <w:tab/>
      </w:r>
    </w:p>
    <w:p w14:paraId="2CD657A6" w14:textId="77777777" w:rsidR="00847B2B" w:rsidRDefault="00847B2B" w:rsidP="00847B2B">
      <w:pPr>
        <w:ind w:right="-360"/>
        <w:rPr>
          <w:b/>
        </w:rPr>
      </w:pPr>
    </w:p>
    <w:p w14:paraId="35ED519F" w14:textId="77777777" w:rsidR="00847B2B" w:rsidRDefault="00847B2B" w:rsidP="00847B2B">
      <w:pPr>
        <w:ind w:right="-360"/>
        <w:rPr>
          <w:b/>
        </w:rPr>
      </w:pPr>
    </w:p>
    <w:p w14:paraId="6C612430" w14:textId="77777777" w:rsidR="00847B2B" w:rsidRDefault="00847B2B" w:rsidP="00847B2B">
      <w:pPr>
        <w:ind w:right="-360"/>
        <w:rPr>
          <w:b/>
        </w:rPr>
      </w:pPr>
    </w:p>
    <w:p w14:paraId="65B64710" w14:textId="77777777" w:rsidR="00847B2B" w:rsidRDefault="00847B2B" w:rsidP="00847B2B">
      <w:pPr>
        <w:ind w:right="-360"/>
        <w:rPr>
          <w:b/>
        </w:rPr>
      </w:pPr>
    </w:p>
    <w:p w14:paraId="1CD113F2" w14:textId="77777777" w:rsidR="00847B2B" w:rsidRDefault="00847B2B" w:rsidP="00847B2B">
      <w:pPr>
        <w:ind w:right="-360"/>
        <w:rPr>
          <w:b/>
        </w:rPr>
      </w:pPr>
    </w:p>
    <w:p w14:paraId="1BF6EA4E" w14:textId="77777777" w:rsidR="00847B2B" w:rsidRDefault="00847B2B" w:rsidP="00847B2B">
      <w:pPr>
        <w:ind w:right="-360"/>
        <w:rPr>
          <w:b/>
        </w:rPr>
      </w:pPr>
    </w:p>
    <w:p w14:paraId="6A877F6F" w14:textId="77777777" w:rsidR="00847B2B" w:rsidRDefault="00847B2B" w:rsidP="00847B2B">
      <w:pPr>
        <w:ind w:right="-360"/>
        <w:jc w:val="center"/>
        <w:rPr>
          <w:b/>
        </w:rPr>
      </w:pPr>
    </w:p>
    <w:p w14:paraId="6B30C201" w14:textId="77777777" w:rsidR="00847B2B" w:rsidRPr="00CE0A72" w:rsidRDefault="00847B2B" w:rsidP="00847B2B">
      <w:pPr>
        <w:ind w:right="-360"/>
        <w:jc w:val="center"/>
      </w:pPr>
      <w:smartTag w:uri="urn:schemas-microsoft-com:office:smarttags" w:element="PlaceType">
        <w:r w:rsidRPr="00CE0A72">
          <w:t>UNIVERSITY</w:t>
        </w:r>
      </w:smartTag>
      <w:r w:rsidRPr="00CE0A72">
        <w:t xml:space="preserve"> OF </w:t>
      </w:r>
      <w:smartTag w:uri="urn:schemas-microsoft-com:office:smarttags" w:element="PlaceName">
        <w:r w:rsidRPr="00CE0A72">
          <w:t>CALIFORNIA</w:t>
        </w:r>
      </w:smartTag>
      <w:r w:rsidRPr="00CE0A72">
        <w:t xml:space="preserve"> AT RIVERSIDE</w:t>
      </w:r>
    </w:p>
    <w:p w14:paraId="488F83CB" w14:textId="77777777" w:rsidR="00847B2B" w:rsidRPr="00CE0A72" w:rsidRDefault="00847B2B" w:rsidP="00847B2B">
      <w:pPr>
        <w:ind w:right="-360"/>
        <w:jc w:val="center"/>
      </w:pPr>
    </w:p>
    <w:p w14:paraId="44BFDE15" w14:textId="77777777" w:rsidR="00847B2B" w:rsidRPr="00CE0A72" w:rsidRDefault="00847B2B" w:rsidP="00847B2B">
      <w:pPr>
        <w:ind w:right="-360"/>
        <w:jc w:val="center"/>
      </w:pPr>
      <w:r w:rsidRPr="00CE0A72">
        <w:t>AUDIT &amp; ADVISORY SERVICES</w:t>
      </w:r>
    </w:p>
    <w:p w14:paraId="0FB7B595" w14:textId="77777777" w:rsidR="00847B2B" w:rsidRPr="00CE0A72" w:rsidRDefault="00847B2B" w:rsidP="00E9326F">
      <w:pPr>
        <w:ind w:right="-360"/>
      </w:pPr>
    </w:p>
    <w:p w14:paraId="15BDC277" w14:textId="77777777" w:rsidR="00847B2B" w:rsidRPr="00CE0A72" w:rsidRDefault="00847B2B" w:rsidP="00847B2B">
      <w:pPr>
        <w:ind w:right="-360"/>
        <w:jc w:val="center"/>
      </w:pPr>
    </w:p>
    <w:p w14:paraId="2BD9FE96" w14:textId="0DD9B8E7" w:rsidR="00847B2B" w:rsidRDefault="00AF5677" w:rsidP="00847B2B">
      <w:pPr>
        <w:ind w:right="-360"/>
        <w:jc w:val="center"/>
      </w:pPr>
      <w:r>
        <w:t>INTERNAL AUDIT REPORT R2017-04</w:t>
      </w:r>
    </w:p>
    <w:p w14:paraId="38BEEFE1" w14:textId="77777777" w:rsidR="00D30E9B" w:rsidRPr="00CE0A72" w:rsidRDefault="00D30E9B" w:rsidP="00847B2B">
      <w:pPr>
        <w:ind w:right="-360"/>
        <w:jc w:val="center"/>
      </w:pPr>
    </w:p>
    <w:p w14:paraId="14EA8E01" w14:textId="18526810" w:rsidR="00847B2B" w:rsidRDefault="00D30E9B" w:rsidP="00847B2B">
      <w:pPr>
        <w:ind w:right="-360"/>
        <w:jc w:val="center"/>
      </w:pPr>
      <w:r>
        <w:t xml:space="preserve">AUDIT OF </w:t>
      </w:r>
      <w:r w:rsidR="00AF5677">
        <w:t>CHASS DEAN’S OFFICE</w:t>
      </w:r>
      <w:r w:rsidR="00480C83">
        <w:t xml:space="preserve"> OPERATIONS</w:t>
      </w:r>
    </w:p>
    <w:p w14:paraId="055675FD" w14:textId="77777777" w:rsidR="00847B2B" w:rsidRPr="00CE0A72" w:rsidRDefault="00847B2B" w:rsidP="00847B2B">
      <w:pPr>
        <w:ind w:right="-360"/>
        <w:jc w:val="center"/>
      </w:pPr>
    </w:p>
    <w:p w14:paraId="60F9122C" w14:textId="77D59BA8" w:rsidR="00847B2B" w:rsidRPr="00CE0A72" w:rsidRDefault="00480C83" w:rsidP="00847B2B">
      <w:pPr>
        <w:ind w:right="-360"/>
        <w:jc w:val="center"/>
      </w:pPr>
      <w:r>
        <w:t>August</w:t>
      </w:r>
      <w:r w:rsidR="00D30E9B">
        <w:t xml:space="preserve"> 2017</w:t>
      </w:r>
    </w:p>
    <w:p w14:paraId="4E3B02B7" w14:textId="77777777" w:rsidR="00847B2B" w:rsidRPr="00CE0A72" w:rsidRDefault="00847B2B" w:rsidP="00847B2B">
      <w:pPr>
        <w:ind w:right="-360"/>
        <w:jc w:val="center"/>
      </w:pPr>
    </w:p>
    <w:p w14:paraId="48E4136D" w14:textId="71A08A88" w:rsidR="00847B2B" w:rsidRPr="00CE0A72" w:rsidRDefault="00847B2B" w:rsidP="00847B2B">
      <w:pPr>
        <w:ind w:right="-360"/>
        <w:jc w:val="center"/>
      </w:pPr>
    </w:p>
    <w:p w14:paraId="70CA1A7B" w14:textId="77777777" w:rsidR="00847B2B" w:rsidRPr="00CE0A72" w:rsidRDefault="00847B2B" w:rsidP="00847B2B">
      <w:pPr>
        <w:ind w:right="-360"/>
      </w:pPr>
    </w:p>
    <w:p w14:paraId="1466D161" w14:textId="77777777" w:rsidR="00847B2B" w:rsidRPr="00CE0A72" w:rsidRDefault="00847B2B" w:rsidP="00847B2B">
      <w:pPr>
        <w:ind w:right="-360"/>
      </w:pPr>
    </w:p>
    <w:p w14:paraId="477B30E8" w14:textId="77777777" w:rsidR="00847B2B" w:rsidRPr="00CE0A72" w:rsidRDefault="00847B2B" w:rsidP="00CD1462">
      <w:pPr>
        <w:ind w:right="-360"/>
        <w:jc w:val="center"/>
      </w:pPr>
    </w:p>
    <w:p w14:paraId="5C1016BC" w14:textId="77777777" w:rsidR="00847B2B" w:rsidRDefault="00847B2B" w:rsidP="00847B2B">
      <w:pPr>
        <w:ind w:right="-360"/>
        <w:rPr>
          <w:b/>
        </w:rPr>
      </w:pPr>
    </w:p>
    <w:p w14:paraId="70451E0F" w14:textId="77777777" w:rsidR="00847B2B" w:rsidRDefault="00847B2B" w:rsidP="00847B2B">
      <w:pPr>
        <w:ind w:right="-360"/>
        <w:rPr>
          <w:b/>
        </w:rPr>
      </w:pPr>
    </w:p>
    <w:p w14:paraId="269F17A4" w14:textId="77777777" w:rsidR="00847B2B" w:rsidRPr="00365015" w:rsidRDefault="00847B2B" w:rsidP="00847B2B">
      <w:pPr>
        <w:ind w:right="-360"/>
      </w:pPr>
    </w:p>
    <w:p w14:paraId="405AC186" w14:textId="77777777" w:rsidR="00847B2B" w:rsidRPr="00365015" w:rsidRDefault="00847B2B" w:rsidP="00847B2B">
      <w:pPr>
        <w:ind w:right="-360"/>
      </w:pPr>
    </w:p>
    <w:p w14:paraId="74BF0E70" w14:textId="77777777" w:rsidR="0060385B" w:rsidRDefault="00847B2B" w:rsidP="00847B2B">
      <w:pPr>
        <w:ind w:right="-360"/>
      </w:pPr>
      <w:r w:rsidRPr="00365015">
        <w:tab/>
      </w:r>
      <w:r w:rsidRPr="00365015">
        <w:tab/>
      </w:r>
      <w:r w:rsidRPr="00365015">
        <w:tab/>
      </w:r>
      <w:r w:rsidRPr="00365015">
        <w:tab/>
      </w:r>
      <w:r w:rsidRPr="00365015">
        <w:tab/>
      </w:r>
      <w:r w:rsidRPr="00365015">
        <w:tab/>
      </w:r>
      <w:r>
        <w:tab/>
      </w:r>
      <w:r>
        <w:tab/>
      </w:r>
    </w:p>
    <w:p w14:paraId="6099D9F1" w14:textId="77777777" w:rsidR="00847B2B" w:rsidRPr="00365015" w:rsidRDefault="00847B2B" w:rsidP="0060385B">
      <w:pPr>
        <w:ind w:left="5040" w:right="-360" w:firstLine="720"/>
      </w:pPr>
      <w:r w:rsidRPr="00365015">
        <w:t>Approved by:</w:t>
      </w:r>
    </w:p>
    <w:p w14:paraId="094AEB1D" w14:textId="77777777" w:rsidR="00847B2B" w:rsidRPr="00365015" w:rsidRDefault="00847B2B" w:rsidP="00847B2B">
      <w:pPr>
        <w:ind w:right="-360"/>
      </w:pPr>
      <w:r>
        <w:t>____________________</w:t>
      </w:r>
    </w:p>
    <w:p w14:paraId="1A2A74FB" w14:textId="77777777" w:rsidR="002C3CD6" w:rsidRDefault="00366F2B" w:rsidP="00847B2B">
      <w:pPr>
        <w:ind w:right="-360"/>
      </w:pPr>
      <w:r>
        <w:t>Niloufar Alian</w:t>
      </w:r>
    </w:p>
    <w:p w14:paraId="69D6728F" w14:textId="77777777" w:rsidR="0060385B" w:rsidRDefault="0060385B" w:rsidP="00847B2B">
      <w:pPr>
        <w:ind w:right="-360"/>
      </w:pPr>
      <w:r w:rsidRPr="00365015">
        <w:t>Principal Auditor</w:t>
      </w:r>
    </w:p>
    <w:p w14:paraId="62F5CCB0" w14:textId="77777777" w:rsidR="0060385B" w:rsidRDefault="0060385B" w:rsidP="0060385B">
      <w:pPr>
        <w:ind w:left="5040" w:right="-360" w:firstLine="720"/>
      </w:pPr>
      <w:r>
        <w:t xml:space="preserve">_____________________                                                      </w:t>
      </w:r>
    </w:p>
    <w:p w14:paraId="2973C53A" w14:textId="371B20E6" w:rsidR="00847B2B" w:rsidRPr="00365015" w:rsidRDefault="007B6539" w:rsidP="00AC4C9F">
      <w:pPr>
        <w:ind w:left="5040" w:right="-360" w:firstLine="720"/>
      </w:pPr>
      <w:r>
        <w:t>Rodolfo</w:t>
      </w:r>
      <w:r w:rsidR="00847B2B">
        <w:t xml:space="preserve"> Jeturian</w:t>
      </w:r>
    </w:p>
    <w:p w14:paraId="5961FD56" w14:textId="77777777" w:rsidR="00847B2B" w:rsidRDefault="00847B2B" w:rsidP="00847B2B">
      <w:pPr>
        <w:ind w:right="-900"/>
      </w:pPr>
      <w:r w:rsidRPr="00365015">
        <w:tab/>
      </w:r>
      <w:r w:rsidRPr="00365015">
        <w:tab/>
      </w:r>
      <w:r w:rsidRPr="00365015">
        <w:tab/>
      </w:r>
      <w:r w:rsidRPr="00365015">
        <w:tab/>
      </w:r>
      <w:r w:rsidRPr="00365015">
        <w:tab/>
      </w:r>
      <w:r w:rsidRPr="00365015">
        <w:tab/>
      </w:r>
      <w:r w:rsidR="0060385B">
        <w:tab/>
      </w:r>
      <w:r w:rsidR="0060385B">
        <w:tab/>
      </w:r>
      <w:r>
        <w:t xml:space="preserve">Assistant </w:t>
      </w:r>
      <w:r w:rsidRPr="00365015">
        <w:t>Director</w:t>
      </w:r>
    </w:p>
    <w:p w14:paraId="1F40C015" w14:textId="77777777" w:rsidR="00847B2B" w:rsidRDefault="00847B2B" w:rsidP="00847B2B">
      <w:pPr>
        <w:ind w:right="-900"/>
      </w:pPr>
    </w:p>
    <w:p w14:paraId="1215B86E" w14:textId="77777777" w:rsidR="0060385B" w:rsidRDefault="00847B2B" w:rsidP="00847B2B">
      <w:pPr>
        <w:ind w:right="-900"/>
      </w:pPr>
      <w:r>
        <w:tab/>
      </w:r>
      <w:r>
        <w:tab/>
      </w:r>
      <w:r>
        <w:tab/>
      </w:r>
      <w:r>
        <w:tab/>
      </w:r>
      <w:r>
        <w:tab/>
      </w:r>
      <w:r>
        <w:tab/>
      </w:r>
      <w:r>
        <w:tab/>
      </w:r>
      <w:r>
        <w:tab/>
      </w:r>
    </w:p>
    <w:p w14:paraId="6650FC6C" w14:textId="77777777" w:rsidR="00847B2B" w:rsidRDefault="00847B2B" w:rsidP="0060385B">
      <w:pPr>
        <w:ind w:left="5040" w:right="-900" w:firstLine="720"/>
      </w:pPr>
      <w:r>
        <w:t>____________________</w:t>
      </w:r>
    </w:p>
    <w:p w14:paraId="4BF0985F" w14:textId="4B4E8A37" w:rsidR="002C3CD6" w:rsidRDefault="002C3CD6" w:rsidP="00AC4C9F">
      <w:pPr>
        <w:ind w:left="5040" w:right="-360" w:firstLine="720"/>
      </w:pPr>
      <w:r w:rsidRPr="002C3CD6">
        <w:t xml:space="preserve">Gregory Moore </w:t>
      </w:r>
    </w:p>
    <w:p w14:paraId="681245E2" w14:textId="77777777" w:rsidR="00847B2B" w:rsidRDefault="00F70E6E" w:rsidP="0033259D">
      <w:pPr>
        <w:ind w:left="5040" w:right="-360" w:firstLine="720"/>
      </w:pPr>
      <w:r>
        <w:t>Directo</w:t>
      </w:r>
      <w:r w:rsidR="0033259D">
        <w:t>r</w:t>
      </w:r>
    </w:p>
    <w:p w14:paraId="200FD2FC" w14:textId="77777777" w:rsidR="0033259D" w:rsidRDefault="0033259D" w:rsidP="0033259D">
      <w:pPr>
        <w:ind w:left="5040" w:right="-360" w:firstLine="720"/>
      </w:pPr>
    </w:p>
    <w:p w14:paraId="1A1DC5E5" w14:textId="77777777" w:rsidR="0033259D" w:rsidRDefault="0033259D" w:rsidP="0033259D">
      <w:pPr>
        <w:ind w:left="5040" w:right="-360" w:firstLine="720"/>
      </w:pPr>
    </w:p>
    <w:p w14:paraId="033DAC73" w14:textId="77777777" w:rsidR="0033259D" w:rsidRDefault="0033259D" w:rsidP="0033259D">
      <w:pPr>
        <w:ind w:left="5040" w:right="-360" w:firstLine="720"/>
      </w:pPr>
    </w:p>
    <w:p w14:paraId="700D6B7A" w14:textId="77777777" w:rsidR="002465E6" w:rsidRDefault="002465E6" w:rsidP="0033259D">
      <w:pPr>
        <w:ind w:left="5040" w:right="-360" w:firstLine="720"/>
      </w:pPr>
    </w:p>
    <w:p w14:paraId="09D82EF4" w14:textId="19BBAFEF" w:rsidR="007B6539" w:rsidRDefault="007B6539" w:rsidP="007E57A1">
      <w:pPr>
        <w:ind w:right="-900"/>
      </w:pPr>
    </w:p>
    <w:p w14:paraId="50592682" w14:textId="35FB2058" w:rsidR="007E57A1" w:rsidRDefault="007E57A1" w:rsidP="007E57A1">
      <w:pPr>
        <w:ind w:right="-900"/>
      </w:pPr>
    </w:p>
    <w:p w14:paraId="7E14A379" w14:textId="77777777" w:rsidR="00174723" w:rsidRDefault="00174723" w:rsidP="007E57A1">
      <w:pPr>
        <w:ind w:right="-900"/>
      </w:pPr>
    </w:p>
    <w:p w14:paraId="0A45299B" w14:textId="77777777" w:rsidR="007E57A1" w:rsidRDefault="007E57A1" w:rsidP="007E57A1">
      <w:pPr>
        <w:ind w:right="-900"/>
      </w:pPr>
    </w:p>
    <w:p w14:paraId="42E9C134" w14:textId="77777777" w:rsidR="00F41466" w:rsidRDefault="00847B2B" w:rsidP="00F41466">
      <w:pPr>
        <w:ind w:right="-900"/>
        <w:jc w:val="center"/>
        <w:rPr>
          <w:b/>
        </w:rPr>
      </w:pPr>
      <w:r>
        <w:rPr>
          <w:b/>
        </w:rPr>
        <w:lastRenderedPageBreak/>
        <w:t>UC RIVERSIDE</w:t>
      </w:r>
    </w:p>
    <w:p w14:paraId="2E6E16F3" w14:textId="0D04D2B6" w:rsidR="00F41466" w:rsidRDefault="00654226" w:rsidP="009E4C7D">
      <w:pPr>
        <w:ind w:right="-900"/>
        <w:jc w:val="center"/>
        <w:rPr>
          <w:b/>
        </w:rPr>
      </w:pPr>
      <w:r>
        <w:rPr>
          <w:b/>
        </w:rPr>
        <w:t>AUDIT OF CHASS DEAN’S OFFICE</w:t>
      </w:r>
      <w:r w:rsidR="009E4C7D">
        <w:rPr>
          <w:b/>
        </w:rPr>
        <w:t xml:space="preserve"> </w:t>
      </w:r>
      <w:r w:rsidR="004940E8">
        <w:rPr>
          <w:b/>
        </w:rPr>
        <w:t>OPERATIONS</w:t>
      </w:r>
    </w:p>
    <w:p w14:paraId="4EB41551" w14:textId="2E4386CC" w:rsidR="00370167" w:rsidRDefault="00847B2B" w:rsidP="00F41466">
      <w:pPr>
        <w:ind w:right="-900"/>
        <w:jc w:val="center"/>
        <w:rPr>
          <w:b/>
        </w:rPr>
      </w:pPr>
      <w:r>
        <w:rPr>
          <w:b/>
        </w:rPr>
        <w:t xml:space="preserve">INTERNAL AUDIT REPORT </w:t>
      </w:r>
      <w:r w:rsidR="009E4C7D">
        <w:rPr>
          <w:b/>
        </w:rPr>
        <w:t>R2017-04</w:t>
      </w:r>
    </w:p>
    <w:p w14:paraId="14B62078" w14:textId="41C16079" w:rsidR="009E4C7D" w:rsidRDefault="004940E8" w:rsidP="00F41466">
      <w:pPr>
        <w:ind w:right="-900"/>
        <w:jc w:val="center"/>
        <w:rPr>
          <w:b/>
        </w:rPr>
      </w:pPr>
      <w:r>
        <w:rPr>
          <w:b/>
        </w:rPr>
        <w:t>AUGUST</w:t>
      </w:r>
      <w:r w:rsidR="009E4C7D">
        <w:rPr>
          <w:b/>
        </w:rPr>
        <w:t xml:space="preserve"> 2017</w:t>
      </w:r>
    </w:p>
    <w:p w14:paraId="491B4E80" w14:textId="4C65FDFB" w:rsidR="00847B2B" w:rsidRDefault="00847B2B" w:rsidP="004028AF">
      <w:pPr>
        <w:ind w:right="-900"/>
        <w:rPr>
          <w:b/>
        </w:rPr>
      </w:pPr>
    </w:p>
    <w:p w14:paraId="379F6BD4" w14:textId="77777777" w:rsidR="00847B2B" w:rsidRPr="00C44D60" w:rsidRDefault="00847B2B" w:rsidP="004028AF">
      <w:pPr>
        <w:numPr>
          <w:ilvl w:val="0"/>
          <w:numId w:val="1"/>
        </w:numPr>
        <w:ind w:left="0" w:right="-900"/>
        <w:rPr>
          <w:b/>
          <w:u w:val="single"/>
        </w:rPr>
      </w:pPr>
      <w:r w:rsidRPr="00C44D60">
        <w:rPr>
          <w:b/>
          <w:u w:val="single"/>
        </w:rPr>
        <w:t>MANAGEMENT SUMMARY</w:t>
      </w:r>
    </w:p>
    <w:p w14:paraId="79F869FF" w14:textId="77777777" w:rsidR="00847B2B" w:rsidRPr="00D7101B" w:rsidRDefault="00847B2B" w:rsidP="004028AF">
      <w:pPr>
        <w:ind w:right="-900"/>
      </w:pPr>
    </w:p>
    <w:p w14:paraId="4A074E80" w14:textId="5F4B9153" w:rsidR="003218B8" w:rsidRDefault="00847B2B" w:rsidP="004028AF">
      <w:r w:rsidRPr="00D7101B">
        <w:t xml:space="preserve">Based upon the results of work performed within the scope of the audit, it is our opinion that </w:t>
      </w:r>
      <w:bookmarkStart w:id="1" w:name="OLE_LINK2"/>
      <w:bookmarkStart w:id="2" w:name="OLE_LINK3"/>
      <w:r w:rsidRPr="00D7101B">
        <w:t>the syste</w:t>
      </w:r>
      <w:r w:rsidR="00E67CAC">
        <w:t xml:space="preserve">m of internal controls over the </w:t>
      </w:r>
      <w:r w:rsidR="005D03B5">
        <w:t>CHASS Dean’s Office operation</w:t>
      </w:r>
      <w:r w:rsidR="00C82F22">
        <w:t>s</w:t>
      </w:r>
      <w:r>
        <w:t xml:space="preserve">, with the exception of the issues noted in the Observations (Section III), is satisfactory and </w:t>
      </w:r>
      <w:r w:rsidR="00311712">
        <w:t xml:space="preserve">generally in compliance with </w:t>
      </w:r>
      <w:r>
        <w:t xml:space="preserve">applicable University policies and procedures.  </w:t>
      </w:r>
      <w:bookmarkEnd w:id="1"/>
      <w:bookmarkEnd w:id="2"/>
    </w:p>
    <w:p w14:paraId="155B6FE0" w14:textId="77777777" w:rsidR="00847B2B" w:rsidRDefault="00847B2B" w:rsidP="004028AF">
      <w:pPr>
        <w:ind w:right="-900"/>
      </w:pPr>
    </w:p>
    <w:p w14:paraId="6FDFA303" w14:textId="600E7062" w:rsidR="00847B2B" w:rsidRDefault="00847B2B" w:rsidP="004028AF">
      <w:r>
        <w:t>However, w</w:t>
      </w:r>
      <w:r w:rsidRPr="00D7101B">
        <w:t xml:space="preserve">e observed some areas </w:t>
      </w:r>
      <w:r w:rsidR="005E3B58">
        <w:t xml:space="preserve">noted below </w:t>
      </w:r>
      <w:r w:rsidRPr="00D7101B">
        <w:t>that need enhancement</w:t>
      </w:r>
      <w:r w:rsidR="00C82F22">
        <w:t>s</w:t>
      </w:r>
      <w:r w:rsidRPr="00D7101B">
        <w:t xml:space="preserve"> to strengthen internal controls and/or effect compliance with</w:t>
      </w:r>
      <w:r w:rsidR="009E4C7D">
        <w:t xml:space="preserve"> </w:t>
      </w:r>
      <w:r w:rsidRPr="00D7101B">
        <w:t>University Policy</w:t>
      </w:r>
      <w:r w:rsidR="009C1C03">
        <w:t>:</w:t>
      </w:r>
      <w:r>
        <w:t xml:space="preserve">  </w:t>
      </w:r>
    </w:p>
    <w:p w14:paraId="717DA498" w14:textId="77777777" w:rsidR="00104FE1" w:rsidRDefault="00104FE1" w:rsidP="004028AF"/>
    <w:p w14:paraId="79B1F736" w14:textId="3AE73DAA" w:rsidR="001F3E31" w:rsidRDefault="00C0330F" w:rsidP="00F07DC7">
      <w:pPr>
        <w:pStyle w:val="ListParagraph"/>
        <w:numPr>
          <w:ilvl w:val="0"/>
          <w:numId w:val="6"/>
        </w:numPr>
        <w:ind w:right="-900"/>
      </w:pPr>
      <w:r>
        <w:t>Procurement Card</w:t>
      </w:r>
      <w:r w:rsidR="009E4C7D">
        <w:t>s</w:t>
      </w:r>
      <w:r w:rsidR="003C318D">
        <w:t xml:space="preserve"> (Observation III. A)</w:t>
      </w:r>
    </w:p>
    <w:p w14:paraId="4BC25B39" w14:textId="5A7B9FCF" w:rsidR="00C0330F" w:rsidRDefault="00C0330F" w:rsidP="00F07DC7">
      <w:pPr>
        <w:pStyle w:val="ListParagraph"/>
        <w:numPr>
          <w:ilvl w:val="0"/>
          <w:numId w:val="6"/>
        </w:numPr>
        <w:ind w:right="-900"/>
      </w:pPr>
      <w:r>
        <w:t xml:space="preserve">Non-Capitalized Inventory </w:t>
      </w:r>
      <w:r w:rsidR="003C318D">
        <w:t>(Observation III. B)</w:t>
      </w:r>
    </w:p>
    <w:p w14:paraId="21833442" w14:textId="47BCC4D1" w:rsidR="00C0330F" w:rsidRDefault="009E3525" w:rsidP="00F07DC7">
      <w:pPr>
        <w:pStyle w:val="ListParagraph"/>
        <w:numPr>
          <w:ilvl w:val="0"/>
          <w:numId w:val="6"/>
        </w:numPr>
        <w:ind w:right="-900"/>
      </w:pPr>
      <w:r>
        <w:t>Expenditure</w:t>
      </w:r>
      <w:r w:rsidR="00525A01">
        <w:t>s and Cost Transfers</w:t>
      </w:r>
      <w:r>
        <w:t xml:space="preserve"> Testing</w:t>
      </w:r>
      <w:r w:rsidR="003C318D">
        <w:t xml:space="preserve"> (Observation III. C)</w:t>
      </w:r>
    </w:p>
    <w:p w14:paraId="462D5648" w14:textId="17C11CF3" w:rsidR="00C0330F" w:rsidRDefault="00C0330F" w:rsidP="00F07DC7">
      <w:pPr>
        <w:pStyle w:val="ListParagraph"/>
        <w:numPr>
          <w:ilvl w:val="0"/>
          <w:numId w:val="6"/>
        </w:numPr>
        <w:ind w:right="-900"/>
      </w:pPr>
      <w:r>
        <w:t>Restricted Gift Funds</w:t>
      </w:r>
      <w:r w:rsidR="003C318D">
        <w:t xml:space="preserve"> (Observation III. D)</w:t>
      </w:r>
    </w:p>
    <w:p w14:paraId="33FF5769" w14:textId="77777777" w:rsidR="004C1145" w:rsidRPr="005E3B58" w:rsidRDefault="004C1145" w:rsidP="004C1145">
      <w:pPr>
        <w:pStyle w:val="ListParagraph"/>
        <w:ind w:right="-900"/>
      </w:pPr>
    </w:p>
    <w:p w14:paraId="65C92A2A" w14:textId="77777777" w:rsidR="00847B2B" w:rsidRDefault="00847B2B" w:rsidP="004028AF">
      <w:r w:rsidRPr="00D7101B">
        <w:t xml:space="preserve">These items are discussed below.  Minor items that were not of a magnitude to warrant inclusion in the report were discussed verbally with management. </w:t>
      </w:r>
    </w:p>
    <w:p w14:paraId="716370FC" w14:textId="77777777" w:rsidR="00847B2B" w:rsidRPr="00D7101B" w:rsidRDefault="00847B2B" w:rsidP="004028AF">
      <w:pPr>
        <w:ind w:right="-900"/>
      </w:pPr>
    </w:p>
    <w:p w14:paraId="0EF26AB0" w14:textId="77777777" w:rsidR="00847B2B" w:rsidRPr="00C44D60" w:rsidRDefault="00847B2B" w:rsidP="004028AF">
      <w:pPr>
        <w:numPr>
          <w:ilvl w:val="0"/>
          <w:numId w:val="1"/>
        </w:numPr>
        <w:ind w:left="0" w:right="-900"/>
        <w:rPr>
          <w:b/>
          <w:u w:val="single"/>
        </w:rPr>
      </w:pPr>
      <w:r w:rsidRPr="00C44D60">
        <w:rPr>
          <w:b/>
          <w:u w:val="single"/>
        </w:rPr>
        <w:t>INTRODUCTION</w:t>
      </w:r>
    </w:p>
    <w:p w14:paraId="04F38E39" w14:textId="77777777" w:rsidR="00847B2B" w:rsidRPr="00C44D60" w:rsidRDefault="00847B2B" w:rsidP="004028AF">
      <w:pPr>
        <w:ind w:right="-900"/>
        <w:rPr>
          <w:b/>
          <w:u w:val="single"/>
        </w:rPr>
      </w:pPr>
    </w:p>
    <w:p w14:paraId="0EA3E199" w14:textId="77777777" w:rsidR="00847B2B" w:rsidRPr="00C44D60" w:rsidRDefault="00847B2B" w:rsidP="004C1145">
      <w:pPr>
        <w:numPr>
          <w:ilvl w:val="1"/>
          <w:numId w:val="1"/>
        </w:numPr>
        <w:ind w:right="-900"/>
        <w:rPr>
          <w:b/>
          <w:u w:val="single"/>
        </w:rPr>
      </w:pPr>
      <w:r w:rsidRPr="00C44D60">
        <w:rPr>
          <w:b/>
          <w:u w:val="single"/>
        </w:rPr>
        <w:t>PURPOSE</w:t>
      </w:r>
    </w:p>
    <w:p w14:paraId="40126999" w14:textId="77777777" w:rsidR="00847B2B" w:rsidRDefault="00847B2B" w:rsidP="004028AF">
      <w:pPr>
        <w:ind w:right="-900"/>
        <w:rPr>
          <w:b/>
        </w:rPr>
      </w:pPr>
    </w:p>
    <w:p w14:paraId="183603D3" w14:textId="77777777" w:rsidR="00285F50" w:rsidRDefault="00847B2B" w:rsidP="00BC5B3E">
      <w:pPr>
        <w:ind w:left="720"/>
      </w:pPr>
      <w:r w:rsidRPr="006E1BBC">
        <w:t xml:space="preserve">UC Riverside Audit &amp; Advisory Services (A&amp;AS), as part of its Audit Plan, performed a limited review </w:t>
      </w:r>
      <w:r w:rsidR="00D1766C">
        <w:t>of selected CHASS Dean’s Office</w:t>
      </w:r>
      <w:r w:rsidR="00996AC6">
        <w:t xml:space="preserve"> Operation</w:t>
      </w:r>
      <w:r w:rsidR="00C82F22">
        <w:t>s</w:t>
      </w:r>
      <w:r w:rsidR="00996AC6">
        <w:t xml:space="preserve"> </w:t>
      </w:r>
      <w:r w:rsidRPr="006E1BBC">
        <w:t xml:space="preserve">to evaluate </w:t>
      </w:r>
      <w:r w:rsidR="009E4C7D">
        <w:t>the adequacy and effect</w:t>
      </w:r>
      <w:r w:rsidR="00FD13B3">
        <w:t xml:space="preserve">iveness of </w:t>
      </w:r>
      <w:r w:rsidR="00F473AC">
        <w:t xml:space="preserve">its system of </w:t>
      </w:r>
      <w:r w:rsidR="009E4C7D">
        <w:t>internal control</w:t>
      </w:r>
      <w:r w:rsidR="00F473AC">
        <w:t>s</w:t>
      </w:r>
      <w:r w:rsidR="00285F50">
        <w:t xml:space="preserve"> and</w:t>
      </w:r>
    </w:p>
    <w:p w14:paraId="1D69E335" w14:textId="279B9F2B" w:rsidR="00847B2B" w:rsidRPr="006E1BBC" w:rsidRDefault="009E4C7D" w:rsidP="00BC5B3E">
      <w:pPr>
        <w:ind w:left="720"/>
      </w:pPr>
      <w:r>
        <w:t>compliance with applicable</w:t>
      </w:r>
      <w:r w:rsidR="00847B2B" w:rsidRPr="006E1BBC">
        <w:t xml:space="preserve"> University policies and procedures.</w:t>
      </w:r>
    </w:p>
    <w:p w14:paraId="023E2CD1" w14:textId="77777777" w:rsidR="00847B2B" w:rsidRPr="006E1BBC" w:rsidRDefault="00847B2B" w:rsidP="004028AF"/>
    <w:p w14:paraId="014CB0C7" w14:textId="294B4070" w:rsidR="00C64C01" w:rsidRDefault="00847B2B" w:rsidP="00BC5B3E">
      <w:pPr>
        <w:ind w:left="720"/>
      </w:pPr>
      <w:r w:rsidRPr="006E1BBC">
        <w:t>Included in the review were consideration and evaluation of significant processes a</w:t>
      </w:r>
      <w:r w:rsidR="001147BE">
        <w:t>nd practices</w:t>
      </w:r>
      <w:r w:rsidRPr="006E1BBC">
        <w:t>, specifically addr</w:t>
      </w:r>
      <w:r w:rsidR="008F1E98">
        <w:t>essing the following components:</w:t>
      </w:r>
    </w:p>
    <w:p w14:paraId="46F3E3A6" w14:textId="2CA48075" w:rsidR="008F1E98" w:rsidRDefault="008F1E98" w:rsidP="001652F5"/>
    <w:p w14:paraId="3C04B54C" w14:textId="77777777" w:rsidR="008F1E98" w:rsidRDefault="008F1E98" w:rsidP="00F07DC7">
      <w:pPr>
        <w:pStyle w:val="ListParagraph"/>
        <w:numPr>
          <w:ilvl w:val="0"/>
          <w:numId w:val="5"/>
        </w:numPr>
      </w:pPr>
      <w:r w:rsidRPr="006E1BBC">
        <w:t>Management philosophy, operating style, and risk assessment practices;</w:t>
      </w:r>
    </w:p>
    <w:p w14:paraId="1BABEF04" w14:textId="77777777" w:rsidR="008F1E98" w:rsidRDefault="008F1E98" w:rsidP="00F07DC7">
      <w:pPr>
        <w:pStyle w:val="ListParagraph"/>
        <w:numPr>
          <w:ilvl w:val="0"/>
          <w:numId w:val="5"/>
        </w:numPr>
      </w:pPr>
      <w:r w:rsidRPr="006E1BBC">
        <w:t>Organizational structure, and delegations of authority and responsibility;</w:t>
      </w:r>
    </w:p>
    <w:p w14:paraId="2DFD2E17" w14:textId="77777777" w:rsidR="008F1E98" w:rsidRDefault="008F1E98" w:rsidP="00F07DC7">
      <w:pPr>
        <w:pStyle w:val="ListParagraph"/>
        <w:numPr>
          <w:ilvl w:val="0"/>
          <w:numId w:val="5"/>
        </w:numPr>
      </w:pPr>
      <w:r w:rsidRPr="006E1BBC">
        <w:t>Positions of accountability for financial and programmatic results;</w:t>
      </w:r>
    </w:p>
    <w:p w14:paraId="64DE06B0" w14:textId="77777777" w:rsidR="008F1E98" w:rsidRDefault="008F1E98" w:rsidP="00F07DC7">
      <w:pPr>
        <w:pStyle w:val="ListParagraph"/>
        <w:numPr>
          <w:ilvl w:val="0"/>
          <w:numId w:val="5"/>
        </w:numPr>
      </w:pPr>
      <w:r w:rsidRPr="006E1BBC">
        <w:t>Process strengths (best practices), weaknesses, and mitigating or compensating controls; and</w:t>
      </w:r>
    </w:p>
    <w:p w14:paraId="3DE0C1D3" w14:textId="5F4953D5" w:rsidR="00E84C80" w:rsidRDefault="008F1E98" w:rsidP="00F07DC7">
      <w:pPr>
        <w:pStyle w:val="ListParagraph"/>
        <w:numPr>
          <w:ilvl w:val="0"/>
          <w:numId w:val="5"/>
        </w:numPr>
      </w:pPr>
      <w:r w:rsidRPr="006E1BBC">
        <w:t>Information and communications systems, applications, datab</w:t>
      </w:r>
      <w:r>
        <w:t>ases, and electronic interfaces.</w:t>
      </w:r>
    </w:p>
    <w:p w14:paraId="7DAE119B" w14:textId="2D6574CD" w:rsidR="00E84C80" w:rsidRDefault="00E84C80" w:rsidP="0001371D">
      <w:pPr>
        <w:spacing w:after="160" w:line="259" w:lineRule="auto"/>
      </w:pPr>
    </w:p>
    <w:p w14:paraId="2B80526E" w14:textId="39D78C40" w:rsidR="008F1E98" w:rsidRPr="00E84C80" w:rsidRDefault="008F1E98" w:rsidP="00E84C80">
      <w:pPr>
        <w:sectPr w:rsidR="008F1E98" w:rsidRPr="00E84C80" w:rsidSect="00321FB4">
          <w:headerReference w:type="even" r:id="rId8"/>
          <w:headerReference w:type="default" r:id="rId9"/>
          <w:pgSz w:w="12240" w:h="15840"/>
          <w:pgMar w:top="1440" w:right="1800" w:bottom="900" w:left="1800" w:header="720" w:footer="720" w:gutter="0"/>
          <w:pgNumType w:start="3"/>
          <w:cols w:space="720"/>
          <w:titlePg/>
          <w:docGrid w:linePitch="360"/>
        </w:sectPr>
      </w:pPr>
    </w:p>
    <w:p w14:paraId="41F6FC67" w14:textId="77777777" w:rsidR="003C0387" w:rsidRDefault="00847B2B" w:rsidP="00D11265">
      <w:pPr>
        <w:numPr>
          <w:ilvl w:val="1"/>
          <w:numId w:val="1"/>
        </w:numPr>
        <w:rPr>
          <w:b/>
          <w:u w:val="single"/>
        </w:rPr>
      </w:pPr>
      <w:r w:rsidRPr="006929F4">
        <w:rPr>
          <w:b/>
          <w:u w:val="single"/>
        </w:rPr>
        <w:t>BACKGROUND</w:t>
      </w:r>
    </w:p>
    <w:p w14:paraId="47EDAA06" w14:textId="3BEAA9A9" w:rsidR="003C0387" w:rsidRDefault="003C0387" w:rsidP="003C0387">
      <w:pPr>
        <w:rPr>
          <w:b/>
          <w:u w:val="single"/>
        </w:rPr>
      </w:pPr>
    </w:p>
    <w:p w14:paraId="41B56FB7" w14:textId="5E0A40C4" w:rsidR="00AD2EFC" w:rsidRDefault="00AD2EFC" w:rsidP="00BC5B3E">
      <w:pPr>
        <w:ind w:left="720"/>
      </w:pPr>
      <w:r w:rsidRPr="00AD2EFC">
        <w:t xml:space="preserve">The </w:t>
      </w:r>
      <w:r w:rsidR="00C82F22">
        <w:t xml:space="preserve">CHASS </w:t>
      </w:r>
      <w:r w:rsidRPr="00AD2EFC">
        <w:t>Office of the Dean oversees the administrative aspects of the College of Humanities, Arts, and Social Sciences.</w:t>
      </w:r>
      <w:r w:rsidR="006226E0">
        <w:t xml:space="preserve">  </w:t>
      </w:r>
      <w:r w:rsidRPr="00AD2EFC">
        <w:t xml:space="preserve">The administrative structure of the college features </w:t>
      </w:r>
      <w:r w:rsidR="009E4C7D">
        <w:t>the D</w:t>
      </w:r>
      <w:r w:rsidR="00C82F22">
        <w:t xml:space="preserve">ean, </w:t>
      </w:r>
      <w:r w:rsidR="009E4C7D">
        <w:t>three associate D</w:t>
      </w:r>
      <w:r w:rsidR="009B49A3">
        <w:t xml:space="preserve">eans, one assistant Dean and a team of </w:t>
      </w:r>
      <w:r w:rsidRPr="00AD2EFC">
        <w:t xml:space="preserve">staff members. </w:t>
      </w:r>
    </w:p>
    <w:p w14:paraId="4C5D7DC1" w14:textId="77777777" w:rsidR="00AD2EFC" w:rsidRDefault="00AD2EFC" w:rsidP="003C0387"/>
    <w:p w14:paraId="086180C3" w14:textId="75BE9107" w:rsidR="00AD2EFC" w:rsidRDefault="00AD2EFC" w:rsidP="00BC5B3E">
      <w:pPr>
        <w:ind w:left="720"/>
      </w:pPr>
      <w:r w:rsidRPr="00AD2EFC">
        <w:t xml:space="preserve">The Assistant Dean and Chief Financial and Administrative Officer </w:t>
      </w:r>
      <w:r>
        <w:t xml:space="preserve">(CFAO) </w:t>
      </w:r>
      <w:r w:rsidRPr="00AD2EFC">
        <w:t>oversees all financial and administrative matters for the College i</w:t>
      </w:r>
      <w:r w:rsidR="00C82F22">
        <w:t>ncluding Business Operations, Human Resources</w:t>
      </w:r>
      <w:r w:rsidRPr="00AD2EFC">
        <w:t xml:space="preserve">, Facilities and Space Management, Contracts and Grants, and </w:t>
      </w:r>
      <w:r w:rsidR="009B49A3">
        <w:t xml:space="preserve">the </w:t>
      </w:r>
      <w:r w:rsidRPr="00AD2EFC">
        <w:t>Information Technology Tea</w:t>
      </w:r>
      <w:r>
        <w:t>m – Computing</w:t>
      </w:r>
      <w:r w:rsidR="00935499">
        <w:t>,</w:t>
      </w:r>
      <w:r>
        <w:t xml:space="preserve"> </w:t>
      </w:r>
      <w:r w:rsidRPr="00AD2EFC">
        <w:t>as well as participates in</w:t>
      </w:r>
      <w:r w:rsidR="00BA0F4E">
        <w:t xml:space="preserve"> short- and long-range planning.</w:t>
      </w:r>
    </w:p>
    <w:p w14:paraId="6874E763" w14:textId="6C062113" w:rsidR="00BA0F4E" w:rsidRPr="007B17EA" w:rsidRDefault="00BA0F4E" w:rsidP="004028AF"/>
    <w:p w14:paraId="0A194829" w14:textId="77777777" w:rsidR="00847B2B" w:rsidRDefault="00847B2B" w:rsidP="00BC5B3E">
      <w:pPr>
        <w:numPr>
          <w:ilvl w:val="1"/>
          <w:numId w:val="1"/>
        </w:numPr>
        <w:rPr>
          <w:b/>
          <w:u w:val="single"/>
        </w:rPr>
      </w:pPr>
      <w:r w:rsidRPr="00B6669C">
        <w:rPr>
          <w:b/>
          <w:u w:val="single"/>
        </w:rPr>
        <w:t>SCOPE</w:t>
      </w:r>
    </w:p>
    <w:p w14:paraId="06F2132E" w14:textId="77777777" w:rsidR="00847B2B" w:rsidRDefault="00847B2B" w:rsidP="00E3183B">
      <w:pPr>
        <w:rPr>
          <w:b/>
          <w:u w:val="single"/>
        </w:rPr>
      </w:pPr>
    </w:p>
    <w:p w14:paraId="0FD68DBA" w14:textId="4AB048DF" w:rsidR="00847B2B" w:rsidRPr="006C2FDC" w:rsidRDefault="00847B2B" w:rsidP="00BC5B3E">
      <w:pPr>
        <w:ind w:left="720"/>
      </w:pPr>
      <w:r w:rsidRPr="006C2FDC">
        <w:t>We reviewed</w:t>
      </w:r>
      <w:r w:rsidR="008E74CF">
        <w:t xml:space="preserve"> supporting documentation for </w:t>
      </w:r>
      <w:r w:rsidR="000B1A85">
        <w:t xml:space="preserve">transactions from </w:t>
      </w:r>
      <w:r w:rsidR="000417BB">
        <w:t xml:space="preserve">FY </w:t>
      </w:r>
      <w:r w:rsidR="006058B9">
        <w:t>2015-</w:t>
      </w:r>
      <w:r w:rsidR="000417BB">
        <w:t>2016</w:t>
      </w:r>
      <w:r w:rsidR="000B1A85">
        <w:t xml:space="preserve"> through</w:t>
      </w:r>
      <w:r w:rsidR="00D657A6">
        <w:t xml:space="preserve"> FY </w:t>
      </w:r>
      <w:r w:rsidR="00CC053D">
        <w:t>2016-2017</w:t>
      </w:r>
      <w:r w:rsidR="00662EB2">
        <w:t>.</w:t>
      </w:r>
    </w:p>
    <w:p w14:paraId="139DB152" w14:textId="77777777" w:rsidR="00662EB2" w:rsidRDefault="00662EB2" w:rsidP="00E3183B">
      <w:pPr>
        <w:rPr>
          <w:highlight w:val="yellow"/>
        </w:rPr>
      </w:pPr>
    </w:p>
    <w:p w14:paraId="0751185B" w14:textId="665B36D3" w:rsidR="00847B2B" w:rsidRPr="00091A77" w:rsidRDefault="00847B2B" w:rsidP="00BC5B3E">
      <w:pPr>
        <w:ind w:left="720"/>
      </w:pPr>
      <w:r w:rsidRPr="00F846C7">
        <w:t>The rev</w:t>
      </w:r>
      <w:r w:rsidR="00067628" w:rsidRPr="00F846C7">
        <w:t>iew included evaluating</w:t>
      </w:r>
      <w:r w:rsidR="002F2A01" w:rsidRPr="00F846C7">
        <w:t xml:space="preserve"> </w:t>
      </w:r>
      <w:r w:rsidR="00BB72A5">
        <w:t xml:space="preserve">the </w:t>
      </w:r>
      <w:r w:rsidR="002F2A01" w:rsidRPr="00F846C7">
        <w:t>adequacy and effectiveness of</w:t>
      </w:r>
      <w:r w:rsidR="00067628" w:rsidRPr="00F846C7">
        <w:t xml:space="preserve"> </w:t>
      </w:r>
      <w:r w:rsidR="002F2A01" w:rsidRPr="00F846C7">
        <w:t>internal c</w:t>
      </w:r>
      <w:r w:rsidR="00F846C7" w:rsidRPr="00F846C7">
        <w:t>ontrols over ProCard usage</w:t>
      </w:r>
      <w:r w:rsidR="002F2A01" w:rsidRPr="00F846C7">
        <w:t xml:space="preserve">, </w:t>
      </w:r>
      <w:r w:rsidR="009B49A3">
        <w:t>non-c</w:t>
      </w:r>
      <w:r w:rsidR="00F846C7" w:rsidRPr="00F846C7">
        <w:t xml:space="preserve">apitalized inventory assets, allowablity and reasonableness of expenditures, payroll transactions and </w:t>
      </w:r>
      <w:r w:rsidR="002F2A01" w:rsidRPr="00F846C7">
        <w:t xml:space="preserve">restricted </w:t>
      </w:r>
      <w:r w:rsidR="00F846C7" w:rsidRPr="00F846C7">
        <w:t>gift funds</w:t>
      </w:r>
      <w:r w:rsidR="002F2A01" w:rsidRPr="00F846C7">
        <w:t xml:space="preserve">.  </w:t>
      </w:r>
      <w:r w:rsidRPr="00F846C7">
        <w:t>The review was principally limited to the following areas:</w:t>
      </w:r>
      <w:r w:rsidRPr="00091A77">
        <w:t xml:space="preserve"> </w:t>
      </w:r>
    </w:p>
    <w:p w14:paraId="4D1FFEE0" w14:textId="01481906" w:rsidR="00847B2B" w:rsidRPr="00974BF9" w:rsidRDefault="00CD1462" w:rsidP="00CD1462">
      <w:pPr>
        <w:tabs>
          <w:tab w:val="left" w:pos="6090"/>
        </w:tabs>
        <w:rPr>
          <w:b/>
        </w:rPr>
      </w:pPr>
      <w:r>
        <w:rPr>
          <w:b/>
        </w:rPr>
        <w:tab/>
      </w:r>
    </w:p>
    <w:p w14:paraId="5F81AA78" w14:textId="69B5FBA7" w:rsidR="00847B2B" w:rsidRPr="00BC5B3E" w:rsidRDefault="00847B2B" w:rsidP="00BC5B3E">
      <w:pPr>
        <w:pStyle w:val="ListParagraph"/>
        <w:numPr>
          <w:ilvl w:val="0"/>
          <w:numId w:val="13"/>
        </w:numPr>
        <w:tabs>
          <w:tab w:val="left" w:pos="1440"/>
        </w:tabs>
        <w:rPr>
          <w:b/>
        </w:rPr>
      </w:pPr>
      <w:r w:rsidRPr="00BC5B3E">
        <w:rPr>
          <w:b/>
          <w:u w:val="single"/>
        </w:rPr>
        <w:t>Preliminary Assessment</w:t>
      </w:r>
      <w:r w:rsidRPr="00BC5B3E">
        <w:rPr>
          <w:b/>
        </w:rPr>
        <w:t xml:space="preserve"> – </w:t>
      </w:r>
      <w:r w:rsidRPr="00ED2226">
        <w:t>Our preliminary assessment included an overview of the following areas:</w:t>
      </w:r>
    </w:p>
    <w:p w14:paraId="0C75A84C" w14:textId="77777777" w:rsidR="00847B2B" w:rsidRPr="00091A77" w:rsidRDefault="00847B2B" w:rsidP="00E3183B">
      <w:pPr>
        <w:rPr>
          <w:bCs/>
          <w:iCs/>
        </w:rPr>
      </w:pPr>
    </w:p>
    <w:p w14:paraId="18C611E7" w14:textId="77777777" w:rsidR="00847B2B" w:rsidRPr="00F36390" w:rsidRDefault="00847B2B" w:rsidP="00F07DC7">
      <w:pPr>
        <w:pStyle w:val="ListParagraph"/>
        <w:numPr>
          <w:ilvl w:val="0"/>
          <w:numId w:val="4"/>
        </w:numPr>
        <w:rPr>
          <w:bCs/>
          <w:iCs/>
        </w:rPr>
      </w:pPr>
      <w:r w:rsidRPr="00440FBF">
        <w:rPr>
          <w:bCs/>
          <w:iCs/>
        </w:rPr>
        <w:t>General Overview and Risk Assessment</w:t>
      </w:r>
    </w:p>
    <w:p w14:paraId="01A9776E" w14:textId="77777777" w:rsidR="00ED54EC" w:rsidRPr="00F36390" w:rsidRDefault="00847B2B" w:rsidP="00F07DC7">
      <w:pPr>
        <w:pStyle w:val="ListParagraph"/>
        <w:numPr>
          <w:ilvl w:val="0"/>
          <w:numId w:val="4"/>
        </w:numPr>
        <w:rPr>
          <w:bCs/>
          <w:iCs/>
        </w:rPr>
      </w:pPr>
      <w:r w:rsidRPr="00440FBF">
        <w:rPr>
          <w:bCs/>
          <w:iCs/>
        </w:rPr>
        <w:t>General Control Environment</w:t>
      </w:r>
    </w:p>
    <w:p w14:paraId="5D576664" w14:textId="77777777" w:rsidR="00847B2B" w:rsidRPr="00F36390" w:rsidRDefault="00847B2B" w:rsidP="00F07DC7">
      <w:pPr>
        <w:pStyle w:val="ListParagraph"/>
        <w:numPr>
          <w:ilvl w:val="0"/>
          <w:numId w:val="4"/>
        </w:numPr>
        <w:rPr>
          <w:bCs/>
          <w:iCs/>
        </w:rPr>
      </w:pPr>
      <w:r w:rsidRPr="00ED54EC">
        <w:rPr>
          <w:bCs/>
          <w:iCs/>
        </w:rPr>
        <w:t>Business Processes</w:t>
      </w:r>
    </w:p>
    <w:p w14:paraId="4F00E856" w14:textId="3F5A7AF3" w:rsidR="00F300EE" w:rsidRDefault="00847B2B" w:rsidP="00F300EE">
      <w:pPr>
        <w:pStyle w:val="ListParagraph"/>
        <w:numPr>
          <w:ilvl w:val="0"/>
          <w:numId w:val="4"/>
        </w:numPr>
        <w:rPr>
          <w:bCs/>
          <w:iCs/>
        </w:rPr>
      </w:pPr>
      <w:r w:rsidRPr="00440FBF">
        <w:rPr>
          <w:bCs/>
          <w:iCs/>
        </w:rPr>
        <w:t>Information and Communication Systems</w:t>
      </w:r>
      <w:r w:rsidR="009B49A3">
        <w:rPr>
          <w:bCs/>
          <w:iCs/>
        </w:rPr>
        <w:t>.</w:t>
      </w:r>
    </w:p>
    <w:p w14:paraId="69166D94" w14:textId="77777777" w:rsidR="00A363BF" w:rsidRDefault="00A363BF" w:rsidP="00A363BF">
      <w:pPr>
        <w:pStyle w:val="ListParagraph"/>
        <w:ind w:left="1080"/>
        <w:rPr>
          <w:bCs/>
          <w:iCs/>
        </w:rPr>
      </w:pPr>
    </w:p>
    <w:p w14:paraId="3B73463D" w14:textId="215FB68F" w:rsidR="00F300EE" w:rsidRPr="00F300EE" w:rsidRDefault="00847B2B" w:rsidP="00F300EE">
      <w:pPr>
        <w:pStyle w:val="ListParagraph"/>
        <w:numPr>
          <w:ilvl w:val="0"/>
          <w:numId w:val="13"/>
        </w:numPr>
        <w:rPr>
          <w:bCs/>
          <w:iCs/>
        </w:rPr>
      </w:pPr>
      <w:r w:rsidRPr="00F300EE">
        <w:rPr>
          <w:b/>
          <w:u w:val="single"/>
        </w:rPr>
        <w:t>Analytic Review</w:t>
      </w:r>
      <w:r w:rsidRPr="00F300EE">
        <w:rPr>
          <w:b/>
        </w:rPr>
        <w:t xml:space="preserve"> –</w:t>
      </w:r>
      <w:r>
        <w:t xml:space="preserve"> Performed an analytic review </w:t>
      </w:r>
      <w:r w:rsidR="002F2A01">
        <w:t xml:space="preserve">of </w:t>
      </w:r>
      <w:r>
        <w:t xml:space="preserve">expenditures </w:t>
      </w:r>
      <w:r w:rsidR="00F55743">
        <w:t xml:space="preserve">by </w:t>
      </w:r>
      <w:r w:rsidR="00F846C7">
        <w:t xml:space="preserve">account, description lines, </w:t>
      </w:r>
      <w:r w:rsidR="00F55743">
        <w:t xml:space="preserve">department, budget category, </w:t>
      </w:r>
      <w:r>
        <w:t>and</w:t>
      </w:r>
      <w:bookmarkStart w:id="3" w:name="tm_469762370"/>
      <w:r w:rsidR="007F60A8">
        <w:t xml:space="preserve"> fund type from</w:t>
      </w:r>
      <w:r w:rsidR="002F2A01">
        <w:t xml:space="preserve"> FY </w:t>
      </w:r>
      <w:r w:rsidR="00F846C7">
        <w:t>2012-2013 to</w:t>
      </w:r>
      <w:r w:rsidR="000B1A85">
        <w:t xml:space="preserve"> FY 2016-2017</w:t>
      </w:r>
      <w:bookmarkEnd w:id="3"/>
      <w:r w:rsidR="000B1A85">
        <w:t>.</w:t>
      </w:r>
    </w:p>
    <w:p w14:paraId="6FEB53E1" w14:textId="77777777" w:rsidR="00F300EE" w:rsidRDefault="00F300EE" w:rsidP="00F300EE">
      <w:pPr>
        <w:pStyle w:val="ListParagraph"/>
        <w:rPr>
          <w:bCs/>
          <w:iCs/>
        </w:rPr>
      </w:pPr>
    </w:p>
    <w:p w14:paraId="74A070A3" w14:textId="4DD69086" w:rsidR="00C13C23" w:rsidRPr="00F300EE" w:rsidRDefault="00CA73B2" w:rsidP="007E57A1">
      <w:pPr>
        <w:pStyle w:val="ListParagraph"/>
        <w:numPr>
          <w:ilvl w:val="0"/>
          <w:numId w:val="13"/>
        </w:numPr>
        <w:rPr>
          <w:bCs/>
          <w:iCs/>
        </w:rPr>
      </w:pPr>
      <w:r w:rsidRPr="00F300EE">
        <w:rPr>
          <w:b/>
          <w:u w:val="single"/>
        </w:rPr>
        <w:t>Overall Analysis</w:t>
      </w:r>
    </w:p>
    <w:p w14:paraId="4A0E0630" w14:textId="77777777" w:rsidR="00C92672" w:rsidRDefault="00C92672" w:rsidP="00C92672">
      <w:pPr>
        <w:pStyle w:val="ListParagraph"/>
        <w:ind w:left="0"/>
      </w:pPr>
    </w:p>
    <w:p w14:paraId="2A4DD900" w14:textId="4FC173D2" w:rsidR="00654E5F" w:rsidRDefault="004623AA" w:rsidP="00F07DC7">
      <w:pPr>
        <w:pStyle w:val="ListParagraph"/>
        <w:numPr>
          <w:ilvl w:val="0"/>
          <w:numId w:val="7"/>
        </w:numPr>
        <w:rPr>
          <w:b/>
          <w:u w:val="single"/>
        </w:rPr>
      </w:pPr>
      <w:r w:rsidRPr="004623AA">
        <w:rPr>
          <w:b/>
          <w:u w:val="single"/>
        </w:rPr>
        <w:t>Internal Controls</w:t>
      </w:r>
    </w:p>
    <w:p w14:paraId="4B852950" w14:textId="77777777" w:rsidR="003E55F7" w:rsidRPr="004623AA" w:rsidRDefault="003E55F7" w:rsidP="003E55F7">
      <w:pPr>
        <w:pStyle w:val="ListParagraph"/>
        <w:rPr>
          <w:b/>
          <w:u w:val="single"/>
        </w:rPr>
      </w:pPr>
    </w:p>
    <w:p w14:paraId="3E4FE135" w14:textId="21856323" w:rsidR="00277572" w:rsidRDefault="004623AA" w:rsidP="007E57A1">
      <w:pPr>
        <w:pStyle w:val="ListParagraph"/>
        <w:ind w:left="1440"/>
      </w:pPr>
      <w:r>
        <w:t>W</w:t>
      </w:r>
      <w:r w:rsidR="004638C3">
        <w:t xml:space="preserve">e reviewed and evaluated </w:t>
      </w:r>
      <w:r w:rsidR="00BB72A5">
        <w:t xml:space="preserve">the </w:t>
      </w:r>
      <w:r w:rsidR="004638C3">
        <w:t>CHASS Dean’s Office</w:t>
      </w:r>
      <w:r>
        <w:t>’s control environment, processes and procedures through interviews of approp</w:t>
      </w:r>
      <w:r w:rsidR="00BB72A5">
        <w:t xml:space="preserve">riate personnel as well </w:t>
      </w:r>
      <w:r>
        <w:t>as our independent observation</w:t>
      </w:r>
      <w:r w:rsidR="00BB72A5">
        <w:t>s</w:t>
      </w:r>
      <w:r>
        <w:t>.</w:t>
      </w:r>
    </w:p>
    <w:p w14:paraId="5BBA4B30" w14:textId="2B003AE7" w:rsidR="00277572" w:rsidRDefault="00277572" w:rsidP="00277572"/>
    <w:p w14:paraId="42E079CC" w14:textId="37474AB9" w:rsidR="00F300EE" w:rsidRDefault="00F300EE" w:rsidP="00277572"/>
    <w:p w14:paraId="450A5E91" w14:textId="728AFEE2" w:rsidR="00F300EE" w:rsidRDefault="00F300EE" w:rsidP="00277572"/>
    <w:p w14:paraId="59612AD3" w14:textId="77777777" w:rsidR="00A13383" w:rsidRDefault="00A13383" w:rsidP="00277572"/>
    <w:p w14:paraId="6FD84C3F" w14:textId="77777777" w:rsidR="00F300EE" w:rsidRDefault="00F300EE" w:rsidP="00277572"/>
    <w:p w14:paraId="25639977" w14:textId="5318E64C" w:rsidR="00277572" w:rsidRPr="00277572" w:rsidRDefault="00277572" w:rsidP="007E57A1">
      <w:pPr>
        <w:pStyle w:val="ListParagraph"/>
        <w:numPr>
          <w:ilvl w:val="0"/>
          <w:numId w:val="7"/>
        </w:numPr>
        <w:rPr>
          <w:b/>
          <w:u w:val="single"/>
        </w:rPr>
      </w:pPr>
      <w:r w:rsidRPr="00277572">
        <w:rPr>
          <w:b/>
          <w:u w:val="single"/>
        </w:rPr>
        <w:t>Payroll Analysis</w:t>
      </w:r>
    </w:p>
    <w:p w14:paraId="284CA440" w14:textId="249BF5A6" w:rsidR="004623AA" w:rsidRPr="00277572" w:rsidRDefault="004623AA" w:rsidP="004623AA">
      <w:pPr>
        <w:pStyle w:val="ListParagraph"/>
        <w:rPr>
          <w:b/>
          <w:u w:val="single"/>
        </w:rPr>
      </w:pPr>
    </w:p>
    <w:p w14:paraId="759A26BB" w14:textId="336C4DD4" w:rsidR="00C13544" w:rsidRDefault="0046050E" w:rsidP="007E57A1">
      <w:pPr>
        <w:ind w:left="1440"/>
        <w:jc w:val="both"/>
      </w:pPr>
      <w:r>
        <w:t xml:space="preserve">We conducted </w:t>
      </w:r>
      <w:r w:rsidR="0074514E">
        <w:t xml:space="preserve">an analysis of </w:t>
      </w:r>
      <w:r>
        <w:t>over</w:t>
      </w:r>
      <w:r w:rsidR="009B49A3">
        <w:t xml:space="preserve">time </w:t>
      </w:r>
      <w:r>
        <w:t>for payroll charges during FY 2015-2016</w:t>
      </w:r>
      <w:r w:rsidR="00C13544">
        <w:t xml:space="preserve">. </w:t>
      </w:r>
      <w:r w:rsidR="0074514E">
        <w:t xml:space="preserve"> Specifically, we</w:t>
      </w:r>
      <w:r w:rsidR="00C13544">
        <w:t xml:space="preserve"> </w:t>
      </w:r>
      <w:r w:rsidR="0074514E">
        <w:t>reviewed</w:t>
      </w:r>
      <w:r w:rsidR="00BB72A5">
        <w:t xml:space="preserve"> overtime hours and made</w:t>
      </w:r>
      <w:r w:rsidR="00C13544">
        <w:t xml:space="preserve"> a comp</w:t>
      </w:r>
      <w:r w:rsidR="00BB72A5">
        <w:t xml:space="preserve">arison to regular hours to determine </w:t>
      </w:r>
      <w:r w:rsidR="00BC678D">
        <w:t xml:space="preserve">if </w:t>
      </w:r>
      <w:r w:rsidR="0074514E">
        <w:t xml:space="preserve">the </w:t>
      </w:r>
      <w:r w:rsidR="00BF16A0">
        <w:t>overtime hours were reasonable</w:t>
      </w:r>
      <w:r w:rsidR="00C13544">
        <w:t xml:space="preserve">. </w:t>
      </w:r>
    </w:p>
    <w:p w14:paraId="7691204B" w14:textId="4A20BD25" w:rsidR="00707E9F" w:rsidRDefault="00707E9F" w:rsidP="00277572">
      <w:pPr>
        <w:ind w:left="720"/>
        <w:jc w:val="both"/>
      </w:pPr>
    </w:p>
    <w:p w14:paraId="65052009" w14:textId="21E549A9" w:rsidR="00707E9F" w:rsidRDefault="00707E9F" w:rsidP="007E57A1">
      <w:pPr>
        <w:ind w:left="1440"/>
        <w:jc w:val="both"/>
      </w:pPr>
      <w:r>
        <w:t xml:space="preserve">In addition, we conducted </w:t>
      </w:r>
      <w:r w:rsidR="0031776F">
        <w:t xml:space="preserve">a </w:t>
      </w:r>
      <w:r>
        <w:t>trend analysis for FY 2</w:t>
      </w:r>
      <w:r w:rsidR="00546F77">
        <w:t xml:space="preserve">014, FY 2015 and </w:t>
      </w:r>
      <w:r>
        <w:t>FY 2016</w:t>
      </w:r>
      <w:r w:rsidR="00546F77">
        <w:t xml:space="preserve"> </w:t>
      </w:r>
      <w:r w:rsidR="0031776F">
        <w:t>and identified any significant and unusual</w:t>
      </w:r>
      <w:r w:rsidR="00606AC9">
        <w:t xml:space="preserve"> variances </w:t>
      </w:r>
      <w:r w:rsidR="0031776F">
        <w:t xml:space="preserve">and asked for explanations and </w:t>
      </w:r>
      <w:r w:rsidR="00546F77">
        <w:t>proper justifications.</w:t>
      </w:r>
    </w:p>
    <w:p w14:paraId="0E20DD37" w14:textId="5C57CDE5" w:rsidR="00C13544" w:rsidRDefault="00C13544" w:rsidP="00C13544"/>
    <w:p w14:paraId="1DD34074" w14:textId="6622920A" w:rsidR="00C13544" w:rsidRPr="008801B8" w:rsidRDefault="00DA6C3F" w:rsidP="00F07DC7">
      <w:pPr>
        <w:pStyle w:val="ListParagraph"/>
        <w:numPr>
          <w:ilvl w:val="0"/>
          <w:numId w:val="7"/>
        </w:numPr>
        <w:rPr>
          <w:b/>
          <w:u w:val="single"/>
        </w:rPr>
      </w:pPr>
      <w:r w:rsidRPr="008801B8">
        <w:rPr>
          <w:b/>
          <w:u w:val="single"/>
        </w:rPr>
        <w:t>Non-</w:t>
      </w:r>
      <w:r w:rsidR="00C13544" w:rsidRPr="008801B8">
        <w:rPr>
          <w:b/>
          <w:u w:val="single"/>
        </w:rPr>
        <w:t xml:space="preserve">Payroll </w:t>
      </w:r>
      <w:r w:rsidR="009874C6">
        <w:rPr>
          <w:b/>
          <w:u w:val="single"/>
        </w:rPr>
        <w:t>Expenditures</w:t>
      </w:r>
      <w:r w:rsidRPr="008801B8">
        <w:rPr>
          <w:b/>
          <w:u w:val="single"/>
        </w:rPr>
        <w:t xml:space="preserve"> </w:t>
      </w:r>
      <w:r w:rsidR="00C13544" w:rsidRPr="008801B8">
        <w:rPr>
          <w:b/>
          <w:u w:val="single"/>
        </w:rPr>
        <w:t>Analysis</w:t>
      </w:r>
    </w:p>
    <w:p w14:paraId="094B5078" w14:textId="67B43DC7" w:rsidR="003E55F7" w:rsidRDefault="003E55F7" w:rsidP="00C13544">
      <w:pPr>
        <w:jc w:val="both"/>
      </w:pPr>
    </w:p>
    <w:p w14:paraId="54E2E317" w14:textId="01B97BB2" w:rsidR="003E55F7" w:rsidRDefault="008801B8" w:rsidP="007E57A1">
      <w:pPr>
        <w:ind w:left="1440"/>
      </w:pPr>
      <w:r>
        <w:t xml:space="preserve">We generated expenditure </w:t>
      </w:r>
      <w:r w:rsidR="00606AC9">
        <w:t>transaction reports from UCRFS T</w:t>
      </w:r>
      <w:r>
        <w:t>otal</w:t>
      </w:r>
      <w:r w:rsidR="00606AC9">
        <w:t>s</w:t>
      </w:r>
      <w:r>
        <w:t xml:space="preserve"> f</w:t>
      </w:r>
      <w:r w:rsidR="006226E0">
        <w:t>o</w:t>
      </w:r>
      <w:r>
        <w:t>r FY 2012 through FY 2016 and perform</w:t>
      </w:r>
      <w:r w:rsidR="00E23F39">
        <w:t>ed</w:t>
      </w:r>
      <w:r>
        <w:t xml:space="preserve"> </w:t>
      </w:r>
      <w:r w:rsidR="0031776F">
        <w:t xml:space="preserve">a </w:t>
      </w:r>
      <w:r w:rsidR="00F931CC">
        <w:t>detail</w:t>
      </w:r>
      <w:r w:rsidR="0031776F">
        <w:t>ed</w:t>
      </w:r>
      <w:r w:rsidR="00F931CC">
        <w:t xml:space="preserve"> </w:t>
      </w:r>
      <w:r>
        <w:t xml:space="preserve">trend analysis to </w:t>
      </w:r>
      <w:r w:rsidR="00F931CC">
        <w:t>make a comparison of</w:t>
      </w:r>
      <w:r>
        <w:t xml:space="preserve"> the four years’</w:t>
      </w:r>
      <w:r w:rsidR="004F73C6">
        <w:t xml:space="preserve"> data and investigate </w:t>
      </w:r>
      <w:r>
        <w:t>any unusual changes</w:t>
      </w:r>
      <w:r w:rsidR="0031776F">
        <w:t>, trends</w:t>
      </w:r>
      <w:r>
        <w:t xml:space="preserve"> or irregularities</w:t>
      </w:r>
      <w:r w:rsidR="00E23F39">
        <w:t>.  We selected some of the unusual tr</w:t>
      </w:r>
      <w:r w:rsidR="00F931CC">
        <w:t>a</w:t>
      </w:r>
      <w:r w:rsidR="00606AC9">
        <w:t xml:space="preserve">nsactions and requested </w:t>
      </w:r>
      <w:r w:rsidR="00E23F39">
        <w:t>explanation</w:t>
      </w:r>
      <w:r w:rsidR="00F931CC">
        <w:t>s</w:t>
      </w:r>
      <w:r w:rsidR="00E23F39">
        <w:t xml:space="preserve"> or supporting docum</w:t>
      </w:r>
      <w:r w:rsidR="00615B73">
        <w:t>entation.</w:t>
      </w:r>
      <w:r w:rsidR="00E23F39">
        <w:t xml:space="preserve"> </w:t>
      </w:r>
    </w:p>
    <w:p w14:paraId="713BCD6F" w14:textId="717E4C9E" w:rsidR="00E23F39" w:rsidRDefault="00E23F39" w:rsidP="008801B8">
      <w:pPr>
        <w:ind w:left="720"/>
      </w:pPr>
    </w:p>
    <w:p w14:paraId="677C5C05" w14:textId="165E2CBF" w:rsidR="00E23F39" w:rsidRDefault="00707E9F" w:rsidP="00F07DC7">
      <w:pPr>
        <w:pStyle w:val="ListParagraph"/>
        <w:numPr>
          <w:ilvl w:val="0"/>
          <w:numId w:val="7"/>
        </w:numPr>
        <w:rPr>
          <w:b/>
          <w:u w:val="single"/>
        </w:rPr>
      </w:pPr>
      <w:r>
        <w:rPr>
          <w:b/>
          <w:u w:val="single"/>
        </w:rPr>
        <w:t>Procurement Card</w:t>
      </w:r>
    </w:p>
    <w:p w14:paraId="4048CCFD" w14:textId="1C7C99A2" w:rsidR="00E23F39" w:rsidRDefault="00E23F39" w:rsidP="00E23F39">
      <w:pPr>
        <w:pStyle w:val="ListParagraph"/>
        <w:rPr>
          <w:b/>
          <w:u w:val="single"/>
        </w:rPr>
      </w:pPr>
    </w:p>
    <w:p w14:paraId="731EAC52" w14:textId="02C44AA8" w:rsidR="00E23F39" w:rsidRDefault="00707E9F" w:rsidP="007E57A1">
      <w:pPr>
        <w:pStyle w:val="ListParagraph"/>
        <w:ind w:left="1440"/>
      </w:pPr>
      <w:r>
        <w:t>We obtained a list of all cardholders</w:t>
      </w:r>
      <w:r w:rsidR="001F4507">
        <w:t xml:space="preserve"> and </w:t>
      </w:r>
      <w:r w:rsidR="004F73C6">
        <w:t xml:space="preserve">associated card numbers </w:t>
      </w:r>
      <w:r>
        <w:t>from the department and review</w:t>
      </w:r>
      <w:r w:rsidR="004F73C6">
        <w:t>ed</w:t>
      </w:r>
      <w:r w:rsidR="00EB3FFC">
        <w:t xml:space="preserve"> </w:t>
      </w:r>
      <w:r w:rsidR="001F4507">
        <w:t xml:space="preserve">them </w:t>
      </w:r>
      <w:r w:rsidR="00EB3FFC">
        <w:t>to determine if</w:t>
      </w:r>
      <w:r>
        <w:t xml:space="preserve"> the card members are all current and active</w:t>
      </w:r>
      <w:r w:rsidR="001F4507">
        <w:t xml:space="preserve"> in the system</w:t>
      </w:r>
      <w:r>
        <w:t xml:space="preserve">.  In addition, we reviewed transactions and ensured that the individuals who utilized the cards </w:t>
      </w:r>
      <w:r w:rsidR="004F73C6">
        <w:t xml:space="preserve">to make purchases are the same individuals stated </w:t>
      </w:r>
      <w:r>
        <w:t>in the list</w:t>
      </w:r>
      <w:r w:rsidR="00A263C3">
        <w:t xml:space="preserve"> that were </w:t>
      </w:r>
      <w:r w:rsidR="004D23F3">
        <w:t>provided by departments</w:t>
      </w:r>
      <w:r>
        <w:t xml:space="preserve">. </w:t>
      </w:r>
    </w:p>
    <w:p w14:paraId="1B5E60C1" w14:textId="77777777" w:rsidR="004D23F3" w:rsidRDefault="004D23F3" w:rsidP="00E23F39">
      <w:pPr>
        <w:pStyle w:val="ListParagraph"/>
      </w:pPr>
    </w:p>
    <w:p w14:paraId="44C36865" w14:textId="371AB8C0" w:rsidR="004D23F3" w:rsidRDefault="004D23F3" w:rsidP="00F07DC7">
      <w:pPr>
        <w:pStyle w:val="ListParagraph"/>
        <w:numPr>
          <w:ilvl w:val="0"/>
          <w:numId w:val="7"/>
        </w:numPr>
        <w:rPr>
          <w:b/>
          <w:u w:val="single"/>
        </w:rPr>
      </w:pPr>
      <w:r>
        <w:rPr>
          <w:b/>
          <w:u w:val="single"/>
        </w:rPr>
        <w:t>Non-Cap</w:t>
      </w:r>
      <w:r w:rsidR="00EB3FFC">
        <w:rPr>
          <w:b/>
          <w:u w:val="single"/>
        </w:rPr>
        <w:t>italized</w:t>
      </w:r>
      <w:r>
        <w:rPr>
          <w:b/>
          <w:u w:val="single"/>
        </w:rPr>
        <w:t xml:space="preserve"> Inventory</w:t>
      </w:r>
    </w:p>
    <w:p w14:paraId="7289D5A0" w14:textId="7A4EE6EB" w:rsidR="004D23F3" w:rsidRDefault="004D23F3" w:rsidP="004D23F3">
      <w:pPr>
        <w:rPr>
          <w:b/>
          <w:u w:val="single"/>
        </w:rPr>
      </w:pPr>
    </w:p>
    <w:p w14:paraId="3FFDBA2F" w14:textId="53001AA5" w:rsidR="004D23F3" w:rsidRDefault="007E14DD" w:rsidP="007E57A1">
      <w:pPr>
        <w:ind w:left="1440"/>
      </w:pPr>
      <w:r w:rsidRPr="007E14DD">
        <w:t xml:space="preserve">We interviewed </w:t>
      </w:r>
      <w:r w:rsidR="00EB3FFC">
        <w:t xml:space="preserve">the </w:t>
      </w:r>
      <w:r>
        <w:t>department’s management to determine if internal controls were adequate and effective over</w:t>
      </w:r>
      <w:r w:rsidR="005726E2">
        <w:t xml:space="preserve"> </w:t>
      </w:r>
      <w:r w:rsidR="00AC1AC6">
        <w:t xml:space="preserve">theft </w:t>
      </w:r>
      <w:r w:rsidR="005726E2">
        <w:t>sensitive non-cap</w:t>
      </w:r>
      <w:r w:rsidR="00EB3FFC">
        <w:t>italized</w:t>
      </w:r>
      <w:r w:rsidR="005726E2">
        <w:t xml:space="preserve"> inventory </w:t>
      </w:r>
      <w:r>
        <w:t>items</w:t>
      </w:r>
      <w:r w:rsidR="005726E2">
        <w:t xml:space="preserve"> under $5</w:t>
      </w:r>
      <w:r w:rsidR="00B25063">
        <w:t>,</w:t>
      </w:r>
      <w:r w:rsidR="005726E2">
        <w:t>000.  We obtained a list of purchases to verify if the department conduct</w:t>
      </w:r>
      <w:r w:rsidR="00B25063">
        <w:t>s periodic inventory to determine if</w:t>
      </w:r>
      <w:r w:rsidR="005726E2">
        <w:t xml:space="preserve"> these items exist and </w:t>
      </w:r>
      <w:r w:rsidR="00B25063">
        <w:t xml:space="preserve">are </w:t>
      </w:r>
      <w:r w:rsidR="00A263C3">
        <w:t>on site</w:t>
      </w:r>
      <w:r w:rsidR="005726E2">
        <w:t xml:space="preserve">.  </w:t>
      </w:r>
    </w:p>
    <w:p w14:paraId="5804AD62" w14:textId="64FACA8F" w:rsidR="005726E2" w:rsidRDefault="005726E2" w:rsidP="004D23F3">
      <w:pPr>
        <w:ind w:left="720"/>
      </w:pPr>
    </w:p>
    <w:p w14:paraId="26DB5487" w14:textId="77777777" w:rsidR="005726E2" w:rsidRDefault="005726E2" w:rsidP="005726E2">
      <w:pPr>
        <w:pStyle w:val="ListParagraph"/>
      </w:pPr>
    </w:p>
    <w:p w14:paraId="50BA33FB" w14:textId="3541A646" w:rsidR="006C39FE" w:rsidRPr="00094F99" w:rsidRDefault="00A660B0" w:rsidP="006C39FE">
      <w:pPr>
        <w:pStyle w:val="ListParagraph"/>
        <w:numPr>
          <w:ilvl w:val="0"/>
          <w:numId w:val="7"/>
        </w:numPr>
      </w:pPr>
      <w:r>
        <w:rPr>
          <w:b/>
          <w:u w:val="single"/>
        </w:rPr>
        <w:t xml:space="preserve">Expenditures and </w:t>
      </w:r>
      <w:r w:rsidR="006C39FE">
        <w:rPr>
          <w:b/>
          <w:u w:val="single"/>
        </w:rPr>
        <w:t>Cost Transfer</w:t>
      </w:r>
      <w:r>
        <w:rPr>
          <w:b/>
          <w:u w:val="single"/>
        </w:rPr>
        <w:t>s</w:t>
      </w:r>
      <w:r w:rsidR="006C39FE">
        <w:rPr>
          <w:b/>
          <w:u w:val="single"/>
        </w:rPr>
        <w:t xml:space="preserve"> </w:t>
      </w:r>
      <w:r w:rsidR="006C39FE" w:rsidRPr="006C39FE">
        <w:rPr>
          <w:b/>
          <w:u w:val="single"/>
        </w:rPr>
        <w:t>Testing</w:t>
      </w:r>
    </w:p>
    <w:p w14:paraId="1268F9C1" w14:textId="77777777" w:rsidR="006C39FE" w:rsidRPr="0004511D" w:rsidRDefault="006C39FE" w:rsidP="006C39FE">
      <w:pPr>
        <w:rPr>
          <w:b/>
          <w:u w:val="single"/>
        </w:rPr>
      </w:pPr>
    </w:p>
    <w:p w14:paraId="5E2C25E8" w14:textId="05FE7AA2" w:rsidR="005F1FE9" w:rsidRDefault="005F1FE9" w:rsidP="006C39FE">
      <w:pPr>
        <w:ind w:left="1440"/>
      </w:pPr>
      <w:r>
        <w:t xml:space="preserve">We judgmentally selected a sample of 14 non-payroll expenditures from FY 2012 through FY 2016 and reviewed the supporting documentation and justifications to </w:t>
      </w:r>
      <w:r w:rsidR="00877395">
        <w:t>determine if these expenses were</w:t>
      </w:r>
      <w:r>
        <w:t xml:space="preserve"> allowable, reasonable and approved.</w:t>
      </w:r>
    </w:p>
    <w:p w14:paraId="152CE5C6" w14:textId="77777777" w:rsidR="005F1FE9" w:rsidRDefault="005F1FE9" w:rsidP="006C39FE">
      <w:pPr>
        <w:ind w:left="1440"/>
      </w:pPr>
    </w:p>
    <w:p w14:paraId="71013689" w14:textId="7A80F134" w:rsidR="006C39FE" w:rsidRDefault="00587C80" w:rsidP="006C39FE">
      <w:pPr>
        <w:ind w:left="1440"/>
      </w:pPr>
      <w:r>
        <w:t>W</w:t>
      </w:r>
      <w:r w:rsidR="006C39FE">
        <w:t>e selec</w:t>
      </w:r>
      <w:r w:rsidR="005F1FE9">
        <w:t>ted four</w:t>
      </w:r>
      <w:r>
        <w:t xml:space="preserve"> </w:t>
      </w:r>
      <w:r w:rsidR="006C39FE">
        <w:t>cost transfers to v</w:t>
      </w:r>
      <w:r w:rsidR="005F1FE9">
        <w:t xml:space="preserve">erify if these </w:t>
      </w:r>
      <w:r w:rsidR="006C39FE">
        <w:t>were justified properly by reviewing supporting documentation and interviewing appropriate personnel.</w:t>
      </w:r>
    </w:p>
    <w:p w14:paraId="4E70EC5A" w14:textId="5228DD45" w:rsidR="006C39FE" w:rsidRDefault="006C39FE" w:rsidP="006C39FE">
      <w:pPr>
        <w:ind w:left="1440"/>
      </w:pPr>
    </w:p>
    <w:p w14:paraId="04BD7EC8" w14:textId="77777777" w:rsidR="006C39FE" w:rsidRDefault="006C39FE" w:rsidP="006C39FE">
      <w:pPr>
        <w:ind w:left="1440"/>
      </w:pPr>
    </w:p>
    <w:p w14:paraId="4091EB79" w14:textId="17F3DC47" w:rsidR="006C39FE" w:rsidRDefault="006C39FE" w:rsidP="006C39FE">
      <w:pPr>
        <w:ind w:left="1440"/>
        <w:rPr>
          <w:b/>
          <w:u w:val="single"/>
        </w:rPr>
      </w:pPr>
    </w:p>
    <w:p w14:paraId="61925A35" w14:textId="24C0B453" w:rsidR="00FF252A" w:rsidRPr="003B571C" w:rsidRDefault="00FF252A" w:rsidP="003B571C">
      <w:pPr>
        <w:rPr>
          <w:b/>
          <w:u w:val="single"/>
        </w:rPr>
      </w:pPr>
    </w:p>
    <w:p w14:paraId="47469895" w14:textId="65D1E6D8" w:rsidR="005726E2" w:rsidRDefault="005726E2" w:rsidP="00F07DC7">
      <w:pPr>
        <w:pStyle w:val="ListParagraph"/>
        <w:numPr>
          <w:ilvl w:val="0"/>
          <w:numId w:val="7"/>
        </w:numPr>
        <w:rPr>
          <w:b/>
          <w:u w:val="single"/>
        </w:rPr>
      </w:pPr>
      <w:r>
        <w:rPr>
          <w:b/>
          <w:u w:val="single"/>
        </w:rPr>
        <w:t>Restricted Gift Fund</w:t>
      </w:r>
    </w:p>
    <w:p w14:paraId="4C8127AC" w14:textId="09A4762D" w:rsidR="005726E2" w:rsidRDefault="005726E2" w:rsidP="005726E2">
      <w:pPr>
        <w:rPr>
          <w:b/>
          <w:u w:val="single"/>
        </w:rPr>
      </w:pPr>
    </w:p>
    <w:p w14:paraId="21B10503" w14:textId="5620CB06" w:rsidR="00654E5F" w:rsidRDefault="00B25063" w:rsidP="006C39FE">
      <w:pPr>
        <w:ind w:left="1440"/>
      </w:pPr>
      <w:r>
        <w:t>We obtained and reviewed donor</w:t>
      </w:r>
      <w:r w:rsidR="005726E2">
        <w:t>s</w:t>
      </w:r>
      <w:r>
        <w:t>’</w:t>
      </w:r>
      <w:r w:rsidR="005726E2">
        <w:t xml:space="preserve"> letters for all </w:t>
      </w:r>
      <w:r w:rsidR="0012588A">
        <w:t xml:space="preserve">of </w:t>
      </w:r>
      <w:r w:rsidR="005726E2">
        <w:t>the gift funds within t</w:t>
      </w:r>
      <w:r>
        <w:t>he CHASS Dean’s office.  W</w:t>
      </w:r>
      <w:r w:rsidR="005726E2">
        <w:t xml:space="preserve">e </w:t>
      </w:r>
      <w:r>
        <w:t xml:space="preserve">then </w:t>
      </w:r>
      <w:r w:rsidR="005726E2">
        <w:t xml:space="preserve">reviewed </w:t>
      </w:r>
      <w:r w:rsidR="00F473AC">
        <w:t xml:space="preserve">a judgmental sample of </w:t>
      </w:r>
      <w:r w:rsidR="00B542FE">
        <w:t>seven restricted gift funds</w:t>
      </w:r>
      <w:r w:rsidR="00CB4281">
        <w:t xml:space="preserve"> </w:t>
      </w:r>
      <w:r w:rsidR="00935499">
        <w:t>to determine if</w:t>
      </w:r>
      <w:r w:rsidR="005726E2">
        <w:t xml:space="preserve"> expenses are in accordance with the donor’s intent.</w:t>
      </w:r>
      <w:r w:rsidR="006226E0">
        <w:t xml:space="preserve"> </w:t>
      </w:r>
      <w:r w:rsidR="005726E2">
        <w:t xml:space="preserve"> </w:t>
      </w:r>
      <w:r w:rsidR="00024F79">
        <w:t>In addition, we compared budget</w:t>
      </w:r>
      <w:r>
        <w:t xml:space="preserve"> versus</w:t>
      </w:r>
      <w:r w:rsidR="00053FA5">
        <w:t xml:space="preserve"> actual </w:t>
      </w:r>
      <w:r w:rsidR="00E13956">
        <w:t>for all</w:t>
      </w:r>
      <w:r w:rsidR="00CB4281">
        <w:t xml:space="preserve"> of</w:t>
      </w:r>
      <w:r w:rsidR="00E13956">
        <w:t xml:space="preserve"> the restricted gift funds during FY 2015-2016 </w:t>
      </w:r>
      <w:r>
        <w:t>to determine if</w:t>
      </w:r>
      <w:r w:rsidR="00C57227">
        <w:t xml:space="preserve"> any </w:t>
      </w:r>
      <w:r w:rsidR="00CB4281">
        <w:t xml:space="preserve">of the </w:t>
      </w:r>
      <w:r w:rsidR="00C57227">
        <w:t xml:space="preserve">funds are </w:t>
      </w:r>
      <w:r w:rsidR="00053FA5">
        <w:t>in deficit</w:t>
      </w:r>
      <w:r w:rsidR="00E13956">
        <w:t>.</w:t>
      </w:r>
    </w:p>
    <w:p w14:paraId="30D66EA8" w14:textId="77777777" w:rsidR="008805E2" w:rsidRDefault="008805E2" w:rsidP="00654E5F">
      <w:pPr>
        <w:pStyle w:val="ListParagraph"/>
        <w:ind w:left="1440"/>
      </w:pPr>
    </w:p>
    <w:p w14:paraId="0A41C335" w14:textId="109D7E9A" w:rsidR="00847B2B" w:rsidRPr="006C39FE" w:rsidRDefault="00847B2B" w:rsidP="006C39FE">
      <w:pPr>
        <w:pStyle w:val="ListParagraph"/>
        <w:numPr>
          <w:ilvl w:val="1"/>
          <w:numId w:val="1"/>
        </w:numPr>
        <w:rPr>
          <w:b/>
          <w:u w:val="single"/>
        </w:rPr>
      </w:pPr>
      <w:r w:rsidRPr="006C39FE">
        <w:rPr>
          <w:b/>
          <w:u w:val="single"/>
        </w:rPr>
        <w:t>INTERNAL CONTROLS AND COMPLIANCE</w:t>
      </w:r>
    </w:p>
    <w:p w14:paraId="17EA7F41" w14:textId="77777777" w:rsidR="00847B2B" w:rsidRDefault="00847B2B" w:rsidP="001053D2">
      <w:pPr>
        <w:rPr>
          <w:b/>
          <w:u w:val="single"/>
        </w:rPr>
      </w:pPr>
    </w:p>
    <w:p w14:paraId="1A20A088" w14:textId="77777777" w:rsidR="00847B2B" w:rsidRDefault="00847B2B" w:rsidP="00A13383">
      <w:pPr>
        <w:ind w:firstLine="720"/>
      </w:pPr>
      <w:r>
        <w:t xml:space="preserve">As part of the review, internal controls were examined within the scope of the audit.  </w:t>
      </w:r>
    </w:p>
    <w:p w14:paraId="70BB328E" w14:textId="77777777" w:rsidR="00847B2B" w:rsidRDefault="00847B2B" w:rsidP="001053D2"/>
    <w:p w14:paraId="588F77C8" w14:textId="77777777" w:rsidR="00847B2B" w:rsidRDefault="00847B2B" w:rsidP="00A13383">
      <w:pPr>
        <w:ind w:left="720"/>
      </w:pPr>
      <w:r>
        <w:t xml:space="preserve">Internal control is a process designed to provide reasonable, but not absolute, assurance regarding the achievement of objectives in the following categories: </w:t>
      </w:r>
    </w:p>
    <w:p w14:paraId="12F319C9" w14:textId="77777777" w:rsidR="00847B2B" w:rsidRDefault="00847B2B" w:rsidP="001053D2"/>
    <w:p w14:paraId="1330FD9A" w14:textId="77777777" w:rsidR="00847B2B" w:rsidRDefault="00847B2B" w:rsidP="00F07DC7">
      <w:pPr>
        <w:pStyle w:val="ListParagraph"/>
        <w:numPr>
          <w:ilvl w:val="0"/>
          <w:numId w:val="3"/>
        </w:numPr>
      </w:pPr>
      <w:r>
        <w:t>Effectiveness and efficiency of operations</w:t>
      </w:r>
    </w:p>
    <w:p w14:paraId="597DBEA8" w14:textId="77777777" w:rsidR="00847B2B" w:rsidRDefault="00847B2B" w:rsidP="00F07DC7">
      <w:pPr>
        <w:pStyle w:val="ListParagraph"/>
        <w:numPr>
          <w:ilvl w:val="0"/>
          <w:numId w:val="3"/>
        </w:numPr>
      </w:pPr>
      <w:r>
        <w:t>Reliability of financial reporting</w:t>
      </w:r>
    </w:p>
    <w:p w14:paraId="48081856" w14:textId="38500266" w:rsidR="00847B2B" w:rsidRDefault="00847B2B" w:rsidP="00F07DC7">
      <w:pPr>
        <w:pStyle w:val="ListParagraph"/>
        <w:numPr>
          <w:ilvl w:val="0"/>
          <w:numId w:val="3"/>
        </w:numPr>
      </w:pPr>
      <w:r>
        <w:t>Compliance with applicable laws and regulations</w:t>
      </w:r>
      <w:r w:rsidR="00CB4281">
        <w:t>.</w:t>
      </w:r>
    </w:p>
    <w:p w14:paraId="799A64E5" w14:textId="77777777" w:rsidR="00847B2B" w:rsidRDefault="00847B2B" w:rsidP="001053D2"/>
    <w:p w14:paraId="331D943C" w14:textId="46608776" w:rsidR="00AB6D1F" w:rsidRDefault="00847B2B" w:rsidP="00A13383">
      <w:pPr>
        <w:ind w:left="720"/>
      </w:pPr>
      <w:r>
        <w:t>Substantive audit procedures were performe</w:t>
      </w:r>
      <w:r w:rsidR="000053B5">
        <w:t>d</w:t>
      </w:r>
      <w:r w:rsidR="00285F5F">
        <w:t xml:space="preserve"> during the months of March through May of 2017</w:t>
      </w:r>
      <w:r>
        <w:t xml:space="preserve">.  Accordingly, this evaluation of internal controls is based on our knowledge as of that time and should be read with that understanding. </w:t>
      </w:r>
    </w:p>
    <w:p w14:paraId="10CCA322" w14:textId="1EDB73A1" w:rsidR="00C40042" w:rsidRPr="00E03137" w:rsidRDefault="00C40042" w:rsidP="001053D2">
      <w:pPr>
        <w:rPr>
          <w:u w:val="single"/>
        </w:rPr>
      </w:pPr>
    </w:p>
    <w:p w14:paraId="159B00F5" w14:textId="77777777" w:rsidR="00847B2B" w:rsidRDefault="00847B2B" w:rsidP="006C39FE">
      <w:pPr>
        <w:numPr>
          <w:ilvl w:val="0"/>
          <w:numId w:val="1"/>
        </w:numPr>
        <w:ind w:left="0"/>
        <w:rPr>
          <w:b/>
          <w:u w:val="single"/>
        </w:rPr>
      </w:pPr>
      <w:r w:rsidRPr="00E03137">
        <w:rPr>
          <w:b/>
          <w:u w:val="single"/>
        </w:rPr>
        <w:t>OBSERVATION</w:t>
      </w:r>
      <w:r w:rsidR="0024095F">
        <w:rPr>
          <w:b/>
          <w:u w:val="single"/>
        </w:rPr>
        <w:t>S, COMMENTS, AND CORRECTIVE ACTION PLANS</w:t>
      </w:r>
    </w:p>
    <w:p w14:paraId="768073EB" w14:textId="77777777" w:rsidR="000A702F" w:rsidRPr="000A702F" w:rsidRDefault="000A702F" w:rsidP="000A702F">
      <w:pPr>
        <w:rPr>
          <w:b/>
          <w:u w:val="single"/>
        </w:rPr>
      </w:pPr>
    </w:p>
    <w:p w14:paraId="38EBF210" w14:textId="20478B5A" w:rsidR="00847B2B" w:rsidRDefault="006A07FE" w:rsidP="006C39FE">
      <w:pPr>
        <w:numPr>
          <w:ilvl w:val="1"/>
          <w:numId w:val="1"/>
        </w:numPr>
        <w:rPr>
          <w:b/>
          <w:u w:val="single"/>
        </w:rPr>
      </w:pPr>
      <w:r>
        <w:rPr>
          <w:b/>
          <w:u w:val="single"/>
        </w:rPr>
        <w:t>Procurement Card</w:t>
      </w:r>
      <w:r w:rsidR="00F20A8B">
        <w:rPr>
          <w:b/>
          <w:u w:val="single"/>
        </w:rPr>
        <w:t>s</w:t>
      </w:r>
    </w:p>
    <w:p w14:paraId="2414B2C5" w14:textId="4919A5A0" w:rsidR="006A07FE" w:rsidRDefault="006A07FE" w:rsidP="006A07FE"/>
    <w:p w14:paraId="3157E5A2" w14:textId="057AD490" w:rsidR="00FF56F7" w:rsidRPr="00F36020" w:rsidRDefault="00FF56F7" w:rsidP="00AF6B40">
      <w:pPr>
        <w:spacing w:line="270" w:lineRule="atLeast"/>
        <w:ind w:left="720"/>
      </w:pPr>
      <w:r>
        <w:t>According to Campus Policy 750-70, “</w:t>
      </w:r>
      <w:r w:rsidRPr="00F36020">
        <w:t xml:space="preserve">Issuance of a Procurement Card indicates an employee has been given the privilege to use the ProCard to conduct official University financial business. </w:t>
      </w:r>
      <w:r w:rsidR="000C3313">
        <w:t xml:space="preserve"> </w:t>
      </w:r>
      <w:r w:rsidRPr="00F36020">
        <w:t>This privilege is requested through the Departmental Financial Manager.</w:t>
      </w:r>
      <w:r w:rsidR="000C3313">
        <w:t xml:space="preserve"> </w:t>
      </w:r>
      <w:r w:rsidRPr="00F36020">
        <w:t xml:space="preserve"> Each Cardholder must sign an </w:t>
      </w:r>
      <w:hyperlink r:id="rId10" w:history="1">
        <w:r w:rsidRPr="00F36020">
          <w:t>Employee Agreement Form</w:t>
        </w:r>
      </w:hyperlink>
      <w:r w:rsidRPr="00F36020">
        <w:t xml:space="preserve"> which indicates their agreement to use the Procurement Card in accordance with Purchasing and Procurement Card Policies and Procedures. </w:t>
      </w:r>
      <w:r w:rsidR="000C3313">
        <w:t xml:space="preserve"> </w:t>
      </w:r>
      <w:r w:rsidRPr="00F36020">
        <w:t xml:space="preserve">This privilege is conditioned upon the employee's agreement to first obtain Purchasing and Procurement Card specific training. </w:t>
      </w:r>
    </w:p>
    <w:p w14:paraId="141146D4" w14:textId="77777777" w:rsidR="00FF56F7" w:rsidRPr="00F36020" w:rsidRDefault="00FF56F7" w:rsidP="00FF56F7">
      <w:pPr>
        <w:spacing w:line="270" w:lineRule="atLeast"/>
      </w:pPr>
      <w:r w:rsidRPr="00F36020">
        <w:t> </w:t>
      </w:r>
    </w:p>
    <w:p w14:paraId="75D6F7B9" w14:textId="2002FA05" w:rsidR="00FF56F7" w:rsidRDefault="00FF56F7" w:rsidP="00AF6B40">
      <w:pPr>
        <w:spacing w:line="270" w:lineRule="atLeast"/>
        <w:ind w:left="720"/>
      </w:pPr>
      <w:r w:rsidRPr="00F36020">
        <w:t>A Cardholder's ability to utilize the Procurement Card in accordance with campus policies and procedures will be routinely monitored.</w:t>
      </w:r>
      <w:r w:rsidR="000C3313">
        <w:t xml:space="preserve"> </w:t>
      </w:r>
      <w:r w:rsidRPr="00F36020">
        <w:t xml:space="preserve"> In order to minimize the risk or threat to the University's financial resources, it may be necessary to immediately suspend a Cardholder's Procurement Card privileges if irregularities are detected. </w:t>
      </w:r>
      <w:r w:rsidR="000C3313">
        <w:t xml:space="preserve"> </w:t>
      </w:r>
      <w:r w:rsidRPr="00F36020">
        <w:t>Campus Purchasing, in consultation with other appropriate parties, may temporarily suspend a Cardholder's privileges based on irregularities and reinstate them following reasonable explanation.</w:t>
      </w:r>
      <w:r w:rsidR="000C3313">
        <w:t xml:space="preserve"> </w:t>
      </w:r>
      <w:r w:rsidRPr="00F36020">
        <w:t xml:space="preserve"> Cardholder privileges can be denied, suspended, or permanently revoked if it is determined that an employee is incapable of complying with, disregards, or intentionally circumvents campus policies and procedures.</w:t>
      </w:r>
      <w:r w:rsidR="000C3313">
        <w:t xml:space="preserve"> </w:t>
      </w:r>
      <w:r w:rsidRPr="00F36020">
        <w:t xml:space="preserve"> Any violation of local, State, or Federal laws may carry the additional consequence of prosecution under the law where judicial action may result in one or more of the following: specific fines, imprisonment, litigation costs, and payment of damages.</w:t>
      </w:r>
      <w:r>
        <w:t>”</w:t>
      </w:r>
    </w:p>
    <w:p w14:paraId="52EA63B3" w14:textId="77777777" w:rsidR="00FF56F7" w:rsidRDefault="00FF56F7" w:rsidP="00FF56F7">
      <w:pPr>
        <w:spacing w:line="270" w:lineRule="atLeast"/>
      </w:pPr>
    </w:p>
    <w:p w14:paraId="04FFAEA9" w14:textId="1DAD306B" w:rsidR="00FF56F7" w:rsidRDefault="00FF56F7" w:rsidP="00AF6B40">
      <w:pPr>
        <w:spacing w:line="270" w:lineRule="atLeast"/>
        <w:ind w:left="720"/>
      </w:pPr>
      <w:r>
        <w:t xml:space="preserve">Per Campus Policy 750-70, </w:t>
      </w:r>
      <w:r w:rsidR="00F10F7B">
        <w:t>“</w:t>
      </w:r>
      <w:r w:rsidR="003D1B4E">
        <w:t xml:space="preserve">the </w:t>
      </w:r>
      <w:r>
        <w:t xml:space="preserve">Department’s Card Administrator (DCA) is responsible to ensure that all ProCard Transactions are independently reviewed by someone other than </w:t>
      </w:r>
      <w:r w:rsidR="003D1B4E">
        <w:t xml:space="preserve">the </w:t>
      </w:r>
      <w:r>
        <w:t xml:space="preserve">Cardholder.  If the department unit is too small to provide an independent assessment, an authorized individual from an outside unit should be assigned to review these transactions.  </w:t>
      </w:r>
      <w:r w:rsidR="003D1B4E">
        <w:t xml:space="preserve">The </w:t>
      </w:r>
      <w:r>
        <w:t xml:space="preserve">DCA is also responsible to ensure that </w:t>
      </w:r>
      <w:r w:rsidR="003D1B4E">
        <w:t xml:space="preserve">the </w:t>
      </w:r>
      <w:r>
        <w:t xml:space="preserve">ProCard Program is operating in accordance with Low Value Purchase Authorization policies and procedures.  In addition, </w:t>
      </w:r>
      <w:r w:rsidR="003D1B4E">
        <w:t xml:space="preserve">the </w:t>
      </w:r>
      <w:r>
        <w:t xml:space="preserve">DCA ensures ProCard transactions are recorded to the appropriate FAUs within sixty days of posting or by the end of </w:t>
      </w:r>
      <w:r w:rsidR="003D1B4E">
        <w:t xml:space="preserve">the </w:t>
      </w:r>
      <w:r>
        <w:t xml:space="preserve">fiscal year, whichever comes first and accurate reconciliation of bank charges with </w:t>
      </w:r>
      <w:r w:rsidR="003D1B4E">
        <w:t xml:space="preserve">the </w:t>
      </w:r>
      <w:r>
        <w:t xml:space="preserve">Financial Transaction Detail Report is completed within thirty days following the final </w:t>
      </w:r>
      <w:r w:rsidR="00C32BB7">
        <w:t xml:space="preserve">Financial </w:t>
      </w:r>
      <w:r>
        <w:t>Transaction Detail Report.</w:t>
      </w:r>
    </w:p>
    <w:p w14:paraId="5FDC3AB2" w14:textId="77777777" w:rsidR="00FF56F7" w:rsidRDefault="00FF56F7" w:rsidP="00FF56F7">
      <w:pPr>
        <w:spacing w:line="270" w:lineRule="atLeast"/>
      </w:pPr>
    </w:p>
    <w:p w14:paraId="1EC4AC70" w14:textId="38D56914" w:rsidR="00FF56F7" w:rsidRDefault="00FF56F7" w:rsidP="00AF6B40">
      <w:pPr>
        <w:spacing w:line="270" w:lineRule="atLeast"/>
        <w:ind w:left="720"/>
      </w:pPr>
      <w:r>
        <w:t>ProCard holders cannot use their ProCard for expenses such as Travel, Entertainment Personal Use, Inventory Equipment, Cash Advances and Goods in Excess of Department Low Value Purchase Authorization Limits.</w:t>
      </w:r>
      <w:r w:rsidR="0093054B">
        <w:t>”</w:t>
      </w:r>
    </w:p>
    <w:p w14:paraId="77F3CDE1" w14:textId="77777777" w:rsidR="00FF56F7" w:rsidRPr="00F06C07" w:rsidRDefault="00FF56F7" w:rsidP="006A07FE">
      <w:pPr>
        <w:rPr>
          <w:b/>
        </w:rPr>
      </w:pPr>
    </w:p>
    <w:p w14:paraId="00E6CCA2" w14:textId="74B960C9" w:rsidR="00A74C0D" w:rsidRPr="00F06C07" w:rsidRDefault="007A2E58" w:rsidP="0094009A">
      <w:pPr>
        <w:rPr>
          <w:b/>
        </w:rPr>
      </w:pPr>
      <w:r w:rsidRPr="00F06C07">
        <w:rPr>
          <w:b/>
        </w:rPr>
        <w:tab/>
      </w:r>
      <w:r w:rsidR="00F06C07">
        <w:rPr>
          <w:rFonts w:eastAsiaTheme="minorEastAsia"/>
          <w:b/>
          <w:color w:val="000000" w:themeColor="text1"/>
        </w:rPr>
        <w:t>Observation</w:t>
      </w:r>
      <w:r w:rsidR="00FF252A">
        <w:rPr>
          <w:rFonts w:eastAsiaTheme="minorEastAsia"/>
          <w:b/>
          <w:color w:val="000000" w:themeColor="text1"/>
        </w:rPr>
        <w:t>s</w:t>
      </w:r>
    </w:p>
    <w:p w14:paraId="0A6467E4" w14:textId="7E680E82" w:rsidR="00D47C36" w:rsidRPr="006A07FE" w:rsidRDefault="00D47C36" w:rsidP="006A07FE">
      <w:pPr>
        <w:rPr>
          <w:rFonts w:eastAsiaTheme="minorEastAsia"/>
          <w:b/>
          <w:color w:val="000000" w:themeColor="text1"/>
        </w:rPr>
      </w:pPr>
    </w:p>
    <w:p w14:paraId="7AC2C224" w14:textId="499BAE66" w:rsidR="006E62B0" w:rsidRDefault="006F1A64" w:rsidP="00AF6B40">
      <w:pPr>
        <w:ind w:left="720"/>
      </w:pPr>
      <w:r>
        <w:t>We obta</w:t>
      </w:r>
      <w:r w:rsidR="00D278B4">
        <w:t xml:space="preserve">ined </w:t>
      </w:r>
      <w:r>
        <w:t xml:space="preserve">a list of </w:t>
      </w:r>
      <w:r w:rsidR="00E87C79">
        <w:t>all</w:t>
      </w:r>
      <w:r>
        <w:t xml:space="preserve"> ProCard holders </w:t>
      </w:r>
      <w:r w:rsidR="00E87C79">
        <w:t xml:space="preserve">in the CHASS Dean’s Office </w:t>
      </w:r>
      <w:r>
        <w:t xml:space="preserve">to </w:t>
      </w:r>
      <w:r w:rsidR="00E87C79">
        <w:t xml:space="preserve">review and </w:t>
      </w:r>
      <w:r>
        <w:t>determine if internal controls were adequate and effective</w:t>
      </w:r>
      <w:r w:rsidR="00D278B4">
        <w:t xml:space="preserve"> over ProCard operation</w:t>
      </w:r>
      <w:r w:rsidR="00490440">
        <w:t>s</w:t>
      </w:r>
      <w:r>
        <w:t xml:space="preserve">.  </w:t>
      </w:r>
    </w:p>
    <w:p w14:paraId="686F5800" w14:textId="77777777" w:rsidR="006E62B0" w:rsidRDefault="006E62B0" w:rsidP="00E87C79"/>
    <w:p w14:paraId="7075B095" w14:textId="6ADCCA15" w:rsidR="008801B8" w:rsidRPr="003D1B4E" w:rsidRDefault="006F1A64" w:rsidP="00AF6B40">
      <w:pPr>
        <w:ind w:left="720"/>
      </w:pPr>
      <w:r>
        <w:t xml:space="preserve">Specifically, </w:t>
      </w:r>
      <w:r w:rsidR="003D1B4E">
        <w:t>w</w:t>
      </w:r>
      <w:r>
        <w:t>e reviewed purchases related to</w:t>
      </w:r>
      <w:r w:rsidR="00E87C79">
        <w:t xml:space="preserve"> all four</w:t>
      </w:r>
      <w:r>
        <w:t xml:space="preserve"> ProCard holders</w:t>
      </w:r>
      <w:r w:rsidR="00D278B4">
        <w:t xml:space="preserve"> for the last four years f</w:t>
      </w:r>
      <w:r w:rsidR="00FC25DC">
        <w:t>rom FY 2012 through</w:t>
      </w:r>
      <w:r w:rsidR="00826280">
        <w:t xml:space="preserve"> FY 2016</w:t>
      </w:r>
      <w:r>
        <w:t xml:space="preserve">.  </w:t>
      </w:r>
      <w:r w:rsidR="006E62B0" w:rsidRPr="006E62B0">
        <w:t>Based on</w:t>
      </w:r>
      <w:r w:rsidR="00826280">
        <w:t xml:space="preserve"> our analysis, we determined that overall expenditures appear</w:t>
      </w:r>
      <w:r w:rsidR="00C538C0">
        <w:t>ed</w:t>
      </w:r>
      <w:r w:rsidR="00826280">
        <w:t xml:space="preserve"> to be allowa</w:t>
      </w:r>
      <w:r w:rsidR="00797B4A">
        <w:t>ble and reasonable.  However</w:t>
      </w:r>
      <w:r w:rsidR="00826280">
        <w:t xml:space="preserve">, we selected and reviewed a judgmental sample of 13 ProCard transactions and determined </w:t>
      </w:r>
      <w:r w:rsidR="00EB6566">
        <w:t>th</w:t>
      </w:r>
      <w:r w:rsidR="00AA52B0">
        <w:t>at internal controls could be improved</w:t>
      </w:r>
      <w:r w:rsidR="007505C0">
        <w:t xml:space="preserve"> bas</w:t>
      </w:r>
      <w:r w:rsidR="00F10F7B">
        <w:t>ed on the following observation</w:t>
      </w:r>
      <w:r w:rsidR="00AA52B0">
        <w:t xml:space="preserve">: </w:t>
      </w:r>
    </w:p>
    <w:p w14:paraId="6CBE3C4D" w14:textId="00E82D93" w:rsidR="00AA52B0" w:rsidRDefault="00AA52B0" w:rsidP="00AA52B0">
      <w:pPr>
        <w:rPr>
          <w:rFonts w:eastAsiaTheme="minorEastAsia"/>
          <w:b/>
          <w:color w:val="000000" w:themeColor="text1"/>
        </w:rPr>
      </w:pPr>
    </w:p>
    <w:p w14:paraId="66291AD8" w14:textId="479E872E" w:rsidR="00AA52B0" w:rsidRPr="00BC290A" w:rsidRDefault="009F21FD" w:rsidP="00987203">
      <w:pPr>
        <w:pStyle w:val="ListParagraph"/>
        <w:ind w:left="1440"/>
        <w:rPr>
          <w:rFonts w:eastAsiaTheme="minorEastAsia"/>
          <w:color w:val="000000" w:themeColor="text1"/>
        </w:rPr>
      </w:pPr>
      <w:r>
        <w:rPr>
          <w:rFonts w:eastAsiaTheme="minorEastAsia"/>
          <w:color w:val="000000" w:themeColor="text1"/>
        </w:rPr>
        <w:t>There was</w:t>
      </w:r>
      <w:r w:rsidR="00E548C4">
        <w:rPr>
          <w:rFonts w:eastAsiaTheme="minorEastAsia"/>
          <w:color w:val="000000" w:themeColor="text1"/>
        </w:rPr>
        <w:t xml:space="preserve"> </w:t>
      </w:r>
      <w:r w:rsidR="009A323B">
        <w:rPr>
          <w:rFonts w:eastAsiaTheme="minorEastAsia"/>
          <w:color w:val="000000" w:themeColor="text1"/>
        </w:rPr>
        <w:t>s</w:t>
      </w:r>
      <w:r w:rsidR="00E548C4">
        <w:rPr>
          <w:rFonts w:eastAsiaTheme="minorEastAsia"/>
          <w:color w:val="000000" w:themeColor="text1"/>
        </w:rPr>
        <w:t xml:space="preserve">upporting documentation </w:t>
      </w:r>
      <w:r w:rsidR="00AA52B0" w:rsidRPr="00BC290A">
        <w:rPr>
          <w:rFonts w:eastAsiaTheme="minorEastAsia"/>
          <w:color w:val="000000" w:themeColor="text1"/>
        </w:rPr>
        <w:t>for four tablets purchased</w:t>
      </w:r>
      <w:r w:rsidR="00E548C4">
        <w:rPr>
          <w:rFonts w:eastAsiaTheme="minorEastAsia"/>
          <w:color w:val="000000" w:themeColor="text1"/>
        </w:rPr>
        <w:t xml:space="preserve"> during FY 2013 </w:t>
      </w:r>
      <w:r w:rsidR="009A323B">
        <w:rPr>
          <w:rFonts w:eastAsiaTheme="minorEastAsia"/>
          <w:color w:val="000000" w:themeColor="text1"/>
        </w:rPr>
        <w:t>in the department</w:t>
      </w:r>
      <w:r w:rsidR="00BC2568" w:rsidRPr="00BC290A">
        <w:rPr>
          <w:rFonts w:eastAsiaTheme="minorEastAsia"/>
          <w:color w:val="000000" w:themeColor="text1"/>
        </w:rPr>
        <w:t>.</w:t>
      </w:r>
      <w:r w:rsidR="000C3313">
        <w:rPr>
          <w:rFonts w:eastAsiaTheme="minorEastAsia"/>
          <w:color w:val="000000" w:themeColor="text1"/>
        </w:rPr>
        <w:t xml:space="preserve"> </w:t>
      </w:r>
      <w:r w:rsidR="00BC2568" w:rsidRPr="00BC290A">
        <w:rPr>
          <w:rFonts w:eastAsiaTheme="minorEastAsia"/>
          <w:color w:val="000000" w:themeColor="text1"/>
        </w:rPr>
        <w:t xml:space="preserve"> </w:t>
      </w:r>
      <w:r w:rsidR="00E548C4">
        <w:rPr>
          <w:rFonts w:eastAsiaTheme="minorEastAsia"/>
          <w:color w:val="000000" w:themeColor="text1"/>
        </w:rPr>
        <w:t>Based on our review, we observed that t</w:t>
      </w:r>
      <w:r w:rsidR="00BC2568" w:rsidRPr="00BC290A">
        <w:rPr>
          <w:rFonts w:eastAsiaTheme="minorEastAsia"/>
          <w:color w:val="000000" w:themeColor="text1"/>
        </w:rPr>
        <w:t>he department utilized</w:t>
      </w:r>
      <w:r>
        <w:rPr>
          <w:rFonts w:eastAsiaTheme="minorEastAsia"/>
          <w:color w:val="000000" w:themeColor="text1"/>
        </w:rPr>
        <w:t xml:space="preserve"> General Fund #</w:t>
      </w:r>
      <w:r w:rsidR="00AA52B0" w:rsidRPr="00BC290A">
        <w:rPr>
          <w:rFonts w:eastAsiaTheme="minorEastAsia"/>
          <w:color w:val="000000" w:themeColor="text1"/>
        </w:rPr>
        <w:t>19</w:t>
      </w:r>
      <w:r>
        <w:rPr>
          <w:rFonts w:eastAsiaTheme="minorEastAsia"/>
          <w:color w:val="000000" w:themeColor="text1"/>
        </w:rPr>
        <w:t>900 and Sales &amp; Services Fund #</w:t>
      </w:r>
      <w:r w:rsidR="00AA52B0" w:rsidRPr="00BC290A">
        <w:rPr>
          <w:rFonts w:eastAsiaTheme="minorEastAsia"/>
          <w:color w:val="000000" w:themeColor="text1"/>
        </w:rPr>
        <w:t>64620</w:t>
      </w:r>
      <w:r w:rsidR="00BC2568" w:rsidRPr="00BC290A">
        <w:rPr>
          <w:rFonts w:eastAsiaTheme="minorEastAsia"/>
          <w:color w:val="000000" w:themeColor="text1"/>
        </w:rPr>
        <w:t xml:space="preserve"> to pay for these tablets</w:t>
      </w:r>
      <w:r>
        <w:rPr>
          <w:rFonts w:eastAsiaTheme="minorEastAsia"/>
          <w:color w:val="000000" w:themeColor="text1"/>
        </w:rPr>
        <w:t>.  We verified</w:t>
      </w:r>
      <w:r w:rsidR="00E548C4">
        <w:rPr>
          <w:rFonts w:eastAsiaTheme="minorEastAsia"/>
          <w:color w:val="000000" w:themeColor="text1"/>
        </w:rPr>
        <w:t xml:space="preserve"> that </w:t>
      </w:r>
      <w:r w:rsidR="00AA52B0" w:rsidRPr="00BC290A">
        <w:rPr>
          <w:rFonts w:eastAsiaTheme="minorEastAsia"/>
          <w:color w:val="000000" w:themeColor="text1"/>
        </w:rPr>
        <w:t xml:space="preserve">approval to increase the ProCard </w:t>
      </w:r>
      <w:r>
        <w:rPr>
          <w:rFonts w:eastAsiaTheme="minorEastAsia"/>
          <w:color w:val="000000" w:themeColor="text1"/>
        </w:rPr>
        <w:t xml:space="preserve">transaction </w:t>
      </w:r>
      <w:r w:rsidR="00E548C4">
        <w:rPr>
          <w:rFonts w:eastAsiaTheme="minorEastAsia"/>
          <w:color w:val="000000" w:themeColor="text1"/>
        </w:rPr>
        <w:t>amount by appropriate personnel was obtain</w:t>
      </w:r>
      <w:r w:rsidR="007A2E58">
        <w:rPr>
          <w:rFonts w:eastAsiaTheme="minorEastAsia"/>
          <w:color w:val="000000" w:themeColor="text1"/>
        </w:rPr>
        <w:t>ed to purchase</w:t>
      </w:r>
      <w:r w:rsidR="003A0710">
        <w:rPr>
          <w:rFonts w:eastAsiaTheme="minorEastAsia"/>
          <w:color w:val="000000" w:themeColor="text1"/>
        </w:rPr>
        <w:t xml:space="preserve"> these tablets; h</w:t>
      </w:r>
      <w:r w:rsidR="00E548C4">
        <w:rPr>
          <w:rFonts w:eastAsiaTheme="minorEastAsia"/>
          <w:color w:val="000000" w:themeColor="text1"/>
        </w:rPr>
        <w:t xml:space="preserve">owever, we could not identify adequate justifications to verify if these tablets were purchased for work and not </w:t>
      </w:r>
      <w:r>
        <w:rPr>
          <w:rFonts w:eastAsiaTheme="minorEastAsia"/>
          <w:color w:val="000000" w:themeColor="text1"/>
        </w:rPr>
        <w:t xml:space="preserve">for personal use.  As a </w:t>
      </w:r>
      <w:r w:rsidR="00E548C4">
        <w:rPr>
          <w:rFonts w:eastAsiaTheme="minorEastAsia"/>
          <w:color w:val="000000" w:themeColor="text1"/>
        </w:rPr>
        <w:t xml:space="preserve">best </w:t>
      </w:r>
      <w:r>
        <w:rPr>
          <w:rFonts w:eastAsiaTheme="minorEastAsia"/>
          <w:color w:val="000000" w:themeColor="text1"/>
        </w:rPr>
        <w:t>practice</w:t>
      </w:r>
      <w:r w:rsidR="00B869FB">
        <w:rPr>
          <w:rFonts w:eastAsiaTheme="minorEastAsia"/>
          <w:color w:val="000000" w:themeColor="text1"/>
        </w:rPr>
        <w:t>, it</w:t>
      </w:r>
      <w:r w:rsidR="00285F50">
        <w:rPr>
          <w:rFonts w:eastAsiaTheme="minorEastAsia"/>
          <w:color w:val="000000" w:themeColor="text1"/>
        </w:rPr>
        <w:t xml:space="preserve"> is important that department </w:t>
      </w:r>
      <w:r w:rsidR="00B869FB">
        <w:rPr>
          <w:rFonts w:eastAsiaTheme="minorEastAsia"/>
          <w:color w:val="000000" w:themeColor="text1"/>
        </w:rPr>
        <w:t>personnel</w:t>
      </w:r>
      <w:r w:rsidR="00E548C4">
        <w:rPr>
          <w:rFonts w:eastAsiaTheme="minorEastAsia"/>
          <w:color w:val="000000" w:themeColor="text1"/>
        </w:rPr>
        <w:t xml:space="preserve"> document any justifications regarding initial approvals of these </w:t>
      </w:r>
      <w:r w:rsidR="00B869FB">
        <w:rPr>
          <w:rFonts w:eastAsiaTheme="minorEastAsia"/>
          <w:color w:val="000000" w:themeColor="text1"/>
        </w:rPr>
        <w:t xml:space="preserve">types of </w:t>
      </w:r>
      <w:r w:rsidR="00E548C4">
        <w:rPr>
          <w:rFonts w:eastAsiaTheme="minorEastAsia"/>
          <w:color w:val="000000" w:themeColor="text1"/>
        </w:rPr>
        <w:t xml:space="preserve">purchases for future review. </w:t>
      </w:r>
    </w:p>
    <w:p w14:paraId="1575B7A7" w14:textId="77777777" w:rsidR="00141795" w:rsidRPr="00BC290A" w:rsidRDefault="00141795" w:rsidP="00141795">
      <w:pPr>
        <w:pStyle w:val="ListParagraph"/>
        <w:ind w:left="1080"/>
        <w:rPr>
          <w:rFonts w:eastAsiaTheme="minorEastAsia"/>
          <w:color w:val="000000" w:themeColor="text1"/>
        </w:rPr>
      </w:pPr>
    </w:p>
    <w:p w14:paraId="79841D3D" w14:textId="72A8E5A4" w:rsidR="00E76C41" w:rsidRDefault="00042BE1" w:rsidP="007A2E58">
      <w:pPr>
        <w:ind w:firstLine="720"/>
        <w:rPr>
          <w:rFonts w:eastAsiaTheme="minorEastAsia"/>
          <w:b/>
          <w:color w:val="000000" w:themeColor="text1"/>
        </w:rPr>
      </w:pPr>
      <w:r w:rsidRPr="008D7342">
        <w:rPr>
          <w:rFonts w:eastAsiaTheme="minorEastAsia"/>
          <w:b/>
          <w:color w:val="000000" w:themeColor="text1"/>
        </w:rPr>
        <w:t>Corrective Action Plans</w:t>
      </w:r>
    </w:p>
    <w:p w14:paraId="274F1C48" w14:textId="335F3ECF" w:rsidR="0043244E" w:rsidRDefault="0043244E" w:rsidP="001053D2">
      <w:pPr>
        <w:rPr>
          <w:rFonts w:eastAsiaTheme="minorEastAsia"/>
          <w:b/>
          <w:color w:val="000000" w:themeColor="text1"/>
        </w:rPr>
      </w:pPr>
    </w:p>
    <w:p w14:paraId="67F94DF5" w14:textId="6692BA05" w:rsidR="0043244E" w:rsidRPr="00165956" w:rsidRDefault="00B869FB" w:rsidP="007A2E58">
      <w:pPr>
        <w:ind w:left="720"/>
        <w:rPr>
          <w:rFonts w:eastAsiaTheme="minorEastAsia"/>
          <w:color w:val="000000" w:themeColor="text1"/>
        </w:rPr>
      </w:pPr>
      <w:r>
        <w:rPr>
          <w:rFonts w:eastAsiaTheme="minorEastAsia"/>
          <w:color w:val="000000" w:themeColor="text1"/>
        </w:rPr>
        <w:t>The department</w:t>
      </w:r>
      <w:r w:rsidR="008805E2">
        <w:rPr>
          <w:rFonts w:eastAsiaTheme="minorEastAsia"/>
          <w:color w:val="000000" w:themeColor="text1"/>
        </w:rPr>
        <w:t xml:space="preserve"> </w:t>
      </w:r>
      <w:r>
        <w:rPr>
          <w:rFonts w:eastAsiaTheme="minorEastAsia"/>
          <w:color w:val="000000" w:themeColor="text1"/>
        </w:rPr>
        <w:t>ensure</w:t>
      </w:r>
      <w:r w:rsidR="008805E2">
        <w:rPr>
          <w:rFonts w:eastAsiaTheme="minorEastAsia"/>
          <w:color w:val="000000" w:themeColor="text1"/>
        </w:rPr>
        <w:t>s</w:t>
      </w:r>
      <w:r>
        <w:rPr>
          <w:rFonts w:eastAsiaTheme="minorEastAsia"/>
          <w:color w:val="000000" w:themeColor="text1"/>
        </w:rPr>
        <w:t xml:space="preserve"> that adequate justifications will be documented for these types of purchases.  In addition, </w:t>
      </w:r>
      <w:r w:rsidR="00960220">
        <w:rPr>
          <w:rFonts w:eastAsiaTheme="minorEastAsia"/>
          <w:color w:val="000000" w:themeColor="text1"/>
        </w:rPr>
        <w:t xml:space="preserve">the </w:t>
      </w:r>
      <w:r>
        <w:rPr>
          <w:rFonts w:eastAsiaTheme="minorEastAsia"/>
          <w:color w:val="000000" w:themeColor="text1"/>
        </w:rPr>
        <w:t>department</w:t>
      </w:r>
      <w:r w:rsidR="008805E2">
        <w:rPr>
          <w:rFonts w:eastAsiaTheme="minorEastAsia"/>
          <w:color w:val="000000" w:themeColor="text1"/>
        </w:rPr>
        <w:t xml:space="preserve"> </w:t>
      </w:r>
      <w:r>
        <w:rPr>
          <w:rFonts w:eastAsiaTheme="minorEastAsia"/>
          <w:color w:val="000000" w:themeColor="text1"/>
        </w:rPr>
        <w:t>ensure</w:t>
      </w:r>
      <w:r w:rsidR="008805E2">
        <w:rPr>
          <w:rFonts w:eastAsiaTheme="minorEastAsia"/>
          <w:color w:val="000000" w:themeColor="text1"/>
        </w:rPr>
        <w:t>s</w:t>
      </w:r>
      <w:r>
        <w:rPr>
          <w:rFonts w:eastAsiaTheme="minorEastAsia"/>
          <w:color w:val="000000" w:themeColor="text1"/>
        </w:rPr>
        <w:t xml:space="preserve"> that</w:t>
      </w:r>
      <w:r w:rsidR="009A5CFF" w:rsidRPr="00165956">
        <w:rPr>
          <w:rFonts w:eastAsiaTheme="minorEastAsia"/>
          <w:color w:val="000000" w:themeColor="text1"/>
        </w:rPr>
        <w:t xml:space="preserve"> </w:t>
      </w:r>
      <w:r>
        <w:rPr>
          <w:rFonts w:eastAsiaTheme="minorEastAsia"/>
          <w:color w:val="000000" w:themeColor="text1"/>
        </w:rPr>
        <w:t xml:space="preserve">when </w:t>
      </w:r>
      <w:r w:rsidR="009A5CFF" w:rsidRPr="00165956">
        <w:rPr>
          <w:rFonts w:eastAsiaTheme="minorEastAsia"/>
          <w:color w:val="000000" w:themeColor="text1"/>
        </w:rPr>
        <w:t>an individual applie</w:t>
      </w:r>
      <w:r>
        <w:rPr>
          <w:rFonts w:eastAsiaTheme="minorEastAsia"/>
          <w:color w:val="000000" w:themeColor="text1"/>
        </w:rPr>
        <w:t xml:space="preserve">s for a pro-card, he/she </w:t>
      </w:r>
      <w:r w:rsidR="009A5CFF" w:rsidRPr="00165956">
        <w:rPr>
          <w:rFonts w:eastAsiaTheme="minorEastAsia"/>
          <w:color w:val="000000" w:themeColor="text1"/>
        </w:rPr>
        <w:t>sign</w:t>
      </w:r>
      <w:r>
        <w:rPr>
          <w:rFonts w:eastAsiaTheme="minorEastAsia"/>
          <w:color w:val="000000" w:themeColor="text1"/>
        </w:rPr>
        <w:t>s</w:t>
      </w:r>
      <w:r w:rsidR="009A5CFF" w:rsidRPr="00165956">
        <w:rPr>
          <w:rFonts w:eastAsiaTheme="minorEastAsia"/>
          <w:color w:val="000000" w:themeColor="text1"/>
        </w:rPr>
        <w:t xml:space="preserve"> acknowledging the following: “I agree to never use the Procurement Card for personal purchases or gain”</w:t>
      </w:r>
      <w:r>
        <w:rPr>
          <w:rFonts w:eastAsiaTheme="minorEastAsia"/>
          <w:color w:val="000000" w:themeColor="text1"/>
        </w:rPr>
        <w:t xml:space="preserve"> per policy</w:t>
      </w:r>
      <w:r w:rsidR="00165956" w:rsidRPr="00165956">
        <w:rPr>
          <w:rFonts w:eastAsiaTheme="minorEastAsia"/>
          <w:color w:val="000000" w:themeColor="text1"/>
        </w:rPr>
        <w:t xml:space="preserve">. </w:t>
      </w:r>
    </w:p>
    <w:p w14:paraId="05A7AEB4" w14:textId="3DEB100A" w:rsidR="00165956" w:rsidRPr="00165956" w:rsidRDefault="00165956" w:rsidP="00165956">
      <w:pPr>
        <w:ind w:left="720"/>
        <w:rPr>
          <w:rFonts w:eastAsiaTheme="minorEastAsia"/>
          <w:color w:val="000000" w:themeColor="text1"/>
        </w:rPr>
      </w:pPr>
    </w:p>
    <w:p w14:paraId="7DD332E9" w14:textId="66FE4CDC" w:rsidR="00165956" w:rsidRDefault="00165956" w:rsidP="00165956">
      <w:pPr>
        <w:ind w:left="720"/>
        <w:rPr>
          <w:rFonts w:eastAsiaTheme="minorEastAsia"/>
          <w:color w:val="000000" w:themeColor="text1"/>
        </w:rPr>
      </w:pPr>
      <w:r w:rsidRPr="00165956">
        <w:rPr>
          <w:rFonts w:eastAsiaTheme="minorEastAsia"/>
          <w:color w:val="000000" w:themeColor="text1"/>
        </w:rPr>
        <w:t>For future purchases of tablets a</w:t>
      </w:r>
      <w:r w:rsidR="007D3950">
        <w:rPr>
          <w:rFonts w:eastAsiaTheme="minorEastAsia"/>
          <w:color w:val="000000" w:themeColor="text1"/>
        </w:rPr>
        <w:t>nd laptops, we</w:t>
      </w:r>
      <w:r w:rsidRPr="00165956">
        <w:rPr>
          <w:rFonts w:eastAsiaTheme="minorEastAsia"/>
          <w:color w:val="000000" w:themeColor="text1"/>
        </w:rPr>
        <w:t xml:space="preserve"> will be sure to annotate on the approval that they are being utilized for work and not personal use.</w:t>
      </w:r>
    </w:p>
    <w:p w14:paraId="44D77960" w14:textId="6ECEB690" w:rsidR="00635CAC" w:rsidRDefault="00635CAC" w:rsidP="00165956">
      <w:pPr>
        <w:ind w:left="720"/>
        <w:rPr>
          <w:rFonts w:eastAsiaTheme="minorEastAsia"/>
          <w:color w:val="000000" w:themeColor="text1"/>
        </w:rPr>
      </w:pPr>
    </w:p>
    <w:p w14:paraId="650180FB" w14:textId="36547CD8" w:rsidR="00635CAC" w:rsidRDefault="00F06C07" w:rsidP="00635CAC">
      <w:pPr>
        <w:ind w:firstLine="720"/>
        <w:rPr>
          <w:rFonts w:eastAsiaTheme="minorEastAsia"/>
          <w:b/>
          <w:color w:val="000000" w:themeColor="text1"/>
        </w:rPr>
      </w:pPr>
      <w:r>
        <w:rPr>
          <w:b/>
        </w:rPr>
        <w:t>Implementation Date</w:t>
      </w:r>
    </w:p>
    <w:p w14:paraId="6447351F" w14:textId="77777777" w:rsidR="00635CAC" w:rsidRDefault="00635CAC" w:rsidP="00635CAC">
      <w:pPr>
        <w:rPr>
          <w:rFonts w:eastAsiaTheme="minorEastAsia"/>
          <w:b/>
          <w:color w:val="000000" w:themeColor="text1"/>
        </w:rPr>
      </w:pPr>
    </w:p>
    <w:p w14:paraId="64E28587" w14:textId="67348109" w:rsidR="00635CAC" w:rsidRPr="00F072FC" w:rsidRDefault="00635CAC" w:rsidP="00635CAC">
      <w:pPr>
        <w:ind w:firstLine="720"/>
        <w:rPr>
          <w:rFonts w:eastAsiaTheme="minorEastAsia"/>
          <w:color w:val="000000" w:themeColor="text1"/>
        </w:rPr>
      </w:pPr>
      <w:r w:rsidRPr="00F072FC">
        <w:rPr>
          <w:rFonts w:eastAsiaTheme="minorEastAsia"/>
          <w:color w:val="000000" w:themeColor="text1"/>
        </w:rPr>
        <w:t>October 1, 2017</w:t>
      </w:r>
    </w:p>
    <w:p w14:paraId="5F3AFA4A" w14:textId="217D96EA" w:rsidR="0043244E" w:rsidRPr="00E85961" w:rsidRDefault="0043244E" w:rsidP="001053D2">
      <w:pPr>
        <w:rPr>
          <w:rFonts w:eastAsiaTheme="minorEastAsia"/>
          <w:b/>
          <w:color w:val="000000" w:themeColor="text1"/>
        </w:rPr>
      </w:pPr>
    </w:p>
    <w:p w14:paraId="6195CBE8" w14:textId="1B63CA46" w:rsidR="00F655F5" w:rsidRDefault="006A07FE" w:rsidP="006C39FE">
      <w:pPr>
        <w:numPr>
          <w:ilvl w:val="1"/>
          <w:numId w:val="1"/>
        </w:numPr>
        <w:rPr>
          <w:b/>
          <w:u w:val="single"/>
        </w:rPr>
      </w:pPr>
      <w:r>
        <w:rPr>
          <w:b/>
          <w:u w:val="single"/>
        </w:rPr>
        <w:t xml:space="preserve">Non-Capitalized Inventory </w:t>
      </w:r>
    </w:p>
    <w:p w14:paraId="4ABC7F70" w14:textId="77777777" w:rsidR="00F655F5" w:rsidRDefault="00F655F5" w:rsidP="001053D2">
      <w:pPr>
        <w:rPr>
          <w:b/>
          <w:u w:val="single"/>
        </w:rPr>
      </w:pPr>
    </w:p>
    <w:p w14:paraId="039DC639" w14:textId="714307E4" w:rsidR="00381B49" w:rsidRPr="00FC25DC" w:rsidRDefault="00B869FB" w:rsidP="00FC25DC">
      <w:pPr>
        <w:ind w:left="720"/>
      </w:pPr>
      <w:r>
        <w:t>According to Policy #</w:t>
      </w:r>
      <w:r w:rsidR="00676E07">
        <w:t xml:space="preserve">750-12, </w:t>
      </w:r>
      <w:r w:rsidR="00E22DAE">
        <w:t>“</w:t>
      </w:r>
      <w:r w:rsidR="00676E07">
        <w:t>Guidelines governing the control of theft</w:t>
      </w:r>
      <w:r w:rsidR="00E22DAE">
        <w:t>-sensitive items (valued at less than $5</w:t>
      </w:r>
      <w:r w:rsidR="007505C0">
        <w:t>,</w:t>
      </w:r>
      <w:r w:rsidR="00E22DAE">
        <w:t>000) may</w:t>
      </w:r>
      <w:r w:rsidR="007A2E58">
        <w:t xml:space="preserve"> </w:t>
      </w:r>
      <w:r w:rsidR="00E22DAE">
        <w:t>be established at the department level for managing theft</w:t>
      </w:r>
      <w:r w:rsidR="007505C0">
        <w:t>-</w:t>
      </w:r>
      <w:r w:rsidR="00E22DAE">
        <w:t xml:space="preserve"> sensitive items valued at less than $5</w:t>
      </w:r>
      <w:r w:rsidR="007505C0">
        <w:t>,</w:t>
      </w:r>
      <w:r w:rsidR="00E22DAE">
        <w:t>000</w:t>
      </w:r>
      <w:r w:rsidR="00381B49">
        <w:t>.  Examples of th</w:t>
      </w:r>
      <w:r w:rsidR="001E4B97">
        <w:t>e theft sensitive</w:t>
      </w:r>
      <w:r w:rsidR="00FC25DC">
        <w:t xml:space="preserve"> items include c</w:t>
      </w:r>
      <w:r w:rsidR="000A793B" w:rsidRPr="00FC25DC">
        <w:t>omputers, PDA, computer printers, computer terminals.</w:t>
      </w:r>
      <w:r w:rsidRPr="00FC25DC">
        <w:t>”</w:t>
      </w:r>
    </w:p>
    <w:p w14:paraId="0116A062" w14:textId="13562BD2" w:rsidR="008574C1" w:rsidRDefault="008574C1" w:rsidP="008574C1"/>
    <w:p w14:paraId="6ED432BF" w14:textId="3B57AA59" w:rsidR="003B0DCA" w:rsidRPr="00F06C07" w:rsidRDefault="00F06C07" w:rsidP="00D14EEF">
      <w:pPr>
        <w:ind w:firstLine="720"/>
        <w:rPr>
          <w:rFonts w:eastAsiaTheme="minorEastAsia"/>
          <w:b/>
          <w:color w:val="000000" w:themeColor="text1"/>
        </w:rPr>
      </w:pPr>
      <w:r>
        <w:rPr>
          <w:rFonts w:eastAsiaTheme="minorEastAsia"/>
          <w:b/>
          <w:color w:val="000000" w:themeColor="text1"/>
        </w:rPr>
        <w:t>Observation</w:t>
      </w:r>
      <w:r w:rsidR="00FF252A">
        <w:rPr>
          <w:rFonts w:eastAsiaTheme="minorEastAsia"/>
          <w:b/>
          <w:color w:val="000000" w:themeColor="text1"/>
        </w:rPr>
        <w:t>s</w:t>
      </w:r>
    </w:p>
    <w:p w14:paraId="06C4899D" w14:textId="77777777" w:rsidR="00872E97" w:rsidRDefault="00872E97" w:rsidP="00634CD9">
      <w:pPr>
        <w:rPr>
          <w:rFonts w:eastAsiaTheme="minorEastAsia"/>
          <w:color w:val="000000" w:themeColor="text1"/>
        </w:rPr>
      </w:pPr>
    </w:p>
    <w:p w14:paraId="0795B696" w14:textId="195E3707" w:rsidR="009914BA" w:rsidRDefault="006C2647" w:rsidP="00D14EEF">
      <w:pPr>
        <w:ind w:left="720"/>
      </w:pPr>
      <w:r>
        <w:t xml:space="preserve">The department did not have adequate </w:t>
      </w:r>
      <w:r w:rsidR="009C070A">
        <w:t xml:space="preserve">internal </w:t>
      </w:r>
      <w:r>
        <w:t>controls in place over items valued</w:t>
      </w:r>
      <w:r w:rsidR="009C070A">
        <w:t xml:space="preserve"> at less than $5</w:t>
      </w:r>
      <w:r w:rsidR="007505C0">
        <w:t>,</w:t>
      </w:r>
      <w:r w:rsidR="009C070A">
        <w:t>000.</w:t>
      </w:r>
      <w:r w:rsidR="000C3313">
        <w:t xml:space="preserve"> </w:t>
      </w:r>
      <w:r w:rsidR="009C070A">
        <w:t xml:space="preserve"> There was no tracking system (period</w:t>
      </w:r>
      <w:r w:rsidR="007505C0">
        <w:t>ic inventory) in place to determine if</w:t>
      </w:r>
      <w:r w:rsidR="009C070A">
        <w:t xml:space="preserve"> </w:t>
      </w:r>
      <w:r w:rsidR="007505C0">
        <w:t>theft-</w:t>
      </w:r>
      <w:r w:rsidR="009C070A">
        <w:t>sensitive inventory items less than $5</w:t>
      </w:r>
      <w:r w:rsidR="007505C0">
        <w:t>,000 exist</w:t>
      </w:r>
      <w:r w:rsidR="00960220">
        <w:t>.</w:t>
      </w:r>
      <w:r w:rsidR="000C3313">
        <w:t xml:space="preserve"> </w:t>
      </w:r>
      <w:r w:rsidR="001D3EA4">
        <w:t xml:space="preserve"> </w:t>
      </w:r>
      <w:r w:rsidR="009C070A">
        <w:t>In addition, the department did not track/inventory</w:t>
      </w:r>
      <w:r w:rsidR="00E26DD8">
        <w:t xml:space="preserve"> the type of</w:t>
      </w:r>
      <w:r w:rsidR="009C070A">
        <w:t xml:space="preserve"> information store</w:t>
      </w:r>
      <w:r w:rsidR="001D3EA4">
        <w:t xml:space="preserve">d in </w:t>
      </w:r>
      <w:r w:rsidR="007505C0">
        <w:t>the</w:t>
      </w:r>
      <w:r w:rsidR="00E26DD8">
        <w:t xml:space="preserve"> electronic devices to ens</w:t>
      </w:r>
      <w:r w:rsidR="00960220">
        <w:t>ure</w:t>
      </w:r>
      <w:r w:rsidR="00E26DD8">
        <w:t xml:space="preserve"> </w:t>
      </w:r>
      <w:r w:rsidR="007505C0">
        <w:t>the information on</w:t>
      </w:r>
      <w:r w:rsidR="001D3EA4">
        <w:t xml:space="preserve"> electronic devices is </w:t>
      </w:r>
      <w:r w:rsidR="00960220">
        <w:t>adequately secure</w:t>
      </w:r>
      <w:r w:rsidR="001D3EA4">
        <w:t>.</w:t>
      </w:r>
    </w:p>
    <w:p w14:paraId="344BDD0C" w14:textId="7DC65A15" w:rsidR="001D3EA4" w:rsidRDefault="001D3EA4" w:rsidP="001053D2"/>
    <w:p w14:paraId="3D7AD955" w14:textId="6BA019B3" w:rsidR="001D3EA4" w:rsidRPr="00067253" w:rsidRDefault="007505C0" w:rsidP="00D14EEF">
      <w:pPr>
        <w:ind w:left="720"/>
      </w:pPr>
      <w:r>
        <w:t>An i</w:t>
      </w:r>
      <w:r w:rsidR="00067253">
        <w:t>nadequate tracking system can increase the risk of loss or theft of sensitive inventory items including sensitive informatio</w:t>
      </w:r>
      <w:r w:rsidR="00E26DD8">
        <w:t>n that are stored in these devices</w:t>
      </w:r>
      <w:r w:rsidR="00067253">
        <w:t xml:space="preserve">.  Failure to </w:t>
      </w:r>
      <w:r w:rsidR="00E26DD8">
        <w:t xml:space="preserve">protect </w:t>
      </w:r>
      <w:r w:rsidR="00E26DD8">
        <w:rPr>
          <w:bCs/>
        </w:rPr>
        <w:t xml:space="preserve">confidential information </w:t>
      </w:r>
      <w:r w:rsidR="00E26DD8">
        <w:t xml:space="preserve">could result in damaged </w:t>
      </w:r>
      <w:r w:rsidR="00067253">
        <w:t xml:space="preserve">reputation and </w:t>
      </w:r>
      <w:r w:rsidR="004E6FA8">
        <w:t>potential loss of customers as well as</w:t>
      </w:r>
      <w:r w:rsidR="00067253">
        <w:t xml:space="preserve"> fines, </w:t>
      </w:r>
      <w:r w:rsidR="00067253" w:rsidRPr="00067253">
        <w:t xml:space="preserve">litigation and penalties. </w:t>
      </w:r>
    </w:p>
    <w:p w14:paraId="0C3ECA78" w14:textId="77777777" w:rsidR="009914BA" w:rsidRDefault="009914BA" w:rsidP="001053D2"/>
    <w:p w14:paraId="60BCD756" w14:textId="31BC515C" w:rsidR="00CC7A0C" w:rsidRDefault="00CC7A0C" w:rsidP="00D14EEF">
      <w:pPr>
        <w:ind w:firstLine="720"/>
        <w:rPr>
          <w:rFonts w:eastAsiaTheme="minorEastAsia"/>
          <w:b/>
          <w:color w:val="000000" w:themeColor="text1"/>
        </w:rPr>
      </w:pPr>
      <w:r w:rsidRPr="008D7342">
        <w:rPr>
          <w:rFonts w:eastAsiaTheme="minorEastAsia"/>
          <w:b/>
          <w:color w:val="000000" w:themeColor="text1"/>
        </w:rPr>
        <w:t>Corrective Action Plans</w:t>
      </w:r>
    </w:p>
    <w:p w14:paraId="208A09E5" w14:textId="6DE850E9" w:rsidR="004E6FA8" w:rsidRDefault="004E6FA8" w:rsidP="00CC7A0C">
      <w:pPr>
        <w:rPr>
          <w:rFonts w:eastAsiaTheme="minorEastAsia"/>
          <w:b/>
          <w:color w:val="000000" w:themeColor="text1"/>
        </w:rPr>
      </w:pPr>
    </w:p>
    <w:p w14:paraId="0474FF0C" w14:textId="45AC5742" w:rsidR="004E6FA8" w:rsidRPr="007D3950" w:rsidRDefault="008805E2" w:rsidP="00D14EEF">
      <w:pPr>
        <w:ind w:left="720"/>
        <w:rPr>
          <w:rFonts w:eastAsiaTheme="minorEastAsia"/>
          <w:color w:val="000000" w:themeColor="text1"/>
        </w:rPr>
      </w:pPr>
      <w:r>
        <w:rPr>
          <w:rFonts w:eastAsiaTheme="minorEastAsia"/>
          <w:color w:val="000000" w:themeColor="text1"/>
        </w:rPr>
        <w:t>The department</w:t>
      </w:r>
      <w:r w:rsidR="007D3950" w:rsidRPr="007D3950">
        <w:rPr>
          <w:rFonts w:eastAsiaTheme="minorEastAsia"/>
          <w:color w:val="000000" w:themeColor="text1"/>
        </w:rPr>
        <w:t xml:space="preserve"> concur</w:t>
      </w:r>
      <w:r>
        <w:rPr>
          <w:rFonts w:eastAsiaTheme="minorEastAsia"/>
          <w:color w:val="000000" w:themeColor="text1"/>
        </w:rPr>
        <w:t>red</w:t>
      </w:r>
      <w:r w:rsidR="007D3950" w:rsidRPr="007D3950">
        <w:rPr>
          <w:rFonts w:eastAsiaTheme="minorEastAsia"/>
          <w:color w:val="000000" w:themeColor="text1"/>
        </w:rPr>
        <w:t xml:space="preserve"> that maintenance of an inventory list that tracks low dollar electric devices is </w:t>
      </w:r>
      <w:r>
        <w:rPr>
          <w:rFonts w:eastAsiaTheme="minorEastAsia"/>
          <w:color w:val="000000" w:themeColor="text1"/>
        </w:rPr>
        <w:t>important, and they</w:t>
      </w:r>
      <w:r w:rsidR="007D3950" w:rsidRPr="007D3950">
        <w:rPr>
          <w:rFonts w:eastAsiaTheme="minorEastAsia"/>
          <w:color w:val="000000" w:themeColor="text1"/>
        </w:rPr>
        <w:t xml:space="preserve"> will work with </w:t>
      </w:r>
      <w:r w:rsidR="00E26DD8">
        <w:rPr>
          <w:rFonts w:eastAsiaTheme="minorEastAsia"/>
          <w:color w:val="000000" w:themeColor="text1"/>
        </w:rPr>
        <w:t xml:space="preserve">the </w:t>
      </w:r>
      <w:r w:rsidR="007D3950" w:rsidRPr="007D3950">
        <w:rPr>
          <w:rFonts w:eastAsiaTheme="minorEastAsia"/>
          <w:color w:val="000000" w:themeColor="text1"/>
        </w:rPr>
        <w:t xml:space="preserve">IT team and </w:t>
      </w:r>
      <w:r>
        <w:rPr>
          <w:rFonts w:eastAsiaTheme="minorEastAsia"/>
          <w:color w:val="000000" w:themeColor="text1"/>
        </w:rPr>
        <w:t xml:space="preserve">other </w:t>
      </w:r>
      <w:r w:rsidR="007D3950" w:rsidRPr="007D3950">
        <w:rPr>
          <w:rFonts w:eastAsiaTheme="minorEastAsia"/>
          <w:color w:val="000000" w:themeColor="text1"/>
        </w:rPr>
        <w:t>departments to set up a tracking mechanism going forward.</w:t>
      </w:r>
    </w:p>
    <w:p w14:paraId="143F30AF" w14:textId="6B3D6599" w:rsidR="004E6FA8" w:rsidRDefault="004E6FA8" w:rsidP="00CC7A0C">
      <w:pPr>
        <w:rPr>
          <w:rFonts w:eastAsiaTheme="minorEastAsia"/>
          <w:b/>
          <w:color w:val="000000" w:themeColor="text1"/>
        </w:rPr>
      </w:pPr>
    </w:p>
    <w:p w14:paraId="1259EC68" w14:textId="52337898" w:rsidR="00635CAC" w:rsidRDefault="00F06C07" w:rsidP="00D14EEF">
      <w:pPr>
        <w:ind w:firstLine="720"/>
        <w:rPr>
          <w:rFonts w:eastAsiaTheme="minorEastAsia"/>
          <w:b/>
          <w:color w:val="000000" w:themeColor="text1"/>
        </w:rPr>
      </w:pPr>
      <w:r>
        <w:rPr>
          <w:b/>
        </w:rPr>
        <w:t>Implementation Date</w:t>
      </w:r>
    </w:p>
    <w:p w14:paraId="1ECEFD51" w14:textId="77777777" w:rsidR="00635CAC" w:rsidRDefault="00635CAC" w:rsidP="00635CAC">
      <w:pPr>
        <w:rPr>
          <w:rFonts w:eastAsiaTheme="minorEastAsia"/>
          <w:b/>
          <w:color w:val="000000" w:themeColor="text1"/>
        </w:rPr>
      </w:pPr>
    </w:p>
    <w:p w14:paraId="05D8D45C" w14:textId="77777777" w:rsidR="00635CAC" w:rsidRPr="00F072FC" w:rsidRDefault="00635CAC" w:rsidP="00D14EEF">
      <w:pPr>
        <w:ind w:firstLine="720"/>
        <w:rPr>
          <w:rFonts w:eastAsiaTheme="minorEastAsia"/>
          <w:color w:val="000000" w:themeColor="text1"/>
        </w:rPr>
      </w:pPr>
      <w:r w:rsidRPr="00F072FC">
        <w:rPr>
          <w:rFonts w:eastAsiaTheme="minorEastAsia"/>
          <w:color w:val="000000" w:themeColor="text1"/>
        </w:rPr>
        <w:t>October 1, 2017</w:t>
      </w:r>
    </w:p>
    <w:p w14:paraId="2D6F7C18" w14:textId="17023087" w:rsidR="004E6FA8" w:rsidRDefault="004E6FA8" w:rsidP="00CC7A0C">
      <w:pPr>
        <w:rPr>
          <w:rFonts w:eastAsiaTheme="minorEastAsia"/>
          <w:b/>
          <w:color w:val="000000" w:themeColor="text1"/>
        </w:rPr>
      </w:pPr>
    </w:p>
    <w:p w14:paraId="47BEDA99" w14:textId="391E9784" w:rsidR="00EE3BB5" w:rsidRDefault="00EE3BB5" w:rsidP="00094F99">
      <w:pPr>
        <w:rPr>
          <w:rFonts w:eastAsiaTheme="minorEastAsia"/>
          <w:b/>
          <w:color w:val="000000" w:themeColor="text1"/>
        </w:rPr>
      </w:pPr>
    </w:p>
    <w:p w14:paraId="65A771DA" w14:textId="5D2CEF11" w:rsidR="00635CAC" w:rsidRDefault="00635CAC" w:rsidP="00094F99">
      <w:pPr>
        <w:rPr>
          <w:rFonts w:eastAsiaTheme="minorEastAsia"/>
          <w:b/>
          <w:color w:val="000000" w:themeColor="text1"/>
        </w:rPr>
      </w:pPr>
    </w:p>
    <w:p w14:paraId="1FDC527E" w14:textId="2E0051F9" w:rsidR="00635CAC" w:rsidRDefault="00635CAC" w:rsidP="00094F99">
      <w:pPr>
        <w:rPr>
          <w:rFonts w:eastAsiaTheme="minorEastAsia"/>
          <w:b/>
          <w:color w:val="000000" w:themeColor="text1"/>
        </w:rPr>
      </w:pPr>
    </w:p>
    <w:p w14:paraId="5D559725" w14:textId="24FD3436" w:rsidR="00635CAC" w:rsidRDefault="00635CAC" w:rsidP="00094F99">
      <w:pPr>
        <w:rPr>
          <w:rFonts w:eastAsiaTheme="minorEastAsia"/>
          <w:b/>
          <w:color w:val="000000" w:themeColor="text1"/>
        </w:rPr>
      </w:pPr>
    </w:p>
    <w:p w14:paraId="20C8CBB8" w14:textId="5EF4B4BB" w:rsidR="00A771D7" w:rsidRDefault="00A771D7" w:rsidP="00094F99">
      <w:pPr>
        <w:rPr>
          <w:rFonts w:eastAsiaTheme="minorEastAsia"/>
          <w:b/>
          <w:color w:val="000000" w:themeColor="text1"/>
        </w:rPr>
      </w:pPr>
    </w:p>
    <w:p w14:paraId="6CC652AE" w14:textId="5236C282" w:rsidR="00A771D7" w:rsidRDefault="00A771D7" w:rsidP="00094F99">
      <w:pPr>
        <w:rPr>
          <w:rFonts w:eastAsiaTheme="minorEastAsia"/>
          <w:b/>
          <w:color w:val="000000" w:themeColor="text1"/>
        </w:rPr>
      </w:pPr>
    </w:p>
    <w:p w14:paraId="19D0C4CE" w14:textId="2CF0A3C5" w:rsidR="00A771D7" w:rsidRDefault="00A771D7" w:rsidP="00094F99">
      <w:pPr>
        <w:rPr>
          <w:rFonts w:eastAsiaTheme="minorEastAsia"/>
          <w:b/>
          <w:color w:val="000000" w:themeColor="text1"/>
        </w:rPr>
      </w:pPr>
    </w:p>
    <w:p w14:paraId="1786CCCD" w14:textId="2940B06D" w:rsidR="00635CAC" w:rsidRDefault="00635CAC" w:rsidP="00094F99">
      <w:pPr>
        <w:rPr>
          <w:rFonts w:eastAsiaTheme="minorEastAsia"/>
          <w:b/>
          <w:color w:val="000000" w:themeColor="text1"/>
        </w:rPr>
      </w:pPr>
    </w:p>
    <w:p w14:paraId="31BD001E" w14:textId="77777777" w:rsidR="006C39FE" w:rsidRDefault="006C39FE" w:rsidP="00094F99"/>
    <w:p w14:paraId="40DCE9DF" w14:textId="046D019F" w:rsidR="006C39FE" w:rsidRPr="00094F99" w:rsidRDefault="00FF252A" w:rsidP="006C39FE">
      <w:pPr>
        <w:numPr>
          <w:ilvl w:val="1"/>
          <w:numId w:val="1"/>
        </w:numPr>
      </w:pPr>
      <w:r>
        <w:rPr>
          <w:b/>
          <w:u w:val="single"/>
        </w:rPr>
        <w:t>Expenditure</w:t>
      </w:r>
      <w:r w:rsidR="00CD7683">
        <w:rPr>
          <w:b/>
          <w:u w:val="single"/>
        </w:rPr>
        <w:t>s</w:t>
      </w:r>
      <w:r>
        <w:rPr>
          <w:b/>
          <w:u w:val="single"/>
        </w:rPr>
        <w:t xml:space="preserve"> and </w:t>
      </w:r>
      <w:r w:rsidR="006C39FE" w:rsidRPr="006C39FE">
        <w:rPr>
          <w:b/>
          <w:u w:val="single"/>
        </w:rPr>
        <w:t>Cost Transfer</w:t>
      </w:r>
      <w:r>
        <w:rPr>
          <w:b/>
          <w:u w:val="single"/>
        </w:rPr>
        <w:t>s</w:t>
      </w:r>
      <w:r w:rsidR="006C39FE" w:rsidRPr="006C39FE">
        <w:rPr>
          <w:b/>
          <w:u w:val="single"/>
        </w:rPr>
        <w:t xml:space="preserve"> Testing</w:t>
      </w:r>
    </w:p>
    <w:p w14:paraId="61798310" w14:textId="38D26D82" w:rsidR="00C32BA0" w:rsidRDefault="00C32BA0" w:rsidP="00C32BA0"/>
    <w:p w14:paraId="73D678BF" w14:textId="44ABFD52" w:rsidR="00FE1219" w:rsidRPr="00FE1219" w:rsidRDefault="004E6FA8" w:rsidP="007946D7">
      <w:pPr>
        <w:autoSpaceDE w:val="0"/>
        <w:autoSpaceDN w:val="0"/>
        <w:adjustRightInd w:val="0"/>
        <w:ind w:left="720"/>
      </w:pPr>
      <w:r>
        <w:t>We judgmentally selected a sample of</w:t>
      </w:r>
      <w:r w:rsidR="00FF252A">
        <w:t xml:space="preserve"> 14 non-payroll expenditures</w:t>
      </w:r>
      <w:r w:rsidR="00A771D7">
        <w:t xml:space="preserve"> </w:t>
      </w:r>
      <w:r w:rsidR="0050026B">
        <w:t xml:space="preserve">including </w:t>
      </w:r>
      <w:r w:rsidR="006C39FE">
        <w:t xml:space="preserve">four </w:t>
      </w:r>
      <w:r w:rsidR="0050026B">
        <w:t xml:space="preserve">cost transfers </w:t>
      </w:r>
      <w:r w:rsidR="00A771D7">
        <w:t>from FY 2012 through</w:t>
      </w:r>
      <w:r>
        <w:t xml:space="preserve"> FY 2016 and reviewed </w:t>
      </w:r>
      <w:r w:rsidR="00E26DD8">
        <w:t xml:space="preserve">the supporting documentation </w:t>
      </w:r>
      <w:r w:rsidR="006C39FE">
        <w:t xml:space="preserve">and justifications </w:t>
      </w:r>
      <w:r w:rsidR="009978FE">
        <w:t>to determine if these expenses</w:t>
      </w:r>
      <w:r>
        <w:t xml:space="preserve"> were allowable and reasonable</w:t>
      </w:r>
      <w:r w:rsidR="00FF252A">
        <w:t>,</w:t>
      </w:r>
      <w:r w:rsidR="0050026B">
        <w:t xml:space="preserve"> and </w:t>
      </w:r>
      <w:r w:rsidR="00FF252A">
        <w:t xml:space="preserve">the selected </w:t>
      </w:r>
      <w:r w:rsidR="0050026B">
        <w:t xml:space="preserve">cost transfers </w:t>
      </w:r>
      <w:r w:rsidR="00FF252A">
        <w:t>adequately justified</w:t>
      </w:r>
      <w:r w:rsidR="006606F7">
        <w:t xml:space="preserve">. </w:t>
      </w:r>
      <w:r w:rsidR="000C3313">
        <w:t xml:space="preserve"> </w:t>
      </w:r>
      <w:r w:rsidR="006606F7">
        <w:t>The sample included the transactions</w:t>
      </w:r>
      <w:r w:rsidR="00FE1219">
        <w:t xml:space="preserve"> </w:t>
      </w:r>
      <w:r w:rsidR="00E26DD8">
        <w:t xml:space="preserve">with </w:t>
      </w:r>
      <w:r w:rsidR="00FE1219">
        <w:t xml:space="preserve">the highest </w:t>
      </w:r>
      <w:r>
        <w:t>total dollar amount</w:t>
      </w:r>
      <w:r w:rsidR="003B73CD">
        <w:t>s</w:t>
      </w:r>
      <w:r w:rsidR="006606F7">
        <w:t xml:space="preserve"> and/or any unusual activities </w:t>
      </w:r>
      <w:r w:rsidR="00FB0F59">
        <w:t xml:space="preserve">in order </w:t>
      </w:r>
      <w:r w:rsidR="006606F7">
        <w:t>to verify</w:t>
      </w:r>
      <w:r w:rsidR="00FE1219">
        <w:t xml:space="preserve"> the following:</w:t>
      </w:r>
    </w:p>
    <w:p w14:paraId="599A6A8E" w14:textId="77777777" w:rsidR="00FE1219" w:rsidRDefault="00FE1219" w:rsidP="00FE1219">
      <w:pPr>
        <w:autoSpaceDE w:val="0"/>
        <w:autoSpaceDN w:val="0"/>
        <w:adjustRightInd w:val="0"/>
        <w:rPr>
          <w:rFonts w:ascii="Garamond" w:eastAsiaTheme="minorHAnsi" w:hAnsi="Garamond" w:cs="Garamond"/>
          <w:color w:val="000000"/>
          <w:sz w:val="22"/>
          <w:szCs w:val="22"/>
        </w:rPr>
      </w:pPr>
    </w:p>
    <w:p w14:paraId="13FD4B02" w14:textId="77777777" w:rsidR="00BF7B47" w:rsidRDefault="004E6FA8" w:rsidP="00BF7B47">
      <w:pPr>
        <w:pStyle w:val="ListParagraph"/>
        <w:numPr>
          <w:ilvl w:val="0"/>
          <w:numId w:val="8"/>
        </w:numPr>
        <w:autoSpaceDE w:val="0"/>
        <w:autoSpaceDN w:val="0"/>
        <w:adjustRightInd w:val="0"/>
      </w:pPr>
      <w:r>
        <w:t>I</w:t>
      </w:r>
      <w:r w:rsidR="00FE1219" w:rsidRPr="00FE1219">
        <w:t>nvoices or receipts were provi</w:t>
      </w:r>
      <w:r>
        <w:t>ded as supporting documentation.</w:t>
      </w:r>
    </w:p>
    <w:p w14:paraId="0541F2E8" w14:textId="25C5CFE4" w:rsidR="00FE1219" w:rsidRDefault="00BF7B47" w:rsidP="00BF7B47">
      <w:pPr>
        <w:pStyle w:val="ListParagraph"/>
        <w:numPr>
          <w:ilvl w:val="0"/>
          <w:numId w:val="8"/>
        </w:numPr>
        <w:autoSpaceDE w:val="0"/>
        <w:autoSpaceDN w:val="0"/>
        <w:adjustRightInd w:val="0"/>
      </w:pPr>
      <w:r>
        <w:t>A</w:t>
      </w:r>
      <w:r w:rsidR="00FE1219" w:rsidRPr="00FE1219">
        <w:t xml:space="preserve">mounts on the purchase vouchers matched the amounts </w:t>
      </w:r>
      <w:r>
        <w:t>on the supporting documentation.</w:t>
      </w:r>
    </w:p>
    <w:p w14:paraId="7472082E" w14:textId="30615630" w:rsidR="00FE1219" w:rsidRDefault="00BF7B47" w:rsidP="00F07DC7">
      <w:pPr>
        <w:pStyle w:val="ListParagraph"/>
        <w:numPr>
          <w:ilvl w:val="0"/>
          <w:numId w:val="8"/>
        </w:numPr>
        <w:autoSpaceDE w:val="0"/>
        <w:autoSpaceDN w:val="0"/>
        <w:adjustRightInd w:val="0"/>
      </w:pPr>
      <w:r>
        <w:t>P</w:t>
      </w:r>
      <w:r w:rsidR="00FE1219" w:rsidRPr="00FE1219">
        <w:t>urchase vouchers were approved b</w:t>
      </w:r>
      <w:r>
        <w:t>y the appropriate personnel.</w:t>
      </w:r>
    </w:p>
    <w:p w14:paraId="3F14D7C4" w14:textId="2EAC780C" w:rsidR="002E63D4" w:rsidRDefault="00BF7B47" w:rsidP="00F07DC7">
      <w:pPr>
        <w:pStyle w:val="ListParagraph"/>
        <w:numPr>
          <w:ilvl w:val="0"/>
          <w:numId w:val="8"/>
        </w:numPr>
        <w:autoSpaceDE w:val="0"/>
        <w:autoSpaceDN w:val="0"/>
        <w:adjustRightInd w:val="0"/>
      </w:pPr>
      <w:r>
        <w:t>A</w:t>
      </w:r>
      <w:r w:rsidR="00FE1219" w:rsidRPr="00FE1219">
        <w:t>ny changes made to the purchase vouchers were documented</w:t>
      </w:r>
      <w:r>
        <w:t xml:space="preserve">, </w:t>
      </w:r>
      <w:r w:rsidR="00FE1219" w:rsidRPr="00FE1219">
        <w:t>reviewed and approved, as</w:t>
      </w:r>
      <w:r w:rsidR="00FE1219">
        <w:t xml:space="preserve"> </w:t>
      </w:r>
      <w:r w:rsidR="00FE1219" w:rsidRPr="00FE1219">
        <w:t>necessary.</w:t>
      </w:r>
    </w:p>
    <w:p w14:paraId="29863223" w14:textId="6FAC04B3" w:rsidR="002E45E7" w:rsidRPr="00FE1219" w:rsidRDefault="002E45E7" w:rsidP="00F07DC7">
      <w:pPr>
        <w:pStyle w:val="ListParagraph"/>
        <w:numPr>
          <w:ilvl w:val="0"/>
          <w:numId w:val="8"/>
        </w:numPr>
        <w:autoSpaceDE w:val="0"/>
        <w:autoSpaceDN w:val="0"/>
        <w:adjustRightInd w:val="0"/>
      </w:pPr>
      <w:r>
        <w:t>Cost Transfers were justified properly.</w:t>
      </w:r>
    </w:p>
    <w:p w14:paraId="0B45A14D" w14:textId="77777777" w:rsidR="00FF252A" w:rsidRDefault="00FF252A" w:rsidP="00FF252A">
      <w:pPr>
        <w:ind w:left="720"/>
        <w:rPr>
          <w:rFonts w:eastAsiaTheme="minorEastAsia"/>
          <w:b/>
          <w:color w:val="000000" w:themeColor="text1"/>
        </w:rPr>
      </w:pPr>
    </w:p>
    <w:p w14:paraId="69184936" w14:textId="1C429DB2" w:rsidR="00FF252A" w:rsidRPr="00FF252A" w:rsidRDefault="00CB579C" w:rsidP="00FF252A">
      <w:pPr>
        <w:ind w:left="720"/>
        <w:rPr>
          <w:rFonts w:eastAsiaTheme="minorEastAsia"/>
          <w:b/>
          <w:color w:val="000000" w:themeColor="text1"/>
        </w:rPr>
      </w:pPr>
      <w:r>
        <w:rPr>
          <w:rFonts w:eastAsiaTheme="minorEastAsia"/>
          <w:b/>
          <w:color w:val="000000" w:themeColor="text1"/>
        </w:rPr>
        <w:t>Observations</w:t>
      </w:r>
    </w:p>
    <w:p w14:paraId="017489EE" w14:textId="79F1DADA" w:rsidR="00B46F82" w:rsidRDefault="00B46F82" w:rsidP="004028AF"/>
    <w:p w14:paraId="2ABE530F" w14:textId="38F72146" w:rsidR="00CE7588" w:rsidRDefault="0098598C" w:rsidP="00FF1821">
      <w:pPr>
        <w:ind w:left="720"/>
      </w:pPr>
      <w:r>
        <w:t>Based on the result</w:t>
      </w:r>
      <w:r w:rsidR="00BF7B47">
        <w:t>s</w:t>
      </w:r>
      <w:r>
        <w:t xml:space="preserve"> o</w:t>
      </w:r>
      <w:r w:rsidR="00E56B14">
        <w:t>f our te</w:t>
      </w:r>
      <w:r w:rsidR="002F6A32">
        <w:t>sting, we observed that</w:t>
      </w:r>
      <w:r w:rsidR="00FF1821">
        <w:t xml:space="preserve"> </w:t>
      </w:r>
      <w:r w:rsidR="003B73CD">
        <w:t xml:space="preserve">the </w:t>
      </w:r>
      <w:r w:rsidR="00960220">
        <w:t>f</w:t>
      </w:r>
      <w:r w:rsidR="002F6A32">
        <w:t>our</w:t>
      </w:r>
      <w:r w:rsidR="00E56B14">
        <w:t xml:space="preserve"> </w:t>
      </w:r>
      <w:r w:rsidR="009978FE">
        <w:t xml:space="preserve">cost transfers </w:t>
      </w:r>
      <w:r w:rsidR="00BF7B47">
        <w:t>judgment</w:t>
      </w:r>
      <w:r w:rsidR="003B73CD">
        <w:t>ally selected</w:t>
      </w:r>
      <w:r w:rsidR="0050026B">
        <w:t xml:space="preserve"> </w:t>
      </w:r>
      <w:r w:rsidR="009923F6">
        <w:t xml:space="preserve">did not have adequate explanations or were not </w:t>
      </w:r>
      <w:r w:rsidR="003B73CD">
        <w:t>adequately justified</w:t>
      </w:r>
      <w:r w:rsidR="00E56B14">
        <w:t>.</w:t>
      </w:r>
      <w:r w:rsidR="00F8627A">
        <w:t xml:space="preserve"> </w:t>
      </w:r>
      <w:r w:rsidR="003E0E4D">
        <w:t xml:space="preserve"> </w:t>
      </w:r>
      <w:r w:rsidR="00BF7B47">
        <w:t>Although</w:t>
      </w:r>
      <w:r w:rsidR="00C417BE">
        <w:t xml:space="preserve"> the amount</w:t>
      </w:r>
      <w:r w:rsidR="002F6A32">
        <w:t>s were</w:t>
      </w:r>
      <w:r w:rsidR="00BF7B47">
        <w:t xml:space="preserve"> not significant, it is important to include adequate justifications </w:t>
      </w:r>
      <w:r w:rsidR="00C417BE">
        <w:t>for cost transfers.</w:t>
      </w:r>
      <w:r w:rsidR="003E0E4D">
        <w:t xml:space="preserve"> </w:t>
      </w:r>
      <w:r w:rsidR="00C417BE">
        <w:t xml:space="preserve"> </w:t>
      </w:r>
      <w:r w:rsidR="00BF7B47">
        <w:t>Specifically, th</w:t>
      </w:r>
      <w:r w:rsidR="00706D98">
        <w:t>e</w:t>
      </w:r>
      <w:r w:rsidR="00D175E4" w:rsidRPr="00FF1821">
        <w:rPr>
          <w:rFonts w:eastAsiaTheme="minorEastAsia"/>
          <w:color w:val="000000" w:themeColor="text1"/>
        </w:rPr>
        <w:t xml:space="preserve"> four transactions are non-f</w:t>
      </w:r>
      <w:r w:rsidR="002F6A32" w:rsidRPr="00FF1821">
        <w:rPr>
          <w:rFonts w:eastAsiaTheme="minorEastAsia"/>
          <w:color w:val="000000" w:themeColor="text1"/>
        </w:rPr>
        <w:t>ederal c</w:t>
      </w:r>
      <w:r w:rsidR="00C417BE" w:rsidRPr="00FF1821">
        <w:rPr>
          <w:rFonts w:eastAsiaTheme="minorEastAsia"/>
          <w:color w:val="000000" w:themeColor="text1"/>
        </w:rPr>
        <w:t xml:space="preserve">ost transfers totaling $248 </w:t>
      </w:r>
      <w:r w:rsidR="00D3285D" w:rsidRPr="00FF1821">
        <w:rPr>
          <w:rFonts w:eastAsiaTheme="minorEastAsia"/>
          <w:color w:val="000000" w:themeColor="text1"/>
        </w:rPr>
        <w:t xml:space="preserve">during </w:t>
      </w:r>
      <w:r w:rsidR="00BF7B47" w:rsidRPr="00FF1821">
        <w:rPr>
          <w:rFonts w:eastAsiaTheme="minorEastAsia"/>
          <w:color w:val="000000" w:themeColor="text1"/>
        </w:rPr>
        <w:t xml:space="preserve">the </w:t>
      </w:r>
      <w:r w:rsidR="00D3285D" w:rsidRPr="00FF1821">
        <w:rPr>
          <w:rFonts w:eastAsiaTheme="minorEastAsia"/>
          <w:color w:val="000000" w:themeColor="text1"/>
        </w:rPr>
        <w:t>m</w:t>
      </w:r>
      <w:r w:rsidR="00D175E4" w:rsidRPr="00FF1821">
        <w:rPr>
          <w:rFonts w:eastAsiaTheme="minorEastAsia"/>
          <w:color w:val="000000" w:themeColor="text1"/>
        </w:rPr>
        <w:t>onth</w:t>
      </w:r>
      <w:r w:rsidR="00BF7B47" w:rsidRPr="00FF1821">
        <w:rPr>
          <w:rFonts w:eastAsiaTheme="minorEastAsia"/>
          <w:color w:val="000000" w:themeColor="text1"/>
        </w:rPr>
        <w:t>s</w:t>
      </w:r>
      <w:r w:rsidR="00D175E4" w:rsidRPr="00FF1821">
        <w:rPr>
          <w:rFonts w:eastAsiaTheme="minorEastAsia"/>
          <w:color w:val="000000" w:themeColor="text1"/>
        </w:rPr>
        <w:t xml:space="preserve"> of June 2012 and June 2013</w:t>
      </w:r>
      <w:r w:rsidR="00C417BE" w:rsidRPr="00FF1821">
        <w:rPr>
          <w:rFonts w:eastAsiaTheme="minorEastAsia"/>
          <w:color w:val="000000" w:themeColor="text1"/>
        </w:rPr>
        <w:t>.</w:t>
      </w:r>
      <w:r w:rsidR="00D3285D" w:rsidRPr="00FF1821">
        <w:rPr>
          <w:rFonts w:eastAsiaTheme="minorEastAsia"/>
          <w:color w:val="000000" w:themeColor="text1"/>
        </w:rPr>
        <w:t xml:space="preserve">  </w:t>
      </w:r>
    </w:p>
    <w:p w14:paraId="6B93FEC6" w14:textId="66214318" w:rsidR="00942BC5" w:rsidRDefault="00942BC5" w:rsidP="00CE7588"/>
    <w:p w14:paraId="667F16B1" w14:textId="739093EE" w:rsidR="007B379B" w:rsidRDefault="00D918BB" w:rsidP="00DE309B">
      <w:pPr>
        <w:ind w:firstLine="720"/>
        <w:rPr>
          <w:rFonts w:eastAsiaTheme="minorEastAsia"/>
          <w:b/>
          <w:color w:val="000000" w:themeColor="text1"/>
        </w:rPr>
      </w:pPr>
      <w:r w:rsidRPr="008D7342">
        <w:rPr>
          <w:rFonts w:eastAsiaTheme="minorEastAsia"/>
          <w:b/>
          <w:color w:val="000000" w:themeColor="text1"/>
        </w:rPr>
        <w:t>Corrective Action Plans</w:t>
      </w:r>
    </w:p>
    <w:p w14:paraId="3C52EF14" w14:textId="5CA6D192" w:rsidR="00420025" w:rsidRDefault="00420025" w:rsidP="00420025">
      <w:pPr>
        <w:ind w:firstLine="720"/>
        <w:rPr>
          <w:rFonts w:eastAsiaTheme="minorEastAsia"/>
          <w:b/>
          <w:color w:val="000000" w:themeColor="text1"/>
        </w:rPr>
      </w:pPr>
    </w:p>
    <w:p w14:paraId="06C2BBAA" w14:textId="4F652E0C" w:rsidR="00420025" w:rsidRPr="00420025" w:rsidRDefault="008636E4" w:rsidP="00420025">
      <w:pPr>
        <w:ind w:left="720"/>
        <w:rPr>
          <w:rFonts w:eastAsiaTheme="minorEastAsia"/>
          <w:color w:val="000000" w:themeColor="text1"/>
        </w:rPr>
      </w:pPr>
      <w:r>
        <w:rPr>
          <w:rFonts w:eastAsiaTheme="minorEastAsia"/>
          <w:color w:val="000000" w:themeColor="text1"/>
        </w:rPr>
        <w:t>The department</w:t>
      </w:r>
      <w:r w:rsidR="00420025" w:rsidRPr="00420025">
        <w:rPr>
          <w:rFonts w:eastAsiaTheme="minorEastAsia"/>
          <w:color w:val="000000" w:themeColor="text1"/>
        </w:rPr>
        <w:t xml:space="preserve"> agree</w:t>
      </w:r>
      <w:r>
        <w:rPr>
          <w:rFonts w:eastAsiaTheme="minorEastAsia"/>
          <w:color w:val="000000" w:themeColor="text1"/>
        </w:rPr>
        <w:t>s</w:t>
      </w:r>
      <w:r w:rsidR="00420025" w:rsidRPr="00420025">
        <w:rPr>
          <w:rFonts w:eastAsiaTheme="minorEastAsia"/>
          <w:color w:val="000000" w:themeColor="text1"/>
        </w:rPr>
        <w:t xml:space="preserve"> that cost transfers should be accurately and completely documented.  It is the expectation that the explanation will include the reasons an expense was originally charged to an account from which it is now being transferred along with why the charge now needs to be transferred.  </w:t>
      </w:r>
    </w:p>
    <w:p w14:paraId="176751C6" w14:textId="2A28B7F4" w:rsidR="00420025" w:rsidRPr="00420025" w:rsidRDefault="00420025" w:rsidP="00420025">
      <w:pPr>
        <w:ind w:left="720"/>
        <w:rPr>
          <w:rFonts w:eastAsiaTheme="minorEastAsia"/>
          <w:color w:val="000000" w:themeColor="text1"/>
        </w:rPr>
      </w:pPr>
    </w:p>
    <w:p w14:paraId="7725D751" w14:textId="76F84828" w:rsidR="00420025" w:rsidRPr="00420025" w:rsidRDefault="008636E4" w:rsidP="00420025">
      <w:pPr>
        <w:ind w:left="720"/>
        <w:rPr>
          <w:rFonts w:eastAsiaTheme="minorEastAsia"/>
          <w:color w:val="000000" w:themeColor="text1"/>
        </w:rPr>
      </w:pPr>
      <w:r>
        <w:rPr>
          <w:rFonts w:eastAsiaTheme="minorEastAsia"/>
          <w:color w:val="000000" w:themeColor="text1"/>
        </w:rPr>
        <w:t>The department</w:t>
      </w:r>
      <w:r w:rsidR="00420025" w:rsidRPr="00420025">
        <w:rPr>
          <w:rFonts w:eastAsiaTheme="minorEastAsia"/>
          <w:color w:val="000000" w:themeColor="text1"/>
        </w:rPr>
        <w:t xml:space="preserve"> will also ensure that staff are trained adequately and understand the importance of adequately explaining the need for the cost transfers. </w:t>
      </w:r>
    </w:p>
    <w:p w14:paraId="0DD0B704" w14:textId="2CF4A533" w:rsidR="00420025" w:rsidRPr="00420025" w:rsidRDefault="00420025" w:rsidP="00420025">
      <w:pPr>
        <w:ind w:firstLine="720"/>
        <w:rPr>
          <w:rFonts w:eastAsiaTheme="minorEastAsia"/>
          <w:color w:val="000000" w:themeColor="text1"/>
        </w:rPr>
      </w:pPr>
    </w:p>
    <w:p w14:paraId="40725EF5" w14:textId="6A423334" w:rsidR="00420025" w:rsidRDefault="00F06C07" w:rsidP="00420025">
      <w:pPr>
        <w:ind w:firstLine="720"/>
        <w:rPr>
          <w:rFonts w:eastAsiaTheme="minorEastAsia"/>
          <w:b/>
          <w:color w:val="000000" w:themeColor="text1"/>
        </w:rPr>
      </w:pPr>
      <w:r>
        <w:rPr>
          <w:b/>
        </w:rPr>
        <w:t>Implementation Date</w:t>
      </w:r>
    </w:p>
    <w:p w14:paraId="3580B00A" w14:textId="3D6CA128" w:rsidR="002C4079" w:rsidRDefault="002C4079" w:rsidP="00D918BB">
      <w:pPr>
        <w:rPr>
          <w:rFonts w:eastAsiaTheme="minorEastAsia"/>
          <w:b/>
          <w:color w:val="000000" w:themeColor="text1"/>
        </w:rPr>
      </w:pPr>
    </w:p>
    <w:p w14:paraId="0B6F59CB" w14:textId="340F098D" w:rsidR="002C4079" w:rsidRDefault="00F072FC" w:rsidP="00D918BB">
      <w:pPr>
        <w:rPr>
          <w:rFonts w:eastAsiaTheme="minorEastAsia"/>
          <w:color w:val="000000" w:themeColor="text1"/>
        </w:rPr>
      </w:pPr>
      <w:r>
        <w:rPr>
          <w:rFonts w:eastAsiaTheme="minorEastAsia"/>
          <w:b/>
          <w:color w:val="000000" w:themeColor="text1"/>
        </w:rPr>
        <w:tab/>
      </w:r>
      <w:r w:rsidRPr="00F072FC">
        <w:rPr>
          <w:rFonts w:eastAsiaTheme="minorEastAsia"/>
          <w:color w:val="000000" w:themeColor="text1"/>
        </w:rPr>
        <w:t>October 1, 2017</w:t>
      </w:r>
    </w:p>
    <w:p w14:paraId="6FBC620B" w14:textId="142AD496" w:rsidR="002C4079" w:rsidRDefault="002C4079" w:rsidP="00D918BB">
      <w:pPr>
        <w:rPr>
          <w:rFonts w:eastAsiaTheme="minorEastAsia"/>
          <w:b/>
          <w:color w:val="000000" w:themeColor="text1"/>
        </w:rPr>
      </w:pPr>
    </w:p>
    <w:p w14:paraId="60CFF264" w14:textId="315BEA55" w:rsidR="0006797A" w:rsidRDefault="006A07FE" w:rsidP="006C39FE">
      <w:pPr>
        <w:numPr>
          <w:ilvl w:val="1"/>
          <w:numId w:val="1"/>
        </w:numPr>
        <w:rPr>
          <w:b/>
          <w:u w:val="single"/>
        </w:rPr>
      </w:pPr>
      <w:r>
        <w:rPr>
          <w:b/>
          <w:u w:val="single"/>
        </w:rPr>
        <w:t>Restricted Gift Funds</w:t>
      </w:r>
    </w:p>
    <w:p w14:paraId="2E399AD1" w14:textId="77777777" w:rsidR="006F60B3" w:rsidRDefault="006F60B3" w:rsidP="006F60B3">
      <w:pPr>
        <w:rPr>
          <w:b/>
          <w:u w:val="single"/>
        </w:rPr>
      </w:pPr>
    </w:p>
    <w:p w14:paraId="11E5E67C" w14:textId="00DB3686" w:rsidR="00726A32" w:rsidRDefault="00726A32" w:rsidP="002A0934">
      <w:pPr>
        <w:autoSpaceDE w:val="0"/>
        <w:autoSpaceDN w:val="0"/>
        <w:adjustRightInd w:val="0"/>
        <w:ind w:left="720"/>
      </w:pPr>
      <w:r w:rsidRPr="006958C4">
        <w:t xml:space="preserve">Restricted </w:t>
      </w:r>
      <w:r w:rsidR="00BF7B47">
        <w:t xml:space="preserve">Gift </w:t>
      </w:r>
      <w:r w:rsidRPr="006958C4">
        <w:t xml:space="preserve">funds are comprised of resources </w:t>
      </w:r>
      <w:r>
        <w:t xml:space="preserve">restricted by donors to be utilized for </w:t>
      </w:r>
      <w:r w:rsidRPr="006958C4">
        <w:t>particular entities or programs or for specified purposes.</w:t>
      </w:r>
      <w:r>
        <w:t xml:space="preserve">  </w:t>
      </w:r>
      <w:r w:rsidRPr="006958C4">
        <w:t xml:space="preserve">Endowment Funds represent funds that are subject to restrictions of gift instruments requiring that the principal be invested in perpetuity and that only income be utilized.  </w:t>
      </w:r>
    </w:p>
    <w:p w14:paraId="3BC7F013" w14:textId="77777777" w:rsidR="00726A32" w:rsidRDefault="00726A32" w:rsidP="00726A32">
      <w:pPr>
        <w:autoSpaceDE w:val="0"/>
        <w:autoSpaceDN w:val="0"/>
        <w:adjustRightInd w:val="0"/>
      </w:pPr>
    </w:p>
    <w:p w14:paraId="5EE1F6CD" w14:textId="51732FE3" w:rsidR="00726A32" w:rsidRDefault="00726A32" w:rsidP="0058765F">
      <w:pPr>
        <w:autoSpaceDE w:val="0"/>
        <w:autoSpaceDN w:val="0"/>
        <w:adjustRightInd w:val="0"/>
        <w:ind w:left="720"/>
      </w:pPr>
      <w:r>
        <w:t xml:space="preserve">The department is responsible to ensure </w:t>
      </w:r>
      <w:r w:rsidR="00790D31">
        <w:t xml:space="preserve">the </w:t>
      </w:r>
      <w:r>
        <w:t>payment amount</w:t>
      </w:r>
      <w:r w:rsidR="00790D31">
        <w:t>s</w:t>
      </w:r>
      <w:r>
        <w:t xml:space="preserve"> received co</w:t>
      </w:r>
      <w:r w:rsidR="002F6A32">
        <w:t>incide</w:t>
      </w:r>
      <w:r w:rsidR="00790D31">
        <w:t xml:space="preserve"> with the corresponding gift agreement on file and that the cash or checks are kept in a secure </w:t>
      </w:r>
      <w:r>
        <w:t xml:space="preserve">area.  The department is also responsible to expend </w:t>
      </w:r>
      <w:r w:rsidR="00790D31">
        <w:t xml:space="preserve">the funds </w:t>
      </w:r>
      <w:r>
        <w:t xml:space="preserve">in accordance with </w:t>
      </w:r>
      <w:r w:rsidR="00790D31">
        <w:t xml:space="preserve">the </w:t>
      </w:r>
      <w:r>
        <w:t xml:space="preserve">donor’s intent. </w:t>
      </w:r>
    </w:p>
    <w:p w14:paraId="4B0102FD" w14:textId="77777777" w:rsidR="003B73CD" w:rsidRDefault="003B73CD" w:rsidP="0058765F">
      <w:pPr>
        <w:autoSpaceDE w:val="0"/>
        <w:autoSpaceDN w:val="0"/>
        <w:adjustRightInd w:val="0"/>
        <w:ind w:left="720"/>
      </w:pPr>
    </w:p>
    <w:p w14:paraId="6D56CBB3" w14:textId="5DDCE3D1" w:rsidR="00F06C07" w:rsidRPr="00F06C07" w:rsidRDefault="00F06C07" w:rsidP="00F06C07">
      <w:pPr>
        <w:ind w:firstLine="720"/>
        <w:rPr>
          <w:rFonts w:eastAsiaTheme="minorEastAsia"/>
          <w:b/>
          <w:color w:val="000000" w:themeColor="text1"/>
        </w:rPr>
      </w:pPr>
      <w:r>
        <w:rPr>
          <w:rFonts w:eastAsiaTheme="minorEastAsia"/>
          <w:b/>
          <w:color w:val="000000" w:themeColor="text1"/>
        </w:rPr>
        <w:t>Observation</w:t>
      </w:r>
      <w:r w:rsidR="00CD7683">
        <w:rPr>
          <w:rFonts w:eastAsiaTheme="minorEastAsia"/>
          <w:b/>
          <w:color w:val="000000" w:themeColor="text1"/>
        </w:rPr>
        <w:t>s</w:t>
      </w:r>
    </w:p>
    <w:p w14:paraId="4DC94B4F" w14:textId="77777777" w:rsidR="00726A32" w:rsidRDefault="00726A32" w:rsidP="00726A32">
      <w:pPr>
        <w:rPr>
          <w:rFonts w:eastAsiaTheme="minorEastAsia"/>
          <w:color w:val="000000" w:themeColor="text1"/>
        </w:rPr>
      </w:pPr>
    </w:p>
    <w:p w14:paraId="3E5AFD53" w14:textId="28998ED8" w:rsidR="00726A32" w:rsidRDefault="00142110" w:rsidP="002A0934">
      <w:pPr>
        <w:autoSpaceDE w:val="0"/>
        <w:autoSpaceDN w:val="0"/>
        <w:adjustRightInd w:val="0"/>
        <w:spacing w:after="180"/>
        <w:ind w:left="720"/>
      </w:pPr>
      <w:r>
        <w:t>We obtained a list of seven</w:t>
      </w:r>
      <w:r w:rsidR="00726A32">
        <w:t xml:space="preserve"> res</w:t>
      </w:r>
      <w:r>
        <w:t xml:space="preserve">tricted funds </w:t>
      </w:r>
      <w:r w:rsidR="00FB301F">
        <w:t xml:space="preserve">and the corresponding </w:t>
      </w:r>
      <w:r w:rsidR="00726A32" w:rsidRPr="00B97BD1">
        <w:t>donor'</w:t>
      </w:r>
      <w:r w:rsidR="00726A32">
        <w:t xml:space="preserve">s letters for each of those funds. </w:t>
      </w:r>
      <w:r w:rsidR="003E0E4D">
        <w:t xml:space="preserve"> </w:t>
      </w:r>
      <w:r w:rsidR="00726A32" w:rsidRPr="000F4FCB">
        <w:t>We</w:t>
      </w:r>
      <w:r w:rsidR="00D14EEF">
        <w:t xml:space="preserve"> reviewed </w:t>
      </w:r>
      <w:r w:rsidR="00FB301F">
        <w:t>these</w:t>
      </w:r>
      <w:r w:rsidRPr="000F4FCB">
        <w:t xml:space="preserve"> to ensure </w:t>
      </w:r>
      <w:r w:rsidR="00FB301F">
        <w:t xml:space="preserve">the </w:t>
      </w:r>
      <w:r w:rsidRPr="000F4FCB">
        <w:t xml:space="preserve">expenses </w:t>
      </w:r>
      <w:r w:rsidR="00D14EEF">
        <w:t xml:space="preserve">recorded </w:t>
      </w:r>
      <w:r w:rsidRPr="000F4FCB">
        <w:t>during F</w:t>
      </w:r>
      <w:r w:rsidR="00FB301F">
        <w:t xml:space="preserve">Y 2015-2016 </w:t>
      </w:r>
      <w:r w:rsidR="008852BF" w:rsidRPr="000F4FCB">
        <w:t>were</w:t>
      </w:r>
      <w:r w:rsidRPr="000F4FCB">
        <w:t xml:space="preserve"> in accordance with the donor’</w:t>
      </w:r>
      <w:r w:rsidR="008852BF" w:rsidRPr="000F4FCB">
        <w:t>s intent</w:t>
      </w:r>
      <w:r w:rsidR="00726A32" w:rsidRPr="000F4FCB">
        <w:t xml:space="preserve">.  </w:t>
      </w:r>
      <w:r w:rsidRPr="000F4FCB">
        <w:t>Ba</w:t>
      </w:r>
      <w:r w:rsidR="008852BF" w:rsidRPr="000F4FCB">
        <w:t xml:space="preserve">sed on our observation, it appears that expenses are allowable and reasonable in accordance with </w:t>
      </w:r>
      <w:r w:rsidR="00D14EEF">
        <w:t xml:space="preserve">the </w:t>
      </w:r>
      <w:r w:rsidR="008852BF" w:rsidRPr="000F4FCB">
        <w:t>donor’s intent</w:t>
      </w:r>
      <w:r w:rsidRPr="000F4FCB">
        <w:t xml:space="preserve">.  In addition, we reviewed </w:t>
      </w:r>
      <w:r w:rsidR="008852BF" w:rsidRPr="000F4FCB">
        <w:t>balances for all seven restricted gift funds and we</w:t>
      </w:r>
      <w:r w:rsidR="00726A32" w:rsidRPr="000F4FCB">
        <w:t xml:space="preserve"> observed that the balance</w:t>
      </w:r>
      <w:r w:rsidR="008852BF" w:rsidRPr="000F4FCB">
        <w:t>s</w:t>
      </w:r>
      <w:r w:rsidR="00726A32" w:rsidRPr="000F4FCB">
        <w:t xml:space="preserve"> of s</w:t>
      </w:r>
      <w:r w:rsidR="000F4FCB">
        <w:t>ome of these funds (F</w:t>
      </w:r>
      <w:r w:rsidR="001B56D8">
        <w:t>und numbers</w:t>
      </w:r>
      <w:r w:rsidR="008852BF" w:rsidRPr="000F4FCB">
        <w:t xml:space="preserve"> 56912 and 47780</w:t>
      </w:r>
      <w:r w:rsidR="00726A32" w:rsidRPr="000F4FCB">
        <w:t>) either have n</w:t>
      </w:r>
      <w:r w:rsidR="00FB301F">
        <w:t>ot been used</w:t>
      </w:r>
      <w:r w:rsidR="00EF356C">
        <w:t xml:space="preserve"> or have </w:t>
      </w:r>
      <w:r w:rsidR="00D1289A">
        <w:t>minimal activity</w:t>
      </w:r>
      <w:r w:rsidR="00726A32" w:rsidRPr="000F4FCB">
        <w:t>.</w:t>
      </w:r>
      <w:r w:rsidR="00726A32">
        <w:t xml:space="preserve">  </w:t>
      </w:r>
    </w:p>
    <w:p w14:paraId="617BE902" w14:textId="1C80FAA5" w:rsidR="00726A32" w:rsidRPr="001167EC" w:rsidRDefault="00D1289A" w:rsidP="002A0934">
      <w:pPr>
        <w:autoSpaceDE w:val="0"/>
        <w:autoSpaceDN w:val="0"/>
        <w:adjustRightInd w:val="0"/>
        <w:spacing w:after="180"/>
        <w:ind w:left="720"/>
      </w:pPr>
      <w:r>
        <w:t>As a best practice</w:t>
      </w:r>
      <w:r w:rsidR="0091630A">
        <w:t>, the department should</w:t>
      </w:r>
      <w:r w:rsidR="00726A32">
        <w:t xml:space="preserve"> re</w:t>
      </w:r>
      <w:r w:rsidR="005E2CA3">
        <w:t>-</w:t>
      </w:r>
      <w:r w:rsidR="0091630A">
        <w:t>evaluate</w:t>
      </w:r>
      <w:r w:rsidR="00726A32">
        <w:t xml:space="preserve"> the purpose of </w:t>
      </w:r>
      <w:r w:rsidR="008852BF">
        <w:t>these f</w:t>
      </w:r>
      <w:r w:rsidR="00FB301F">
        <w:t>unds with the donors to determine</w:t>
      </w:r>
      <w:r w:rsidR="008852BF">
        <w:t xml:space="preserve"> </w:t>
      </w:r>
      <w:r w:rsidR="00726A32">
        <w:t xml:space="preserve">the best use of these funds in the department.  </w:t>
      </w:r>
    </w:p>
    <w:p w14:paraId="4118519D" w14:textId="55982FB8" w:rsidR="00726A32" w:rsidRDefault="00726A32" w:rsidP="00F072FC">
      <w:pPr>
        <w:autoSpaceDE w:val="0"/>
        <w:autoSpaceDN w:val="0"/>
        <w:adjustRightInd w:val="0"/>
        <w:spacing w:after="180" w:line="276" w:lineRule="auto"/>
        <w:ind w:firstLine="720"/>
        <w:rPr>
          <w:rFonts w:eastAsiaTheme="minorEastAsia"/>
          <w:b/>
          <w:color w:val="000000" w:themeColor="text1"/>
        </w:rPr>
      </w:pPr>
      <w:r w:rsidRPr="00234874">
        <w:rPr>
          <w:rFonts w:eastAsiaTheme="minorEastAsia"/>
          <w:b/>
          <w:color w:val="000000" w:themeColor="text1"/>
        </w:rPr>
        <w:t>Corrective Action Plans</w:t>
      </w:r>
    </w:p>
    <w:p w14:paraId="0AB5AB03" w14:textId="59330110" w:rsidR="00832C1D" w:rsidRPr="00832C1D" w:rsidRDefault="00832C1D" w:rsidP="00832C1D">
      <w:pPr>
        <w:ind w:left="720"/>
      </w:pPr>
      <w:r w:rsidRPr="00832C1D">
        <w:t xml:space="preserve">Utilizing gift funds to their maximum capacity is </w:t>
      </w:r>
      <w:r>
        <w:t xml:space="preserve">a priority for the College.  </w:t>
      </w:r>
      <w:r w:rsidRPr="00832C1D">
        <w:t>The department is in the process of identifying all of these funds and working closely with Development to spend these funds in accordance with donors wishes.  By the end of fiscal year 2018, the department should have significantly lower balances.</w:t>
      </w:r>
    </w:p>
    <w:p w14:paraId="766E567F" w14:textId="77777777" w:rsidR="00832C1D" w:rsidRPr="00832C1D" w:rsidRDefault="00832C1D" w:rsidP="00832C1D"/>
    <w:p w14:paraId="25451A1A" w14:textId="6ECF5B32" w:rsidR="00014FEE" w:rsidRDefault="00F06C07" w:rsidP="00014FEE">
      <w:pPr>
        <w:rPr>
          <w:b/>
        </w:rPr>
      </w:pPr>
      <w:r>
        <w:rPr>
          <w:b/>
        </w:rPr>
        <w:tab/>
        <w:t>Implementation Date</w:t>
      </w:r>
    </w:p>
    <w:p w14:paraId="345E37A2" w14:textId="2A200FD3" w:rsidR="00F072FC" w:rsidRDefault="00F072FC" w:rsidP="00014FEE">
      <w:pPr>
        <w:rPr>
          <w:b/>
        </w:rPr>
      </w:pPr>
      <w:r>
        <w:rPr>
          <w:b/>
        </w:rPr>
        <w:tab/>
      </w:r>
    </w:p>
    <w:p w14:paraId="2B0BE845" w14:textId="4C18F7A1" w:rsidR="00F072FC" w:rsidRDefault="00F072FC" w:rsidP="00014FEE">
      <w:r>
        <w:rPr>
          <w:b/>
        </w:rPr>
        <w:tab/>
      </w:r>
      <w:r w:rsidRPr="00F072FC">
        <w:t>June 1, 2018.</w:t>
      </w:r>
    </w:p>
    <w:p w14:paraId="74E0BE64" w14:textId="1DFC6B5E" w:rsidR="00832C1D" w:rsidRDefault="00832C1D" w:rsidP="00014FEE"/>
    <w:p w14:paraId="77AFCA44" w14:textId="77777777" w:rsidR="00832C1D" w:rsidRPr="00F072FC" w:rsidRDefault="00832C1D" w:rsidP="00014FEE"/>
    <w:p w14:paraId="63571822" w14:textId="5E81CA14" w:rsidR="00035A6C" w:rsidRPr="00F072FC" w:rsidRDefault="00F072FC" w:rsidP="00035A6C">
      <w:r>
        <w:tab/>
      </w:r>
    </w:p>
    <w:p w14:paraId="7884E0F9" w14:textId="4816CFCB" w:rsidR="005779FC" w:rsidRPr="00F072FC" w:rsidRDefault="00F072FC" w:rsidP="00035A6C">
      <w:r>
        <w:tab/>
      </w:r>
    </w:p>
    <w:sectPr w:rsidR="005779FC" w:rsidRPr="00F072FC" w:rsidSect="00FB301F">
      <w:headerReference w:type="even" r:id="rId11"/>
      <w:headerReference w:type="default" r:id="rId12"/>
      <w:headerReference w:type="first" r:id="rId13"/>
      <w:pgSz w:w="12240" w:h="15840"/>
      <w:pgMar w:top="1440" w:right="1440" w:bottom="1440" w:left="1440" w:header="720" w:footer="720" w:gutter="0"/>
      <w:pgNumType w:start="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CF5DF6" w14:textId="77777777" w:rsidR="00654E5F" w:rsidRDefault="00654E5F" w:rsidP="00723825">
      <w:r>
        <w:separator/>
      </w:r>
    </w:p>
  </w:endnote>
  <w:endnote w:type="continuationSeparator" w:id="0">
    <w:p w14:paraId="254E5CD9" w14:textId="77777777" w:rsidR="00654E5F" w:rsidRDefault="00654E5F" w:rsidP="00723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A09F9C" w14:textId="77777777" w:rsidR="00654E5F" w:rsidRDefault="00654E5F" w:rsidP="00723825">
      <w:r>
        <w:separator/>
      </w:r>
    </w:p>
  </w:footnote>
  <w:footnote w:type="continuationSeparator" w:id="0">
    <w:p w14:paraId="2816BAB2" w14:textId="77777777" w:rsidR="00654E5F" w:rsidRDefault="00654E5F" w:rsidP="00723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EBECE" w14:textId="6080103D" w:rsidR="007B6539" w:rsidRDefault="009D2D85">
    <w:pPr>
      <w:pStyle w:val="Header"/>
    </w:pPr>
    <w:r>
      <w:rPr>
        <w:noProof/>
      </w:rPr>
      <w:pict w14:anchorId="0E0E95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435.05pt;height:174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B7B7D" w14:textId="015C596C" w:rsidR="00654E5F" w:rsidRDefault="00654E5F" w:rsidP="00321FB4">
    <w:pPr>
      <w:pStyle w:val="Header"/>
      <w:tabs>
        <w:tab w:val="left" w:pos="1170"/>
        <w:tab w:val="left" w:pos="5820"/>
      </w:tabs>
    </w:pPr>
  </w:p>
  <w:p w14:paraId="4D9D241B" w14:textId="735E9CD3" w:rsidR="00654E5F" w:rsidRDefault="00654E5F" w:rsidP="00672148">
    <w:pPr>
      <w:pStyle w:val="Header"/>
      <w:tabs>
        <w:tab w:val="left" w:pos="1170"/>
        <w:tab w:val="left" w:pos="5820"/>
      </w:tabs>
    </w:pPr>
  </w:p>
  <w:p w14:paraId="0FB34743" w14:textId="77777777" w:rsidR="00672148" w:rsidRDefault="00672148" w:rsidP="00672148">
    <w:pPr>
      <w:pStyle w:val="Header"/>
      <w:tabs>
        <w:tab w:val="left" w:pos="1170"/>
        <w:tab w:val="left" w:pos="5820"/>
      </w:tabs>
    </w:pPr>
  </w:p>
  <w:p w14:paraId="207EF468" w14:textId="77777777" w:rsidR="00654E5F" w:rsidRDefault="00654E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5DDC9" w14:textId="024C6AEB" w:rsidR="007B6539" w:rsidRDefault="009D2D85">
    <w:pPr>
      <w:pStyle w:val="Header"/>
    </w:pPr>
    <w:r>
      <w:rPr>
        <w:noProof/>
      </w:rPr>
      <w:pict w14:anchorId="19F5B5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435.05pt;height:174pt;rotation:315;z-index:-25164902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5058C" w14:textId="735B30E1" w:rsidR="00654E5F" w:rsidRDefault="00CB4281" w:rsidP="00FE4F3F">
    <w:pPr>
      <w:pStyle w:val="Header"/>
    </w:pPr>
    <w:r>
      <w:t>R2017-04</w:t>
    </w:r>
    <w:r>
      <w:tab/>
    </w:r>
    <w:r>
      <w:tab/>
    </w:r>
    <w:r w:rsidR="004940E8">
      <w:t>August 3</w:t>
    </w:r>
    <w:r w:rsidR="00654E5F">
      <w:t xml:space="preserve">, 2017 -Page </w:t>
    </w:r>
    <w:sdt>
      <w:sdtPr>
        <w:id w:val="1392998681"/>
        <w:docPartObj>
          <w:docPartGallery w:val="Page Numbers (Top of Page)"/>
          <w:docPartUnique/>
        </w:docPartObj>
      </w:sdtPr>
      <w:sdtEndPr>
        <w:rPr>
          <w:noProof/>
        </w:rPr>
      </w:sdtEndPr>
      <w:sdtContent>
        <w:r w:rsidR="00654E5F">
          <w:fldChar w:fldCharType="begin"/>
        </w:r>
        <w:r w:rsidR="00654E5F">
          <w:instrText xml:space="preserve"> PAGE   \* MERGEFORMAT </w:instrText>
        </w:r>
        <w:r w:rsidR="00654E5F">
          <w:fldChar w:fldCharType="separate"/>
        </w:r>
        <w:r w:rsidR="00BF2298">
          <w:rPr>
            <w:noProof/>
          </w:rPr>
          <w:t>9</w:t>
        </w:r>
        <w:r w:rsidR="00654E5F">
          <w:rPr>
            <w:noProof/>
          </w:rPr>
          <w:fldChar w:fldCharType="end"/>
        </w:r>
      </w:sdtContent>
    </w:sdt>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B27C5" w14:textId="5EC15FF2" w:rsidR="007B6539" w:rsidRDefault="009D2D85">
    <w:pPr>
      <w:pStyle w:val="Header"/>
    </w:pPr>
    <w:r>
      <w:rPr>
        <w:noProof/>
      </w:rPr>
      <w:pict w14:anchorId="3B203C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435.05pt;height:174pt;rotation:315;z-index:-25165107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473B7"/>
    <w:multiLevelType w:val="hybridMultilevel"/>
    <w:tmpl w:val="CD6054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843ABC"/>
    <w:multiLevelType w:val="hybridMultilevel"/>
    <w:tmpl w:val="25BA933E"/>
    <w:lvl w:ilvl="0" w:tplc="337434C4">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AF1470"/>
    <w:multiLevelType w:val="multilevel"/>
    <w:tmpl w:val="A614EC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CC771E8"/>
    <w:multiLevelType w:val="hybridMultilevel"/>
    <w:tmpl w:val="B7908A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30444D"/>
    <w:multiLevelType w:val="hybridMultilevel"/>
    <w:tmpl w:val="759A0B18"/>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117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15:restartNumberingAfterBreak="0">
    <w:nsid w:val="27F64A8C"/>
    <w:multiLevelType w:val="hybridMultilevel"/>
    <w:tmpl w:val="CE0C567A"/>
    <w:lvl w:ilvl="0" w:tplc="FCB06DCE">
      <w:start w:val="1"/>
      <w:numFmt w:val="lowerLetter"/>
      <w:lvlText w:val="%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14F5C1F"/>
    <w:multiLevelType w:val="hybridMultilevel"/>
    <w:tmpl w:val="998AC0FC"/>
    <w:lvl w:ilvl="0" w:tplc="B3123108">
      <w:start w:val="1"/>
      <w:numFmt w:val="upperRoman"/>
      <w:lvlText w:val="%1."/>
      <w:lvlJc w:val="left"/>
      <w:pPr>
        <w:tabs>
          <w:tab w:val="num" w:pos="720"/>
        </w:tabs>
        <w:ind w:left="720" w:hanging="720"/>
      </w:pPr>
      <w:rPr>
        <w:rFonts w:hint="default"/>
      </w:rPr>
    </w:lvl>
    <w:lvl w:ilvl="1" w:tplc="F7704466">
      <w:start w:val="1"/>
      <w:numFmt w:val="upperLetter"/>
      <w:lvlText w:val="%2."/>
      <w:lvlJc w:val="left"/>
      <w:pPr>
        <w:tabs>
          <w:tab w:val="num" w:pos="720"/>
        </w:tabs>
        <w:ind w:left="720" w:hanging="720"/>
      </w:pPr>
      <w:rPr>
        <w:rFonts w:hint="default"/>
        <w:b/>
      </w:rPr>
    </w:lvl>
    <w:lvl w:ilvl="2" w:tplc="04090001">
      <w:start w:val="1"/>
      <w:numFmt w:val="bullet"/>
      <w:lvlText w:val=""/>
      <w:lvlJc w:val="left"/>
      <w:pPr>
        <w:tabs>
          <w:tab w:val="num" w:pos="1980"/>
        </w:tabs>
        <w:ind w:left="1980" w:hanging="360"/>
      </w:pPr>
      <w:rPr>
        <w:rFonts w:ascii="Symbol" w:hAnsi="Symbol" w:hint="default"/>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30D2C91"/>
    <w:multiLevelType w:val="hybridMultilevel"/>
    <w:tmpl w:val="DD34AB8A"/>
    <w:lvl w:ilvl="0" w:tplc="04090011">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15:restartNumberingAfterBreak="0">
    <w:nsid w:val="4E205D74"/>
    <w:multiLevelType w:val="hybridMultilevel"/>
    <w:tmpl w:val="394C7B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E7B7924"/>
    <w:multiLevelType w:val="hybridMultilevel"/>
    <w:tmpl w:val="34DA16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85E447C"/>
    <w:multiLevelType w:val="hybridMultilevel"/>
    <w:tmpl w:val="CE08C6A4"/>
    <w:lvl w:ilvl="0" w:tplc="3F68D972">
      <w:start w:val="1"/>
      <w:numFmt w:val="decimal"/>
      <w:lvlText w:val="%1."/>
      <w:lvlJc w:val="left"/>
      <w:pPr>
        <w:tabs>
          <w:tab w:val="num" w:pos="10440"/>
        </w:tabs>
        <w:ind w:left="10440" w:hanging="360"/>
      </w:pPr>
      <w:rPr>
        <w:rFonts w:hint="default"/>
        <w:b w:val="0"/>
      </w:rPr>
    </w:lvl>
    <w:lvl w:ilvl="1" w:tplc="04090001">
      <w:start w:val="1"/>
      <w:numFmt w:val="bullet"/>
      <w:lvlText w:val=""/>
      <w:lvlJc w:val="left"/>
      <w:pPr>
        <w:tabs>
          <w:tab w:val="num" w:pos="10800"/>
        </w:tabs>
        <w:ind w:left="10800" w:hanging="360"/>
      </w:pPr>
      <w:rPr>
        <w:rFonts w:ascii="Symbol" w:hAnsi="Symbol" w:hint="default"/>
      </w:rPr>
    </w:lvl>
    <w:lvl w:ilvl="2" w:tplc="04090001">
      <w:start w:val="1"/>
      <w:numFmt w:val="bullet"/>
      <w:lvlText w:val=""/>
      <w:lvlJc w:val="left"/>
      <w:pPr>
        <w:tabs>
          <w:tab w:val="num" w:pos="11700"/>
        </w:tabs>
        <w:ind w:left="11700" w:hanging="360"/>
      </w:pPr>
      <w:rPr>
        <w:rFonts w:ascii="Symbol" w:hAnsi="Symbol" w:hint="default"/>
      </w:rPr>
    </w:lvl>
    <w:lvl w:ilvl="3" w:tplc="0409000F" w:tentative="1">
      <w:start w:val="1"/>
      <w:numFmt w:val="decimal"/>
      <w:lvlText w:val="%4."/>
      <w:lvlJc w:val="left"/>
      <w:pPr>
        <w:tabs>
          <w:tab w:val="num" w:pos="12240"/>
        </w:tabs>
        <w:ind w:left="12240" w:hanging="360"/>
      </w:pPr>
    </w:lvl>
    <w:lvl w:ilvl="4" w:tplc="04090019" w:tentative="1">
      <w:start w:val="1"/>
      <w:numFmt w:val="lowerLetter"/>
      <w:lvlText w:val="%5."/>
      <w:lvlJc w:val="left"/>
      <w:pPr>
        <w:tabs>
          <w:tab w:val="num" w:pos="12960"/>
        </w:tabs>
        <w:ind w:left="12960" w:hanging="360"/>
      </w:pPr>
    </w:lvl>
    <w:lvl w:ilvl="5" w:tplc="0409001B" w:tentative="1">
      <w:start w:val="1"/>
      <w:numFmt w:val="lowerRoman"/>
      <w:lvlText w:val="%6."/>
      <w:lvlJc w:val="right"/>
      <w:pPr>
        <w:tabs>
          <w:tab w:val="num" w:pos="13680"/>
        </w:tabs>
        <w:ind w:left="13680" w:hanging="180"/>
      </w:pPr>
    </w:lvl>
    <w:lvl w:ilvl="6" w:tplc="0409000F" w:tentative="1">
      <w:start w:val="1"/>
      <w:numFmt w:val="decimal"/>
      <w:lvlText w:val="%7."/>
      <w:lvlJc w:val="left"/>
      <w:pPr>
        <w:tabs>
          <w:tab w:val="num" w:pos="14400"/>
        </w:tabs>
        <w:ind w:left="14400" w:hanging="360"/>
      </w:pPr>
    </w:lvl>
    <w:lvl w:ilvl="7" w:tplc="04090019" w:tentative="1">
      <w:start w:val="1"/>
      <w:numFmt w:val="lowerLetter"/>
      <w:lvlText w:val="%8."/>
      <w:lvlJc w:val="left"/>
      <w:pPr>
        <w:tabs>
          <w:tab w:val="num" w:pos="15120"/>
        </w:tabs>
        <w:ind w:left="15120" w:hanging="360"/>
      </w:pPr>
    </w:lvl>
    <w:lvl w:ilvl="8" w:tplc="0409001B" w:tentative="1">
      <w:start w:val="1"/>
      <w:numFmt w:val="lowerRoman"/>
      <w:lvlText w:val="%9."/>
      <w:lvlJc w:val="right"/>
      <w:pPr>
        <w:tabs>
          <w:tab w:val="num" w:pos="15840"/>
        </w:tabs>
        <w:ind w:left="15840" w:hanging="180"/>
      </w:pPr>
    </w:lvl>
  </w:abstractNum>
  <w:abstractNum w:abstractNumId="11" w15:restartNumberingAfterBreak="0">
    <w:nsid w:val="727C4ACB"/>
    <w:multiLevelType w:val="hybridMultilevel"/>
    <w:tmpl w:val="CDD853B0"/>
    <w:lvl w:ilvl="0" w:tplc="9DA8D1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9673B71"/>
    <w:multiLevelType w:val="hybridMultilevel"/>
    <w:tmpl w:val="4B00A08E"/>
    <w:lvl w:ilvl="0" w:tplc="3DFAE9CE">
      <w:numFmt w:val="bullet"/>
      <w:lvlText w:val="-"/>
      <w:lvlJc w:val="left"/>
      <w:pPr>
        <w:ind w:left="1440" w:hanging="360"/>
      </w:pPr>
      <w:rPr>
        <w:rFonts w:ascii="Times New Roman" w:eastAsiaTheme="minorEastAsia"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10"/>
  </w:num>
  <w:num w:numId="3">
    <w:abstractNumId w:val="4"/>
  </w:num>
  <w:num w:numId="4">
    <w:abstractNumId w:val="8"/>
  </w:num>
  <w:num w:numId="5">
    <w:abstractNumId w:val="7"/>
  </w:num>
  <w:num w:numId="6">
    <w:abstractNumId w:val="3"/>
  </w:num>
  <w:num w:numId="7">
    <w:abstractNumId w:val="5"/>
  </w:num>
  <w:num w:numId="8">
    <w:abstractNumId w:val="0"/>
  </w:num>
  <w:num w:numId="9">
    <w:abstractNumId w:val="9"/>
  </w:num>
  <w:num w:numId="10">
    <w:abstractNumId w:val="11"/>
  </w:num>
  <w:num w:numId="11">
    <w:abstractNumId w:val="2"/>
  </w:num>
  <w:num w:numId="12">
    <w:abstractNumId w:val="12"/>
  </w:num>
  <w:num w:numId="13">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ctiveWritingStyle w:appName="MSWord" w:lang="en-US" w:vendorID="64" w:dllVersion="131078" w:nlCheck="1" w:checkStyle="0"/>
  <w:revisionView w:inkAnnotations="0"/>
  <w:documentProtection w:edit="readOnly" w:formatting="1" w:enforcement="1" w:cryptProviderType="rsaAES" w:cryptAlgorithmClass="hash" w:cryptAlgorithmType="typeAny" w:cryptAlgorithmSid="14" w:cryptSpinCount="100000" w:hash="T6EB5EGjyQU8BB+dWDJdwyutqTxhJ1thQvJAPxYJ85thwVP6kUFDA3iZCJ7a9oIBOdKKOUAVJuZmJoLjSj0zDw==" w:salt="6blg1fHM6VoH7acWwFnKLA=="/>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B2B"/>
    <w:rsid w:val="00001BA9"/>
    <w:rsid w:val="000031FC"/>
    <w:rsid w:val="00004BE1"/>
    <w:rsid w:val="000053B5"/>
    <w:rsid w:val="000124CA"/>
    <w:rsid w:val="00012F41"/>
    <w:rsid w:val="0001371D"/>
    <w:rsid w:val="00014BDD"/>
    <w:rsid w:val="00014FEE"/>
    <w:rsid w:val="000150C5"/>
    <w:rsid w:val="000152FA"/>
    <w:rsid w:val="0001564E"/>
    <w:rsid w:val="00017865"/>
    <w:rsid w:val="00017FC8"/>
    <w:rsid w:val="000208E4"/>
    <w:rsid w:val="00020EC5"/>
    <w:rsid w:val="00023D59"/>
    <w:rsid w:val="00024556"/>
    <w:rsid w:val="00024B4B"/>
    <w:rsid w:val="00024BB5"/>
    <w:rsid w:val="00024F79"/>
    <w:rsid w:val="00026334"/>
    <w:rsid w:val="00027246"/>
    <w:rsid w:val="00030226"/>
    <w:rsid w:val="00030823"/>
    <w:rsid w:val="00030CA6"/>
    <w:rsid w:val="00030E78"/>
    <w:rsid w:val="000313C1"/>
    <w:rsid w:val="00032081"/>
    <w:rsid w:val="0003440F"/>
    <w:rsid w:val="00035A6C"/>
    <w:rsid w:val="00037588"/>
    <w:rsid w:val="0004007A"/>
    <w:rsid w:val="00040342"/>
    <w:rsid w:val="000417BB"/>
    <w:rsid w:val="00042BE1"/>
    <w:rsid w:val="00043050"/>
    <w:rsid w:val="0004511D"/>
    <w:rsid w:val="00050361"/>
    <w:rsid w:val="000517EF"/>
    <w:rsid w:val="00053FA5"/>
    <w:rsid w:val="00060155"/>
    <w:rsid w:val="0006156D"/>
    <w:rsid w:val="000624B4"/>
    <w:rsid w:val="00062930"/>
    <w:rsid w:val="00064F99"/>
    <w:rsid w:val="0006500C"/>
    <w:rsid w:val="00065AC2"/>
    <w:rsid w:val="00067253"/>
    <w:rsid w:val="00067628"/>
    <w:rsid w:val="0006797A"/>
    <w:rsid w:val="00067BEA"/>
    <w:rsid w:val="000707C5"/>
    <w:rsid w:val="00072456"/>
    <w:rsid w:val="000821AE"/>
    <w:rsid w:val="0008329D"/>
    <w:rsid w:val="00086597"/>
    <w:rsid w:val="00086744"/>
    <w:rsid w:val="00090353"/>
    <w:rsid w:val="00090B85"/>
    <w:rsid w:val="00092392"/>
    <w:rsid w:val="0009253C"/>
    <w:rsid w:val="0009480E"/>
    <w:rsid w:val="00094F99"/>
    <w:rsid w:val="000958C5"/>
    <w:rsid w:val="00097035"/>
    <w:rsid w:val="000A0F77"/>
    <w:rsid w:val="000A3A18"/>
    <w:rsid w:val="000A4432"/>
    <w:rsid w:val="000A4906"/>
    <w:rsid w:val="000A5B71"/>
    <w:rsid w:val="000A702F"/>
    <w:rsid w:val="000A793B"/>
    <w:rsid w:val="000B151E"/>
    <w:rsid w:val="000B186A"/>
    <w:rsid w:val="000B1A85"/>
    <w:rsid w:val="000B668F"/>
    <w:rsid w:val="000C167F"/>
    <w:rsid w:val="000C19CF"/>
    <w:rsid w:val="000C1E14"/>
    <w:rsid w:val="000C32C7"/>
    <w:rsid w:val="000C3313"/>
    <w:rsid w:val="000C3D63"/>
    <w:rsid w:val="000C503B"/>
    <w:rsid w:val="000C5A93"/>
    <w:rsid w:val="000C6A61"/>
    <w:rsid w:val="000D1B81"/>
    <w:rsid w:val="000D2794"/>
    <w:rsid w:val="000D4B71"/>
    <w:rsid w:val="000D6E28"/>
    <w:rsid w:val="000E0003"/>
    <w:rsid w:val="000E1120"/>
    <w:rsid w:val="000E3BC2"/>
    <w:rsid w:val="000E461B"/>
    <w:rsid w:val="000E667D"/>
    <w:rsid w:val="000E705F"/>
    <w:rsid w:val="000E7864"/>
    <w:rsid w:val="000F4FCB"/>
    <w:rsid w:val="000F7F27"/>
    <w:rsid w:val="00100923"/>
    <w:rsid w:val="00100CA5"/>
    <w:rsid w:val="0010218F"/>
    <w:rsid w:val="0010257C"/>
    <w:rsid w:val="00103DE1"/>
    <w:rsid w:val="001041D5"/>
    <w:rsid w:val="001045F6"/>
    <w:rsid w:val="00104F80"/>
    <w:rsid w:val="00104FE1"/>
    <w:rsid w:val="001053D2"/>
    <w:rsid w:val="00105B85"/>
    <w:rsid w:val="00107B48"/>
    <w:rsid w:val="001112CE"/>
    <w:rsid w:val="001121C4"/>
    <w:rsid w:val="00112D5A"/>
    <w:rsid w:val="001147BE"/>
    <w:rsid w:val="001167EC"/>
    <w:rsid w:val="001222A8"/>
    <w:rsid w:val="00122AAE"/>
    <w:rsid w:val="00124ACC"/>
    <w:rsid w:val="0012588A"/>
    <w:rsid w:val="00133CC4"/>
    <w:rsid w:val="001351C8"/>
    <w:rsid w:val="00135AE1"/>
    <w:rsid w:val="00136276"/>
    <w:rsid w:val="00141795"/>
    <w:rsid w:val="00142110"/>
    <w:rsid w:val="001424BB"/>
    <w:rsid w:val="00146766"/>
    <w:rsid w:val="001471FE"/>
    <w:rsid w:val="0015213A"/>
    <w:rsid w:val="00155A2B"/>
    <w:rsid w:val="001561C4"/>
    <w:rsid w:val="00156836"/>
    <w:rsid w:val="001652F5"/>
    <w:rsid w:val="00165956"/>
    <w:rsid w:val="001724C8"/>
    <w:rsid w:val="00173E8B"/>
    <w:rsid w:val="00174723"/>
    <w:rsid w:val="00176334"/>
    <w:rsid w:val="00180A72"/>
    <w:rsid w:val="001813DE"/>
    <w:rsid w:val="00181E4B"/>
    <w:rsid w:val="00184567"/>
    <w:rsid w:val="00185512"/>
    <w:rsid w:val="00185599"/>
    <w:rsid w:val="00186B1D"/>
    <w:rsid w:val="0018704A"/>
    <w:rsid w:val="001872E7"/>
    <w:rsid w:val="0018772B"/>
    <w:rsid w:val="00190721"/>
    <w:rsid w:val="00191787"/>
    <w:rsid w:val="00192137"/>
    <w:rsid w:val="001923C5"/>
    <w:rsid w:val="00197795"/>
    <w:rsid w:val="00197EE0"/>
    <w:rsid w:val="001A0DC5"/>
    <w:rsid w:val="001B19FF"/>
    <w:rsid w:val="001B56D8"/>
    <w:rsid w:val="001B6350"/>
    <w:rsid w:val="001B78CC"/>
    <w:rsid w:val="001C05D5"/>
    <w:rsid w:val="001D192A"/>
    <w:rsid w:val="001D32DE"/>
    <w:rsid w:val="001D3EA4"/>
    <w:rsid w:val="001D6577"/>
    <w:rsid w:val="001D6647"/>
    <w:rsid w:val="001D6EC3"/>
    <w:rsid w:val="001E433E"/>
    <w:rsid w:val="001E4536"/>
    <w:rsid w:val="001E4B97"/>
    <w:rsid w:val="001E5706"/>
    <w:rsid w:val="001E71B9"/>
    <w:rsid w:val="001F0934"/>
    <w:rsid w:val="001F2020"/>
    <w:rsid w:val="001F333E"/>
    <w:rsid w:val="001F3E31"/>
    <w:rsid w:val="001F4507"/>
    <w:rsid w:val="001F6033"/>
    <w:rsid w:val="001F6809"/>
    <w:rsid w:val="001F7D33"/>
    <w:rsid w:val="00201594"/>
    <w:rsid w:val="002027FC"/>
    <w:rsid w:val="00202F8F"/>
    <w:rsid w:val="00204883"/>
    <w:rsid w:val="0020576C"/>
    <w:rsid w:val="00205B4F"/>
    <w:rsid w:val="00205E80"/>
    <w:rsid w:val="00207AC2"/>
    <w:rsid w:val="00210C88"/>
    <w:rsid w:val="00210C9F"/>
    <w:rsid w:val="00211FE6"/>
    <w:rsid w:val="00213902"/>
    <w:rsid w:val="00213ECA"/>
    <w:rsid w:val="00214163"/>
    <w:rsid w:val="00214305"/>
    <w:rsid w:val="00221017"/>
    <w:rsid w:val="00221241"/>
    <w:rsid w:val="00221CF7"/>
    <w:rsid w:val="00223D27"/>
    <w:rsid w:val="00225655"/>
    <w:rsid w:val="00227A00"/>
    <w:rsid w:val="002321A5"/>
    <w:rsid w:val="002330BF"/>
    <w:rsid w:val="00234874"/>
    <w:rsid w:val="00240183"/>
    <w:rsid w:val="0024033A"/>
    <w:rsid w:val="0024095F"/>
    <w:rsid w:val="002415CB"/>
    <w:rsid w:val="00241F81"/>
    <w:rsid w:val="00244303"/>
    <w:rsid w:val="00245A17"/>
    <w:rsid w:val="002465E6"/>
    <w:rsid w:val="0026517A"/>
    <w:rsid w:val="00266083"/>
    <w:rsid w:val="00267D24"/>
    <w:rsid w:val="00272C07"/>
    <w:rsid w:val="00273DFF"/>
    <w:rsid w:val="00276F11"/>
    <w:rsid w:val="00277572"/>
    <w:rsid w:val="00277B91"/>
    <w:rsid w:val="00277CC9"/>
    <w:rsid w:val="0028059C"/>
    <w:rsid w:val="00281CBC"/>
    <w:rsid w:val="00285F50"/>
    <w:rsid w:val="00285F5F"/>
    <w:rsid w:val="00290A7B"/>
    <w:rsid w:val="002923A1"/>
    <w:rsid w:val="00292C6F"/>
    <w:rsid w:val="00294C82"/>
    <w:rsid w:val="002A0934"/>
    <w:rsid w:val="002A1DF7"/>
    <w:rsid w:val="002A60AE"/>
    <w:rsid w:val="002A72CD"/>
    <w:rsid w:val="002B2E81"/>
    <w:rsid w:val="002B2E97"/>
    <w:rsid w:val="002B49BD"/>
    <w:rsid w:val="002B6BA3"/>
    <w:rsid w:val="002B7448"/>
    <w:rsid w:val="002B7A82"/>
    <w:rsid w:val="002B7AE7"/>
    <w:rsid w:val="002C188E"/>
    <w:rsid w:val="002C24C1"/>
    <w:rsid w:val="002C3CD6"/>
    <w:rsid w:val="002C3DD0"/>
    <w:rsid w:val="002C4079"/>
    <w:rsid w:val="002C6D06"/>
    <w:rsid w:val="002C7333"/>
    <w:rsid w:val="002C7833"/>
    <w:rsid w:val="002C7B08"/>
    <w:rsid w:val="002D0520"/>
    <w:rsid w:val="002D65F5"/>
    <w:rsid w:val="002D714F"/>
    <w:rsid w:val="002E0E20"/>
    <w:rsid w:val="002E11C4"/>
    <w:rsid w:val="002E3968"/>
    <w:rsid w:val="002E45E7"/>
    <w:rsid w:val="002E63D4"/>
    <w:rsid w:val="002F2A01"/>
    <w:rsid w:val="002F3594"/>
    <w:rsid w:val="002F5926"/>
    <w:rsid w:val="002F63FD"/>
    <w:rsid w:val="002F6A32"/>
    <w:rsid w:val="002F7AE1"/>
    <w:rsid w:val="002F7C2B"/>
    <w:rsid w:val="00304517"/>
    <w:rsid w:val="00306378"/>
    <w:rsid w:val="003109B3"/>
    <w:rsid w:val="00311712"/>
    <w:rsid w:val="00311C5B"/>
    <w:rsid w:val="0031201D"/>
    <w:rsid w:val="00312427"/>
    <w:rsid w:val="0031629E"/>
    <w:rsid w:val="00316BE5"/>
    <w:rsid w:val="0031716F"/>
    <w:rsid w:val="003176C7"/>
    <w:rsid w:val="0031776F"/>
    <w:rsid w:val="0032175A"/>
    <w:rsid w:val="003218B8"/>
    <w:rsid w:val="00321FB4"/>
    <w:rsid w:val="00326D48"/>
    <w:rsid w:val="0033179F"/>
    <w:rsid w:val="0033259D"/>
    <w:rsid w:val="00332FE8"/>
    <w:rsid w:val="00335475"/>
    <w:rsid w:val="003361BF"/>
    <w:rsid w:val="0033709E"/>
    <w:rsid w:val="003371A6"/>
    <w:rsid w:val="003377C8"/>
    <w:rsid w:val="00337DB6"/>
    <w:rsid w:val="00337F23"/>
    <w:rsid w:val="003407BB"/>
    <w:rsid w:val="0034673E"/>
    <w:rsid w:val="00346FC7"/>
    <w:rsid w:val="00347F72"/>
    <w:rsid w:val="003502A8"/>
    <w:rsid w:val="0035160A"/>
    <w:rsid w:val="00351D44"/>
    <w:rsid w:val="00352F3C"/>
    <w:rsid w:val="003535C6"/>
    <w:rsid w:val="00353FDD"/>
    <w:rsid w:val="003540EE"/>
    <w:rsid w:val="0035628D"/>
    <w:rsid w:val="00363C24"/>
    <w:rsid w:val="00363D06"/>
    <w:rsid w:val="00364155"/>
    <w:rsid w:val="00366F2B"/>
    <w:rsid w:val="00370167"/>
    <w:rsid w:val="003701EF"/>
    <w:rsid w:val="003706DA"/>
    <w:rsid w:val="003728FD"/>
    <w:rsid w:val="00372B79"/>
    <w:rsid w:val="00372FCD"/>
    <w:rsid w:val="003768A3"/>
    <w:rsid w:val="0037772B"/>
    <w:rsid w:val="00380663"/>
    <w:rsid w:val="00381B49"/>
    <w:rsid w:val="003845F6"/>
    <w:rsid w:val="003909CF"/>
    <w:rsid w:val="00396478"/>
    <w:rsid w:val="003A05AE"/>
    <w:rsid w:val="003A0710"/>
    <w:rsid w:val="003A39A5"/>
    <w:rsid w:val="003A3EC0"/>
    <w:rsid w:val="003A467D"/>
    <w:rsid w:val="003A53B0"/>
    <w:rsid w:val="003A53C5"/>
    <w:rsid w:val="003A7092"/>
    <w:rsid w:val="003B0DCA"/>
    <w:rsid w:val="003B1F79"/>
    <w:rsid w:val="003B20F9"/>
    <w:rsid w:val="003B3748"/>
    <w:rsid w:val="003B571C"/>
    <w:rsid w:val="003B73CD"/>
    <w:rsid w:val="003C0387"/>
    <w:rsid w:val="003C1014"/>
    <w:rsid w:val="003C297E"/>
    <w:rsid w:val="003C318D"/>
    <w:rsid w:val="003C50CB"/>
    <w:rsid w:val="003C6404"/>
    <w:rsid w:val="003C77C4"/>
    <w:rsid w:val="003C78B7"/>
    <w:rsid w:val="003C7D68"/>
    <w:rsid w:val="003D06D6"/>
    <w:rsid w:val="003D0ABA"/>
    <w:rsid w:val="003D1B4E"/>
    <w:rsid w:val="003D2C1F"/>
    <w:rsid w:val="003D2E87"/>
    <w:rsid w:val="003D5955"/>
    <w:rsid w:val="003D6E90"/>
    <w:rsid w:val="003D7A74"/>
    <w:rsid w:val="003E0E4D"/>
    <w:rsid w:val="003E48EC"/>
    <w:rsid w:val="003E4A6B"/>
    <w:rsid w:val="003E55F7"/>
    <w:rsid w:val="003E64FF"/>
    <w:rsid w:val="003E6D6F"/>
    <w:rsid w:val="003E786F"/>
    <w:rsid w:val="003E7CB9"/>
    <w:rsid w:val="003F1431"/>
    <w:rsid w:val="003F1840"/>
    <w:rsid w:val="003F2657"/>
    <w:rsid w:val="003F62C1"/>
    <w:rsid w:val="003F7813"/>
    <w:rsid w:val="003F7FC1"/>
    <w:rsid w:val="004028AF"/>
    <w:rsid w:val="00405B16"/>
    <w:rsid w:val="00405C7A"/>
    <w:rsid w:val="00412E98"/>
    <w:rsid w:val="00413437"/>
    <w:rsid w:val="00415B66"/>
    <w:rsid w:val="00416471"/>
    <w:rsid w:val="004173C4"/>
    <w:rsid w:val="0041754C"/>
    <w:rsid w:val="00420025"/>
    <w:rsid w:val="00422CB9"/>
    <w:rsid w:val="004232A7"/>
    <w:rsid w:val="004237F2"/>
    <w:rsid w:val="004238EE"/>
    <w:rsid w:val="00425A5F"/>
    <w:rsid w:val="0042784A"/>
    <w:rsid w:val="00427B88"/>
    <w:rsid w:val="00430423"/>
    <w:rsid w:val="0043244E"/>
    <w:rsid w:val="00434E46"/>
    <w:rsid w:val="00436DE4"/>
    <w:rsid w:val="00440538"/>
    <w:rsid w:val="00440FBF"/>
    <w:rsid w:val="0044660A"/>
    <w:rsid w:val="004506D8"/>
    <w:rsid w:val="00451B17"/>
    <w:rsid w:val="004525E2"/>
    <w:rsid w:val="0045373E"/>
    <w:rsid w:val="0045598A"/>
    <w:rsid w:val="00455B4A"/>
    <w:rsid w:val="0046050E"/>
    <w:rsid w:val="0046068E"/>
    <w:rsid w:val="00462360"/>
    <w:rsid w:val="004623AA"/>
    <w:rsid w:val="0046277A"/>
    <w:rsid w:val="004638C3"/>
    <w:rsid w:val="004640CF"/>
    <w:rsid w:val="0046733F"/>
    <w:rsid w:val="004712D1"/>
    <w:rsid w:val="004713F5"/>
    <w:rsid w:val="0047190E"/>
    <w:rsid w:val="0047210E"/>
    <w:rsid w:val="0047321E"/>
    <w:rsid w:val="00473C4E"/>
    <w:rsid w:val="00474A7A"/>
    <w:rsid w:val="00474B1B"/>
    <w:rsid w:val="00480C83"/>
    <w:rsid w:val="0048253A"/>
    <w:rsid w:val="00484D40"/>
    <w:rsid w:val="0048752C"/>
    <w:rsid w:val="004875DD"/>
    <w:rsid w:val="00487AAA"/>
    <w:rsid w:val="00490440"/>
    <w:rsid w:val="00490DB1"/>
    <w:rsid w:val="004940E8"/>
    <w:rsid w:val="004A0AA2"/>
    <w:rsid w:val="004A2975"/>
    <w:rsid w:val="004A3BE1"/>
    <w:rsid w:val="004A3C68"/>
    <w:rsid w:val="004A4BB6"/>
    <w:rsid w:val="004A5AF4"/>
    <w:rsid w:val="004A6C54"/>
    <w:rsid w:val="004B1896"/>
    <w:rsid w:val="004B2980"/>
    <w:rsid w:val="004B3DBF"/>
    <w:rsid w:val="004B451C"/>
    <w:rsid w:val="004B5EBF"/>
    <w:rsid w:val="004B6CD3"/>
    <w:rsid w:val="004C1145"/>
    <w:rsid w:val="004C21B3"/>
    <w:rsid w:val="004C2FC7"/>
    <w:rsid w:val="004C3396"/>
    <w:rsid w:val="004C36B9"/>
    <w:rsid w:val="004C3A40"/>
    <w:rsid w:val="004C7FAE"/>
    <w:rsid w:val="004D23F3"/>
    <w:rsid w:val="004D3199"/>
    <w:rsid w:val="004D5244"/>
    <w:rsid w:val="004E2489"/>
    <w:rsid w:val="004E6FA8"/>
    <w:rsid w:val="004E7D7D"/>
    <w:rsid w:val="004E7FFD"/>
    <w:rsid w:val="004F1B82"/>
    <w:rsid w:val="004F73C6"/>
    <w:rsid w:val="004F7BC3"/>
    <w:rsid w:val="0050026B"/>
    <w:rsid w:val="00504A36"/>
    <w:rsid w:val="00505984"/>
    <w:rsid w:val="00506114"/>
    <w:rsid w:val="00512D37"/>
    <w:rsid w:val="00521DB3"/>
    <w:rsid w:val="00522B65"/>
    <w:rsid w:val="00525A01"/>
    <w:rsid w:val="005324CA"/>
    <w:rsid w:val="00533CB8"/>
    <w:rsid w:val="0053595C"/>
    <w:rsid w:val="00535E93"/>
    <w:rsid w:val="00535FC6"/>
    <w:rsid w:val="00536F4E"/>
    <w:rsid w:val="00541284"/>
    <w:rsid w:val="005423D1"/>
    <w:rsid w:val="005453D5"/>
    <w:rsid w:val="005455BC"/>
    <w:rsid w:val="005465C5"/>
    <w:rsid w:val="00546F77"/>
    <w:rsid w:val="00550923"/>
    <w:rsid w:val="00552136"/>
    <w:rsid w:val="00553D65"/>
    <w:rsid w:val="00554B9F"/>
    <w:rsid w:val="00554FBF"/>
    <w:rsid w:val="0055525F"/>
    <w:rsid w:val="00555322"/>
    <w:rsid w:val="0055537E"/>
    <w:rsid w:val="00555D40"/>
    <w:rsid w:val="00560F17"/>
    <w:rsid w:val="005616DA"/>
    <w:rsid w:val="00564216"/>
    <w:rsid w:val="0056480C"/>
    <w:rsid w:val="00565E84"/>
    <w:rsid w:val="005664CA"/>
    <w:rsid w:val="00567B57"/>
    <w:rsid w:val="00570184"/>
    <w:rsid w:val="00570ADC"/>
    <w:rsid w:val="00570AE0"/>
    <w:rsid w:val="00571121"/>
    <w:rsid w:val="005726E2"/>
    <w:rsid w:val="00573A56"/>
    <w:rsid w:val="00576022"/>
    <w:rsid w:val="00576043"/>
    <w:rsid w:val="005779FC"/>
    <w:rsid w:val="00577A63"/>
    <w:rsid w:val="00580429"/>
    <w:rsid w:val="005807C5"/>
    <w:rsid w:val="00581EBE"/>
    <w:rsid w:val="0058211B"/>
    <w:rsid w:val="00583A9D"/>
    <w:rsid w:val="005848DB"/>
    <w:rsid w:val="00584EA9"/>
    <w:rsid w:val="00585290"/>
    <w:rsid w:val="00585D83"/>
    <w:rsid w:val="00586FC5"/>
    <w:rsid w:val="0058765F"/>
    <w:rsid w:val="00587844"/>
    <w:rsid w:val="00587C80"/>
    <w:rsid w:val="00587D8B"/>
    <w:rsid w:val="0059195C"/>
    <w:rsid w:val="00594C71"/>
    <w:rsid w:val="00594F38"/>
    <w:rsid w:val="0059718B"/>
    <w:rsid w:val="005A14DD"/>
    <w:rsid w:val="005A3F02"/>
    <w:rsid w:val="005B0B17"/>
    <w:rsid w:val="005B4455"/>
    <w:rsid w:val="005B49DB"/>
    <w:rsid w:val="005B5C97"/>
    <w:rsid w:val="005B75EC"/>
    <w:rsid w:val="005B7878"/>
    <w:rsid w:val="005B79B0"/>
    <w:rsid w:val="005C10F9"/>
    <w:rsid w:val="005C1A74"/>
    <w:rsid w:val="005C307B"/>
    <w:rsid w:val="005C4D61"/>
    <w:rsid w:val="005C7A54"/>
    <w:rsid w:val="005D03B5"/>
    <w:rsid w:val="005D1D21"/>
    <w:rsid w:val="005D2662"/>
    <w:rsid w:val="005D50C8"/>
    <w:rsid w:val="005D58CC"/>
    <w:rsid w:val="005D70B1"/>
    <w:rsid w:val="005E2CA3"/>
    <w:rsid w:val="005E3B58"/>
    <w:rsid w:val="005F10A9"/>
    <w:rsid w:val="005F1175"/>
    <w:rsid w:val="005F1FE9"/>
    <w:rsid w:val="005F2FF2"/>
    <w:rsid w:val="005F6D5F"/>
    <w:rsid w:val="006029A3"/>
    <w:rsid w:val="0060385B"/>
    <w:rsid w:val="006058B9"/>
    <w:rsid w:val="00606AC9"/>
    <w:rsid w:val="006115DA"/>
    <w:rsid w:val="00612118"/>
    <w:rsid w:val="00612A9D"/>
    <w:rsid w:val="00613C8F"/>
    <w:rsid w:val="00615B73"/>
    <w:rsid w:val="006161A0"/>
    <w:rsid w:val="00616379"/>
    <w:rsid w:val="0061776A"/>
    <w:rsid w:val="006226E0"/>
    <w:rsid w:val="006236D7"/>
    <w:rsid w:val="00624035"/>
    <w:rsid w:val="006249B0"/>
    <w:rsid w:val="006257BA"/>
    <w:rsid w:val="00626951"/>
    <w:rsid w:val="006269F6"/>
    <w:rsid w:val="0063132D"/>
    <w:rsid w:val="00634CD9"/>
    <w:rsid w:val="00635CAC"/>
    <w:rsid w:val="0063663B"/>
    <w:rsid w:val="0063730A"/>
    <w:rsid w:val="00641548"/>
    <w:rsid w:val="00642A5B"/>
    <w:rsid w:val="00643618"/>
    <w:rsid w:val="006475D8"/>
    <w:rsid w:val="00650C7A"/>
    <w:rsid w:val="0065269C"/>
    <w:rsid w:val="0065276B"/>
    <w:rsid w:val="00653104"/>
    <w:rsid w:val="00654226"/>
    <w:rsid w:val="00654E5F"/>
    <w:rsid w:val="00655DAB"/>
    <w:rsid w:val="00655DFB"/>
    <w:rsid w:val="00660332"/>
    <w:rsid w:val="006606F7"/>
    <w:rsid w:val="00660E49"/>
    <w:rsid w:val="00662EB2"/>
    <w:rsid w:val="00662F65"/>
    <w:rsid w:val="00663493"/>
    <w:rsid w:val="006640BE"/>
    <w:rsid w:val="00664C8C"/>
    <w:rsid w:val="00664CC2"/>
    <w:rsid w:val="0066723A"/>
    <w:rsid w:val="00672148"/>
    <w:rsid w:val="00676E07"/>
    <w:rsid w:val="00680219"/>
    <w:rsid w:val="006811BE"/>
    <w:rsid w:val="006815E2"/>
    <w:rsid w:val="00682483"/>
    <w:rsid w:val="00682692"/>
    <w:rsid w:val="00684AC0"/>
    <w:rsid w:val="00686ABE"/>
    <w:rsid w:val="00687303"/>
    <w:rsid w:val="00687597"/>
    <w:rsid w:val="00691CDC"/>
    <w:rsid w:val="00691DDA"/>
    <w:rsid w:val="006934F9"/>
    <w:rsid w:val="00694257"/>
    <w:rsid w:val="00694EB7"/>
    <w:rsid w:val="006958C4"/>
    <w:rsid w:val="00697AF5"/>
    <w:rsid w:val="00697C2D"/>
    <w:rsid w:val="006A057D"/>
    <w:rsid w:val="006A07FE"/>
    <w:rsid w:val="006A11E9"/>
    <w:rsid w:val="006A2EA1"/>
    <w:rsid w:val="006A54F1"/>
    <w:rsid w:val="006A745F"/>
    <w:rsid w:val="006B24F7"/>
    <w:rsid w:val="006B27E8"/>
    <w:rsid w:val="006C0776"/>
    <w:rsid w:val="006C0902"/>
    <w:rsid w:val="006C0E69"/>
    <w:rsid w:val="006C2647"/>
    <w:rsid w:val="006C29EC"/>
    <w:rsid w:val="006C2C1A"/>
    <w:rsid w:val="006C39FE"/>
    <w:rsid w:val="006C3AEC"/>
    <w:rsid w:val="006C3C21"/>
    <w:rsid w:val="006C463A"/>
    <w:rsid w:val="006C520B"/>
    <w:rsid w:val="006C6769"/>
    <w:rsid w:val="006D2A21"/>
    <w:rsid w:val="006D3F78"/>
    <w:rsid w:val="006E05F4"/>
    <w:rsid w:val="006E2853"/>
    <w:rsid w:val="006E46A7"/>
    <w:rsid w:val="006E49F1"/>
    <w:rsid w:val="006E5A12"/>
    <w:rsid w:val="006E5A90"/>
    <w:rsid w:val="006E62B0"/>
    <w:rsid w:val="006F1A64"/>
    <w:rsid w:val="006F3A01"/>
    <w:rsid w:val="006F53A4"/>
    <w:rsid w:val="006F60B3"/>
    <w:rsid w:val="006F6D5C"/>
    <w:rsid w:val="006F7ECB"/>
    <w:rsid w:val="00700F2E"/>
    <w:rsid w:val="00702C84"/>
    <w:rsid w:val="00706163"/>
    <w:rsid w:val="00706561"/>
    <w:rsid w:val="00706D98"/>
    <w:rsid w:val="00707E9F"/>
    <w:rsid w:val="0071328A"/>
    <w:rsid w:val="0071424B"/>
    <w:rsid w:val="00714FD5"/>
    <w:rsid w:val="007155E0"/>
    <w:rsid w:val="00717769"/>
    <w:rsid w:val="00723825"/>
    <w:rsid w:val="00724135"/>
    <w:rsid w:val="007241BB"/>
    <w:rsid w:val="00725CA3"/>
    <w:rsid w:val="00726A32"/>
    <w:rsid w:val="007272B3"/>
    <w:rsid w:val="00727B1E"/>
    <w:rsid w:val="00727B7A"/>
    <w:rsid w:val="00731F95"/>
    <w:rsid w:val="007328F2"/>
    <w:rsid w:val="007335A9"/>
    <w:rsid w:val="00733CB2"/>
    <w:rsid w:val="007349AD"/>
    <w:rsid w:val="007446F3"/>
    <w:rsid w:val="0074514E"/>
    <w:rsid w:val="00745362"/>
    <w:rsid w:val="00747429"/>
    <w:rsid w:val="007505C0"/>
    <w:rsid w:val="007513BF"/>
    <w:rsid w:val="00751C2E"/>
    <w:rsid w:val="007540A0"/>
    <w:rsid w:val="00757E98"/>
    <w:rsid w:val="00760706"/>
    <w:rsid w:val="00761416"/>
    <w:rsid w:val="00762F14"/>
    <w:rsid w:val="00763365"/>
    <w:rsid w:val="00763613"/>
    <w:rsid w:val="00764E1F"/>
    <w:rsid w:val="00767DDB"/>
    <w:rsid w:val="00771457"/>
    <w:rsid w:val="007730E1"/>
    <w:rsid w:val="007742AD"/>
    <w:rsid w:val="00780286"/>
    <w:rsid w:val="0078146B"/>
    <w:rsid w:val="0078329A"/>
    <w:rsid w:val="0078461D"/>
    <w:rsid w:val="007848AA"/>
    <w:rsid w:val="00786A3A"/>
    <w:rsid w:val="007877FD"/>
    <w:rsid w:val="00790370"/>
    <w:rsid w:val="00790D31"/>
    <w:rsid w:val="00792EC1"/>
    <w:rsid w:val="007946D7"/>
    <w:rsid w:val="00795649"/>
    <w:rsid w:val="00797B4A"/>
    <w:rsid w:val="007A1225"/>
    <w:rsid w:val="007A1CD8"/>
    <w:rsid w:val="007A2E58"/>
    <w:rsid w:val="007A3385"/>
    <w:rsid w:val="007A6189"/>
    <w:rsid w:val="007B075F"/>
    <w:rsid w:val="007B2200"/>
    <w:rsid w:val="007B22C7"/>
    <w:rsid w:val="007B379B"/>
    <w:rsid w:val="007B409D"/>
    <w:rsid w:val="007B6539"/>
    <w:rsid w:val="007B697E"/>
    <w:rsid w:val="007C06D9"/>
    <w:rsid w:val="007C094C"/>
    <w:rsid w:val="007C1AB5"/>
    <w:rsid w:val="007C1E0E"/>
    <w:rsid w:val="007C2A23"/>
    <w:rsid w:val="007C3A46"/>
    <w:rsid w:val="007C71D5"/>
    <w:rsid w:val="007C7B82"/>
    <w:rsid w:val="007D21A7"/>
    <w:rsid w:val="007D2FB7"/>
    <w:rsid w:val="007D3857"/>
    <w:rsid w:val="007D3950"/>
    <w:rsid w:val="007E14DD"/>
    <w:rsid w:val="007E29B5"/>
    <w:rsid w:val="007E3F47"/>
    <w:rsid w:val="007E49EB"/>
    <w:rsid w:val="007E57A1"/>
    <w:rsid w:val="007E73EB"/>
    <w:rsid w:val="007E7AE2"/>
    <w:rsid w:val="007F06EF"/>
    <w:rsid w:val="007F103E"/>
    <w:rsid w:val="007F1948"/>
    <w:rsid w:val="007F1FBE"/>
    <w:rsid w:val="007F3B71"/>
    <w:rsid w:val="007F512B"/>
    <w:rsid w:val="007F60A8"/>
    <w:rsid w:val="007F77F7"/>
    <w:rsid w:val="0080080C"/>
    <w:rsid w:val="00800DF8"/>
    <w:rsid w:val="00800FC4"/>
    <w:rsid w:val="00801EC7"/>
    <w:rsid w:val="00802FC1"/>
    <w:rsid w:val="0080738E"/>
    <w:rsid w:val="00812550"/>
    <w:rsid w:val="00814179"/>
    <w:rsid w:val="00816DB7"/>
    <w:rsid w:val="00822CD3"/>
    <w:rsid w:val="00825227"/>
    <w:rsid w:val="00825B53"/>
    <w:rsid w:val="00826280"/>
    <w:rsid w:val="00826932"/>
    <w:rsid w:val="00832C1D"/>
    <w:rsid w:val="00833486"/>
    <w:rsid w:val="0083433C"/>
    <w:rsid w:val="008404C2"/>
    <w:rsid w:val="00841475"/>
    <w:rsid w:val="00841A0F"/>
    <w:rsid w:val="00841C44"/>
    <w:rsid w:val="008435D9"/>
    <w:rsid w:val="00844E1D"/>
    <w:rsid w:val="0084566D"/>
    <w:rsid w:val="00846155"/>
    <w:rsid w:val="00847153"/>
    <w:rsid w:val="00847B2B"/>
    <w:rsid w:val="00852A6A"/>
    <w:rsid w:val="008533D7"/>
    <w:rsid w:val="0085434F"/>
    <w:rsid w:val="00855397"/>
    <w:rsid w:val="00855ACE"/>
    <w:rsid w:val="008574C1"/>
    <w:rsid w:val="00860017"/>
    <w:rsid w:val="008600FA"/>
    <w:rsid w:val="0086117A"/>
    <w:rsid w:val="00861793"/>
    <w:rsid w:val="00861968"/>
    <w:rsid w:val="008636E4"/>
    <w:rsid w:val="00866B85"/>
    <w:rsid w:val="008678B0"/>
    <w:rsid w:val="00871317"/>
    <w:rsid w:val="00872257"/>
    <w:rsid w:val="00872545"/>
    <w:rsid w:val="0087293A"/>
    <w:rsid w:val="00872C43"/>
    <w:rsid w:val="00872E97"/>
    <w:rsid w:val="0087483E"/>
    <w:rsid w:val="008755C8"/>
    <w:rsid w:val="00877395"/>
    <w:rsid w:val="008801B8"/>
    <w:rsid w:val="008805E2"/>
    <w:rsid w:val="00882530"/>
    <w:rsid w:val="008843CD"/>
    <w:rsid w:val="00884501"/>
    <w:rsid w:val="00884A8C"/>
    <w:rsid w:val="00884B59"/>
    <w:rsid w:val="008852BF"/>
    <w:rsid w:val="008858F0"/>
    <w:rsid w:val="008860BB"/>
    <w:rsid w:val="00886920"/>
    <w:rsid w:val="0089142F"/>
    <w:rsid w:val="00892321"/>
    <w:rsid w:val="00893312"/>
    <w:rsid w:val="00893FD9"/>
    <w:rsid w:val="008A1197"/>
    <w:rsid w:val="008A268B"/>
    <w:rsid w:val="008A311E"/>
    <w:rsid w:val="008A53E7"/>
    <w:rsid w:val="008A6DDE"/>
    <w:rsid w:val="008B0C90"/>
    <w:rsid w:val="008B409B"/>
    <w:rsid w:val="008B4FF4"/>
    <w:rsid w:val="008B63D6"/>
    <w:rsid w:val="008C063B"/>
    <w:rsid w:val="008C0782"/>
    <w:rsid w:val="008C0B51"/>
    <w:rsid w:val="008C2595"/>
    <w:rsid w:val="008C41F7"/>
    <w:rsid w:val="008C6778"/>
    <w:rsid w:val="008C7A2A"/>
    <w:rsid w:val="008D05CF"/>
    <w:rsid w:val="008D1208"/>
    <w:rsid w:val="008D4184"/>
    <w:rsid w:val="008D7342"/>
    <w:rsid w:val="008E1316"/>
    <w:rsid w:val="008E6785"/>
    <w:rsid w:val="008E6FB7"/>
    <w:rsid w:val="008E74CF"/>
    <w:rsid w:val="008F0371"/>
    <w:rsid w:val="008F1E98"/>
    <w:rsid w:val="008F23BC"/>
    <w:rsid w:val="008F6FF4"/>
    <w:rsid w:val="008F7998"/>
    <w:rsid w:val="0090052A"/>
    <w:rsid w:val="00904CBA"/>
    <w:rsid w:val="00905795"/>
    <w:rsid w:val="00912009"/>
    <w:rsid w:val="00913184"/>
    <w:rsid w:val="00914186"/>
    <w:rsid w:val="0091504B"/>
    <w:rsid w:val="0091630A"/>
    <w:rsid w:val="0092138A"/>
    <w:rsid w:val="00921A89"/>
    <w:rsid w:val="0092542B"/>
    <w:rsid w:val="00925EED"/>
    <w:rsid w:val="00925F65"/>
    <w:rsid w:val="0093054B"/>
    <w:rsid w:val="00930C4C"/>
    <w:rsid w:val="0093170B"/>
    <w:rsid w:val="00933DCA"/>
    <w:rsid w:val="00934F22"/>
    <w:rsid w:val="00935499"/>
    <w:rsid w:val="00935B6F"/>
    <w:rsid w:val="009369AB"/>
    <w:rsid w:val="009375F0"/>
    <w:rsid w:val="0094009A"/>
    <w:rsid w:val="00942BC5"/>
    <w:rsid w:val="00943D08"/>
    <w:rsid w:val="00946C40"/>
    <w:rsid w:val="00947615"/>
    <w:rsid w:val="00947729"/>
    <w:rsid w:val="00951C1A"/>
    <w:rsid w:val="00952720"/>
    <w:rsid w:val="009551E0"/>
    <w:rsid w:val="00957826"/>
    <w:rsid w:val="00960220"/>
    <w:rsid w:val="0096043A"/>
    <w:rsid w:val="00961AF3"/>
    <w:rsid w:val="0096336C"/>
    <w:rsid w:val="0096731B"/>
    <w:rsid w:val="0097203A"/>
    <w:rsid w:val="00973CB1"/>
    <w:rsid w:val="00975004"/>
    <w:rsid w:val="00981083"/>
    <w:rsid w:val="00981AF2"/>
    <w:rsid w:val="00982CF5"/>
    <w:rsid w:val="009831C9"/>
    <w:rsid w:val="0098598C"/>
    <w:rsid w:val="00987203"/>
    <w:rsid w:val="009874C6"/>
    <w:rsid w:val="009914BA"/>
    <w:rsid w:val="009923F6"/>
    <w:rsid w:val="0099485B"/>
    <w:rsid w:val="00995602"/>
    <w:rsid w:val="009960A2"/>
    <w:rsid w:val="00996AC6"/>
    <w:rsid w:val="009978FE"/>
    <w:rsid w:val="009A2263"/>
    <w:rsid w:val="009A28CE"/>
    <w:rsid w:val="009A323B"/>
    <w:rsid w:val="009A413C"/>
    <w:rsid w:val="009A4C3F"/>
    <w:rsid w:val="009A5A42"/>
    <w:rsid w:val="009A5CFF"/>
    <w:rsid w:val="009A5D92"/>
    <w:rsid w:val="009A7BE8"/>
    <w:rsid w:val="009B49A3"/>
    <w:rsid w:val="009B6B5B"/>
    <w:rsid w:val="009C070A"/>
    <w:rsid w:val="009C13E3"/>
    <w:rsid w:val="009C1C03"/>
    <w:rsid w:val="009C1DAC"/>
    <w:rsid w:val="009C251B"/>
    <w:rsid w:val="009C2621"/>
    <w:rsid w:val="009C3C61"/>
    <w:rsid w:val="009D2D85"/>
    <w:rsid w:val="009D7483"/>
    <w:rsid w:val="009E170C"/>
    <w:rsid w:val="009E1C38"/>
    <w:rsid w:val="009E3525"/>
    <w:rsid w:val="009E46CF"/>
    <w:rsid w:val="009E4795"/>
    <w:rsid w:val="009E4C7D"/>
    <w:rsid w:val="009F21FD"/>
    <w:rsid w:val="009F2F1B"/>
    <w:rsid w:val="009F5B91"/>
    <w:rsid w:val="009F7B88"/>
    <w:rsid w:val="00A00478"/>
    <w:rsid w:val="00A0286D"/>
    <w:rsid w:val="00A02BA1"/>
    <w:rsid w:val="00A0736F"/>
    <w:rsid w:val="00A07668"/>
    <w:rsid w:val="00A1248A"/>
    <w:rsid w:val="00A126E9"/>
    <w:rsid w:val="00A13383"/>
    <w:rsid w:val="00A13921"/>
    <w:rsid w:val="00A14889"/>
    <w:rsid w:val="00A15371"/>
    <w:rsid w:val="00A15A4E"/>
    <w:rsid w:val="00A2276B"/>
    <w:rsid w:val="00A2397C"/>
    <w:rsid w:val="00A243B5"/>
    <w:rsid w:val="00A2521D"/>
    <w:rsid w:val="00A25B61"/>
    <w:rsid w:val="00A263C3"/>
    <w:rsid w:val="00A26D2B"/>
    <w:rsid w:val="00A30F08"/>
    <w:rsid w:val="00A318AB"/>
    <w:rsid w:val="00A32DCA"/>
    <w:rsid w:val="00A350AE"/>
    <w:rsid w:val="00A363BF"/>
    <w:rsid w:val="00A36FD6"/>
    <w:rsid w:val="00A37BB7"/>
    <w:rsid w:val="00A40984"/>
    <w:rsid w:val="00A429B1"/>
    <w:rsid w:val="00A52107"/>
    <w:rsid w:val="00A5232D"/>
    <w:rsid w:val="00A52550"/>
    <w:rsid w:val="00A5592E"/>
    <w:rsid w:val="00A57753"/>
    <w:rsid w:val="00A60CE5"/>
    <w:rsid w:val="00A62BB9"/>
    <w:rsid w:val="00A635E3"/>
    <w:rsid w:val="00A63640"/>
    <w:rsid w:val="00A64FFB"/>
    <w:rsid w:val="00A660B0"/>
    <w:rsid w:val="00A664E2"/>
    <w:rsid w:val="00A71145"/>
    <w:rsid w:val="00A71B17"/>
    <w:rsid w:val="00A71BC8"/>
    <w:rsid w:val="00A74C0D"/>
    <w:rsid w:val="00A74C22"/>
    <w:rsid w:val="00A74C7B"/>
    <w:rsid w:val="00A771D7"/>
    <w:rsid w:val="00A77515"/>
    <w:rsid w:val="00A80B99"/>
    <w:rsid w:val="00A817FB"/>
    <w:rsid w:val="00A82AFD"/>
    <w:rsid w:val="00A833CC"/>
    <w:rsid w:val="00A8503D"/>
    <w:rsid w:val="00A850F0"/>
    <w:rsid w:val="00A91E5C"/>
    <w:rsid w:val="00A93678"/>
    <w:rsid w:val="00A93B98"/>
    <w:rsid w:val="00A96BE4"/>
    <w:rsid w:val="00AA10F3"/>
    <w:rsid w:val="00AA2B93"/>
    <w:rsid w:val="00AA52B0"/>
    <w:rsid w:val="00AB09B1"/>
    <w:rsid w:val="00AB14CB"/>
    <w:rsid w:val="00AB2F9D"/>
    <w:rsid w:val="00AB4ADC"/>
    <w:rsid w:val="00AB657C"/>
    <w:rsid w:val="00AB6D1F"/>
    <w:rsid w:val="00AB7676"/>
    <w:rsid w:val="00AB7A53"/>
    <w:rsid w:val="00AB7E82"/>
    <w:rsid w:val="00AC1AC6"/>
    <w:rsid w:val="00AC1E63"/>
    <w:rsid w:val="00AC20F5"/>
    <w:rsid w:val="00AC2CB3"/>
    <w:rsid w:val="00AC34D7"/>
    <w:rsid w:val="00AC4C9F"/>
    <w:rsid w:val="00AD04F0"/>
    <w:rsid w:val="00AD1FA9"/>
    <w:rsid w:val="00AD2EFC"/>
    <w:rsid w:val="00AD4809"/>
    <w:rsid w:val="00AD5659"/>
    <w:rsid w:val="00AD7EC0"/>
    <w:rsid w:val="00AE0AD2"/>
    <w:rsid w:val="00AE0E24"/>
    <w:rsid w:val="00AE31A7"/>
    <w:rsid w:val="00AE3453"/>
    <w:rsid w:val="00AE5DC5"/>
    <w:rsid w:val="00AE71BF"/>
    <w:rsid w:val="00AF15D4"/>
    <w:rsid w:val="00AF39AB"/>
    <w:rsid w:val="00AF4F41"/>
    <w:rsid w:val="00AF5677"/>
    <w:rsid w:val="00AF6B40"/>
    <w:rsid w:val="00B0107F"/>
    <w:rsid w:val="00B03341"/>
    <w:rsid w:val="00B101D2"/>
    <w:rsid w:val="00B1100C"/>
    <w:rsid w:val="00B1449A"/>
    <w:rsid w:val="00B1570B"/>
    <w:rsid w:val="00B15EF0"/>
    <w:rsid w:val="00B16E8C"/>
    <w:rsid w:val="00B20DF0"/>
    <w:rsid w:val="00B217F3"/>
    <w:rsid w:val="00B25063"/>
    <w:rsid w:val="00B278F8"/>
    <w:rsid w:val="00B32ABB"/>
    <w:rsid w:val="00B32F5A"/>
    <w:rsid w:val="00B360A9"/>
    <w:rsid w:val="00B36110"/>
    <w:rsid w:val="00B36C4C"/>
    <w:rsid w:val="00B37B7C"/>
    <w:rsid w:val="00B44F71"/>
    <w:rsid w:val="00B46F82"/>
    <w:rsid w:val="00B5023D"/>
    <w:rsid w:val="00B52A34"/>
    <w:rsid w:val="00B542FE"/>
    <w:rsid w:val="00B5730D"/>
    <w:rsid w:val="00B573BD"/>
    <w:rsid w:val="00B60868"/>
    <w:rsid w:val="00B626D1"/>
    <w:rsid w:val="00B6282A"/>
    <w:rsid w:val="00B6323F"/>
    <w:rsid w:val="00B632A0"/>
    <w:rsid w:val="00B65F65"/>
    <w:rsid w:val="00B70237"/>
    <w:rsid w:val="00B70855"/>
    <w:rsid w:val="00B718D1"/>
    <w:rsid w:val="00B73AC7"/>
    <w:rsid w:val="00B75A6C"/>
    <w:rsid w:val="00B75F73"/>
    <w:rsid w:val="00B76BCB"/>
    <w:rsid w:val="00B77E45"/>
    <w:rsid w:val="00B82E44"/>
    <w:rsid w:val="00B83B4A"/>
    <w:rsid w:val="00B84058"/>
    <w:rsid w:val="00B85648"/>
    <w:rsid w:val="00B869FB"/>
    <w:rsid w:val="00B87886"/>
    <w:rsid w:val="00B87F75"/>
    <w:rsid w:val="00B9056B"/>
    <w:rsid w:val="00B92322"/>
    <w:rsid w:val="00B92E79"/>
    <w:rsid w:val="00B963CC"/>
    <w:rsid w:val="00B97BD1"/>
    <w:rsid w:val="00BA06A2"/>
    <w:rsid w:val="00BA0F4E"/>
    <w:rsid w:val="00BA308E"/>
    <w:rsid w:val="00BA3403"/>
    <w:rsid w:val="00BB0D2F"/>
    <w:rsid w:val="00BB1F09"/>
    <w:rsid w:val="00BB4DB1"/>
    <w:rsid w:val="00BB72A5"/>
    <w:rsid w:val="00BB7B19"/>
    <w:rsid w:val="00BB7CCB"/>
    <w:rsid w:val="00BC112E"/>
    <w:rsid w:val="00BC2568"/>
    <w:rsid w:val="00BC2892"/>
    <w:rsid w:val="00BC290A"/>
    <w:rsid w:val="00BC4D9B"/>
    <w:rsid w:val="00BC5B3A"/>
    <w:rsid w:val="00BC5B3E"/>
    <w:rsid w:val="00BC6596"/>
    <w:rsid w:val="00BC678D"/>
    <w:rsid w:val="00BC72DD"/>
    <w:rsid w:val="00BD1346"/>
    <w:rsid w:val="00BD1720"/>
    <w:rsid w:val="00BD4454"/>
    <w:rsid w:val="00BE3350"/>
    <w:rsid w:val="00BE6044"/>
    <w:rsid w:val="00BE7531"/>
    <w:rsid w:val="00BF10F6"/>
    <w:rsid w:val="00BF16A0"/>
    <w:rsid w:val="00BF2298"/>
    <w:rsid w:val="00BF7B47"/>
    <w:rsid w:val="00C0310E"/>
    <w:rsid w:val="00C0330F"/>
    <w:rsid w:val="00C06C41"/>
    <w:rsid w:val="00C126D0"/>
    <w:rsid w:val="00C13544"/>
    <w:rsid w:val="00C13C23"/>
    <w:rsid w:val="00C1409A"/>
    <w:rsid w:val="00C14730"/>
    <w:rsid w:val="00C147BF"/>
    <w:rsid w:val="00C153CA"/>
    <w:rsid w:val="00C1564F"/>
    <w:rsid w:val="00C17349"/>
    <w:rsid w:val="00C20789"/>
    <w:rsid w:val="00C22B9A"/>
    <w:rsid w:val="00C22C48"/>
    <w:rsid w:val="00C23213"/>
    <w:rsid w:val="00C2368C"/>
    <w:rsid w:val="00C24AC1"/>
    <w:rsid w:val="00C25413"/>
    <w:rsid w:val="00C31287"/>
    <w:rsid w:val="00C32350"/>
    <w:rsid w:val="00C32591"/>
    <w:rsid w:val="00C32ACB"/>
    <w:rsid w:val="00C32BA0"/>
    <w:rsid w:val="00C32BB7"/>
    <w:rsid w:val="00C34115"/>
    <w:rsid w:val="00C34868"/>
    <w:rsid w:val="00C36143"/>
    <w:rsid w:val="00C37C66"/>
    <w:rsid w:val="00C37CB1"/>
    <w:rsid w:val="00C37D25"/>
    <w:rsid w:val="00C40042"/>
    <w:rsid w:val="00C407AB"/>
    <w:rsid w:val="00C417BE"/>
    <w:rsid w:val="00C41FC9"/>
    <w:rsid w:val="00C4222D"/>
    <w:rsid w:val="00C42B93"/>
    <w:rsid w:val="00C43AA1"/>
    <w:rsid w:val="00C43F8B"/>
    <w:rsid w:val="00C44A28"/>
    <w:rsid w:val="00C470E2"/>
    <w:rsid w:val="00C50804"/>
    <w:rsid w:val="00C5201E"/>
    <w:rsid w:val="00C538C0"/>
    <w:rsid w:val="00C5567E"/>
    <w:rsid w:val="00C57227"/>
    <w:rsid w:val="00C57EF0"/>
    <w:rsid w:val="00C613B9"/>
    <w:rsid w:val="00C61DF5"/>
    <w:rsid w:val="00C64C01"/>
    <w:rsid w:val="00C67057"/>
    <w:rsid w:val="00C71506"/>
    <w:rsid w:val="00C72340"/>
    <w:rsid w:val="00C7292E"/>
    <w:rsid w:val="00C7298F"/>
    <w:rsid w:val="00C72B42"/>
    <w:rsid w:val="00C7586D"/>
    <w:rsid w:val="00C807FE"/>
    <w:rsid w:val="00C82F22"/>
    <w:rsid w:val="00C85349"/>
    <w:rsid w:val="00C92672"/>
    <w:rsid w:val="00C930D6"/>
    <w:rsid w:val="00C950C0"/>
    <w:rsid w:val="00C9667D"/>
    <w:rsid w:val="00CA12C9"/>
    <w:rsid w:val="00CA40E1"/>
    <w:rsid w:val="00CA5788"/>
    <w:rsid w:val="00CA73B2"/>
    <w:rsid w:val="00CA7670"/>
    <w:rsid w:val="00CB4281"/>
    <w:rsid w:val="00CB579C"/>
    <w:rsid w:val="00CB6EC0"/>
    <w:rsid w:val="00CB761B"/>
    <w:rsid w:val="00CC053D"/>
    <w:rsid w:val="00CC12EB"/>
    <w:rsid w:val="00CC2D7B"/>
    <w:rsid w:val="00CC3C48"/>
    <w:rsid w:val="00CC4502"/>
    <w:rsid w:val="00CC53B7"/>
    <w:rsid w:val="00CC6D13"/>
    <w:rsid w:val="00CC7A0C"/>
    <w:rsid w:val="00CC7C77"/>
    <w:rsid w:val="00CD0BD0"/>
    <w:rsid w:val="00CD1462"/>
    <w:rsid w:val="00CD30C7"/>
    <w:rsid w:val="00CD3B06"/>
    <w:rsid w:val="00CD7683"/>
    <w:rsid w:val="00CD7AA7"/>
    <w:rsid w:val="00CE0B8F"/>
    <w:rsid w:val="00CE14F8"/>
    <w:rsid w:val="00CE150F"/>
    <w:rsid w:val="00CE228B"/>
    <w:rsid w:val="00CE5FDF"/>
    <w:rsid w:val="00CE7588"/>
    <w:rsid w:val="00CF071F"/>
    <w:rsid w:val="00CF0752"/>
    <w:rsid w:val="00CF0C5E"/>
    <w:rsid w:val="00CF2186"/>
    <w:rsid w:val="00CF29C9"/>
    <w:rsid w:val="00CF490F"/>
    <w:rsid w:val="00CF5109"/>
    <w:rsid w:val="00CF57CA"/>
    <w:rsid w:val="00CF655E"/>
    <w:rsid w:val="00CF6EBC"/>
    <w:rsid w:val="00CF74FA"/>
    <w:rsid w:val="00D006C9"/>
    <w:rsid w:val="00D027A1"/>
    <w:rsid w:val="00D02F45"/>
    <w:rsid w:val="00D0639C"/>
    <w:rsid w:val="00D066C3"/>
    <w:rsid w:val="00D11265"/>
    <w:rsid w:val="00D124E4"/>
    <w:rsid w:val="00D1289A"/>
    <w:rsid w:val="00D14EEF"/>
    <w:rsid w:val="00D175E4"/>
    <w:rsid w:val="00D1766C"/>
    <w:rsid w:val="00D236EB"/>
    <w:rsid w:val="00D24820"/>
    <w:rsid w:val="00D26DB9"/>
    <w:rsid w:val="00D278B4"/>
    <w:rsid w:val="00D30E9B"/>
    <w:rsid w:val="00D316C9"/>
    <w:rsid w:val="00D3285D"/>
    <w:rsid w:val="00D34002"/>
    <w:rsid w:val="00D35317"/>
    <w:rsid w:val="00D357BC"/>
    <w:rsid w:val="00D416D1"/>
    <w:rsid w:val="00D432D9"/>
    <w:rsid w:val="00D44841"/>
    <w:rsid w:val="00D46C55"/>
    <w:rsid w:val="00D47C36"/>
    <w:rsid w:val="00D50EDC"/>
    <w:rsid w:val="00D519EF"/>
    <w:rsid w:val="00D51F08"/>
    <w:rsid w:val="00D553CC"/>
    <w:rsid w:val="00D60BEF"/>
    <w:rsid w:val="00D60D68"/>
    <w:rsid w:val="00D61885"/>
    <w:rsid w:val="00D62004"/>
    <w:rsid w:val="00D62F0C"/>
    <w:rsid w:val="00D649D4"/>
    <w:rsid w:val="00D657A6"/>
    <w:rsid w:val="00D67B6D"/>
    <w:rsid w:val="00D70BE8"/>
    <w:rsid w:val="00D72D95"/>
    <w:rsid w:val="00D72D97"/>
    <w:rsid w:val="00D7359C"/>
    <w:rsid w:val="00D7565F"/>
    <w:rsid w:val="00D77E6F"/>
    <w:rsid w:val="00D81E3C"/>
    <w:rsid w:val="00D82082"/>
    <w:rsid w:val="00D85BC9"/>
    <w:rsid w:val="00D90382"/>
    <w:rsid w:val="00D918BB"/>
    <w:rsid w:val="00D92206"/>
    <w:rsid w:val="00D934D6"/>
    <w:rsid w:val="00D94C53"/>
    <w:rsid w:val="00DA004E"/>
    <w:rsid w:val="00DA12A7"/>
    <w:rsid w:val="00DA275D"/>
    <w:rsid w:val="00DA63E9"/>
    <w:rsid w:val="00DA6499"/>
    <w:rsid w:val="00DA6C3F"/>
    <w:rsid w:val="00DA7539"/>
    <w:rsid w:val="00DB4666"/>
    <w:rsid w:val="00DB68CF"/>
    <w:rsid w:val="00DB6B23"/>
    <w:rsid w:val="00DB7A13"/>
    <w:rsid w:val="00DB7C3B"/>
    <w:rsid w:val="00DC1D76"/>
    <w:rsid w:val="00DC3352"/>
    <w:rsid w:val="00DC3BD1"/>
    <w:rsid w:val="00DC42E2"/>
    <w:rsid w:val="00DC45B2"/>
    <w:rsid w:val="00DC4661"/>
    <w:rsid w:val="00DC466D"/>
    <w:rsid w:val="00DC5781"/>
    <w:rsid w:val="00DC7560"/>
    <w:rsid w:val="00DD091F"/>
    <w:rsid w:val="00DD16CB"/>
    <w:rsid w:val="00DD336F"/>
    <w:rsid w:val="00DD673A"/>
    <w:rsid w:val="00DD782C"/>
    <w:rsid w:val="00DE0647"/>
    <w:rsid w:val="00DE309B"/>
    <w:rsid w:val="00DE3A12"/>
    <w:rsid w:val="00DF2514"/>
    <w:rsid w:val="00DF2A2D"/>
    <w:rsid w:val="00DF33C9"/>
    <w:rsid w:val="00DF394B"/>
    <w:rsid w:val="00DF5157"/>
    <w:rsid w:val="00E01D9F"/>
    <w:rsid w:val="00E0499E"/>
    <w:rsid w:val="00E11851"/>
    <w:rsid w:val="00E13956"/>
    <w:rsid w:val="00E17A6D"/>
    <w:rsid w:val="00E20197"/>
    <w:rsid w:val="00E20286"/>
    <w:rsid w:val="00E22DAE"/>
    <w:rsid w:val="00E2336F"/>
    <w:rsid w:val="00E23F39"/>
    <w:rsid w:val="00E265D3"/>
    <w:rsid w:val="00E26DD8"/>
    <w:rsid w:val="00E315E6"/>
    <w:rsid w:val="00E3183B"/>
    <w:rsid w:val="00E35703"/>
    <w:rsid w:val="00E370B8"/>
    <w:rsid w:val="00E405AD"/>
    <w:rsid w:val="00E40A56"/>
    <w:rsid w:val="00E44109"/>
    <w:rsid w:val="00E47FBF"/>
    <w:rsid w:val="00E50917"/>
    <w:rsid w:val="00E51A89"/>
    <w:rsid w:val="00E5471D"/>
    <w:rsid w:val="00E548C4"/>
    <w:rsid w:val="00E54A07"/>
    <w:rsid w:val="00E56B14"/>
    <w:rsid w:val="00E632F9"/>
    <w:rsid w:val="00E67A15"/>
    <w:rsid w:val="00E67CAC"/>
    <w:rsid w:val="00E71621"/>
    <w:rsid w:val="00E71684"/>
    <w:rsid w:val="00E75B27"/>
    <w:rsid w:val="00E76C41"/>
    <w:rsid w:val="00E82F0C"/>
    <w:rsid w:val="00E835EE"/>
    <w:rsid w:val="00E84C80"/>
    <w:rsid w:val="00E85961"/>
    <w:rsid w:val="00E87C79"/>
    <w:rsid w:val="00E87DE8"/>
    <w:rsid w:val="00E9061C"/>
    <w:rsid w:val="00E907B2"/>
    <w:rsid w:val="00E9100A"/>
    <w:rsid w:val="00E91ECF"/>
    <w:rsid w:val="00E9326F"/>
    <w:rsid w:val="00E93D77"/>
    <w:rsid w:val="00E94138"/>
    <w:rsid w:val="00E94435"/>
    <w:rsid w:val="00E964CA"/>
    <w:rsid w:val="00E970B8"/>
    <w:rsid w:val="00EA027C"/>
    <w:rsid w:val="00EA1AF4"/>
    <w:rsid w:val="00EA468F"/>
    <w:rsid w:val="00EA469D"/>
    <w:rsid w:val="00EA6658"/>
    <w:rsid w:val="00EB081F"/>
    <w:rsid w:val="00EB0D70"/>
    <w:rsid w:val="00EB1EA0"/>
    <w:rsid w:val="00EB30DD"/>
    <w:rsid w:val="00EB3694"/>
    <w:rsid w:val="00EB3FFC"/>
    <w:rsid w:val="00EB4B26"/>
    <w:rsid w:val="00EB5190"/>
    <w:rsid w:val="00EB6566"/>
    <w:rsid w:val="00EB6B5A"/>
    <w:rsid w:val="00EB7CFE"/>
    <w:rsid w:val="00EC0C2D"/>
    <w:rsid w:val="00EC3481"/>
    <w:rsid w:val="00EC4FC8"/>
    <w:rsid w:val="00EC6513"/>
    <w:rsid w:val="00EC732F"/>
    <w:rsid w:val="00ED1299"/>
    <w:rsid w:val="00ED20C5"/>
    <w:rsid w:val="00ED2AD1"/>
    <w:rsid w:val="00ED2E0C"/>
    <w:rsid w:val="00ED54EC"/>
    <w:rsid w:val="00ED5A69"/>
    <w:rsid w:val="00ED5F01"/>
    <w:rsid w:val="00ED5F61"/>
    <w:rsid w:val="00ED611F"/>
    <w:rsid w:val="00ED7B12"/>
    <w:rsid w:val="00EE147A"/>
    <w:rsid w:val="00EE3A11"/>
    <w:rsid w:val="00EE3BB5"/>
    <w:rsid w:val="00EE489F"/>
    <w:rsid w:val="00EE6DE7"/>
    <w:rsid w:val="00EE7131"/>
    <w:rsid w:val="00EF356C"/>
    <w:rsid w:val="00EF3A3A"/>
    <w:rsid w:val="00EF4110"/>
    <w:rsid w:val="00F00457"/>
    <w:rsid w:val="00F01402"/>
    <w:rsid w:val="00F03ABA"/>
    <w:rsid w:val="00F06C07"/>
    <w:rsid w:val="00F072FC"/>
    <w:rsid w:val="00F07DC7"/>
    <w:rsid w:val="00F10F7B"/>
    <w:rsid w:val="00F20A8B"/>
    <w:rsid w:val="00F213A3"/>
    <w:rsid w:val="00F21629"/>
    <w:rsid w:val="00F228C7"/>
    <w:rsid w:val="00F22E5E"/>
    <w:rsid w:val="00F26392"/>
    <w:rsid w:val="00F26D71"/>
    <w:rsid w:val="00F27451"/>
    <w:rsid w:val="00F300EE"/>
    <w:rsid w:val="00F30AAE"/>
    <w:rsid w:val="00F322D6"/>
    <w:rsid w:val="00F33179"/>
    <w:rsid w:val="00F3454C"/>
    <w:rsid w:val="00F35974"/>
    <w:rsid w:val="00F35E26"/>
    <w:rsid w:val="00F36020"/>
    <w:rsid w:val="00F36390"/>
    <w:rsid w:val="00F37DF6"/>
    <w:rsid w:val="00F37F34"/>
    <w:rsid w:val="00F41466"/>
    <w:rsid w:val="00F42A53"/>
    <w:rsid w:val="00F44AE2"/>
    <w:rsid w:val="00F44D8F"/>
    <w:rsid w:val="00F473AC"/>
    <w:rsid w:val="00F50F43"/>
    <w:rsid w:val="00F522C4"/>
    <w:rsid w:val="00F52805"/>
    <w:rsid w:val="00F52A10"/>
    <w:rsid w:val="00F54CA6"/>
    <w:rsid w:val="00F55743"/>
    <w:rsid w:val="00F56CB9"/>
    <w:rsid w:val="00F56FEA"/>
    <w:rsid w:val="00F5721B"/>
    <w:rsid w:val="00F63F60"/>
    <w:rsid w:val="00F655F5"/>
    <w:rsid w:val="00F6760B"/>
    <w:rsid w:val="00F70E6E"/>
    <w:rsid w:val="00F74804"/>
    <w:rsid w:val="00F74972"/>
    <w:rsid w:val="00F75841"/>
    <w:rsid w:val="00F75AFB"/>
    <w:rsid w:val="00F763D8"/>
    <w:rsid w:val="00F76E79"/>
    <w:rsid w:val="00F77911"/>
    <w:rsid w:val="00F846C7"/>
    <w:rsid w:val="00F8627A"/>
    <w:rsid w:val="00F872DA"/>
    <w:rsid w:val="00F9303B"/>
    <w:rsid w:val="00F931CC"/>
    <w:rsid w:val="00F95ACE"/>
    <w:rsid w:val="00FA1EEA"/>
    <w:rsid w:val="00FA1FF5"/>
    <w:rsid w:val="00FA28DA"/>
    <w:rsid w:val="00FA7068"/>
    <w:rsid w:val="00FB0F59"/>
    <w:rsid w:val="00FB301F"/>
    <w:rsid w:val="00FB4752"/>
    <w:rsid w:val="00FB56CD"/>
    <w:rsid w:val="00FB784D"/>
    <w:rsid w:val="00FC00B2"/>
    <w:rsid w:val="00FC21EB"/>
    <w:rsid w:val="00FC25DC"/>
    <w:rsid w:val="00FC3F87"/>
    <w:rsid w:val="00FC72A9"/>
    <w:rsid w:val="00FC7689"/>
    <w:rsid w:val="00FD13B3"/>
    <w:rsid w:val="00FD365F"/>
    <w:rsid w:val="00FD3B9A"/>
    <w:rsid w:val="00FE1219"/>
    <w:rsid w:val="00FE33EF"/>
    <w:rsid w:val="00FE46AF"/>
    <w:rsid w:val="00FE4F3F"/>
    <w:rsid w:val="00FE6CFF"/>
    <w:rsid w:val="00FE74E0"/>
    <w:rsid w:val="00FF042E"/>
    <w:rsid w:val="00FF1821"/>
    <w:rsid w:val="00FF202B"/>
    <w:rsid w:val="00FF252A"/>
    <w:rsid w:val="00FF5337"/>
    <w:rsid w:val="00FF5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hapeDefaults>
    <o:shapedefaults v:ext="edit" spidmax="2055"/>
    <o:shapelayout v:ext="edit">
      <o:idmap v:ext="edit" data="1"/>
    </o:shapelayout>
  </w:shapeDefaults>
  <w:decimalSymbol w:val="."/>
  <w:listSeparator w:val=","/>
  <w14:docId w14:val="1FAD6744"/>
  <w15:chartTrackingRefBased/>
  <w15:docId w15:val="{6E9E0443-9E07-4C23-9735-96EDFE21F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B2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47B2B"/>
    <w:rPr>
      <w:rFonts w:ascii="Arial" w:hAnsi="Arial" w:cs="Arial" w:hint="default"/>
      <w:color w:val="4C6490"/>
      <w:sz w:val="18"/>
      <w:szCs w:val="18"/>
      <w:u w:val="single"/>
    </w:rPr>
  </w:style>
  <w:style w:type="character" w:styleId="Strong">
    <w:name w:val="Strong"/>
    <w:qFormat/>
    <w:rsid w:val="00847B2B"/>
    <w:rPr>
      <w:b/>
      <w:bCs/>
    </w:rPr>
  </w:style>
  <w:style w:type="character" w:styleId="FollowedHyperlink">
    <w:name w:val="FollowedHyperlink"/>
    <w:rsid w:val="00847B2B"/>
    <w:rPr>
      <w:color w:val="800080"/>
      <w:u w:val="single"/>
    </w:rPr>
  </w:style>
  <w:style w:type="paragraph" w:styleId="Header">
    <w:name w:val="header"/>
    <w:basedOn w:val="Normal"/>
    <w:link w:val="HeaderChar"/>
    <w:uiPriority w:val="99"/>
    <w:rsid w:val="00847B2B"/>
    <w:pPr>
      <w:tabs>
        <w:tab w:val="center" w:pos="4320"/>
        <w:tab w:val="right" w:pos="8640"/>
      </w:tabs>
    </w:pPr>
  </w:style>
  <w:style w:type="character" w:customStyle="1" w:styleId="HeaderChar">
    <w:name w:val="Header Char"/>
    <w:basedOn w:val="DefaultParagraphFont"/>
    <w:link w:val="Header"/>
    <w:uiPriority w:val="99"/>
    <w:rsid w:val="00847B2B"/>
    <w:rPr>
      <w:rFonts w:ascii="Times New Roman" w:eastAsia="Times New Roman" w:hAnsi="Times New Roman" w:cs="Times New Roman"/>
      <w:sz w:val="24"/>
      <w:szCs w:val="24"/>
    </w:rPr>
  </w:style>
  <w:style w:type="paragraph" w:styleId="Footer">
    <w:name w:val="footer"/>
    <w:basedOn w:val="Normal"/>
    <w:link w:val="FooterChar"/>
    <w:rsid w:val="00847B2B"/>
    <w:pPr>
      <w:tabs>
        <w:tab w:val="center" w:pos="4320"/>
        <w:tab w:val="right" w:pos="8640"/>
      </w:tabs>
    </w:pPr>
  </w:style>
  <w:style w:type="character" w:customStyle="1" w:styleId="FooterChar">
    <w:name w:val="Footer Char"/>
    <w:basedOn w:val="DefaultParagraphFont"/>
    <w:link w:val="Footer"/>
    <w:rsid w:val="00847B2B"/>
    <w:rPr>
      <w:rFonts w:ascii="Times New Roman" w:eastAsia="Times New Roman" w:hAnsi="Times New Roman" w:cs="Times New Roman"/>
      <w:sz w:val="24"/>
      <w:szCs w:val="24"/>
    </w:rPr>
  </w:style>
  <w:style w:type="character" w:styleId="PageNumber">
    <w:name w:val="page number"/>
    <w:basedOn w:val="DefaultParagraphFont"/>
    <w:rsid w:val="00847B2B"/>
  </w:style>
  <w:style w:type="paragraph" w:styleId="BalloonText">
    <w:name w:val="Balloon Text"/>
    <w:basedOn w:val="Normal"/>
    <w:link w:val="BalloonTextChar"/>
    <w:semiHidden/>
    <w:rsid w:val="00847B2B"/>
    <w:rPr>
      <w:rFonts w:ascii="Tahoma" w:hAnsi="Tahoma" w:cs="Tahoma"/>
      <w:sz w:val="16"/>
      <w:szCs w:val="16"/>
    </w:rPr>
  </w:style>
  <w:style w:type="character" w:customStyle="1" w:styleId="BalloonTextChar">
    <w:name w:val="Balloon Text Char"/>
    <w:basedOn w:val="DefaultParagraphFont"/>
    <w:link w:val="BalloonText"/>
    <w:semiHidden/>
    <w:rsid w:val="00847B2B"/>
    <w:rPr>
      <w:rFonts w:ascii="Tahoma" w:eastAsia="Times New Roman" w:hAnsi="Tahoma" w:cs="Tahoma"/>
      <w:sz w:val="16"/>
      <w:szCs w:val="16"/>
    </w:rPr>
  </w:style>
  <w:style w:type="character" w:customStyle="1" w:styleId="smallblack1">
    <w:name w:val="smallblack1"/>
    <w:rsid w:val="00847B2B"/>
    <w:rPr>
      <w:rFonts w:ascii="Verdana" w:hAnsi="Verdana" w:hint="default"/>
      <w:color w:val="000000"/>
      <w:sz w:val="17"/>
      <w:szCs w:val="17"/>
    </w:rPr>
  </w:style>
  <w:style w:type="character" w:customStyle="1" w:styleId="mini">
    <w:name w:val="mini"/>
    <w:rsid w:val="00847B2B"/>
    <w:rPr>
      <w:rFonts w:ascii="Arial" w:hAnsi="Arial" w:cs="Arial" w:hint="default"/>
      <w:sz w:val="16"/>
      <w:szCs w:val="16"/>
    </w:rPr>
  </w:style>
  <w:style w:type="paragraph" w:styleId="HTMLPreformatted">
    <w:name w:val="HTML Preformatted"/>
    <w:basedOn w:val="Normal"/>
    <w:link w:val="HTMLPreformattedChar"/>
    <w:rsid w:val="00847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847B2B"/>
    <w:rPr>
      <w:rFonts w:ascii="Courier New" w:eastAsia="Times New Roman" w:hAnsi="Courier New" w:cs="Courier New"/>
      <w:sz w:val="20"/>
      <w:szCs w:val="20"/>
    </w:rPr>
  </w:style>
  <w:style w:type="paragraph" w:styleId="ListParagraph">
    <w:name w:val="List Paragraph"/>
    <w:basedOn w:val="Normal"/>
    <w:uiPriority w:val="34"/>
    <w:qFormat/>
    <w:rsid w:val="00847B2B"/>
    <w:pPr>
      <w:ind w:left="720"/>
    </w:pPr>
  </w:style>
  <w:style w:type="table" w:styleId="TableGrid">
    <w:name w:val="Table Grid"/>
    <w:basedOn w:val="TableNormal"/>
    <w:rsid w:val="00847B2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847B2B"/>
    <w:rPr>
      <w:rFonts w:ascii="Calibri" w:eastAsia="Calibri" w:hAnsi="Calibri"/>
      <w:sz w:val="22"/>
      <w:szCs w:val="21"/>
    </w:rPr>
  </w:style>
  <w:style w:type="character" w:customStyle="1" w:styleId="PlainTextChar">
    <w:name w:val="Plain Text Char"/>
    <w:basedOn w:val="DefaultParagraphFont"/>
    <w:link w:val="PlainText"/>
    <w:uiPriority w:val="99"/>
    <w:rsid w:val="00847B2B"/>
    <w:rPr>
      <w:rFonts w:ascii="Calibri" w:eastAsia="Calibri" w:hAnsi="Calibri" w:cs="Times New Roman"/>
      <w:szCs w:val="21"/>
    </w:rPr>
  </w:style>
  <w:style w:type="character" w:styleId="IntenseEmphasis">
    <w:name w:val="Intense Emphasis"/>
    <w:uiPriority w:val="21"/>
    <w:qFormat/>
    <w:rsid w:val="00847B2B"/>
    <w:rPr>
      <w:b/>
      <w:bCs/>
      <w:i/>
      <w:iCs/>
      <w:color w:val="4F81BD"/>
    </w:rPr>
  </w:style>
  <w:style w:type="character" w:styleId="CommentReference">
    <w:name w:val="annotation reference"/>
    <w:rsid w:val="00847B2B"/>
    <w:rPr>
      <w:sz w:val="16"/>
      <w:szCs w:val="16"/>
    </w:rPr>
  </w:style>
  <w:style w:type="paragraph" w:styleId="CommentText">
    <w:name w:val="annotation text"/>
    <w:basedOn w:val="Normal"/>
    <w:link w:val="CommentTextChar"/>
    <w:rsid w:val="00847B2B"/>
    <w:rPr>
      <w:sz w:val="20"/>
      <w:szCs w:val="20"/>
    </w:rPr>
  </w:style>
  <w:style w:type="character" w:customStyle="1" w:styleId="CommentTextChar">
    <w:name w:val="Comment Text Char"/>
    <w:basedOn w:val="DefaultParagraphFont"/>
    <w:link w:val="CommentText"/>
    <w:rsid w:val="00847B2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847B2B"/>
    <w:rPr>
      <w:b/>
      <w:bCs/>
    </w:rPr>
  </w:style>
  <w:style w:type="character" w:customStyle="1" w:styleId="CommentSubjectChar">
    <w:name w:val="Comment Subject Char"/>
    <w:basedOn w:val="CommentTextChar"/>
    <w:link w:val="CommentSubject"/>
    <w:rsid w:val="00847B2B"/>
    <w:rPr>
      <w:rFonts w:ascii="Times New Roman" w:eastAsia="Times New Roman" w:hAnsi="Times New Roman" w:cs="Times New Roman"/>
      <w:b/>
      <w:bCs/>
      <w:sz w:val="20"/>
      <w:szCs w:val="20"/>
    </w:rPr>
  </w:style>
  <w:style w:type="paragraph" w:styleId="Revision">
    <w:name w:val="Revision"/>
    <w:hidden/>
    <w:uiPriority w:val="99"/>
    <w:semiHidden/>
    <w:rsid w:val="00847B2B"/>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3440F"/>
    <w:pPr>
      <w:spacing w:before="100" w:beforeAutospacing="1" w:after="100" w:afterAutospacing="1"/>
    </w:pPr>
  </w:style>
  <w:style w:type="paragraph" w:customStyle="1" w:styleId="Default">
    <w:name w:val="Default"/>
    <w:rsid w:val="00571121"/>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067253"/>
    <w:rPr>
      <w:b/>
      <w:bCs/>
      <w:i w:val="0"/>
      <w:iCs w:val="0"/>
    </w:rPr>
  </w:style>
  <w:style w:type="character" w:customStyle="1" w:styleId="st1">
    <w:name w:val="st1"/>
    <w:basedOn w:val="DefaultParagraphFont"/>
    <w:rsid w:val="00067253"/>
  </w:style>
  <w:style w:type="character" w:customStyle="1" w:styleId="textitem">
    <w:name w:val="textitem"/>
    <w:basedOn w:val="DefaultParagraphFont"/>
    <w:rsid w:val="005412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9088">
      <w:bodyDiv w:val="1"/>
      <w:marLeft w:val="0"/>
      <w:marRight w:val="0"/>
      <w:marTop w:val="0"/>
      <w:marBottom w:val="0"/>
      <w:divBdr>
        <w:top w:val="none" w:sz="0" w:space="0" w:color="auto"/>
        <w:left w:val="none" w:sz="0" w:space="0" w:color="auto"/>
        <w:bottom w:val="none" w:sz="0" w:space="0" w:color="auto"/>
        <w:right w:val="none" w:sz="0" w:space="0" w:color="auto"/>
      </w:divBdr>
    </w:div>
    <w:div w:id="60717089">
      <w:bodyDiv w:val="1"/>
      <w:marLeft w:val="0"/>
      <w:marRight w:val="0"/>
      <w:marTop w:val="0"/>
      <w:marBottom w:val="0"/>
      <w:divBdr>
        <w:top w:val="none" w:sz="0" w:space="0" w:color="auto"/>
        <w:left w:val="none" w:sz="0" w:space="0" w:color="auto"/>
        <w:bottom w:val="none" w:sz="0" w:space="0" w:color="auto"/>
        <w:right w:val="none" w:sz="0" w:space="0" w:color="auto"/>
      </w:divBdr>
    </w:div>
    <w:div w:id="86583408">
      <w:bodyDiv w:val="1"/>
      <w:marLeft w:val="0"/>
      <w:marRight w:val="0"/>
      <w:marTop w:val="0"/>
      <w:marBottom w:val="0"/>
      <w:divBdr>
        <w:top w:val="none" w:sz="0" w:space="0" w:color="auto"/>
        <w:left w:val="none" w:sz="0" w:space="0" w:color="auto"/>
        <w:bottom w:val="none" w:sz="0" w:space="0" w:color="auto"/>
        <w:right w:val="none" w:sz="0" w:space="0" w:color="auto"/>
      </w:divBdr>
    </w:div>
    <w:div w:id="107940581">
      <w:bodyDiv w:val="1"/>
      <w:marLeft w:val="0"/>
      <w:marRight w:val="0"/>
      <w:marTop w:val="0"/>
      <w:marBottom w:val="0"/>
      <w:divBdr>
        <w:top w:val="none" w:sz="0" w:space="0" w:color="auto"/>
        <w:left w:val="none" w:sz="0" w:space="0" w:color="auto"/>
        <w:bottom w:val="none" w:sz="0" w:space="0" w:color="auto"/>
        <w:right w:val="none" w:sz="0" w:space="0" w:color="auto"/>
      </w:divBdr>
      <w:divsChild>
        <w:div w:id="753404522">
          <w:marLeft w:val="0"/>
          <w:marRight w:val="0"/>
          <w:marTop w:val="0"/>
          <w:marBottom w:val="0"/>
          <w:divBdr>
            <w:top w:val="none" w:sz="0" w:space="0" w:color="auto"/>
            <w:left w:val="none" w:sz="0" w:space="0" w:color="auto"/>
            <w:bottom w:val="none" w:sz="0" w:space="0" w:color="auto"/>
            <w:right w:val="none" w:sz="0" w:space="0" w:color="auto"/>
          </w:divBdr>
        </w:div>
      </w:divsChild>
    </w:div>
    <w:div w:id="117531347">
      <w:bodyDiv w:val="1"/>
      <w:marLeft w:val="0"/>
      <w:marRight w:val="0"/>
      <w:marTop w:val="0"/>
      <w:marBottom w:val="0"/>
      <w:divBdr>
        <w:top w:val="none" w:sz="0" w:space="0" w:color="auto"/>
        <w:left w:val="none" w:sz="0" w:space="0" w:color="auto"/>
        <w:bottom w:val="none" w:sz="0" w:space="0" w:color="auto"/>
        <w:right w:val="none" w:sz="0" w:space="0" w:color="auto"/>
      </w:divBdr>
    </w:div>
    <w:div w:id="187258293">
      <w:bodyDiv w:val="1"/>
      <w:marLeft w:val="0"/>
      <w:marRight w:val="0"/>
      <w:marTop w:val="0"/>
      <w:marBottom w:val="0"/>
      <w:divBdr>
        <w:top w:val="none" w:sz="0" w:space="0" w:color="auto"/>
        <w:left w:val="none" w:sz="0" w:space="0" w:color="auto"/>
        <w:bottom w:val="none" w:sz="0" w:space="0" w:color="auto"/>
        <w:right w:val="none" w:sz="0" w:space="0" w:color="auto"/>
      </w:divBdr>
    </w:div>
    <w:div w:id="204174285">
      <w:bodyDiv w:val="1"/>
      <w:marLeft w:val="0"/>
      <w:marRight w:val="0"/>
      <w:marTop w:val="0"/>
      <w:marBottom w:val="0"/>
      <w:divBdr>
        <w:top w:val="none" w:sz="0" w:space="0" w:color="auto"/>
        <w:left w:val="none" w:sz="0" w:space="0" w:color="auto"/>
        <w:bottom w:val="none" w:sz="0" w:space="0" w:color="auto"/>
        <w:right w:val="none" w:sz="0" w:space="0" w:color="auto"/>
      </w:divBdr>
    </w:div>
    <w:div w:id="206649070">
      <w:bodyDiv w:val="1"/>
      <w:marLeft w:val="0"/>
      <w:marRight w:val="0"/>
      <w:marTop w:val="0"/>
      <w:marBottom w:val="0"/>
      <w:divBdr>
        <w:top w:val="none" w:sz="0" w:space="0" w:color="auto"/>
        <w:left w:val="none" w:sz="0" w:space="0" w:color="auto"/>
        <w:bottom w:val="none" w:sz="0" w:space="0" w:color="auto"/>
        <w:right w:val="none" w:sz="0" w:space="0" w:color="auto"/>
      </w:divBdr>
    </w:div>
    <w:div w:id="210120786">
      <w:bodyDiv w:val="1"/>
      <w:marLeft w:val="0"/>
      <w:marRight w:val="0"/>
      <w:marTop w:val="0"/>
      <w:marBottom w:val="0"/>
      <w:divBdr>
        <w:top w:val="none" w:sz="0" w:space="0" w:color="auto"/>
        <w:left w:val="none" w:sz="0" w:space="0" w:color="auto"/>
        <w:bottom w:val="none" w:sz="0" w:space="0" w:color="auto"/>
        <w:right w:val="none" w:sz="0" w:space="0" w:color="auto"/>
      </w:divBdr>
    </w:div>
    <w:div w:id="246768202">
      <w:bodyDiv w:val="1"/>
      <w:marLeft w:val="0"/>
      <w:marRight w:val="0"/>
      <w:marTop w:val="0"/>
      <w:marBottom w:val="0"/>
      <w:divBdr>
        <w:top w:val="none" w:sz="0" w:space="0" w:color="auto"/>
        <w:left w:val="none" w:sz="0" w:space="0" w:color="auto"/>
        <w:bottom w:val="none" w:sz="0" w:space="0" w:color="auto"/>
        <w:right w:val="none" w:sz="0" w:space="0" w:color="auto"/>
      </w:divBdr>
      <w:divsChild>
        <w:div w:id="1197353380">
          <w:marLeft w:val="0"/>
          <w:marRight w:val="0"/>
          <w:marTop w:val="0"/>
          <w:marBottom w:val="0"/>
          <w:divBdr>
            <w:top w:val="none" w:sz="0" w:space="0" w:color="auto"/>
            <w:left w:val="none" w:sz="0" w:space="0" w:color="auto"/>
            <w:bottom w:val="none" w:sz="0" w:space="0" w:color="auto"/>
            <w:right w:val="none" w:sz="0" w:space="0" w:color="auto"/>
          </w:divBdr>
          <w:divsChild>
            <w:div w:id="710033428">
              <w:marLeft w:val="0"/>
              <w:marRight w:val="0"/>
              <w:marTop w:val="150"/>
              <w:marBottom w:val="0"/>
              <w:divBdr>
                <w:top w:val="none" w:sz="0" w:space="0" w:color="auto"/>
                <w:left w:val="none" w:sz="0" w:space="0" w:color="auto"/>
                <w:bottom w:val="none" w:sz="0" w:space="0" w:color="auto"/>
                <w:right w:val="none" w:sz="0" w:space="0" w:color="auto"/>
              </w:divBdr>
              <w:divsChild>
                <w:div w:id="617295673">
                  <w:marLeft w:val="0"/>
                  <w:marRight w:val="0"/>
                  <w:marTop w:val="0"/>
                  <w:marBottom w:val="0"/>
                  <w:divBdr>
                    <w:top w:val="none" w:sz="0" w:space="0" w:color="auto"/>
                    <w:left w:val="none" w:sz="0" w:space="0" w:color="auto"/>
                    <w:bottom w:val="none" w:sz="0" w:space="0" w:color="auto"/>
                    <w:right w:val="none" w:sz="0" w:space="0" w:color="auto"/>
                  </w:divBdr>
                  <w:divsChild>
                    <w:div w:id="1842354475">
                      <w:marLeft w:val="0"/>
                      <w:marRight w:val="0"/>
                      <w:marTop w:val="0"/>
                      <w:marBottom w:val="0"/>
                      <w:divBdr>
                        <w:top w:val="none" w:sz="0" w:space="0" w:color="auto"/>
                        <w:left w:val="none" w:sz="0" w:space="0" w:color="auto"/>
                        <w:bottom w:val="none" w:sz="0" w:space="0" w:color="auto"/>
                        <w:right w:val="none" w:sz="0" w:space="0" w:color="auto"/>
                      </w:divBdr>
                      <w:divsChild>
                        <w:div w:id="2142917814">
                          <w:marLeft w:val="1080"/>
                          <w:marRight w:val="0"/>
                          <w:marTop w:val="0"/>
                          <w:marBottom w:val="0"/>
                          <w:divBdr>
                            <w:top w:val="none" w:sz="0" w:space="0" w:color="auto"/>
                            <w:left w:val="none" w:sz="0" w:space="0" w:color="auto"/>
                            <w:bottom w:val="none" w:sz="0" w:space="0" w:color="auto"/>
                            <w:right w:val="none" w:sz="0" w:space="0" w:color="auto"/>
                          </w:divBdr>
                        </w:div>
                        <w:div w:id="1490562602">
                          <w:marLeft w:val="0"/>
                          <w:marRight w:val="0"/>
                          <w:marTop w:val="0"/>
                          <w:marBottom w:val="0"/>
                          <w:divBdr>
                            <w:top w:val="none" w:sz="0" w:space="0" w:color="auto"/>
                            <w:left w:val="none" w:sz="0" w:space="0" w:color="auto"/>
                            <w:bottom w:val="none" w:sz="0" w:space="0" w:color="auto"/>
                            <w:right w:val="none" w:sz="0" w:space="0" w:color="auto"/>
                          </w:divBdr>
                        </w:div>
                        <w:div w:id="88620480">
                          <w:marLeft w:val="1080"/>
                          <w:marRight w:val="0"/>
                          <w:marTop w:val="0"/>
                          <w:marBottom w:val="0"/>
                          <w:divBdr>
                            <w:top w:val="none" w:sz="0" w:space="0" w:color="auto"/>
                            <w:left w:val="none" w:sz="0" w:space="0" w:color="auto"/>
                            <w:bottom w:val="none" w:sz="0" w:space="0" w:color="auto"/>
                            <w:right w:val="none" w:sz="0" w:space="0" w:color="auto"/>
                          </w:divBdr>
                        </w:div>
                        <w:div w:id="13772372">
                          <w:marLeft w:val="0"/>
                          <w:marRight w:val="0"/>
                          <w:marTop w:val="0"/>
                          <w:marBottom w:val="0"/>
                          <w:divBdr>
                            <w:top w:val="none" w:sz="0" w:space="0" w:color="auto"/>
                            <w:left w:val="none" w:sz="0" w:space="0" w:color="auto"/>
                            <w:bottom w:val="none" w:sz="0" w:space="0" w:color="auto"/>
                            <w:right w:val="none" w:sz="0" w:space="0" w:color="auto"/>
                          </w:divBdr>
                        </w:div>
                        <w:div w:id="1703742897">
                          <w:marLeft w:val="1080"/>
                          <w:marRight w:val="0"/>
                          <w:marTop w:val="0"/>
                          <w:marBottom w:val="0"/>
                          <w:divBdr>
                            <w:top w:val="none" w:sz="0" w:space="0" w:color="auto"/>
                            <w:left w:val="none" w:sz="0" w:space="0" w:color="auto"/>
                            <w:bottom w:val="none" w:sz="0" w:space="0" w:color="auto"/>
                            <w:right w:val="none" w:sz="0" w:space="0" w:color="auto"/>
                          </w:divBdr>
                        </w:div>
                        <w:div w:id="1244266904">
                          <w:marLeft w:val="0"/>
                          <w:marRight w:val="0"/>
                          <w:marTop w:val="0"/>
                          <w:marBottom w:val="0"/>
                          <w:divBdr>
                            <w:top w:val="none" w:sz="0" w:space="0" w:color="auto"/>
                            <w:left w:val="none" w:sz="0" w:space="0" w:color="auto"/>
                            <w:bottom w:val="none" w:sz="0" w:space="0" w:color="auto"/>
                            <w:right w:val="none" w:sz="0" w:space="0" w:color="auto"/>
                          </w:divBdr>
                        </w:div>
                        <w:div w:id="537089621">
                          <w:marLeft w:val="1080"/>
                          <w:marRight w:val="0"/>
                          <w:marTop w:val="0"/>
                          <w:marBottom w:val="0"/>
                          <w:divBdr>
                            <w:top w:val="none" w:sz="0" w:space="0" w:color="auto"/>
                            <w:left w:val="none" w:sz="0" w:space="0" w:color="auto"/>
                            <w:bottom w:val="none" w:sz="0" w:space="0" w:color="auto"/>
                            <w:right w:val="none" w:sz="0" w:space="0" w:color="auto"/>
                          </w:divBdr>
                        </w:div>
                        <w:div w:id="750270454">
                          <w:marLeft w:val="0"/>
                          <w:marRight w:val="0"/>
                          <w:marTop w:val="0"/>
                          <w:marBottom w:val="0"/>
                          <w:divBdr>
                            <w:top w:val="none" w:sz="0" w:space="0" w:color="auto"/>
                            <w:left w:val="none" w:sz="0" w:space="0" w:color="auto"/>
                            <w:bottom w:val="none" w:sz="0" w:space="0" w:color="auto"/>
                            <w:right w:val="none" w:sz="0" w:space="0" w:color="auto"/>
                          </w:divBdr>
                        </w:div>
                        <w:div w:id="1911036968">
                          <w:marLeft w:val="1440"/>
                          <w:marRight w:val="0"/>
                          <w:marTop w:val="0"/>
                          <w:marBottom w:val="0"/>
                          <w:divBdr>
                            <w:top w:val="none" w:sz="0" w:space="0" w:color="auto"/>
                            <w:left w:val="none" w:sz="0" w:space="0" w:color="auto"/>
                            <w:bottom w:val="none" w:sz="0" w:space="0" w:color="auto"/>
                            <w:right w:val="none" w:sz="0" w:space="0" w:color="auto"/>
                          </w:divBdr>
                        </w:div>
                        <w:div w:id="795026850">
                          <w:marLeft w:val="0"/>
                          <w:marRight w:val="0"/>
                          <w:marTop w:val="0"/>
                          <w:marBottom w:val="0"/>
                          <w:divBdr>
                            <w:top w:val="none" w:sz="0" w:space="0" w:color="auto"/>
                            <w:left w:val="none" w:sz="0" w:space="0" w:color="auto"/>
                            <w:bottom w:val="none" w:sz="0" w:space="0" w:color="auto"/>
                            <w:right w:val="none" w:sz="0" w:space="0" w:color="auto"/>
                          </w:divBdr>
                        </w:div>
                        <w:div w:id="1201479707">
                          <w:marLeft w:val="1440"/>
                          <w:marRight w:val="0"/>
                          <w:marTop w:val="0"/>
                          <w:marBottom w:val="0"/>
                          <w:divBdr>
                            <w:top w:val="none" w:sz="0" w:space="0" w:color="auto"/>
                            <w:left w:val="none" w:sz="0" w:space="0" w:color="auto"/>
                            <w:bottom w:val="none" w:sz="0" w:space="0" w:color="auto"/>
                            <w:right w:val="none" w:sz="0" w:space="0" w:color="auto"/>
                          </w:divBdr>
                        </w:div>
                        <w:div w:id="991831886">
                          <w:marLeft w:val="0"/>
                          <w:marRight w:val="0"/>
                          <w:marTop w:val="0"/>
                          <w:marBottom w:val="0"/>
                          <w:divBdr>
                            <w:top w:val="none" w:sz="0" w:space="0" w:color="auto"/>
                            <w:left w:val="none" w:sz="0" w:space="0" w:color="auto"/>
                            <w:bottom w:val="none" w:sz="0" w:space="0" w:color="auto"/>
                            <w:right w:val="none" w:sz="0" w:space="0" w:color="auto"/>
                          </w:divBdr>
                        </w:div>
                        <w:div w:id="1721707592">
                          <w:marLeft w:val="1080"/>
                          <w:marRight w:val="0"/>
                          <w:marTop w:val="0"/>
                          <w:marBottom w:val="0"/>
                          <w:divBdr>
                            <w:top w:val="none" w:sz="0" w:space="0" w:color="auto"/>
                            <w:left w:val="none" w:sz="0" w:space="0" w:color="auto"/>
                            <w:bottom w:val="none" w:sz="0" w:space="0" w:color="auto"/>
                            <w:right w:val="none" w:sz="0" w:space="0" w:color="auto"/>
                          </w:divBdr>
                        </w:div>
                        <w:div w:id="1852405591">
                          <w:marLeft w:val="0"/>
                          <w:marRight w:val="0"/>
                          <w:marTop w:val="0"/>
                          <w:marBottom w:val="0"/>
                          <w:divBdr>
                            <w:top w:val="none" w:sz="0" w:space="0" w:color="auto"/>
                            <w:left w:val="none" w:sz="0" w:space="0" w:color="auto"/>
                            <w:bottom w:val="none" w:sz="0" w:space="0" w:color="auto"/>
                            <w:right w:val="none" w:sz="0" w:space="0" w:color="auto"/>
                          </w:divBdr>
                        </w:div>
                        <w:div w:id="1831675603">
                          <w:marLeft w:val="1440"/>
                          <w:marRight w:val="0"/>
                          <w:marTop w:val="0"/>
                          <w:marBottom w:val="0"/>
                          <w:divBdr>
                            <w:top w:val="none" w:sz="0" w:space="0" w:color="auto"/>
                            <w:left w:val="none" w:sz="0" w:space="0" w:color="auto"/>
                            <w:bottom w:val="none" w:sz="0" w:space="0" w:color="auto"/>
                            <w:right w:val="none" w:sz="0" w:space="0" w:color="auto"/>
                          </w:divBdr>
                        </w:div>
                        <w:div w:id="2009402226">
                          <w:marLeft w:val="0"/>
                          <w:marRight w:val="0"/>
                          <w:marTop w:val="0"/>
                          <w:marBottom w:val="0"/>
                          <w:divBdr>
                            <w:top w:val="none" w:sz="0" w:space="0" w:color="auto"/>
                            <w:left w:val="none" w:sz="0" w:space="0" w:color="auto"/>
                            <w:bottom w:val="none" w:sz="0" w:space="0" w:color="auto"/>
                            <w:right w:val="none" w:sz="0" w:space="0" w:color="auto"/>
                          </w:divBdr>
                        </w:div>
                        <w:div w:id="665011865">
                          <w:marLeft w:val="1440"/>
                          <w:marRight w:val="0"/>
                          <w:marTop w:val="0"/>
                          <w:marBottom w:val="0"/>
                          <w:divBdr>
                            <w:top w:val="none" w:sz="0" w:space="0" w:color="auto"/>
                            <w:left w:val="none" w:sz="0" w:space="0" w:color="auto"/>
                            <w:bottom w:val="none" w:sz="0" w:space="0" w:color="auto"/>
                            <w:right w:val="none" w:sz="0" w:space="0" w:color="auto"/>
                          </w:divBdr>
                        </w:div>
                        <w:div w:id="2078896162">
                          <w:marLeft w:val="0"/>
                          <w:marRight w:val="0"/>
                          <w:marTop w:val="0"/>
                          <w:marBottom w:val="0"/>
                          <w:divBdr>
                            <w:top w:val="none" w:sz="0" w:space="0" w:color="auto"/>
                            <w:left w:val="none" w:sz="0" w:space="0" w:color="auto"/>
                            <w:bottom w:val="none" w:sz="0" w:space="0" w:color="auto"/>
                            <w:right w:val="none" w:sz="0" w:space="0" w:color="auto"/>
                          </w:divBdr>
                        </w:div>
                        <w:div w:id="1905138196">
                          <w:marLeft w:val="1440"/>
                          <w:marRight w:val="0"/>
                          <w:marTop w:val="0"/>
                          <w:marBottom w:val="0"/>
                          <w:divBdr>
                            <w:top w:val="none" w:sz="0" w:space="0" w:color="auto"/>
                            <w:left w:val="none" w:sz="0" w:space="0" w:color="auto"/>
                            <w:bottom w:val="none" w:sz="0" w:space="0" w:color="auto"/>
                            <w:right w:val="none" w:sz="0" w:space="0" w:color="auto"/>
                          </w:divBdr>
                        </w:div>
                        <w:div w:id="1982535570">
                          <w:marLeft w:val="0"/>
                          <w:marRight w:val="0"/>
                          <w:marTop w:val="0"/>
                          <w:marBottom w:val="0"/>
                          <w:divBdr>
                            <w:top w:val="none" w:sz="0" w:space="0" w:color="auto"/>
                            <w:left w:val="none" w:sz="0" w:space="0" w:color="auto"/>
                            <w:bottom w:val="none" w:sz="0" w:space="0" w:color="auto"/>
                            <w:right w:val="none" w:sz="0" w:space="0" w:color="auto"/>
                          </w:divBdr>
                        </w:div>
                        <w:div w:id="1452214052">
                          <w:marLeft w:val="1080"/>
                          <w:marRight w:val="0"/>
                          <w:marTop w:val="0"/>
                          <w:marBottom w:val="0"/>
                          <w:divBdr>
                            <w:top w:val="none" w:sz="0" w:space="0" w:color="auto"/>
                            <w:left w:val="none" w:sz="0" w:space="0" w:color="auto"/>
                            <w:bottom w:val="none" w:sz="0" w:space="0" w:color="auto"/>
                            <w:right w:val="none" w:sz="0" w:space="0" w:color="auto"/>
                          </w:divBdr>
                        </w:div>
                        <w:div w:id="162555084">
                          <w:marLeft w:val="0"/>
                          <w:marRight w:val="0"/>
                          <w:marTop w:val="0"/>
                          <w:marBottom w:val="0"/>
                          <w:divBdr>
                            <w:top w:val="none" w:sz="0" w:space="0" w:color="auto"/>
                            <w:left w:val="none" w:sz="0" w:space="0" w:color="auto"/>
                            <w:bottom w:val="none" w:sz="0" w:space="0" w:color="auto"/>
                            <w:right w:val="none" w:sz="0" w:space="0" w:color="auto"/>
                          </w:divBdr>
                        </w:div>
                        <w:div w:id="83261057">
                          <w:marLeft w:val="1080"/>
                          <w:marRight w:val="0"/>
                          <w:marTop w:val="0"/>
                          <w:marBottom w:val="0"/>
                          <w:divBdr>
                            <w:top w:val="none" w:sz="0" w:space="0" w:color="auto"/>
                            <w:left w:val="none" w:sz="0" w:space="0" w:color="auto"/>
                            <w:bottom w:val="none" w:sz="0" w:space="0" w:color="auto"/>
                            <w:right w:val="none" w:sz="0" w:space="0" w:color="auto"/>
                          </w:divBdr>
                        </w:div>
                        <w:div w:id="1799836524">
                          <w:marLeft w:val="0"/>
                          <w:marRight w:val="0"/>
                          <w:marTop w:val="0"/>
                          <w:marBottom w:val="0"/>
                          <w:divBdr>
                            <w:top w:val="none" w:sz="0" w:space="0" w:color="auto"/>
                            <w:left w:val="none" w:sz="0" w:space="0" w:color="auto"/>
                            <w:bottom w:val="none" w:sz="0" w:space="0" w:color="auto"/>
                            <w:right w:val="none" w:sz="0" w:space="0" w:color="auto"/>
                          </w:divBdr>
                        </w:div>
                        <w:div w:id="168721505">
                          <w:marLeft w:val="1080"/>
                          <w:marRight w:val="0"/>
                          <w:marTop w:val="0"/>
                          <w:marBottom w:val="0"/>
                          <w:divBdr>
                            <w:top w:val="none" w:sz="0" w:space="0" w:color="auto"/>
                            <w:left w:val="none" w:sz="0" w:space="0" w:color="auto"/>
                            <w:bottom w:val="none" w:sz="0" w:space="0" w:color="auto"/>
                            <w:right w:val="none" w:sz="0" w:space="0" w:color="auto"/>
                          </w:divBdr>
                        </w:div>
                        <w:div w:id="878325256">
                          <w:marLeft w:val="0"/>
                          <w:marRight w:val="0"/>
                          <w:marTop w:val="0"/>
                          <w:marBottom w:val="0"/>
                          <w:divBdr>
                            <w:top w:val="none" w:sz="0" w:space="0" w:color="auto"/>
                            <w:left w:val="none" w:sz="0" w:space="0" w:color="auto"/>
                            <w:bottom w:val="none" w:sz="0" w:space="0" w:color="auto"/>
                            <w:right w:val="none" w:sz="0" w:space="0" w:color="auto"/>
                          </w:divBdr>
                        </w:div>
                        <w:div w:id="209519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5959800">
      <w:bodyDiv w:val="1"/>
      <w:marLeft w:val="0"/>
      <w:marRight w:val="0"/>
      <w:marTop w:val="0"/>
      <w:marBottom w:val="0"/>
      <w:divBdr>
        <w:top w:val="none" w:sz="0" w:space="0" w:color="auto"/>
        <w:left w:val="none" w:sz="0" w:space="0" w:color="auto"/>
        <w:bottom w:val="none" w:sz="0" w:space="0" w:color="auto"/>
        <w:right w:val="none" w:sz="0" w:space="0" w:color="auto"/>
      </w:divBdr>
    </w:div>
    <w:div w:id="317852324">
      <w:bodyDiv w:val="1"/>
      <w:marLeft w:val="0"/>
      <w:marRight w:val="0"/>
      <w:marTop w:val="0"/>
      <w:marBottom w:val="0"/>
      <w:divBdr>
        <w:top w:val="none" w:sz="0" w:space="0" w:color="auto"/>
        <w:left w:val="none" w:sz="0" w:space="0" w:color="auto"/>
        <w:bottom w:val="none" w:sz="0" w:space="0" w:color="auto"/>
        <w:right w:val="none" w:sz="0" w:space="0" w:color="auto"/>
      </w:divBdr>
    </w:div>
    <w:div w:id="331490518">
      <w:bodyDiv w:val="1"/>
      <w:marLeft w:val="0"/>
      <w:marRight w:val="0"/>
      <w:marTop w:val="0"/>
      <w:marBottom w:val="0"/>
      <w:divBdr>
        <w:top w:val="none" w:sz="0" w:space="0" w:color="auto"/>
        <w:left w:val="none" w:sz="0" w:space="0" w:color="auto"/>
        <w:bottom w:val="none" w:sz="0" w:space="0" w:color="auto"/>
        <w:right w:val="none" w:sz="0" w:space="0" w:color="auto"/>
      </w:divBdr>
    </w:div>
    <w:div w:id="380978535">
      <w:bodyDiv w:val="1"/>
      <w:marLeft w:val="0"/>
      <w:marRight w:val="0"/>
      <w:marTop w:val="0"/>
      <w:marBottom w:val="0"/>
      <w:divBdr>
        <w:top w:val="none" w:sz="0" w:space="0" w:color="auto"/>
        <w:left w:val="none" w:sz="0" w:space="0" w:color="auto"/>
        <w:bottom w:val="none" w:sz="0" w:space="0" w:color="auto"/>
        <w:right w:val="none" w:sz="0" w:space="0" w:color="auto"/>
      </w:divBdr>
      <w:divsChild>
        <w:div w:id="1246572901">
          <w:marLeft w:val="0"/>
          <w:marRight w:val="0"/>
          <w:marTop w:val="0"/>
          <w:marBottom w:val="0"/>
          <w:divBdr>
            <w:top w:val="none" w:sz="0" w:space="0" w:color="auto"/>
            <w:left w:val="none" w:sz="0" w:space="0" w:color="auto"/>
            <w:bottom w:val="none" w:sz="0" w:space="0" w:color="auto"/>
            <w:right w:val="none" w:sz="0" w:space="0" w:color="auto"/>
          </w:divBdr>
          <w:divsChild>
            <w:div w:id="1900168262">
              <w:marLeft w:val="0"/>
              <w:marRight w:val="0"/>
              <w:marTop w:val="0"/>
              <w:marBottom w:val="0"/>
              <w:divBdr>
                <w:top w:val="none" w:sz="0" w:space="0" w:color="auto"/>
                <w:left w:val="none" w:sz="0" w:space="0" w:color="auto"/>
                <w:bottom w:val="none" w:sz="0" w:space="0" w:color="auto"/>
                <w:right w:val="none" w:sz="0" w:space="0" w:color="auto"/>
              </w:divBdr>
              <w:divsChild>
                <w:div w:id="597369931">
                  <w:marLeft w:val="0"/>
                  <w:marRight w:val="0"/>
                  <w:marTop w:val="0"/>
                  <w:marBottom w:val="0"/>
                  <w:divBdr>
                    <w:top w:val="none" w:sz="0" w:space="0" w:color="auto"/>
                    <w:left w:val="none" w:sz="0" w:space="0" w:color="auto"/>
                    <w:bottom w:val="none" w:sz="0" w:space="0" w:color="auto"/>
                    <w:right w:val="none" w:sz="0" w:space="0" w:color="auto"/>
                  </w:divBdr>
                  <w:divsChild>
                    <w:div w:id="1664819787">
                      <w:marLeft w:val="0"/>
                      <w:marRight w:val="0"/>
                      <w:marTop w:val="0"/>
                      <w:marBottom w:val="0"/>
                      <w:divBdr>
                        <w:top w:val="none" w:sz="0" w:space="0" w:color="auto"/>
                        <w:left w:val="none" w:sz="0" w:space="0" w:color="auto"/>
                        <w:bottom w:val="none" w:sz="0" w:space="0" w:color="auto"/>
                        <w:right w:val="none" w:sz="0" w:space="0" w:color="auto"/>
                      </w:divBdr>
                      <w:divsChild>
                        <w:div w:id="671907778">
                          <w:marLeft w:val="405"/>
                          <w:marRight w:val="0"/>
                          <w:marTop w:val="0"/>
                          <w:marBottom w:val="0"/>
                          <w:divBdr>
                            <w:top w:val="none" w:sz="0" w:space="0" w:color="auto"/>
                            <w:left w:val="none" w:sz="0" w:space="0" w:color="auto"/>
                            <w:bottom w:val="none" w:sz="0" w:space="0" w:color="auto"/>
                            <w:right w:val="none" w:sz="0" w:space="0" w:color="auto"/>
                          </w:divBdr>
                          <w:divsChild>
                            <w:div w:id="1279751190">
                              <w:marLeft w:val="0"/>
                              <w:marRight w:val="0"/>
                              <w:marTop w:val="0"/>
                              <w:marBottom w:val="0"/>
                              <w:divBdr>
                                <w:top w:val="none" w:sz="0" w:space="0" w:color="auto"/>
                                <w:left w:val="none" w:sz="0" w:space="0" w:color="auto"/>
                                <w:bottom w:val="none" w:sz="0" w:space="0" w:color="auto"/>
                                <w:right w:val="none" w:sz="0" w:space="0" w:color="auto"/>
                              </w:divBdr>
                              <w:divsChild>
                                <w:div w:id="1249996009">
                                  <w:marLeft w:val="0"/>
                                  <w:marRight w:val="0"/>
                                  <w:marTop w:val="0"/>
                                  <w:marBottom w:val="0"/>
                                  <w:divBdr>
                                    <w:top w:val="none" w:sz="0" w:space="0" w:color="auto"/>
                                    <w:left w:val="none" w:sz="0" w:space="0" w:color="auto"/>
                                    <w:bottom w:val="none" w:sz="0" w:space="0" w:color="auto"/>
                                    <w:right w:val="none" w:sz="0" w:space="0" w:color="auto"/>
                                  </w:divBdr>
                                  <w:divsChild>
                                    <w:div w:id="216742347">
                                      <w:marLeft w:val="0"/>
                                      <w:marRight w:val="0"/>
                                      <w:marTop w:val="60"/>
                                      <w:marBottom w:val="0"/>
                                      <w:divBdr>
                                        <w:top w:val="none" w:sz="0" w:space="0" w:color="auto"/>
                                        <w:left w:val="none" w:sz="0" w:space="0" w:color="auto"/>
                                        <w:bottom w:val="none" w:sz="0" w:space="0" w:color="auto"/>
                                        <w:right w:val="none" w:sz="0" w:space="0" w:color="auto"/>
                                      </w:divBdr>
                                      <w:divsChild>
                                        <w:div w:id="248272719">
                                          <w:marLeft w:val="0"/>
                                          <w:marRight w:val="0"/>
                                          <w:marTop w:val="0"/>
                                          <w:marBottom w:val="0"/>
                                          <w:divBdr>
                                            <w:top w:val="none" w:sz="0" w:space="0" w:color="auto"/>
                                            <w:left w:val="none" w:sz="0" w:space="0" w:color="auto"/>
                                            <w:bottom w:val="none" w:sz="0" w:space="0" w:color="auto"/>
                                            <w:right w:val="none" w:sz="0" w:space="0" w:color="auto"/>
                                          </w:divBdr>
                                          <w:divsChild>
                                            <w:div w:id="549537260">
                                              <w:marLeft w:val="0"/>
                                              <w:marRight w:val="0"/>
                                              <w:marTop w:val="0"/>
                                              <w:marBottom w:val="0"/>
                                              <w:divBdr>
                                                <w:top w:val="none" w:sz="0" w:space="0" w:color="auto"/>
                                                <w:left w:val="none" w:sz="0" w:space="0" w:color="auto"/>
                                                <w:bottom w:val="none" w:sz="0" w:space="0" w:color="auto"/>
                                                <w:right w:val="none" w:sz="0" w:space="0" w:color="auto"/>
                                              </w:divBdr>
                                              <w:divsChild>
                                                <w:div w:id="1994596742">
                                                  <w:marLeft w:val="0"/>
                                                  <w:marRight w:val="0"/>
                                                  <w:marTop w:val="0"/>
                                                  <w:marBottom w:val="0"/>
                                                  <w:divBdr>
                                                    <w:top w:val="none" w:sz="0" w:space="0" w:color="auto"/>
                                                    <w:left w:val="none" w:sz="0" w:space="0" w:color="auto"/>
                                                    <w:bottom w:val="none" w:sz="0" w:space="0" w:color="auto"/>
                                                    <w:right w:val="none" w:sz="0" w:space="0" w:color="auto"/>
                                                  </w:divBdr>
                                                  <w:divsChild>
                                                    <w:div w:id="1652169963">
                                                      <w:marLeft w:val="0"/>
                                                      <w:marRight w:val="0"/>
                                                      <w:marTop w:val="0"/>
                                                      <w:marBottom w:val="0"/>
                                                      <w:divBdr>
                                                        <w:top w:val="none" w:sz="0" w:space="0" w:color="auto"/>
                                                        <w:left w:val="none" w:sz="0" w:space="0" w:color="auto"/>
                                                        <w:bottom w:val="none" w:sz="0" w:space="0" w:color="auto"/>
                                                        <w:right w:val="none" w:sz="0" w:space="0" w:color="auto"/>
                                                      </w:divBdr>
                                                      <w:divsChild>
                                                        <w:div w:id="1640453922">
                                                          <w:marLeft w:val="0"/>
                                                          <w:marRight w:val="0"/>
                                                          <w:marTop w:val="0"/>
                                                          <w:marBottom w:val="0"/>
                                                          <w:divBdr>
                                                            <w:top w:val="none" w:sz="0" w:space="0" w:color="auto"/>
                                                            <w:left w:val="none" w:sz="0" w:space="0" w:color="auto"/>
                                                            <w:bottom w:val="none" w:sz="0" w:space="0" w:color="auto"/>
                                                            <w:right w:val="none" w:sz="0" w:space="0" w:color="auto"/>
                                                          </w:divBdr>
                                                          <w:divsChild>
                                                            <w:div w:id="689529845">
                                                              <w:marLeft w:val="0"/>
                                                              <w:marRight w:val="0"/>
                                                              <w:marTop w:val="0"/>
                                                              <w:marBottom w:val="0"/>
                                                              <w:divBdr>
                                                                <w:top w:val="none" w:sz="0" w:space="0" w:color="auto"/>
                                                                <w:left w:val="none" w:sz="0" w:space="0" w:color="auto"/>
                                                                <w:bottom w:val="none" w:sz="0" w:space="0" w:color="auto"/>
                                                                <w:right w:val="none" w:sz="0" w:space="0" w:color="auto"/>
                                                              </w:divBdr>
                                                              <w:divsChild>
                                                                <w:div w:id="967469555">
                                                                  <w:marLeft w:val="0"/>
                                                                  <w:marRight w:val="0"/>
                                                                  <w:marTop w:val="0"/>
                                                                  <w:marBottom w:val="0"/>
                                                                  <w:divBdr>
                                                                    <w:top w:val="none" w:sz="0" w:space="0" w:color="auto"/>
                                                                    <w:left w:val="none" w:sz="0" w:space="0" w:color="auto"/>
                                                                    <w:bottom w:val="none" w:sz="0" w:space="0" w:color="auto"/>
                                                                    <w:right w:val="none" w:sz="0" w:space="0" w:color="auto"/>
                                                                  </w:divBdr>
                                                                  <w:divsChild>
                                                                    <w:div w:id="452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94010647">
      <w:bodyDiv w:val="1"/>
      <w:marLeft w:val="0"/>
      <w:marRight w:val="0"/>
      <w:marTop w:val="0"/>
      <w:marBottom w:val="0"/>
      <w:divBdr>
        <w:top w:val="none" w:sz="0" w:space="0" w:color="auto"/>
        <w:left w:val="none" w:sz="0" w:space="0" w:color="auto"/>
        <w:bottom w:val="none" w:sz="0" w:space="0" w:color="auto"/>
        <w:right w:val="none" w:sz="0" w:space="0" w:color="auto"/>
      </w:divBdr>
    </w:div>
    <w:div w:id="400251549">
      <w:bodyDiv w:val="1"/>
      <w:marLeft w:val="0"/>
      <w:marRight w:val="0"/>
      <w:marTop w:val="0"/>
      <w:marBottom w:val="0"/>
      <w:divBdr>
        <w:top w:val="none" w:sz="0" w:space="0" w:color="auto"/>
        <w:left w:val="none" w:sz="0" w:space="0" w:color="auto"/>
        <w:bottom w:val="none" w:sz="0" w:space="0" w:color="auto"/>
        <w:right w:val="none" w:sz="0" w:space="0" w:color="auto"/>
      </w:divBdr>
    </w:div>
    <w:div w:id="406000933">
      <w:bodyDiv w:val="1"/>
      <w:marLeft w:val="0"/>
      <w:marRight w:val="0"/>
      <w:marTop w:val="0"/>
      <w:marBottom w:val="0"/>
      <w:divBdr>
        <w:top w:val="none" w:sz="0" w:space="0" w:color="auto"/>
        <w:left w:val="none" w:sz="0" w:space="0" w:color="auto"/>
        <w:bottom w:val="none" w:sz="0" w:space="0" w:color="auto"/>
        <w:right w:val="none" w:sz="0" w:space="0" w:color="auto"/>
      </w:divBdr>
      <w:divsChild>
        <w:div w:id="611398810">
          <w:marLeft w:val="0"/>
          <w:marRight w:val="0"/>
          <w:marTop w:val="0"/>
          <w:marBottom w:val="0"/>
          <w:divBdr>
            <w:top w:val="none" w:sz="0" w:space="0" w:color="auto"/>
            <w:left w:val="none" w:sz="0" w:space="0" w:color="auto"/>
            <w:bottom w:val="none" w:sz="0" w:space="0" w:color="auto"/>
            <w:right w:val="none" w:sz="0" w:space="0" w:color="auto"/>
          </w:divBdr>
          <w:divsChild>
            <w:div w:id="1986858790">
              <w:marLeft w:val="0"/>
              <w:marRight w:val="0"/>
              <w:marTop w:val="150"/>
              <w:marBottom w:val="0"/>
              <w:divBdr>
                <w:top w:val="none" w:sz="0" w:space="0" w:color="auto"/>
                <w:left w:val="none" w:sz="0" w:space="0" w:color="auto"/>
                <w:bottom w:val="none" w:sz="0" w:space="0" w:color="auto"/>
                <w:right w:val="none" w:sz="0" w:space="0" w:color="auto"/>
              </w:divBdr>
              <w:divsChild>
                <w:div w:id="999626009">
                  <w:marLeft w:val="0"/>
                  <w:marRight w:val="0"/>
                  <w:marTop w:val="0"/>
                  <w:marBottom w:val="0"/>
                  <w:divBdr>
                    <w:top w:val="none" w:sz="0" w:space="0" w:color="auto"/>
                    <w:left w:val="none" w:sz="0" w:space="0" w:color="auto"/>
                    <w:bottom w:val="none" w:sz="0" w:space="0" w:color="auto"/>
                    <w:right w:val="none" w:sz="0" w:space="0" w:color="auto"/>
                  </w:divBdr>
                  <w:divsChild>
                    <w:div w:id="2100565428">
                      <w:marLeft w:val="0"/>
                      <w:marRight w:val="0"/>
                      <w:marTop w:val="0"/>
                      <w:marBottom w:val="0"/>
                      <w:divBdr>
                        <w:top w:val="none" w:sz="0" w:space="0" w:color="auto"/>
                        <w:left w:val="none" w:sz="0" w:space="0" w:color="auto"/>
                        <w:bottom w:val="none" w:sz="0" w:space="0" w:color="auto"/>
                        <w:right w:val="none" w:sz="0" w:space="0" w:color="auto"/>
                      </w:divBdr>
                      <w:divsChild>
                        <w:div w:id="400981108">
                          <w:marLeft w:val="0"/>
                          <w:marRight w:val="0"/>
                          <w:marTop w:val="0"/>
                          <w:marBottom w:val="0"/>
                          <w:divBdr>
                            <w:top w:val="none" w:sz="0" w:space="0" w:color="auto"/>
                            <w:left w:val="none" w:sz="0" w:space="0" w:color="auto"/>
                            <w:bottom w:val="none" w:sz="0" w:space="0" w:color="auto"/>
                            <w:right w:val="none" w:sz="0" w:space="0" w:color="auto"/>
                          </w:divBdr>
                        </w:div>
                        <w:div w:id="744496211">
                          <w:marLeft w:val="0"/>
                          <w:marRight w:val="0"/>
                          <w:marTop w:val="0"/>
                          <w:marBottom w:val="0"/>
                          <w:divBdr>
                            <w:top w:val="none" w:sz="0" w:space="0" w:color="auto"/>
                            <w:left w:val="none" w:sz="0" w:space="0" w:color="auto"/>
                            <w:bottom w:val="none" w:sz="0" w:space="0" w:color="auto"/>
                            <w:right w:val="none" w:sz="0" w:space="0" w:color="auto"/>
                          </w:divBdr>
                        </w:div>
                        <w:div w:id="62095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7604118">
      <w:bodyDiv w:val="1"/>
      <w:marLeft w:val="0"/>
      <w:marRight w:val="0"/>
      <w:marTop w:val="0"/>
      <w:marBottom w:val="0"/>
      <w:divBdr>
        <w:top w:val="none" w:sz="0" w:space="0" w:color="auto"/>
        <w:left w:val="none" w:sz="0" w:space="0" w:color="auto"/>
        <w:bottom w:val="none" w:sz="0" w:space="0" w:color="auto"/>
        <w:right w:val="none" w:sz="0" w:space="0" w:color="auto"/>
      </w:divBdr>
    </w:div>
    <w:div w:id="536625833">
      <w:bodyDiv w:val="1"/>
      <w:marLeft w:val="0"/>
      <w:marRight w:val="0"/>
      <w:marTop w:val="0"/>
      <w:marBottom w:val="0"/>
      <w:divBdr>
        <w:top w:val="none" w:sz="0" w:space="0" w:color="auto"/>
        <w:left w:val="none" w:sz="0" w:space="0" w:color="auto"/>
        <w:bottom w:val="none" w:sz="0" w:space="0" w:color="auto"/>
        <w:right w:val="none" w:sz="0" w:space="0" w:color="auto"/>
      </w:divBdr>
    </w:div>
    <w:div w:id="561673177">
      <w:bodyDiv w:val="1"/>
      <w:marLeft w:val="0"/>
      <w:marRight w:val="0"/>
      <w:marTop w:val="0"/>
      <w:marBottom w:val="0"/>
      <w:divBdr>
        <w:top w:val="none" w:sz="0" w:space="0" w:color="auto"/>
        <w:left w:val="none" w:sz="0" w:space="0" w:color="auto"/>
        <w:bottom w:val="none" w:sz="0" w:space="0" w:color="auto"/>
        <w:right w:val="none" w:sz="0" w:space="0" w:color="auto"/>
      </w:divBdr>
    </w:div>
    <w:div w:id="686563207">
      <w:bodyDiv w:val="1"/>
      <w:marLeft w:val="0"/>
      <w:marRight w:val="0"/>
      <w:marTop w:val="0"/>
      <w:marBottom w:val="0"/>
      <w:divBdr>
        <w:top w:val="none" w:sz="0" w:space="0" w:color="auto"/>
        <w:left w:val="none" w:sz="0" w:space="0" w:color="auto"/>
        <w:bottom w:val="none" w:sz="0" w:space="0" w:color="auto"/>
        <w:right w:val="none" w:sz="0" w:space="0" w:color="auto"/>
      </w:divBdr>
    </w:div>
    <w:div w:id="693043459">
      <w:bodyDiv w:val="1"/>
      <w:marLeft w:val="0"/>
      <w:marRight w:val="0"/>
      <w:marTop w:val="0"/>
      <w:marBottom w:val="0"/>
      <w:divBdr>
        <w:top w:val="none" w:sz="0" w:space="0" w:color="auto"/>
        <w:left w:val="none" w:sz="0" w:space="0" w:color="auto"/>
        <w:bottom w:val="none" w:sz="0" w:space="0" w:color="auto"/>
        <w:right w:val="none" w:sz="0" w:space="0" w:color="auto"/>
      </w:divBdr>
    </w:div>
    <w:div w:id="725303894">
      <w:bodyDiv w:val="1"/>
      <w:marLeft w:val="0"/>
      <w:marRight w:val="0"/>
      <w:marTop w:val="0"/>
      <w:marBottom w:val="0"/>
      <w:divBdr>
        <w:top w:val="none" w:sz="0" w:space="0" w:color="auto"/>
        <w:left w:val="none" w:sz="0" w:space="0" w:color="auto"/>
        <w:bottom w:val="none" w:sz="0" w:space="0" w:color="auto"/>
        <w:right w:val="none" w:sz="0" w:space="0" w:color="auto"/>
      </w:divBdr>
    </w:div>
    <w:div w:id="743574552">
      <w:bodyDiv w:val="1"/>
      <w:marLeft w:val="0"/>
      <w:marRight w:val="0"/>
      <w:marTop w:val="0"/>
      <w:marBottom w:val="0"/>
      <w:divBdr>
        <w:top w:val="none" w:sz="0" w:space="0" w:color="auto"/>
        <w:left w:val="none" w:sz="0" w:space="0" w:color="auto"/>
        <w:bottom w:val="none" w:sz="0" w:space="0" w:color="auto"/>
        <w:right w:val="none" w:sz="0" w:space="0" w:color="auto"/>
      </w:divBdr>
    </w:div>
    <w:div w:id="798111774">
      <w:bodyDiv w:val="1"/>
      <w:marLeft w:val="0"/>
      <w:marRight w:val="0"/>
      <w:marTop w:val="0"/>
      <w:marBottom w:val="0"/>
      <w:divBdr>
        <w:top w:val="none" w:sz="0" w:space="0" w:color="auto"/>
        <w:left w:val="none" w:sz="0" w:space="0" w:color="auto"/>
        <w:bottom w:val="none" w:sz="0" w:space="0" w:color="auto"/>
        <w:right w:val="none" w:sz="0" w:space="0" w:color="auto"/>
      </w:divBdr>
    </w:div>
    <w:div w:id="913931491">
      <w:bodyDiv w:val="1"/>
      <w:marLeft w:val="0"/>
      <w:marRight w:val="0"/>
      <w:marTop w:val="0"/>
      <w:marBottom w:val="0"/>
      <w:divBdr>
        <w:top w:val="none" w:sz="0" w:space="0" w:color="auto"/>
        <w:left w:val="none" w:sz="0" w:space="0" w:color="auto"/>
        <w:bottom w:val="none" w:sz="0" w:space="0" w:color="auto"/>
        <w:right w:val="none" w:sz="0" w:space="0" w:color="auto"/>
      </w:divBdr>
    </w:div>
    <w:div w:id="916283799">
      <w:bodyDiv w:val="1"/>
      <w:marLeft w:val="0"/>
      <w:marRight w:val="0"/>
      <w:marTop w:val="0"/>
      <w:marBottom w:val="0"/>
      <w:divBdr>
        <w:top w:val="none" w:sz="0" w:space="0" w:color="auto"/>
        <w:left w:val="none" w:sz="0" w:space="0" w:color="auto"/>
        <w:bottom w:val="none" w:sz="0" w:space="0" w:color="auto"/>
        <w:right w:val="none" w:sz="0" w:space="0" w:color="auto"/>
      </w:divBdr>
    </w:div>
    <w:div w:id="1003557305">
      <w:bodyDiv w:val="1"/>
      <w:marLeft w:val="0"/>
      <w:marRight w:val="0"/>
      <w:marTop w:val="0"/>
      <w:marBottom w:val="0"/>
      <w:divBdr>
        <w:top w:val="none" w:sz="0" w:space="0" w:color="auto"/>
        <w:left w:val="none" w:sz="0" w:space="0" w:color="auto"/>
        <w:bottom w:val="none" w:sz="0" w:space="0" w:color="auto"/>
        <w:right w:val="none" w:sz="0" w:space="0" w:color="auto"/>
      </w:divBdr>
    </w:div>
    <w:div w:id="1072123037">
      <w:bodyDiv w:val="1"/>
      <w:marLeft w:val="0"/>
      <w:marRight w:val="0"/>
      <w:marTop w:val="0"/>
      <w:marBottom w:val="0"/>
      <w:divBdr>
        <w:top w:val="none" w:sz="0" w:space="0" w:color="auto"/>
        <w:left w:val="none" w:sz="0" w:space="0" w:color="auto"/>
        <w:bottom w:val="none" w:sz="0" w:space="0" w:color="auto"/>
        <w:right w:val="none" w:sz="0" w:space="0" w:color="auto"/>
      </w:divBdr>
    </w:div>
    <w:div w:id="1118909008">
      <w:bodyDiv w:val="1"/>
      <w:marLeft w:val="0"/>
      <w:marRight w:val="0"/>
      <w:marTop w:val="0"/>
      <w:marBottom w:val="0"/>
      <w:divBdr>
        <w:top w:val="none" w:sz="0" w:space="0" w:color="auto"/>
        <w:left w:val="none" w:sz="0" w:space="0" w:color="auto"/>
        <w:bottom w:val="none" w:sz="0" w:space="0" w:color="auto"/>
        <w:right w:val="none" w:sz="0" w:space="0" w:color="auto"/>
      </w:divBdr>
      <w:divsChild>
        <w:div w:id="609164171">
          <w:marLeft w:val="0"/>
          <w:marRight w:val="0"/>
          <w:marTop w:val="0"/>
          <w:marBottom w:val="0"/>
          <w:divBdr>
            <w:top w:val="none" w:sz="0" w:space="0" w:color="auto"/>
            <w:left w:val="none" w:sz="0" w:space="0" w:color="auto"/>
            <w:bottom w:val="none" w:sz="0" w:space="0" w:color="auto"/>
            <w:right w:val="none" w:sz="0" w:space="0" w:color="auto"/>
          </w:divBdr>
          <w:divsChild>
            <w:div w:id="1042635086">
              <w:marLeft w:val="0"/>
              <w:marRight w:val="0"/>
              <w:marTop w:val="0"/>
              <w:marBottom w:val="0"/>
              <w:divBdr>
                <w:top w:val="none" w:sz="0" w:space="0" w:color="auto"/>
                <w:left w:val="none" w:sz="0" w:space="0" w:color="auto"/>
                <w:bottom w:val="none" w:sz="0" w:space="0" w:color="auto"/>
                <w:right w:val="none" w:sz="0" w:space="0" w:color="auto"/>
              </w:divBdr>
              <w:divsChild>
                <w:div w:id="1300725393">
                  <w:marLeft w:val="0"/>
                  <w:marRight w:val="0"/>
                  <w:marTop w:val="0"/>
                  <w:marBottom w:val="0"/>
                  <w:divBdr>
                    <w:top w:val="none" w:sz="0" w:space="0" w:color="auto"/>
                    <w:left w:val="none" w:sz="0" w:space="0" w:color="auto"/>
                    <w:bottom w:val="none" w:sz="0" w:space="0" w:color="auto"/>
                    <w:right w:val="none" w:sz="0" w:space="0" w:color="auto"/>
                  </w:divBdr>
                  <w:divsChild>
                    <w:div w:id="316423841">
                      <w:marLeft w:val="0"/>
                      <w:marRight w:val="0"/>
                      <w:marTop w:val="0"/>
                      <w:marBottom w:val="0"/>
                      <w:divBdr>
                        <w:top w:val="none" w:sz="0" w:space="0" w:color="auto"/>
                        <w:left w:val="none" w:sz="0" w:space="0" w:color="auto"/>
                        <w:bottom w:val="none" w:sz="0" w:space="0" w:color="auto"/>
                        <w:right w:val="none" w:sz="0" w:space="0" w:color="auto"/>
                      </w:divBdr>
                      <w:divsChild>
                        <w:div w:id="1022558742">
                          <w:marLeft w:val="0"/>
                          <w:marRight w:val="0"/>
                          <w:marTop w:val="0"/>
                          <w:marBottom w:val="0"/>
                          <w:divBdr>
                            <w:top w:val="none" w:sz="0" w:space="0" w:color="auto"/>
                            <w:left w:val="none" w:sz="0" w:space="0" w:color="auto"/>
                            <w:bottom w:val="none" w:sz="0" w:space="0" w:color="auto"/>
                            <w:right w:val="none" w:sz="0" w:space="0" w:color="auto"/>
                          </w:divBdr>
                          <w:divsChild>
                            <w:div w:id="1592734915">
                              <w:marLeft w:val="15"/>
                              <w:marRight w:val="195"/>
                              <w:marTop w:val="0"/>
                              <w:marBottom w:val="0"/>
                              <w:divBdr>
                                <w:top w:val="none" w:sz="0" w:space="0" w:color="auto"/>
                                <w:left w:val="none" w:sz="0" w:space="0" w:color="auto"/>
                                <w:bottom w:val="none" w:sz="0" w:space="0" w:color="auto"/>
                                <w:right w:val="none" w:sz="0" w:space="0" w:color="auto"/>
                              </w:divBdr>
                              <w:divsChild>
                                <w:div w:id="1057122197">
                                  <w:marLeft w:val="0"/>
                                  <w:marRight w:val="0"/>
                                  <w:marTop w:val="0"/>
                                  <w:marBottom w:val="0"/>
                                  <w:divBdr>
                                    <w:top w:val="none" w:sz="0" w:space="0" w:color="auto"/>
                                    <w:left w:val="none" w:sz="0" w:space="0" w:color="auto"/>
                                    <w:bottom w:val="none" w:sz="0" w:space="0" w:color="auto"/>
                                    <w:right w:val="none" w:sz="0" w:space="0" w:color="auto"/>
                                  </w:divBdr>
                                  <w:divsChild>
                                    <w:div w:id="1603805882">
                                      <w:marLeft w:val="0"/>
                                      <w:marRight w:val="0"/>
                                      <w:marTop w:val="0"/>
                                      <w:marBottom w:val="0"/>
                                      <w:divBdr>
                                        <w:top w:val="none" w:sz="0" w:space="0" w:color="auto"/>
                                        <w:left w:val="none" w:sz="0" w:space="0" w:color="auto"/>
                                        <w:bottom w:val="none" w:sz="0" w:space="0" w:color="auto"/>
                                        <w:right w:val="none" w:sz="0" w:space="0" w:color="auto"/>
                                      </w:divBdr>
                                      <w:divsChild>
                                        <w:div w:id="882785340">
                                          <w:marLeft w:val="0"/>
                                          <w:marRight w:val="0"/>
                                          <w:marTop w:val="0"/>
                                          <w:marBottom w:val="0"/>
                                          <w:divBdr>
                                            <w:top w:val="none" w:sz="0" w:space="0" w:color="auto"/>
                                            <w:left w:val="none" w:sz="0" w:space="0" w:color="auto"/>
                                            <w:bottom w:val="none" w:sz="0" w:space="0" w:color="auto"/>
                                            <w:right w:val="none" w:sz="0" w:space="0" w:color="auto"/>
                                          </w:divBdr>
                                          <w:divsChild>
                                            <w:div w:id="1841195867">
                                              <w:marLeft w:val="0"/>
                                              <w:marRight w:val="0"/>
                                              <w:marTop w:val="0"/>
                                              <w:marBottom w:val="0"/>
                                              <w:divBdr>
                                                <w:top w:val="none" w:sz="0" w:space="0" w:color="auto"/>
                                                <w:left w:val="none" w:sz="0" w:space="0" w:color="auto"/>
                                                <w:bottom w:val="none" w:sz="0" w:space="0" w:color="auto"/>
                                                <w:right w:val="none" w:sz="0" w:space="0" w:color="auto"/>
                                              </w:divBdr>
                                              <w:divsChild>
                                                <w:div w:id="1977830732">
                                                  <w:marLeft w:val="0"/>
                                                  <w:marRight w:val="0"/>
                                                  <w:marTop w:val="0"/>
                                                  <w:marBottom w:val="0"/>
                                                  <w:divBdr>
                                                    <w:top w:val="none" w:sz="0" w:space="0" w:color="auto"/>
                                                    <w:left w:val="none" w:sz="0" w:space="0" w:color="auto"/>
                                                    <w:bottom w:val="none" w:sz="0" w:space="0" w:color="auto"/>
                                                    <w:right w:val="none" w:sz="0" w:space="0" w:color="auto"/>
                                                  </w:divBdr>
                                                  <w:divsChild>
                                                    <w:div w:id="175266225">
                                                      <w:marLeft w:val="0"/>
                                                      <w:marRight w:val="0"/>
                                                      <w:marTop w:val="0"/>
                                                      <w:marBottom w:val="0"/>
                                                      <w:divBdr>
                                                        <w:top w:val="none" w:sz="0" w:space="0" w:color="auto"/>
                                                        <w:left w:val="none" w:sz="0" w:space="0" w:color="auto"/>
                                                        <w:bottom w:val="none" w:sz="0" w:space="0" w:color="auto"/>
                                                        <w:right w:val="none" w:sz="0" w:space="0" w:color="auto"/>
                                                      </w:divBdr>
                                                      <w:divsChild>
                                                        <w:div w:id="1910000602">
                                                          <w:marLeft w:val="0"/>
                                                          <w:marRight w:val="0"/>
                                                          <w:marTop w:val="0"/>
                                                          <w:marBottom w:val="0"/>
                                                          <w:divBdr>
                                                            <w:top w:val="none" w:sz="0" w:space="0" w:color="auto"/>
                                                            <w:left w:val="none" w:sz="0" w:space="0" w:color="auto"/>
                                                            <w:bottom w:val="none" w:sz="0" w:space="0" w:color="auto"/>
                                                            <w:right w:val="none" w:sz="0" w:space="0" w:color="auto"/>
                                                          </w:divBdr>
                                                          <w:divsChild>
                                                            <w:div w:id="1277521340">
                                                              <w:marLeft w:val="0"/>
                                                              <w:marRight w:val="0"/>
                                                              <w:marTop w:val="0"/>
                                                              <w:marBottom w:val="0"/>
                                                              <w:divBdr>
                                                                <w:top w:val="none" w:sz="0" w:space="0" w:color="auto"/>
                                                                <w:left w:val="none" w:sz="0" w:space="0" w:color="auto"/>
                                                                <w:bottom w:val="none" w:sz="0" w:space="0" w:color="auto"/>
                                                                <w:right w:val="none" w:sz="0" w:space="0" w:color="auto"/>
                                                              </w:divBdr>
                                                              <w:divsChild>
                                                                <w:div w:id="966662695">
                                                                  <w:marLeft w:val="0"/>
                                                                  <w:marRight w:val="0"/>
                                                                  <w:marTop w:val="0"/>
                                                                  <w:marBottom w:val="0"/>
                                                                  <w:divBdr>
                                                                    <w:top w:val="none" w:sz="0" w:space="0" w:color="auto"/>
                                                                    <w:left w:val="none" w:sz="0" w:space="0" w:color="auto"/>
                                                                    <w:bottom w:val="none" w:sz="0" w:space="0" w:color="auto"/>
                                                                    <w:right w:val="none" w:sz="0" w:space="0" w:color="auto"/>
                                                                  </w:divBdr>
                                                                  <w:divsChild>
                                                                    <w:div w:id="700086605">
                                                                      <w:marLeft w:val="405"/>
                                                                      <w:marRight w:val="0"/>
                                                                      <w:marTop w:val="0"/>
                                                                      <w:marBottom w:val="0"/>
                                                                      <w:divBdr>
                                                                        <w:top w:val="none" w:sz="0" w:space="0" w:color="auto"/>
                                                                        <w:left w:val="none" w:sz="0" w:space="0" w:color="auto"/>
                                                                        <w:bottom w:val="none" w:sz="0" w:space="0" w:color="auto"/>
                                                                        <w:right w:val="none" w:sz="0" w:space="0" w:color="auto"/>
                                                                      </w:divBdr>
                                                                      <w:divsChild>
                                                                        <w:div w:id="595136000">
                                                                          <w:marLeft w:val="0"/>
                                                                          <w:marRight w:val="0"/>
                                                                          <w:marTop w:val="0"/>
                                                                          <w:marBottom w:val="0"/>
                                                                          <w:divBdr>
                                                                            <w:top w:val="none" w:sz="0" w:space="0" w:color="auto"/>
                                                                            <w:left w:val="none" w:sz="0" w:space="0" w:color="auto"/>
                                                                            <w:bottom w:val="none" w:sz="0" w:space="0" w:color="auto"/>
                                                                            <w:right w:val="none" w:sz="0" w:space="0" w:color="auto"/>
                                                                          </w:divBdr>
                                                                          <w:divsChild>
                                                                            <w:div w:id="43069361">
                                                                              <w:marLeft w:val="0"/>
                                                                              <w:marRight w:val="0"/>
                                                                              <w:marTop w:val="0"/>
                                                                              <w:marBottom w:val="0"/>
                                                                              <w:divBdr>
                                                                                <w:top w:val="none" w:sz="0" w:space="0" w:color="auto"/>
                                                                                <w:left w:val="none" w:sz="0" w:space="0" w:color="auto"/>
                                                                                <w:bottom w:val="none" w:sz="0" w:space="0" w:color="auto"/>
                                                                                <w:right w:val="none" w:sz="0" w:space="0" w:color="auto"/>
                                                                              </w:divBdr>
                                                                              <w:divsChild>
                                                                                <w:div w:id="1847864603">
                                                                                  <w:marLeft w:val="0"/>
                                                                                  <w:marRight w:val="0"/>
                                                                                  <w:marTop w:val="0"/>
                                                                                  <w:marBottom w:val="0"/>
                                                                                  <w:divBdr>
                                                                                    <w:top w:val="none" w:sz="0" w:space="0" w:color="auto"/>
                                                                                    <w:left w:val="none" w:sz="0" w:space="0" w:color="auto"/>
                                                                                    <w:bottom w:val="none" w:sz="0" w:space="0" w:color="auto"/>
                                                                                    <w:right w:val="none" w:sz="0" w:space="0" w:color="auto"/>
                                                                                  </w:divBdr>
                                                                                  <w:divsChild>
                                                                                    <w:div w:id="1889759176">
                                                                                      <w:marLeft w:val="0"/>
                                                                                      <w:marRight w:val="0"/>
                                                                                      <w:marTop w:val="0"/>
                                                                                      <w:marBottom w:val="0"/>
                                                                                      <w:divBdr>
                                                                                        <w:top w:val="none" w:sz="0" w:space="0" w:color="auto"/>
                                                                                        <w:left w:val="none" w:sz="0" w:space="0" w:color="auto"/>
                                                                                        <w:bottom w:val="none" w:sz="0" w:space="0" w:color="auto"/>
                                                                                        <w:right w:val="none" w:sz="0" w:space="0" w:color="auto"/>
                                                                                      </w:divBdr>
                                                                                      <w:divsChild>
                                                                                        <w:div w:id="169104399">
                                                                                          <w:marLeft w:val="0"/>
                                                                                          <w:marRight w:val="0"/>
                                                                                          <w:marTop w:val="0"/>
                                                                                          <w:marBottom w:val="0"/>
                                                                                          <w:divBdr>
                                                                                            <w:top w:val="none" w:sz="0" w:space="0" w:color="auto"/>
                                                                                            <w:left w:val="none" w:sz="0" w:space="0" w:color="auto"/>
                                                                                            <w:bottom w:val="none" w:sz="0" w:space="0" w:color="auto"/>
                                                                                            <w:right w:val="none" w:sz="0" w:space="0" w:color="auto"/>
                                                                                          </w:divBdr>
                                                                                          <w:divsChild>
                                                                                            <w:div w:id="1467426192">
                                                                                              <w:marLeft w:val="0"/>
                                                                                              <w:marRight w:val="0"/>
                                                                                              <w:marTop w:val="0"/>
                                                                                              <w:marBottom w:val="0"/>
                                                                                              <w:divBdr>
                                                                                                <w:top w:val="none" w:sz="0" w:space="0" w:color="auto"/>
                                                                                                <w:left w:val="none" w:sz="0" w:space="0" w:color="auto"/>
                                                                                                <w:bottom w:val="none" w:sz="0" w:space="0" w:color="auto"/>
                                                                                                <w:right w:val="none" w:sz="0" w:space="0" w:color="auto"/>
                                                                                              </w:divBdr>
                                                                                              <w:divsChild>
                                                                                                <w:div w:id="1175850577">
                                                                                                  <w:marLeft w:val="0"/>
                                                                                                  <w:marRight w:val="0"/>
                                                                                                  <w:marTop w:val="15"/>
                                                                                                  <w:marBottom w:val="0"/>
                                                                                                  <w:divBdr>
                                                                                                    <w:top w:val="none" w:sz="0" w:space="0" w:color="auto"/>
                                                                                                    <w:left w:val="none" w:sz="0" w:space="0" w:color="auto"/>
                                                                                                    <w:bottom w:val="single" w:sz="6" w:space="15" w:color="auto"/>
                                                                                                    <w:right w:val="none" w:sz="0" w:space="0" w:color="auto"/>
                                                                                                  </w:divBdr>
                                                                                                  <w:divsChild>
                                                                                                    <w:div w:id="110782196">
                                                                                                      <w:marLeft w:val="0"/>
                                                                                                      <w:marRight w:val="0"/>
                                                                                                      <w:marTop w:val="180"/>
                                                                                                      <w:marBottom w:val="0"/>
                                                                                                      <w:divBdr>
                                                                                                        <w:top w:val="none" w:sz="0" w:space="0" w:color="auto"/>
                                                                                                        <w:left w:val="none" w:sz="0" w:space="0" w:color="auto"/>
                                                                                                        <w:bottom w:val="none" w:sz="0" w:space="0" w:color="auto"/>
                                                                                                        <w:right w:val="none" w:sz="0" w:space="0" w:color="auto"/>
                                                                                                      </w:divBdr>
                                                                                                      <w:divsChild>
                                                                                                        <w:div w:id="1810591548">
                                                                                                          <w:marLeft w:val="0"/>
                                                                                                          <w:marRight w:val="0"/>
                                                                                                          <w:marTop w:val="0"/>
                                                                                                          <w:marBottom w:val="0"/>
                                                                                                          <w:divBdr>
                                                                                                            <w:top w:val="none" w:sz="0" w:space="0" w:color="auto"/>
                                                                                                            <w:left w:val="none" w:sz="0" w:space="0" w:color="auto"/>
                                                                                                            <w:bottom w:val="none" w:sz="0" w:space="0" w:color="auto"/>
                                                                                                            <w:right w:val="none" w:sz="0" w:space="0" w:color="auto"/>
                                                                                                          </w:divBdr>
                                                                                                          <w:divsChild>
                                                                                                            <w:div w:id="284696487">
                                                                                                              <w:marLeft w:val="0"/>
                                                                                                              <w:marRight w:val="0"/>
                                                                                                              <w:marTop w:val="0"/>
                                                                                                              <w:marBottom w:val="0"/>
                                                                                                              <w:divBdr>
                                                                                                                <w:top w:val="none" w:sz="0" w:space="0" w:color="auto"/>
                                                                                                                <w:left w:val="none" w:sz="0" w:space="0" w:color="auto"/>
                                                                                                                <w:bottom w:val="none" w:sz="0" w:space="0" w:color="auto"/>
                                                                                                                <w:right w:val="none" w:sz="0" w:space="0" w:color="auto"/>
                                                                                                              </w:divBdr>
                                                                                                              <w:divsChild>
                                                                                                                <w:div w:id="469589860">
                                                                                                                  <w:marLeft w:val="0"/>
                                                                                                                  <w:marRight w:val="0"/>
                                                                                                                  <w:marTop w:val="30"/>
                                                                                                                  <w:marBottom w:val="0"/>
                                                                                                                  <w:divBdr>
                                                                                                                    <w:top w:val="none" w:sz="0" w:space="0" w:color="auto"/>
                                                                                                                    <w:left w:val="none" w:sz="0" w:space="0" w:color="auto"/>
                                                                                                                    <w:bottom w:val="none" w:sz="0" w:space="0" w:color="auto"/>
                                                                                                                    <w:right w:val="none" w:sz="0" w:space="0" w:color="auto"/>
                                                                                                                  </w:divBdr>
                                                                                                                  <w:divsChild>
                                                                                                                    <w:div w:id="17972432">
                                                                                                                      <w:marLeft w:val="0"/>
                                                                                                                      <w:marRight w:val="0"/>
                                                                                                                      <w:marTop w:val="0"/>
                                                                                                                      <w:marBottom w:val="0"/>
                                                                                                                      <w:divBdr>
                                                                                                                        <w:top w:val="none" w:sz="0" w:space="0" w:color="auto"/>
                                                                                                                        <w:left w:val="none" w:sz="0" w:space="0" w:color="auto"/>
                                                                                                                        <w:bottom w:val="none" w:sz="0" w:space="0" w:color="auto"/>
                                                                                                                        <w:right w:val="none" w:sz="0" w:space="0" w:color="auto"/>
                                                                                                                      </w:divBdr>
                                                                                                                      <w:divsChild>
                                                                                                                        <w:div w:id="537550397">
                                                                                                                          <w:marLeft w:val="0"/>
                                                                                                                          <w:marRight w:val="0"/>
                                                                                                                          <w:marTop w:val="0"/>
                                                                                                                          <w:marBottom w:val="0"/>
                                                                                                                          <w:divBdr>
                                                                                                                            <w:top w:val="none" w:sz="0" w:space="0" w:color="auto"/>
                                                                                                                            <w:left w:val="none" w:sz="0" w:space="0" w:color="auto"/>
                                                                                                                            <w:bottom w:val="none" w:sz="0" w:space="0" w:color="auto"/>
                                                                                                                            <w:right w:val="none" w:sz="0" w:space="0" w:color="auto"/>
                                                                                                                          </w:divBdr>
                                                                                                                          <w:divsChild>
                                                                                                                            <w:div w:id="863514214">
                                                                                                                              <w:marLeft w:val="0"/>
                                                                                                                              <w:marRight w:val="0"/>
                                                                                                                              <w:marTop w:val="0"/>
                                                                                                                              <w:marBottom w:val="0"/>
                                                                                                                              <w:divBdr>
                                                                                                                                <w:top w:val="none" w:sz="0" w:space="0" w:color="auto"/>
                                                                                                                                <w:left w:val="none" w:sz="0" w:space="0" w:color="auto"/>
                                                                                                                                <w:bottom w:val="none" w:sz="0" w:space="0" w:color="auto"/>
                                                                                                                                <w:right w:val="none" w:sz="0" w:space="0" w:color="auto"/>
                                                                                                                              </w:divBdr>
                                                                                                                              <w:divsChild>
                                                                                                                                <w:div w:id="1106539194">
                                                                                                                                  <w:marLeft w:val="0"/>
                                                                                                                                  <w:marRight w:val="0"/>
                                                                                                                                  <w:marTop w:val="0"/>
                                                                                                                                  <w:marBottom w:val="180"/>
                                                                                                                                  <w:divBdr>
                                                                                                                                    <w:top w:val="none" w:sz="0" w:space="0" w:color="auto"/>
                                                                                                                                    <w:left w:val="none" w:sz="0" w:space="0" w:color="auto"/>
                                                                                                                                    <w:bottom w:val="none" w:sz="0" w:space="0" w:color="auto"/>
                                                                                                                                    <w:right w:val="none" w:sz="0" w:space="0" w:color="auto"/>
                                                                                                                                  </w:divBdr>
                                                                                                                                </w:div>
                                                                                                                                <w:div w:id="2062247075">
                                                                                                                                  <w:marLeft w:val="0"/>
                                                                                                                                  <w:marRight w:val="0"/>
                                                                                                                                  <w:marTop w:val="0"/>
                                                                                                                                  <w:marBottom w:val="180"/>
                                                                                                                                  <w:divBdr>
                                                                                                                                    <w:top w:val="none" w:sz="0" w:space="0" w:color="auto"/>
                                                                                                                                    <w:left w:val="none" w:sz="0" w:space="0" w:color="auto"/>
                                                                                                                                    <w:bottom w:val="none" w:sz="0" w:space="0" w:color="auto"/>
                                                                                                                                    <w:right w:val="none" w:sz="0" w:space="0" w:color="auto"/>
                                                                                                                                  </w:divBdr>
                                                                                                                                </w:div>
                                                                                                                                <w:div w:id="1463037727">
                                                                                                                                  <w:marLeft w:val="0"/>
                                                                                                                                  <w:marRight w:val="0"/>
                                                                                                                                  <w:marTop w:val="0"/>
                                                                                                                                  <w:marBottom w:val="180"/>
                                                                                                                                  <w:divBdr>
                                                                                                                                    <w:top w:val="none" w:sz="0" w:space="0" w:color="auto"/>
                                                                                                                                    <w:left w:val="none" w:sz="0" w:space="0" w:color="auto"/>
                                                                                                                                    <w:bottom w:val="none" w:sz="0" w:space="0" w:color="auto"/>
                                                                                                                                    <w:right w:val="none" w:sz="0" w:space="0" w:color="auto"/>
                                                                                                                                  </w:divBdr>
                                                                                                                                </w:div>
                                                                                                                                <w:div w:id="1349525471">
                                                                                                                                  <w:marLeft w:val="0"/>
                                                                                                                                  <w:marRight w:val="0"/>
                                                                                                                                  <w:marTop w:val="0"/>
                                                                                                                                  <w:marBottom w:val="0"/>
                                                                                                                                  <w:divBdr>
                                                                                                                                    <w:top w:val="none" w:sz="0" w:space="0" w:color="auto"/>
                                                                                                                                    <w:left w:val="none" w:sz="0" w:space="0" w:color="auto"/>
                                                                                                                                    <w:bottom w:val="none" w:sz="0" w:space="0" w:color="auto"/>
                                                                                                                                    <w:right w:val="none" w:sz="0" w:space="0" w:color="auto"/>
                                                                                                                                  </w:divBdr>
                                                                                                                                </w:div>
                                                                                                                                <w:div w:id="1360812566">
                                                                                                                                  <w:marLeft w:val="0"/>
                                                                                                                                  <w:marRight w:val="0"/>
                                                                                                                                  <w:marTop w:val="0"/>
                                                                                                                                  <w:marBottom w:val="0"/>
                                                                                                                                  <w:divBdr>
                                                                                                                                    <w:top w:val="none" w:sz="0" w:space="0" w:color="auto"/>
                                                                                                                                    <w:left w:val="none" w:sz="0" w:space="0" w:color="auto"/>
                                                                                                                                    <w:bottom w:val="none" w:sz="0" w:space="0" w:color="auto"/>
                                                                                                                                    <w:right w:val="none" w:sz="0" w:space="0" w:color="auto"/>
                                                                                                                                  </w:divBdr>
                                                                                                                                </w:div>
                                                                                                                                <w:div w:id="824861101">
                                                                                                                                  <w:marLeft w:val="0"/>
                                                                                                                                  <w:marRight w:val="0"/>
                                                                                                                                  <w:marTop w:val="0"/>
                                                                                                                                  <w:marBottom w:val="0"/>
                                                                                                                                  <w:divBdr>
                                                                                                                                    <w:top w:val="none" w:sz="0" w:space="0" w:color="auto"/>
                                                                                                                                    <w:left w:val="none" w:sz="0" w:space="0" w:color="auto"/>
                                                                                                                                    <w:bottom w:val="none" w:sz="0" w:space="0" w:color="auto"/>
                                                                                                                                    <w:right w:val="none" w:sz="0" w:space="0" w:color="auto"/>
                                                                                                                                  </w:divBdr>
                                                                                                                                </w:div>
                                                                                                                                <w:div w:id="1320423456">
                                                                                                                                  <w:marLeft w:val="0"/>
                                                                                                                                  <w:marRight w:val="0"/>
                                                                                                                                  <w:marTop w:val="0"/>
                                                                                                                                  <w:marBottom w:val="0"/>
                                                                                                                                  <w:divBdr>
                                                                                                                                    <w:top w:val="none" w:sz="0" w:space="0" w:color="auto"/>
                                                                                                                                    <w:left w:val="none" w:sz="0" w:space="0" w:color="auto"/>
                                                                                                                                    <w:bottom w:val="none" w:sz="0" w:space="0" w:color="auto"/>
                                                                                                                                    <w:right w:val="none" w:sz="0" w:space="0" w:color="auto"/>
                                                                                                                                  </w:divBdr>
                                                                                                                                </w:div>
                                                                                                                                <w:div w:id="382677307">
                                                                                                                                  <w:marLeft w:val="0"/>
                                                                                                                                  <w:marRight w:val="0"/>
                                                                                                                                  <w:marTop w:val="0"/>
                                                                                                                                  <w:marBottom w:val="0"/>
                                                                                                                                  <w:divBdr>
                                                                                                                                    <w:top w:val="none" w:sz="0" w:space="0" w:color="auto"/>
                                                                                                                                    <w:left w:val="none" w:sz="0" w:space="0" w:color="auto"/>
                                                                                                                                    <w:bottom w:val="none" w:sz="0" w:space="0" w:color="auto"/>
                                                                                                                                    <w:right w:val="none" w:sz="0" w:space="0" w:color="auto"/>
                                                                                                                                  </w:divBdr>
                                                                                                                                </w:div>
                                                                                                                                <w:div w:id="85834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7382639">
      <w:bodyDiv w:val="1"/>
      <w:marLeft w:val="0"/>
      <w:marRight w:val="0"/>
      <w:marTop w:val="0"/>
      <w:marBottom w:val="0"/>
      <w:divBdr>
        <w:top w:val="none" w:sz="0" w:space="0" w:color="auto"/>
        <w:left w:val="none" w:sz="0" w:space="0" w:color="auto"/>
        <w:bottom w:val="none" w:sz="0" w:space="0" w:color="auto"/>
        <w:right w:val="none" w:sz="0" w:space="0" w:color="auto"/>
      </w:divBdr>
    </w:div>
    <w:div w:id="1178230002">
      <w:bodyDiv w:val="1"/>
      <w:marLeft w:val="0"/>
      <w:marRight w:val="0"/>
      <w:marTop w:val="0"/>
      <w:marBottom w:val="0"/>
      <w:divBdr>
        <w:top w:val="none" w:sz="0" w:space="0" w:color="auto"/>
        <w:left w:val="none" w:sz="0" w:space="0" w:color="auto"/>
        <w:bottom w:val="none" w:sz="0" w:space="0" w:color="auto"/>
        <w:right w:val="none" w:sz="0" w:space="0" w:color="auto"/>
      </w:divBdr>
      <w:divsChild>
        <w:div w:id="1234706980">
          <w:marLeft w:val="0"/>
          <w:marRight w:val="0"/>
          <w:marTop w:val="0"/>
          <w:marBottom w:val="0"/>
          <w:divBdr>
            <w:top w:val="none" w:sz="0" w:space="0" w:color="auto"/>
            <w:left w:val="none" w:sz="0" w:space="0" w:color="auto"/>
            <w:bottom w:val="none" w:sz="0" w:space="0" w:color="auto"/>
            <w:right w:val="none" w:sz="0" w:space="0" w:color="auto"/>
          </w:divBdr>
          <w:divsChild>
            <w:div w:id="1264262491">
              <w:marLeft w:val="0"/>
              <w:marRight w:val="0"/>
              <w:marTop w:val="300"/>
              <w:marBottom w:val="0"/>
              <w:divBdr>
                <w:top w:val="none" w:sz="0" w:space="0" w:color="auto"/>
                <w:left w:val="none" w:sz="0" w:space="0" w:color="auto"/>
                <w:bottom w:val="none" w:sz="0" w:space="0" w:color="auto"/>
                <w:right w:val="none" w:sz="0" w:space="0" w:color="auto"/>
              </w:divBdr>
              <w:divsChild>
                <w:div w:id="106661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833636">
      <w:bodyDiv w:val="1"/>
      <w:marLeft w:val="0"/>
      <w:marRight w:val="0"/>
      <w:marTop w:val="0"/>
      <w:marBottom w:val="0"/>
      <w:divBdr>
        <w:top w:val="none" w:sz="0" w:space="0" w:color="auto"/>
        <w:left w:val="none" w:sz="0" w:space="0" w:color="auto"/>
        <w:bottom w:val="none" w:sz="0" w:space="0" w:color="auto"/>
        <w:right w:val="none" w:sz="0" w:space="0" w:color="auto"/>
      </w:divBdr>
    </w:div>
    <w:div w:id="1268391514">
      <w:bodyDiv w:val="1"/>
      <w:marLeft w:val="0"/>
      <w:marRight w:val="0"/>
      <w:marTop w:val="0"/>
      <w:marBottom w:val="0"/>
      <w:divBdr>
        <w:top w:val="none" w:sz="0" w:space="0" w:color="auto"/>
        <w:left w:val="none" w:sz="0" w:space="0" w:color="auto"/>
        <w:bottom w:val="none" w:sz="0" w:space="0" w:color="auto"/>
        <w:right w:val="none" w:sz="0" w:space="0" w:color="auto"/>
      </w:divBdr>
    </w:div>
    <w:div w:id="1286305623">
      <w:bodyDiv w:val="1"/>
      <w:marLeft w:val="0"/>
      <w:marRight w:val="0"/>
      <w:marTop w:val="0"/>
      <w:marBottom w:val="0"/>
      <w:divBdr>
        <w:top w:val="none" w:sz="0" w:space="0" w:color="auto"/>
        <w:left w:val="none" w:sz="0" w:space="0" w:color="auto"/>
        <w:bottom w:val="none" w:sz="0" w:space="0" w:color="auto"/>
        <w:right w:val="none" w:sz="0" w:space="0" w:color="auto"/>
      </w:divBdr>
      <w:divsChild>
        <w:div w:id="583488323">
          <w:marLeft w:val="0"/>
          <w:marRight w:val="0"/>
          <w:marTop w:val="0"/>
          <w:marBottom w:val="0"/>
          <w:divBdr>
            <w:top w:val="none" w:sz="0" w:space="0" w:color="auto"/>
            <w:left w:val="none" w:sz="0" w:space="0" w:color="auto"/>
            <w:bottom w:val="none" w:sz="0" w:space="0" w:color="auto"/>
            <w:right w:val="none" w:sz="0" w:space="0" w:color="auto"/>
          </w:divBdr>
          <w:divsChild>
            <w:div w:id="371074662">
              <w:marLeft w:val="0"/>
              <w:marRight w:val="0"/>
              <w:marTop w:val="0"/>
              <w:marBottom w:val="0"/>
              <w:divBdr>
                <w:top w:val="none" w:sz="0" w:space="0" w:color="auto"/>
                <w:left w:val="none" w:sz="0" w:space="0" w:color="auto"/>
                <w:bottom w:val="none" w:sz="0" w:space="0" w:color="auto"/>
                <w:right w:val="none" w:sz="0" w:space="0" w:color="auto"/>
              </w:divBdr>
              <w:divsChild>
                <w:div w:id="2137719622">
                  <w:marLeft w:val="0"/>
                  <w:marRight w:val="0"/>
                  <w:marTop w:val="0"/>
                  <w:marBottom w:val="0"/>
                  <w:divBdr>
                    <w:top w:val="none" w:sz="0" w:space="0" w:color="auto"/>
                    <w:left w:val="none" w:sz="0" w:space="0" w:color="auto"/>
                    <w:bottom w:val="none" w:sz="0" w:space="0" w:color="auto"/>
                    <w:right w:val="none" w:sz="0" w:space="0" w:color="auto"/>
                  </w:divBdr>
                  <w:divsChild>
                    <w:div w:id="1684436189">
                      <w:marLeft w:val="-225"/>
                      <w:marRight w:val="-225"/>
                      <w:marTop w:val="0"/>
                      <w:marBottom w:val="0"/>
                      <w:divBdr>
                        <w:top w:val="none" w:sz="0" w:space="0" w:color="auto"/>
                        <w:left w:val="none" w:sz="0" w:space="0" w:color="auto"/>
                        <w:bottom w:val="none" w:sz="0" w:space="0" w:color="auto"/>
                        <w:right w:val="none" w:sz="0" w:space="0" w:color="auto"/>
                      </w:divBdr>
                      <w:divsChild>
                        <w:div w:id="210687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8025412">
      <w:bodyDiv w:val="1"/>
      <w:marLeft w:val="0"/>
      <w:marRight w:val="0"/>
      <w:marTop w:val="0"/>
      <w:marBottom w:val="0"/>
      <w:divBdr>
        <w:top w:val="none" w:sz="0" w:space="0" w:color="auto"/>
        <w:left w:val="none" w:sz="0" w:space="0" w:color="auto"/>
        <w:bottom w:val="none" w:sz="0" w:space="0" w:color="auto"/>
        <w:right w:val="none" w:sz="0" w:space="0" w:color="auto"/>
      </w:divBdr>
    </w:div>
    <w:div w:id="1310330430">
      <w:bodyDiv w:val="1"/>
      <w:marLeft w:val="0"/>
      <w:marRight w:val="0"/>
      <w:marTop w:val="0"/>
      <w:marBottom w:val="0"/>
      <w:divBdr>
        <w:top w:val="none" w:sz="0" w:space="0" w:color="auto"/>
        <w:left w:val="none" w:sz="0" w:space="0" w:color="auto"/>
        <w:bottom w:val="none" w:sz="0" w:space="0" w:color="auto"/>
        <w:right w:val="none" w:sz="0" w:space="0" w:color="auto"/>
      </w:divBdr>
    </w:div>
    <w:div w:id="1363825242">
      <w:bodyDiv w:val="1"/>
      <w:marLeft w:val="0"/>
      <w:marRight w:val="0"/>
      <w:marTop w:val="0"/>
      <w:marBottom w:val="0"/>
      <w:divBdr>
        <w:top w:val="none" w:sz="0" w:space="0" w:color="auto"/>
        <w:left w:val="none" w:sz="0" w:space="0" w:color="auto"/>
        <w:bottom w:val="none" w:sz="0" w:space="0" w:color="auto"/>
        <w:right w:val="none" w:sz="0" w:space="0" w:color="auto"/>
      </w:divBdr>
      <w:divsChild>
        <w:div w:id="1273826394">
          <w:marLeft w:val="0"/>
          <w:marRight w:val="0"/>
          <w:marTop w:val="0"/>
          <w:marBottom w:val="0"/>
          <w:divBdr>
            <w:top w:val="none" w:sz="0" w:space="0" w:color="auto"/>
            <w:left w:val="none" w:sz="0" w:space="0" w:color="auto"/>
            <w:bottom w:val="none" w:sz="0" w:space="0" w:color="auto"/>
            <w:right w:val="none" w:sz="0" w:space="0" w:color="auto"/>
          </w:divBdr>
          <w:divsChild>
            <w:div w:id="1536771429">
              <w:marLeft w:val="0"/>
              <w:marRight w:val="0"/>
              <w:marTop w:val="0"/>
              <w:marBottom w:val="0"/>
              <w:divBdr>
                <w:top w:val="none" w:sz="0" w:space="0" w:color="auto"/>
                <w:left w:val="none" w:sz="0" w:space="0" w:color="auto"/>
                <w:bottom w:val="none" w:sz="0" w:space="0" w:color="auto"/>
                <w:right w:val="none" w:sz="0" w:space="0" w:color="auto"/>
              </w:divBdr>
              <w:divsChild>
                <w:div w:id="865168601">
                  <w:marLeft w:val="0"/>
                  <w:marRight w:val="0"/>
                  <w:marTop w:val="0"/>
                  <w:marBottom w:val="0"/>
                  <w:divBdr>
                    <w:top w:val="none" w:sz="0" w:space="0" w:color="auto"/>
                    <w:left w:val="none" w:sz="0" w:space="0" w:color="auto"/>
                    <w:bottom w:val="none" w:sz="0" w:space="0" w:color="auto"/>
                    <w:right w:val="none" w:sz="0" w:space="0" w:color="auto"/>
                  </w:divBdr>
                  <w:divsChild>
                    <w:div w:id="608002329">
                      <w:marLeft w:val="0"/>
                      <w:marRight w:val="0"/>
                      <w:marTop w:val="0"/>
                      <w:marBottom w:val="0"/>
                      <w:divBdr>
                        <w:top w:val="none" w:sz="0" w:space="0" w:color="auto"/>
                        <w:left w:val="none" w:sz="0" w:space="0" w:color="auto"/>
                        <w:bottom w:val="none" w:sz="0" w:space="0" w:color="auto"/>
                        <w:right w:val="none" w:sz="0" w:space="0" w:color="auto"/>
                      </w:divBdr>
                      <w:divsChild>
                        <w:div w:id="989099364">
                          <w:marLeft w:val="0"/>
                          <w:marRight w:val="0"/>
                          <w:marTop w:val="0"/>
                          <w:marBottom w:val="0"/>
                          <w:divBdr>
                            <w:top w:val="none" w:sz="0" w:space="0" w:color="auto"/>
                            <w:left w:val="none" w:sz="0" w:space="0" w:color="auto"/>
                            <w:bottom w:val="none" w:sz="0" w:space="0" w:color="auto"/>
                            <w:right w:val="none" w:sz="0" w:space="0" w:color="auto"/>
                          </w:divBdr>
                          <w:divsChild>
                            <w:div w:id="763301727">
                              <w:marLeft w:val="15"/>
                              <w:marRight w:val="195"/>
                              <w:marTop w:val="0"/>
                              <w:marBottom w:val="0"/>
                              <w:divBdr>
                                <w:top w:val="none" w:sz="0" w:space="0" w:color="auto"/>
                                <w:left w:val="none" w:sz="0" w:space="0" w:color="auto"/>
                                <w:bottom w:val="none" w:sz="0" w:space="0" w:color="auto"/>
                                <w:right w:val="none" w:sz="0" w:space="0" w:color="auto"/>
                              </w:divBdr>
                              <w:divsChild>
                                <w:div w:id="1064446646">
                                  <w:marLeft w:val="0"/>
                                  <w:marRight w:val="0"/>
                                  <w:marTop w:val="0"/>
                                  <w:marBottom w:val="0"/>
                                  <w:divBdr>
                                    <w:top w:val="none" w:sz="0" w:space="0" w:color="auto"/>
                                    <w:left w:val="none" w:sz="0" w:space="0" w:color="auto"/>
                                    <w:bottom w:val="none" w:sz="0" w:space="0" w:color="auto"/>
                                    <w:right w:val="none" w:sz="0" w:space="0" w:color="auto"/>
                                  </w:divBdr>
                                  <w:divsChild>
                                    <w:div w:id="1766144055">
                                      <w:marLeft w:val="0"/>
                                      <w:marRight w:val="0"/>
                                      <w:marTop w:val="0"/>
                                      <w:marBottom w:val="0"/>
                                      <w:divBdr>
                                        <w:top w:val="none" w:sz="0" w:space="0" w:color="auto"/>
                                        <w:left w:val="none" w:sz="0" w:space="0" w:color="auto"/>
                                        <w:bottom w:val="none" w:sz="0" w:space="0" w:color="auto"/>
                                        <w:right w:val="none" w:sz="0" w:space="0" w:color="auto"/>
                                      </w:divBdr>
                                      <w:divsChild>
                                        <w:div w:id="1624996722">
                                          <w:marLeft w:val="0"/>
                                          <w:marRight w:val="0"/>
                                          <w:marTop w:val="0"/>
                                          <w:marBottom w:val="0"/>
                                          <w:divBdr>
                                            <w:top w:val="none" w:sz="0" w:space="0" w:color="auto"/>
                                            <w:left w:val="none" w:sz="0" w:space="0" w:color="auto"/>
                                            <w:bottom w:val="none" w:sz="0" w:space="0" w:color="auto"/>
                                            <w:right w:val="none" w:sz="0" w:space="0" w:color="auto"/>
                                          </w:divBdr>
                                          <w:divsChild>
                                            <w:div w:id="1898857866">
                                              <w:marLeft w:val="0"/>
                                              <w:marRight w:val="0"/>
                                              <w:marTop w:val="0"/>
                                              <w:marBottom w:val="0"/>
                                              <w:divBdr>
                                                <w:top w:val="none" w:sz="0" w:space="0" w:color="auto"/>
                                                <w:left w:val="none" w:sz="0" w:space="0" w:color="auto"/>
                                                <w:bottom w:val="none" w:sz="0" w:space="0" w:color="auto"/>
                                                <w:right w:val="none" w:sz="0" w:space="0" w:color="auto"/>
                                              </w:divBdr>
                                              <w:divsChild>
                                                <w:div w:id="1132944994">
                                                  <w:marLeft w:val="0"/>
                                                  <w:marRight w:val="0"/>
                                                  <w:marTop w:val="0"/>
                                                  <w:marBottom w:val="0"/>
                                                  <w:divBdr>
                                                    <w:top w:val="none" w:sz="0" w:space="0" w:color="auto"/>
                                                    <w:left w:val="none" w:sz="0" w:space="0" w:color="auto"/>
                                                    <w:bottom w:val="none" w:sz="0" w:space="0" w:color="auto"/>
                                                    <w:right w:val="none" w:sz="0" w:space="0" w:color="auto"/>
                                                  </w:divBdr>
                                                  <w:divsChild>
                                                    <w:div w:id="1061292328">
                                                      <w:marLeft w:val="0"/>
                                                      <w:marRight w:val="0"/>
                                                      <w:marTop w:val="0"/>
                                                      <w:marBottom w:val="0"/>
                                                      <w:divBdr>
                                                        <w:top w:val="none" w:sz="0" w:space="0" w:color="auto"/>
                                                        <w:left w:val="none" w:sz="0" w:space="0" w:color="auto"/>
                                                        <w:bottom w:val="none" w:sz="0" w:space="0" w:color="auto"/>
                                                        <w:right w:val="none" w:sz="0" w:space="0" w:color="auto"/>
                                                      </w:divBdr>
                                                      <w:divsChild>
                                                        <w:div w:id="1194920585">
                                                          <w:marLeft w:val="0"/>
                                                          <w:marRight w:val="0"/>
                                                          <w:marTop w:val="0"/>
                                                          <w:marBottom w:val="0"/>
                                                          <w:divBdr>
                                                            <w:top w:val="none" w:sz="0" w:space="0" w:color="auto"/>
                                                            <w:left w:val="none" w:sz="0" w:space="0" w:color="auto"/>
                                                            <w:bottom w:val="none" w:sz="0" w:space="0" w:color="auto"/>
                                                            <w:right w:val="none" w:sz="0" w:space="0" w:color="auto"/>
                                                          </w:divBdr>
                                                          <w:divsChild>
                                                            <w:div w:id="1369990446">
                                                              <w:marLeft w:val="0"/>
                                                              <w:marRight w:val="0"/>
                                                              <w:marTop w:val="0"/>
                                                              <w:marBottom w:val="0"/>
                                                              <w:divBdr>
                                                                <w:top w:val="none" w:sz="0" w:space="0" w:color="auto"/>
                                                                <w:left w:val="none" w:sz="0" w:space="0" w:color="auto"/>
                                                                <w:bottom w:val="none" w:sz="0" w:space="0" w:color="auto"/>
                                                                <w:right w:val="none" w:sz="0" w:space="0" w:color="auto"/>
                                                              </w:divBdr>
                                                              <w:divsChild>
                                                                <w:div w:id="229924302">
                                                                  <w:marLeft w:val="0"/>
                                                                  <w:marRight w:val="0"/>
                                                                  <w:marTop w:val="0"/>
                                                                  <w:marBottom w:val="0"/>
                                                                  <w:divBdr>
                                                                    <w:top w:val="none" w:sz="0" w:space="0" w:color="auto"/>
                                                                    <w:left w:val="none" w:sz="0" w:space="0" w:color="auto"/>
                                                                    <w:bottom w:val="none" w:sz="0" w:space="0" w:color="auto"/>
                                                                    <w:right w:val="none" w:sz="0" w:space="0" w:color="auto"/>
                                                                  </w:divBdr>
                                                                  <w:divsChild>
                                                                    <w:div w:id="62922187">
                                                                      <w:marLeft w:val="405"/>
                                                                      <w:marRight w:val="0"/>
                                                                      <w:marTop w:val="0"/>
                                                                      <w:marBottom w:val="0"/>
                                                                      <w:divBdr>
                                                                        <w:top w:val="none" w:sz="0" w:space="0" w:color="auto"/>
                                                                        <w:left w:val="none" w:sz="0" w:space="0" w:color="auto"/>
                                                                        <w:bottom w:val="none" w:sz="0" w:space="0" w:color="auto"/>
                                                                        <w:right w:val="none" w:sz="0" w:space="0" w:color="auto"/>
                                                                      </w:divBdr>
                                                                      <w:divsChild>
                                                                        <w:div w:id="1173449182">
                                                                          <w:marLeft w:val="0"/>
                                                                          <w:marRight w:val="0"/>
                                                                          <w:marTop w:val="0"/>
                                                                          <w:marBottom w:val="0"/>
                                                                          <w:divBdr>
                                                                            <w:top w:val="none" w:sz="0" w:space="0" w:color="auto"/>
                                                                            <w:left w:val="none" w:sz="0" w:space="0" w:color="auto"/>
                                                                            <w:bottom w:val="none" w:sz="0" w:space="0" w:color="auto"/>
                                                                            <w:right w:val="none" w:sz="0" w:space="0" w:color="auto"/>
                                                                          </w:divBdr>
                                                                          <w:divsChild>
                                                                            <w:div w:id="1250820151">
                                                                              <w:marLeft w:val="0"/>
                                                                              <w:marRight w:val="0"/>
                                                                              <w:marTop w:val="0"/>
                                                                              <w:marBottom w:val="0"/>
                                                                              <w:divBdr>
                                                                                <w:top w:val="none" w:sz="0" w:space="0" w:color="auto"/>
                                                                                <w:left w:val="none" w:sz="0" w:space="0" w:color="auto"/>
                                                                                <w:bottom w:val="none" w:sz="0" w:space="0" w:color="auto"/>
                                                                                <w:right w:val="none" w:sz="0" w:space="0" w:color="auto"/>
                                                                              </w:divBdr>
                                                                              <w:divsChild>
                                                                                <w:div w:id="652638545">
                                                                                  <w:marLeft w:val="0"/>
                                                                                  <w:marRight w:val="0"/>
                                                                                  <w:marTop w:val="0"/>
                                                                                  <w:marBottom w:val="0"/>
                                                                                  <w:divBdr>
                                                                                    <w:top w:val="none" w:sz="0" w:space="0" w:color="auto"/>
                                                                                    <w:left w:val="none" w:sz="0" w:space="0" w:color="auto"/>
                                                                                    <w:bottom w:val="none" w:sz="0" w:space="0" w:color="auto"/>
                                                                                    <w:right w:val="none" w:sz="0" w:space="0" w:color="auto"/>
                                                                                  </w:divBdr>
                                                                                  <w:divsChild>
                                                                                    <w:div w:id="1828738502">
                                                                                      <w:marLeft w:val="0"/>
                                                                                      <w:marRight w:val="0"/>
                                                                                      <w:marTop w:val="0"/>
                                                                                      <w:marBottom w:val="0"/>
                                                                                      <w:divBdr>
                                                                                        <w:top w:val="none" w:sz="0" w:space="0" w:color="auto"/>
                                                                                        <w:left w:val="none" w:sz="0" w:space="0" w:color="auto"/>
                                                                                        <w:bottom w:val="none" w:sz="0" w:space="0" w:color="auto"/>
                                                                                        <w:right w:val="none" w:sz="0" w:space="0" w:color="auto"/>
                                                                                      </w:divBdr>
                                                                                      <w:divsChild>
                                                                                        <w:div w:id="236325264">
                                                                                          <w:marLeft w:val="0"/>
                                                                                          <w:marRight w:val="0"/>
                                                                                          <w:marTop w:val="0"/>
                                                                                          <w:marBottom w:val="0"/>
                                                                                          <w:divBdr>
                                                                                            <w:top w:val="none" w:sz="0" w:space="0" w:color="auto"/>
                                                                                            <w:left w:val="none" w:sz="0" w:space="0" w:color="auto"/>
                                                                                            <w:bottom w:val="none" w:sz="0" w:space="0" w:color="auto"/>
                                                                                            <w:right w:val="none" w:sz="0" w:space="0" w:color="auto"/>
                                                                                          </w:divBdr>
                                                                                          <w:divsChild>
                                                                                            <w:div w:id="1735279130">
                                                                                              <w:marLeft w:val="0"/>
                                                                                              <w:marRight w:val="0"/>
                                                                                              <w:marTop w:val="0"/>
                                                                                              <w:marBottom w:val="0"/>
                                                                                              <w:divBdr>
                                                                                                <w:top w:val="none" w:sz="0" w:space="0" w:color="auto"/>
                                                                                                <w:left w:val="none" w:sz="0" w:space="0" w:color="auto"/>
                                                                                                <w:bottom w:val="none" w:sz="0" w:space="0" w:color="auto"/>
                                                                                                <w:right w:val="none" w:sz="0" w:space="0" w:color="auto"/>
                                                                                              </w:divBdr>
                                                                                              <w:divsChild>
                                                                                                <w:div w:id="696350180">
                                                                                                  <w:marLeft w:val="0"/>
                                                                                                  <w:marRight w:val="0"/>
                                                                                                  <w:marTop w:val="15"/>
                                                                                                  <w:marBottom w:val="0"/>
                                                                                                  <w:divBdr>
                                                                                                    <w:top w:val="none" w:sz="0" w:space="0" w:color="auto"/>
                                                                                                    <w:left w:val="none" w:sz="0" w:space="0" w:color="auto"/>
                                                                                                    <w:bottom w:val="single" w:sz="6" w:space="15" w:color="auto"/>
                                                                                                    <w:right w:val="none" w:sz="0" w:space="0" w:color="auto"/>
                                                                                                  </w:divBdr>
                                                                                                  <w:divsChild>
                                                                                                    <w:div w:id="773325685">
                                                                                                      <w:marLeft w:val="0"/>
                                                                                                      <w:marRight w:val="0"/>
                                                                                                      <w:marTop w:val="180"/>
                                                                                                      <w:marBottom w:val="0"/>
                                                                                                      <w:divBdr>
                                                                                                        <w:top w:val="none" w:sz="0" w:space="0" w:color="auto"/>
                                                                                                        <w:left w:val="none" w:sz="0" w:space="0" w:color="auto"/>
                                                                                                        <w:bottom w:val="none" w:sz="0" w:space="0" w:color="auto"/>
                                                                                                        <w:right w:val="none" w:sz="0" w:space="0" w:color="auto"/>
                                                                                                      </w:divBdr>
                                                                                                      <w:divsChild>
                                                                                                        <w:div w:id="545024692">
                                                                                                          <w:marLeft w:val="0"/>
                                                                                                          <w:marRight w:val="0"/>
                                                                                                          <w:marTop w:val="0"/>
                                                                                                          <w:marBottom w:val="0"/>
                                                                                                          <w:divBdr>
                                                                                                            <w:top w:val="none" w:sz="0" w:space="0" w:color="auto"/>
                                                                                                            <w:left w:val="none" w:sz="0" w:space="0" w:color="auto"/>
                                                                                                            <w:bottom w:val="none" w:sz="0" w:space="0" w:color="auto"/>
                                                                                                            <w:right w:val="none" w:sz="0" w:space="0" w:color="auto"/>
                                                                                                          </w:divBdr>
                                                                                                          <w:divsChild>
                                                                                                            <w:div w:id="1499732394">
                                                                                                              <w:marLeft w:val="0"/>
                                                                                                              <w:marRight w:val="0"/>
                                                                                                              <w:marTop w:val="0"/>
                                                                                                              <w:marBottom w:val="0"/>
                                                                                                              <w:divBdr>
                                                                                                                <w:top w:val="none" w:sz="0" w:space="0" w:color="auto"/>
                                                                                                                <w:left w:val="none" w:sz="0" w:space="0" w:color="auto"/>
                                                                                                                <w:bottom w:val="none" w:sz="0" w:space="0" w:color="auto"/>
                                                                                                                <w:right w:val="none" w:sz="0" w:space="0" w:color="auto"/>
                                                                                                              </w:divBdr>
                                                                                                              <w:divsChild>
                                                                                                                <w:div w:id="87119764">
                                                                                                                  <w:marLeft w:val="0"/>
                                                                                                                  <w:marRight w:val="0"/>
                                                                                                                  <w:marTop w:val="30"/>
                                                                                                                  <w:marBottom w:val="0"/>
                                                                                                                  <w:divBdr>
                                                                                                                    <w:top w:val="none" w:sz="0" w:space="0" w:color="auto"/>
                                                                                                                    <w:left w:val="none" w:sz="0" w:space="0" w:color="auto"/>
                                                                                                                    <w:bottom w:val="none" w:sz="0" w:space="0" w:color="auto"/>
                                                                                                                    <w:right w:val="none" w:sz="0" w:space="0" w:color="auto"/>
                                                                                                                  </w:divBdr>
                                                                                                                  <w:divsChild>
                                                                                                                    <w:div w:id="1952667137">
                                                                                                                      <w:marLeft w:val="0"/>
                                                                                                                      <w:marRight w:val="0"/>
                                                                                                                      <w:marTop w:val="0"/>
                                                                                                                      <w:marBottom w:val="0"/>
                                                                                                                      <w:divBdr>
                                                                                                                        <w:top w:val="none" w:sz="0" w:space="0" w:color="auto"/>
                                                                                                                        <w:left w:val="none" w:sz="0" w:space="0" w:color="auto"/>
                                                                                                                        <w:bottom w:val="none" w:sz="0" w:space="0" w:color="auto"/>
                                                                                                                        <w:right w:val="none" w:sz="0" w:space="0" w:color="auto"/>
                                                                                                                      </w:divBdr>
                                                                                                                      <w:divsChild>
                                                                                                                        <w:div w:id="841286049">
                                                                                                                          <w:marLeft w:val="0"/>
                                                                                                                          <w:marRight w:val="0"/>
                                                                                                                          <w:marTop w:val="0"/>
                                                                                                                          <w:marBottom w:val="0"/>
                                                                                                                          <w:divBdr>
                                                                                                                            <w:top w:val="none" w:sz="0" w:space="0" w:color="auto"/>
                                                                                                                            <w:left w:val="none" w:sz="0" w:space="0" w:color="auto"/>
                                                                                                                            <w:bottom w:val="none" w:sz="0" w:space="0" w:color="auto"/>
                                                                                                                            <w:right w:val="none" w:sz="0" w:space="0" w:color="auto"/>
                                                                                                                          </w:divBdr>
                                                                                                                          <w:divsChild>
                                                                                                                            <w:div w:id="549415147">
                                                                                                                              <w:marLeft w:val="0"/>
                                                                                                                              <w:marRight w:val="0"/>
                                                                                                                              <w:marTop w:val="0"/>
                                                                                                                              <w:marBottom w:val="0"/>
                                                                                                                              <w:divBdr>
                                                                                                                                <w:top w:val="none" w:sz="0" w:space="0" w:color="auto"/>
                                                                                                                                <w:left w:val="none" w:sz="0" w:space="0" w:color="auto"/>
                                                                                                                                <w:bottom w:val="none" w:sz="0" w:space="0" w:color="auto"/>
                                                                                                                                <w:right w:val="none" w:sz="0" w:space="0" w:color="auto"/>
                                                                                                                              </w:divBdr>
                                                                                                                              <w:divsChild>
                                                                                                                                <w:div w:id="942610431">
                                                                                                                                  <w:marLeft w:val="0"/>
                                                                                                                                  <w:marRight w:val="0"/>
                                                                                                                                  <w:marTop w:val="0"/>
                                                                                                                                  <w:marBottom w:val="0"/>
                                                                                                                                  <w:divBdr>
                                                                                                                                    <w:top w:val="none" w:sz="0" w:space="0" w:color="auto"/>
                                                                                                                                    <w:left w:val="none" w:sz="0" w:space="0" w:color="auto"/>
                                                                                                                                    <w:bottom w:val="none" w:sz="0" w:space="0" w:color="auto"/>
                                                                                                                                    <w:right w:val="none" w:sz="0" w:space="0" w:color="auto"/>
                                                                                                                                  </w:divBdr>
                                                                                                                                </w:div>
                                                                                                                                <w:div w:id="842090234">
                                                                                                                                  <w:marLeft w:val="0"/>
                                                                                                                                  <w:marRight w:val="0"/>
                                                                                                                                  <w:marTop w:val="0"/>
                                                                                                                                  <w:marBottom w:val="0"/>
                                                                                                                                  <w:divBdr>
                                                                                                                                    <w:top w:val="none" w:sz="0" w:space="0" w:color="auto"/>
                                                                                                                                    <w:left w:val="none" w:sz="0" w:space="0" w:color="auto"/>
                                                                                                                                    <w:bottom w:val="none" w:sz="0" w:space="0" w:color="auto"/>
                                                                                                                                    <w:right w:val="none" w:sz="0" w:space="0" w:color="auto"/>
                                                                                                                                  </w:divBdr>
                                                                                                                                </w:div>
                                                                                                                                <w:div w:id="265040853">
                                                                                                                                  <w:marLeft w:val="0"/>
                                                                                                                                  <w:marRight w:val="0"/>
                                                                                                                                  <w:marTop w:val="0"/>
                                                                                                                                  <w:marBottom w:val="0"/>
                                                                                                                                  <w:divBdr>
                                                                                                                                    <w:top w:val="none" w:sz="0" w:space="0" w:color="auto"/>
                                                                                                                                    <w:left w:val="none" w:sz="0" w:space="0" w:color="auto"/>
                                                                                                                                    <w:bottom w:val="none" w:sz="0" w:space="0" w:color="auto"/>
                                                                                                                                    <w:right w:val="none" w:sz="0" w:space="0" w:color="auto"/>
                                                                                                                                  </w:divBdr>
                                                                                                                                </w:div>
                                                                                                                                <w:div w:id="366834216">
                                                                                                                                  <w:marLeft w:val="0"/>
                                                                                                                                  <w:marRight w:val="0"/>
                                                                                                                                  <w:marTop w:val="0"/>
                                                                                                                                  <w:marBottom w:val="0"/>
                                                                                                                                  <w:divBdr>
                                                                                                                                    <w:top w:val="none" w:sz="0" w:space="0" w:color="auto"/>
                                                                                                                                    <w:left w:val="none" w:sz="0" w:space="0" w:color="auto"/>
                                                                                                                                    <w:bottom w:val="none" w:sz="0" w:space="0" w:color="auto"/>
                                                                                                                                    <w:right w:val="none" w:sz="0" w:space="0" w:color="auto"/>
                                                                                                                                  </w:divBdr>
                                                                                                                                </w:div>
                                                                                                                                <w:div w:id="216012008">
                                                                                                                                  <w:marLeft w:val="0"/>
                                                                                                                                  <w:marRight w:val="0"/>
                                                                                                                                  <w:marTop w:val="0"/>
                                                                                                                                  <w:marBottom w:val="0"/>
                                                                                                                                  <w:divBdr>
                                                                                                                                    <w:top w:val="none" w:sz="0" w:space="0" w:color="auto"/>
                                                                                                                                    <w:left w:val="none" w:sz="0" w:space="0" w:color="auto"/>
                                                                                                                                    <w:bottom w:val="none" w:sz="0" w:space="0" w:color="auto"/>
                                                                                                                                    <w:right w:val="none" w:sz="0" w:space="0" w:color="auto"/>
                                                                                                                                  </w:divBdr>
                                                                                                                                </w:div>
                                                                                                                                <w:div w:id="453445413">
                                                                                                                                  <w:marLeft w:val="0"/>
                                                                                                                                  <w:marRight w:val="0"/>
                                                                                                                                  <w:marTop w:val="0"/>
                                                                                                                                  <w:marBottom w:val="0"/>
                                                                                                                                  <w:divBdr>
                                                                                                                                    <w:top w:val="none" w:sz="0" w:space="0" w:color="auto"/>
                                                                                                                                    <w:left w:val="none" w:sz="0" w:space="0" w:color="auto"/>
                                                                                                                                    <w:bottom w:val="none" w:sz="0" w:space="0" w:color="auto"/>
                                                                                                                                    <w:right w:val="none" w:sz="0" w:space="0" w:color="auto"/>
                                                                                                                                  </w:divBdr>
                                                                                                                                </w:div>
                                                                                                                                <w:div w:id="804153218">
                                                                                                                                  <w:marLeft w:val="0"/>
                                                                                                                                  <w:marRight w:val="0"/>
                                                                                                                                  <w:marTop w:val="0"/>
                                                                                                                                  <w:marBottom w:val="0"/>
                                                                                                                                  <w:divBdr>
                                                                                                                                    <w:top w:val="none" w:sz="0" w:space="0" w:color="auto"/>
                                                                                                                                    <w:left w:val="none" w:sz="0" w:space="0" w:color="auto"/>
                                                                                                                                    <w:bottom w:val="none" w:sz="0" w:space="0" w:color="auto"/>
                                                                                                                                    <w:right w:val="none" w:sz="0" w:space="0" w:color="auto"/>
                                                                                                                                  </w:divBdr>
                                                                                                                                </w:div>
                                                                                                                                <w:div w:id="479155016">
                                                                                                                                  <w:marLeft w:val="0"/>
                                                                                                                                  <w:marRight w:val="0"/>
                                                                                                                                  <w:marTop w:val="0"/>
                                                                                                                                  <w:marBottom w:val="0"/>
                                                                                                                                  <w:divBdr>
                                                                                                                                    <w:top w:val="none" w:sz="0" w:space="0" w:color="auto"/>
                                                                                                                                    <w:left w:val="none" w:sz="0" w:space="0" w:color="auto"/>
                                                                                                                                    <w:bottom w:val="none" w:sz="0" w:space="0" w:color="auto"/>
                                                                                                                                    <w:right w:val="none" w:sz="0" w:space="0" w:color="auto"/>
                                                                                                                                  </w:divBdr>
                                                                                                                                </w:div>
                                                                                                                                <w:div w:id="220335907">
                                                                                                                                  <w:marLeft w:val="0"/>
                                                                                                                                  <w:marRight w:val="0"/>
                                                                                                                                  <w:marTop w:val="0"/>
                                                                                                                                  <w:marBottom w:val="0"/>
                                                                                                                                  <w:divBdr>
                                                                                                                                    <w:top w:val="none" w:sz="0" w:space="0" w:color="auto"/>
                                                                                                                                    <w:left w:val="none" w:sz="0" w:space="0" w:color="auto"/>
                                                                                                                                    <w:bottom w:val="none" w:sz="0" w:space="0" w:color="auto"/>
                                                                                                                                    <w:right w:val="none" w:sz="0" w:space="0" w:color="auto"/>
                                                                                                                                  </w:divBdr>
                                                                                                                                </w:div>
                                                                                                                                <w:div w:id="1200512866">
                                                                                                                                  <w:marLeft w:val="0"/>
                                                                                                                                  <w:marRight w:val="0"/>
                                                                                                                                  <w:marTop w:val="0"/>
                                                                                                                                  <w:marBottom w:val="0"/>
                                                                                                                                  <w:divBdr>
                                                                                                                                    <w:top w:val="none" w:sz="0" w:space="0" w:color="auto"/>
                                                                                                                                    <w:left w:val="none" w:sz="0" w:space="0" w:color="auto"/>
                                                                                                                                    <w:bottom w:val="none" w:sz="0" w:space="0" w:color="auto"/>
                                                                                                                                    <w:right w:val="none" w:sz="0" w:space="0" w:color="auto"/>
                                                                                                                                  </w:divBdr>
                                                                                                                                </w:div>
                                                                                                                                <w:div w:id="1610041268">
                                                                                                                                  <w:marLeft w:val="0"/>
                                                                                                                                  <w:marRight w:val="0"/>
                                                                                                                                  <w:marTop w:val="0"/>
                                                                                                                                  <w:marBottom w:val="0"/>
                                                                                                                                  <w:divBdr>
                                                                                                                                    <w:top w:val="none" w:sz="0" w:space="0" w:color="auto"/>
                                                                                                                                    <w:left w:val="none" w:sz="0" w:space="0" w:color="auto"/>
                                                                                                                                    <w:bottom w:val="none" w:sz="0" w:space="0" w:color="auto"/>
                                                                                                                                    <w:right w:val="none" w:sz="0" w:space="0" w:color="auto"/>
                                                                                                                                  </w:divBdr>
                                                                                                                                </w:div>
                                                                                                                                <w:div w:id="1482580360">
                                                                                                                                  <w:marLeft w:val="0"/>
                                                                                                                                  <w:marRight w:val="0"/>
                                                                                                                                  <w:marTop w:val="0"/>
                                                                                                                                  <w:marBottom w:val="0"/>
                                                                                                                                  <w:divBdr>
                                                                                                                                    <w:top w:val="none" w:sz="0" w:space="0" w:color="auto"/>
                                                                                                                                    <w:left w:val="none" w:sz="0" w:space="0" w:color="auto"/>
                                                                                                                                    <w:bottom w:val="none" w:sz="0" w:space="0" w:color="auto"/>
                                                                                                                                    <w:right w:val="none" w:sz="0" w:space="0" w:color="auto"/>
                                                                                                                                  </w:divBdr>
                                                                                                                                </w:div>
                                                                                                                                <w:div w:id="951672522">
                                                                                                                                  <w:marLeft w:val="0"/>
                                                                                                                                  <w:marRight w:val="0"/>
                                                                                                                                  <w:marTop w:val="0"/>
                                                                                                                                  <w:marBottom w:val="0"/>
                                                                                                                                  <w:divBdr>
                                                                                                                                    <w:top w:val="none" w:sz="0" w:space="0" w:color="auto"/>
                                                                                                                                    <w:left w:val="none" w:sz="0" w:space="0" w:color="auto"/>
                                                                                                                                    <w:bottom w:val="none" w:sz="0" w:space="0" w:color="auto"/>
                                                                                                                                    <w:right w:val="none" w:sz="0" w:space="0" w:color="auto"/>
                                                                                                                                  </w:divBdr>
                                                                                                                                </w:div>
                                                                                                                                <w:div w:id="559367478">
                                                                                                                                  <w:marLeft w:val="0"/>
                                                                                                                                  <w:marRight w:val="0"/>
                                                                                                                                  <w:marTop w:val="0"/>
                                                                                                                                  <w:marBottom w:val="0"/>
                                                                                                                                  <w:divBdr>
                                                                                                                                    <w:top w:val="none" w:sz="0" w:space="0" w:color="auto"/>
                                                                                                                                    <w:left w:val="none" w:sz="0" w:space="0" w:color="auto"/>
                                                                                                                                    <w:bottom w:val="none" w:sz="0" w:space="0" w:color="auto"/>
                                                                                                                                    <w:right w:val="none" w:sz="0" w:space="0" w:color="auto"/>
                                                                                                                                  </w:divBdr>
                                                                                                                                </w:div>
                                                                                                                                <w:div w:id="1123965544">
                                                                                                                                  <w:marLeft w:val="0"/>
                                                                                                                                  <w:marRight w:val="0"/>
                                                                                                                                  <w:marTop w:val="0"/>
                                                                                                                                  <w:marBottom w:val="0"/>
                                                                                                                                  <w:divBdr>
                                                                                                                                    <w:top w:val="none" w:sz="0" w:space="0" w:color="auto"/>
                                                                                                                                    <w:left w:val="none" w:sz="0" w:space="0" w:color="auto"/>
                                                                                                                                    <w:bottom w:val="none" w:sz="0" w:space="0" w:color="auto"/>
                                                                                                                                    <w:right w:val="none" w:sz="0" w:space="0" w:color="auto"/>
                                                                                                                                  </w:divBdr>
                                                                                                                                </w:div>
                                                                                                                                <w:div w:id="178476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7488232">
      <w:bodyDiv w:val="1"/>
      <w:marLeft w:val="0"/>
      <w:marRight w:val="0"/>
      <w:marTop w:val="0"/>
      <w:marBottom w:val="0"/>
      <w:divBdr>
        <w:top w:val="none" w:sz="0" w:space="0" w:color="auto"/>
        <w:left w:val="none" w:sz="0" w:space="0" w:color="auto"/>
        <w:bottom w:val="none" w:sz="0" w:space="0" w:color="auto"/>
        <w:right w:val="none" w:sz="0" w:space="0" w:color="auto"/>
      </w:divBdr>
    </w:div>
    <w:div w:id="1438717770">
      <w:bodyDiv w:val="1"/>
      <w:marLeft w:val="0"/>
      <w:marRight w:val="0"/>
      <w:marTop w:val="0"/>
      <w:marBottom w:val="0"/>
      <w:divBdr>
        <w:top w:val="none" w:sz="0" w:space="0" w:color="auto"/>
        <w:left w:val="none" w:sz="0" w:space="0" w:color="auto"/>
        <w:bottom w:val="none" w:sz="0" w:space="0" w:color="auto"/>
        <w:right w:val="none" w:sz="0" w:space="0" w:color="auto"/>
      </w:divBdr>
      <w:divsChild>
        <w:div w:id="374626062">
          <w:marLeft w:val="0"/>
          <w:marRight w:val="0"/>
          <w:marTop w:val="0"/>
          <w:marBottom w:val="180"/>
          <w:divBdr>
            <w:top w:val="none" w:sz="0" w:space="0" w:color="auto"/>
            <w:left w:val="none" w:sz="0" w:space="0" w:color="auto"/>
            <w:bottom w:val="none" w:sz="0" w:space="0" w:color="auto"/>
            <w:right w:val="none" w:sz="0" w:space="0" w:color="auto"/>
          </w:divBdr>
          <w:divsChild>
            <w:div w:id="160395445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514538909">
      <w:bodyDiv w:val="1"/>
      <w:marLeft w:val="0"/>
      <w:marRight w:val="0"/>
      <w:marTop w:val="0"/>
      <w:marBottom w:val="0"/>
      <w:divBdr>
        <w:top w:val="none" w:sz="0" w:space="0" w:color="auto"/>
        <w:left w:val="none" w:sz="0" w:space="0" w:color="auto"/>
        <w:bottom w:val="none" w:sz="0" w:space="0" w:color="auto"/>
        <w:right w:val="none" w:sz="0" w:space="0" w:color="auto"/>
      </w:divBdr>
    </w:div>
    <w:div w:id="1563249728">
      <w:bodyDiv w:val="1"/>
      <w:marLeft w:val="0"/>
      <w:marRight w:val="0"/>
      <w:marTop w:val="0"/>
      <w:marBottom w:val="0"/>
      <w:divBdr>
        <w:top w:val="none" w:sz="0" w:space="0" w:color="auto"/>
        <w:left w:val="none" w:sz="0" w:space="0" w:color="auto"/>
        <w:bottom w:val="none" w:sz="0" w:space="0" w:color="auto"/>
        <w:right w:val="none" w:sz="0" w:space="0" w:color="auto"/>
      </w:divBdr>
    </w:div>
    <w:div w:id="1724139481">
      <w:bodyDiv w:val="1"/>
      <w:marLeft w:val="0"/>
      <w:marRight w:val="0"/>
      <w:marTop w:val="0"/>
      <w:marBottom w:val="0"/>
      <w:divBdr>
        <w:top w:val="none" w:sz="0" w:space="0" w:color="auto"/>
        <w:left w:val="none" w:sz="0" w:space="0" w:color="auto"/>
        <w:bottom w:val="none" w:sz="0" w:space="0" w:color="auto"/>
        <w:right w:val="none" w:sz="0" w:space="0" w:color="auto"/>
      </w:divBdr>
    </w:div>
    <w:div w:id="1740129802">
      <w:bodyDiv w:val="1"/>
      <w:marLeft w:val="0"/>
      <w:marRight w:val="0"/>
      <w:marTop w:val="0"/>
      <w:marBottom w:val="0"/>
      <w:divBdr>
        <w:top w:val="none" w:sz="0" w:space="0" w:color="auto"/>
        <w:left w:val="none" w:sz="0" w:space="0" w:color="auto"/>
        <w:bottom w:val="none" w:sz="0" w:space="0" w:color="auto"/>
        <w:right w:val="none" w:sz="0" w:space="0" w:color="auto"/>
      </w:divBdr>
    </w:div>
    <w:div w:id="1760639410">
      <w:bodyDiv w:val="1"/>
      <w:marLeft w:val="0"/>
      <w:marRight w:val="0"/>
      <w:marTop w:val="0"/>
      <w:marBottom w:val="0"/>
      <w:divBdr>
        <w:top w:val="none" w:sz="0" w:space="0" w:color="auto"/>
        <w:left w:val="none" w:sz="0" w:space="0" w:color="auto"/>
        <w:bottom w:val="none" w:sz="0" w:space="0" w:color="auto"/>
        <w:right w:val="none" w:sz="0" w:space="0" w:color="auto"/>
      </w:divBdr>
    </w:div>
    <w:div w:id="1784878681">
      <w:bodyDiv w:val="1"/>
      <w:marLeft w:val="0"/>
      <w:marRight w:val="0"/>
      <w:marTop w:val="0"/>
      <w:marBottom w:val="0"/>
      <w:divBdr>
        <w:top w:val="none" w:sz="0" w:space="0" w:color="auto"/>
        <w:left w:val="none" w:sz="0" w:space="0" w:color="auto"/>
        <w:bottom w:val="none" w:sz="0" w:space="0" w:color="auto"/>
        <w:right w:val="none" w:sz="0" w:space="0" w:color="auto"/>
      </w:divBdr>
    </w:div>
    <w:div w:id="1864854947">
      <w:bodyDiv w:val="1"/>
      <w:marLeft w:val="0"/>
      <w:marRight w:val="0"/>
      <w:marTop w:val="0"/>
      <w:marBottom w:val="0"/>
      <w:divBdr>
        <w:top w:val="none" w:sz="0" w:space="0" w:color="auto"/>
        <w:left w:val="none" w:sz="0" w:space="0" w:color="auto"/>
        <w:bottom w:val="none" w:sz="0" w:space="0" w:color="auto"/>
        <w:right w:val="none" w:sz="0" w:space="0" w:color="auto"/>
      </w:divBdr>
    </w:div>
    <w:div w:id="1964073852">
      <w:bodyDiv w:val="1"/>
      <w:marLeft w:val="0"/>
      <w:marRight w:val="0"/>
      <w:marTop w:val="0"/>
      <w:marBottom w:val="0"/>
      <w:divBdr>
        <w:top w:val="none" w:sz="0" w:space="0" w:color="auto"/>
        <w:left w:val="none" w:sz="0" w:space="0" w:color="auto"/>
        <w:bottom w:val="none" w:sz="0" w:space="0" w:color="auto"/>
        <w:right w:val="none" w:sz="0" w:space="0" w:color="auto"/>
      </w:divBdr>
    </w:div>
    <w:div w:id="2043553997">
      <w:bodyDiv w:val="1"/>
      <w:marLeft w:val="0"/>
      <w:marRight w:val="0"/>
      <w:marTop w:val="0"/>
      <w:marBottom w:val="0"/>
      <w:divBdr>
        <w:top w:val="none" w:sz="0" w:space="0" w:color="auto"/>
        <w:left w:val="none" w:sz="0" w:space="0" w:color="auto"/>
        <w:bottom w:val="none" w:sz="0" w:space="0" w:color="auto"/>
        <w:right w:val="none" w:sz="0" w:space="0" w:color="auto"/>
      </w:divBdr>
    </w:div>
    <w:div w:id="2076511245">
      <w:bodyDiv w:val="1"/>
      <w:marLeft w:val="0"/>
      <w:marRight w:val="0"/>
      <w:marTop w:val="0"/>
      <w:marBottom w:val="0"/>
      <w:divBdr>
        <w:top w:val="none" w:sz="0" w:space="0" w:color="auto"/>
        <w:left w:val="none" w:sz="0" w:space="0" w:color="auto"/>
        <w:bottom w:val="none" w:sz="0" w:space="0" w:color="auto"/>
        <w:right w:val="none" w:sz="0" w:space="0" w:color="auto"/>
      </w:divBdr>
    </w:div>
    <w:div w:id="209034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atmgmt.ucr.edu/purchasing/proc_card/forms/EmployeeAgreementForm.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6441E-5979-49BF-A421-1C4D0C943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2608</Words>
  <Characters>14872</Characters>
  <Application>Microsoft Office Word</Application>
  <DocSecurity>12</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UCR</Company>
  <LinksUpToDate>false</LinksUpToDate>
  <CharactersWithSpaces>17446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Niloufar Alain</dc:creator>
  <cp:keywords/>
  <dc:description/>
  <cp:lastModifiedBy>Gregory Moore</cp:lastModifiedBy>
  <cp:revision>2</cp:revision>
  <cp:lastPrinted>2017-08-03T22:22:00Z</cp:lastPrinted>
  <dcterms:created xsi:type="dcterms:W3CDTF">2017-08-04T00:26:00Z</dcterms:created>
  <dcterms:modified xsi:type="dcterms:W3CDTF">2017-08-04T00:26:00Z</dcterms:modified>
</cp:coreProperties>
</file>